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B9" w:rsidRPr="006048B9" w:rsidRDefault="006048B9" w:rsidP="00FA2197">
      <w:pPr>
        <w:autoSpaceDE w:val="0"/>
        <w:autoSpaceDN w:val="0"/>
        <w:adjustRightInd w:val="0"/>
        <w:jc w:val="right"/>
        <w:rPr>
          <w:caps w:val="0"/>
          <w:sz w:val="28"/>
          <w:szCs w:val="28"/>
        </w:rPr>
      </w:pPr>
    </w:p>
    <w:p w:rsidR="002F3077" w:rsidRDefault="002F3077" w:rsidP="002F3077">
      <w:pPr>
        <w:pStyle w:val="ConsPlusTitle"/>
        <w:widowControl/>
        <w:jc w:val="right"/>
        <w:rPr>
          <w:sz w:val="27"/>
          <w:szCs w:val="27"/>
        </w:rPr>
      </w:pPr>
    </w:p>
    <w:p w:rsidR="002F3077" w:rsidRDefault="002F3077" w:rsidP="002F3077">
      <w:pPr>
        <w:pStyle w:val="ConsPlusTitle"/>
        <w:widowControl/>
        <w:jc w:val="center"/>
        <w:rPr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2F3077" w:rsidTr="0035481F">
        <w:trPr>
          <w:tblCellSpacing w:w="0" w:type="dxa"/>
        </w:trPr>
        <w:tc>
          <w:tcPr>
            <w:tcW w:w="0" w:type="auto"/>
            <w:vAlign w:val="center"/>
          </w:tcPr>
          <w:p w:rsidR="002F3077" w:rsidRDefault="002F3077" w:rsidP="0035481F">
            <w:pPr>
              <w:pStyle w:val="afd"/>
              <w:spacing w:line="276" w:lineRule="auto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6095" cy="603250"/>
                  <wp:effectExtent l="19050" t="0" r="825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077" w:rsidRDefault="002F3077" w:rsidP="0035481F">
            <w:pPr>
              <w:keepNext/>
              <w:jc w:val="center"/>
              <w:outlineLvl w:val="3"/>
              <w:rPr>
                <w:b/>
                <w:bCs/>
                <w:caps w:val="0"/>
                <w:snapToGrid w:val="0"/>
                <w:sz w:val="32"/>
                <w:szCs w:val="32"/>
              </w:rPr>
            </w:pPr>
            <w:r>
              <w:rPr>
                <w:b/>
                <w:bCs/>
                <w:caps w:val="0"/>
                <w:snapToGrid w:val="0"/>
                <w:sz w:val="32"/>
                <w:szCs w:val="32"/>
              </w:rPr>
              <w:t>КОНТРОЛЬНО-СЧЕТНАЯ ПАЛАТА</w:t>
            </w:r>
          </w:p>
          <w:p w:rsidR="002F3077" w:rsidRDefault="002F3077" w:rsidP="0035481F">
            <w:pPr>
              <w:keepNext/>
              <w:jc w:val="center"/>
              <w:outlineLvl w:val="3"/>
              <w:rPr>
                <w:b/>
                <w:bCs/>
                <w:caps w:val="0"/>
                <w:snapToGrid w:val="0"/>
                <w:sz w:val="32"/>
                <w:szCs w:val="32"/>
              </w:rPr>
            </w:pPr>
            <w:r>
              <w:rPr>
                <w:b/>
                <w:bCs/>
                <w:caps w:val="0"/>
                <w:snapToGrid w:val="0"/>
                <w:sz w:val="32"/>
                <w:szCs w:val="32"/>
              </w:rPr>
              <w:t>ВЕЛИКОУСТЮГСКОГО МУНИЦИПАЛЬНОГО ОКРУГА</w:t>
            </w:r>
          </w:p>
          <w:p w:rsidR="002F3077" w:rsidRDefault="002F3077" w:rsidP="0035481F">
            <w:pPr>
              <w:keepNext/>
              <w:jc w:val="center"/>
              <w:outlineLvl w:val="3"/>
              <w:rPr>
                <w:b/>
                <w:bCs/>
                <w:caps w:val="0"/>
                <w:snapToGrid w:val="0"/>
                <w:sz w:val="32"/>
                <w:szCs w:val="32"/>
              </w:rPr>
            </w:pPr>
            <w:r>
              <w:rPr>
                <w:b/>
                <w:bCs/>
                <w:caps w:val="0"/>
                <w:snapToGrid w:val="0"/>
                <w:sz w:val="32"/>
                <w:szCs w:val="32"/>
              </w:rPr>
              <w:t>ВОЛОГОДСКОЙ ОБЛАСТИ</w:t>
            </w:r>
          </w:p>
          <w:p w:rsidR="002F3077" w:rsidRDefault="002F3077" w:rsidP="0035481F">
            <w:pPr>
              <w:widowControl w:val="0"/>
              <w:rPr>
                <w:sz w:val="28"/>
              </w:rPr>
            </w:pPr>
          </w:p>
        </w:tc>
      </w:tr>
    </w:tbl>
    <w:p w:rsidR="002F3077" w:rsidRDefault="002F3077" w:rsidP="002F3077">
      <w:pPr>
        <w:tabs>
          <w:tab w:val="left" w:pos="567"/>
          <w:tab w:val="left" w:pos="600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F3077" w:rsidRDefault="002F3077" w:rsidP="002F3077">
      <w:pPr>
        <w:tabs>
          <w:tab w:val="left" w:pos="567"/>
        </w:tabs>
        <w:jc w:val="center"/>
        <w:rPr>
          <w:sz w:val="28"/>
        </w:rPr>
      </w:pPr>
    </w:p>
    <w:p w:rsidR="002F3077" w:rsidRDefault="002F3077" w:rsidP="002F3077">
      <w:pPr>
        <w:tabs>
          <w:tab w:val="left" w:pos="567"/>
        </w:tabs>
        <w:jc w:val="center"/>
        <w:rPr>
          <w:sz w:val="28"/>
        </w:rPr>
      </w:pPr>
    </w:p>
    <w:p w:rsidR="002F3077" w:rsidRDefault="002F3077" w:rsidP="002F3077">
      <w:pPr>
        <w:tabs>
          <w:tab w:val="left" w:pos="567"/>
        </w:tabs>
        <w:jc w:val="center"/>
        <w:rPr>
          <w:sz w:val="28"/>
        </w:rPr>
      </w:pPr>
    </w:p>
    <w:p w:rsidR="002F3077" w:rsidRDefault="002F3077" w:rsidP="002F3077">
      <w:pPr>
        <w:tabs>
          <w:tab w:val="left" w:pos="567"/>
        </w:tabs>
        <w:jc w:val="center"/>
        <w:rPr>
          <w:sz w:val="28"/>
        </w:rPr>
      </w:pPr>
    </w:p>
    <w:p w:rsidR="002F3077" w:rsidRDefault="002F3077" w:rsidP="002F3077">
      <w:pPr>
        <w:tabs>
          <w:tab w:val="left" w:pos="567"/>
        </w:tabs>
        <w:jc w:val="center"/>
        <w:rPr>
          <w:sz w:val="28"/>
        </w:rPr>
      </w:pPr>
    </w:p>
    <w:p w:rsidR="002F3077" w:rsidRDefault="002F3077" w:rsidP="002F3077">
      <w:pPr>
        <w:tabs>
          <w:tab w:val="left" w:pos="567"/>
        </w:tabs>
        <w:jc w:val="center"/>
        <w:rPr>
          <w:sz w:val="28"/>
        </w:rPr>
      </w:pPr>
    </w:p>
    <w:p w:rsidR="002F3077" w:rsidRDefault="002F3077" w:rsidP="002F3077">
      <w:pPr>
        <w:tabs>
          <w:tab w:val="left" w:pos="567"/>
        </w:tabs>
        <w:jc w:val="center"/>
        <w:rPr>
          <w:sz w:val="28"/>
        </w:rPr>
      </w:pPr>
    </w:p>
    <w:p w:rsidR="002F3077" w:rsidRDefault="002F3077" w:rsidP="002F3077">
      <w:pPr>
        <w:tabs>
          <w:tab w:val="left" w:pos="567"/>
        </w:tabs>
        <w:jc w:val="center"/>
        <w:rPr>
          <w:sz w:val="28"/>
        </w:rPr>
      </w:pPr>
    </w:p>
    <w:p w:rsidR="002F3077" w:rsidRDefault="002F3077" w:rsidP="002F3077">
      <w:pPr>
        <w:tabs>
          <w:tab w:val="left" w:pos="567"/>
        </w:tabs>
        <w:jc w:val="center"/>
        <w:rPr>
          <w:sz w:val="28"/>
        </w:rPr>
      </w:pPr>
    </w:p>
    <w:p w:rsidR="002F3077" w:rsidRPr="002F3077" w:rsidRDefault="002F3077" w:rsidP="002F3077">
      <w:pPr>
        <w:tabs>
          <w:tab w:val="left" w:pos="567"/>
        </w:tabs>
        <w:jc w:val="center"/>
        <w:rPr>
          <w:b/>
          <w:sz w:val="32"/>
          <w:szCs w:val="32"/>
        </w:rPr>
      </w:pPr>
      <w:r w:rsidRPr="002F3077">
        <w:rPr>
          <w:b/>
          <w:sz w:val="32"/>
          <w:szCs w:val="32"/>
        </w:rPr>
        <w:t xml:space="preserve">СТАНДАРТ </w:t>
      </w:r>
      <w:r w:rsidR="00723EFF">
        <w:rPr>
          <w:b/>
          <w:sz w:val="32"/>
          <w:szCs w:val="32"/>
        </w:rPr>
        <w:t>внешнего муниципального финансового контроля</w:t>
      </w:r>
    </w:p>
    <w:p w:rsidR="002F3077" w:rsidRPr="002F3077" w:rsidRDefault="002F3077" w:rsidP="002F3077">
      <w:pPr>
        <w:keepNext/>
        <w:spacing w:line="360" w:lineRule="auto"/>
        <w:jc w:val="center"/>
        <w:outlineLvl w:val="6"/>
        <w:rPr>
          <w:b/>
          <w:sz w:val="12"/>
          <w:szCs w:val="12"/>
        </w:rPr>
      </w:pPr>
    </w:p>
    <w:p w:rsidR="002F3077" w:rsidRPr="002F3077" w:rsidRDefault="002F3077" w:rsidP="002F3077">
      <w:pPr>
        <w:widowControl w:val="0"/>
        <w:jc w:val="center"/>
        <w:rPr>
          <w:b/>
          <w:sz w:val="32"/>
          <w:szCs w:val="32"/>
        </w:rPr>
      </w:pPr>
      <w:r w:rsidRPr="002F3077">
        <w:rPr>
          <w:b/>
          <w:sz w:val="32"/>
          <w:szCs w:val="32"/>
        </w:rPr>
        <w:t>«ПрОВЕДЕНИЕ АУДИТА ЭФФЕКТИВНОСТИ»</w:t>
      </w:r>
    </w:p>
    <w:p w:rsidR="002F3077" w:rsidRPr="002F3077" w:rsidRDefault="002F3077" w:rsidP="002F3077">
      <w:pPr>
        <w:widowControl w:val="0"/>
        <w:jc w:val="center"/>
        <w:rPr>
          <w:sz w:val="32"/>
          <w:szCs w:val="32"/>
        </w:rPr>
      </w:pPr>
    </w:p>
    <w:p w:rsidR="000D089E" w:rsidRDefault="000D089E" w:rsidP="002F3077">
      <w:pPr>
        <w:jc w:val="center"/>
        <w:rPr>
          <w:caps w:val="0"/>
          <w:sz w:val="28"/>
          <w:szCs w:val="28"/>
        </w:rPr>
      </w:pPr>
      <w:r>
        <w:rPr>
          <w:sz w:val="28"/>
          <w:szCs w:val="28"/>
        </w:rPr>
        <w:t>(у</w:t>
      </w:r>
      <w:r>
        <w:rPr>
          <w:caps w:val="0"/>
          <w:sz w:val="28"/>
          <w:szCs w:val="28"/>
        </w:rPr>
        <w:t xml:space="preserve">твержден распоряжением Контрольно-счетной палаты </w:t>
      </w:r>
    </w:p>
    <w:p w:rsidR="002F3077" w:rsidRDefault="000D089E" w:rsidP="002F3077">
      <w:pPr>
        <w:jc w:val="center"/>
        <w:rPr>
          <w:sz w:val="28"/>
          <w:szCs w:val="28"/>
        </w:rPr>
      </w:pPr>
      <w:r>
        <w:rPr>
          <w:caps w:val="0"/>
          <w:sz w:val="28"/>
          <w:szCs w:val="28"/>
        </w:rPr>
        <w:t>от 27.12.2024 № 29-р)</w:t>
      </w:r>
    </w:p>
    <w:p w:rsidR="002F3077" w:rsidRDefault="002F3077" w:rsidP="002F3077">
      <w:pPr>
        <w:jc w:val="center"/>
        <w:rPr>
          <w:sz w:val="28"/>
          <w:szCs w:val="28"/>
        </w:rPr>
      </w:pPr>
    </w:p>
    <w:p w:rsidR="000D089E" w:rsidRDefault="000D089E" w:rsidP="002F3077">
      <w:pPr>
        <w:jc w:val="center"/>
        <w:rPr>
          <w:bCs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ВЕЛИКОУСТЮГСКИЙ МУНИЦИПАЛЬНЫЙ ОКРУГ</w:t>
      </w:r>
    </w:p>
    <w:p w:rsidR="002F3077" w:rsidRDefault="002F3077" w:rsidP="002F3077">
      <w:pPr>
        <w:jc w:val="center"/>
        <w:rPr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2F3077" w:rsidRDefault="002F3077" w:rsidP="002F3077">
      <w:pPr>
        <w:jc w:val="center"/>
        <w:rPr>
          <w:sz w:val="26"/>
          <w:szCs w:val="26"/>
        </w:rPr>
      </w:pPr>
    </w:p>
    <w:p w:rsidR="006048B9" w:rsidRPr="006048B9" w:rsidRDefault="006048B9" w:rsidP="00FA2197">
      <w:pPr>
        <w:pStyle w:val="ConsPlusTitle"/>
        <w:widowControl/>
        <w:jc w:val="center"/>
        <w:rPr>
          <w:rStyle w:val="FontStyle13"/>
          <w:sz w:val="28"/>
          <w:szCs w:val="28"/>
        </w:rPr>
      </w:pPr>
    </w:p>
    <w:p w:rsidR="002F3077" w:rsidRDefault="002F3077" w:rsidP="002F3077">
      <w:pPr>
        <w:jc w:val="center"/>
        <w:rPr>
          <w:sz w:val="26"/>
          <w:szCs w:val="26"/>
        </w:rPr>
      </w:pPr>
    </w:p>
    <w:p w:rsidR="002F3077" w:rsidRDefault="002F3077" w:rsidP="002F30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2F3077" w:rsidRDefault="002F3077" w:rsidP="002F3077">
      <w:pPr>
        <w:jc w:val="center"/>
        <w:rPr>
          <w:sz w:val="26"/>
          <w:szCs w:val="26"/>
        </w:rPr>
      </w:pPr>
    </w:p>
    <w:p w:rsidR="002F3077" w:rsidRDefault="002F3077" w:rsidP="002F3077">
      <w:pPr>
        <w:jc w:val="center"/>
        <w:rPr>
          <w:sz w:val="26"/>
          <w:szCs w:val="26"/>
        </w:rPr>
      </w:pPr>
    </w:p>
    <w:p w:rsidR="002F3077" w:rsidRDefault="002F3077" w:rsidP="002F3077">
      <w:pPr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8330"/>
        <w:gridCol w:w="1241"/>
      </w:tblGrid>
      <w:tr w:rsidR="002F3077" w:rsidTr="0035481F">
        <w:tc>
          <w:tcPr>
            <w:tcW w:w="8330" w:type="dxa"/>
            <w:hideMark/>
          </w:tcPr>
          <w:p w:rsidR="002F3077" w:rsidRPr="002F3077" w:rsidRDefault="002F3077" w:rsidP="002F3077">
            <w:pPr>
              <w:numPr>
                <w:ilvl w:val="0"/>
                <w:numId w:val="10"/>
              </w:numPr>
              <w:contextualSpacing/>
              <w:rPr>
                <w:rFonts w:eastAsia="Calibri"/>
                <w:sz w:val="27"/>
                <w:szCs w:val="27"/>
              </w:rPr>
            </w:pPr>
            <w:r w:rsidRPr="002F3077">
              <w:rPr>
                <w:rFonts w:eastAsia="Calibri"/>
                <w:sz w:val="27"/>
                <w:szCs w:val="27"/>
              </w:rPr>
              <w:t>О</w:t>
            </w:r>
            <w:r>
              <w:rPr>
                <w:caps w:val="0"/>
                <w:sz w:val="28"/>
                <w:szCs w:val="28"/>
              </w:rPr>
              <w:t>бщие положения</w:t>
            </w:r>
          </w:p>
        </w:tc>
        <w:tc>
          <w:tcPr>
            <w:tcW w:w="1241" w:type="dxa"/>
            <w:hideMark/>
          </w:tcPr>
          <w:p w:rsidR="002F3077" w:rsidRPr="002F3077" w:rsidRDefault="002F3077" w:rsidP="0035481F">
            <w:pPr>
              <w:jc w:val="right"/>
              <w:rPr>
                <w:rFonts w:eastAsia="Calibri"/>
                <w:sz w:val="27"/>
                <w:szCs w:val="27"/>
              </w:rPr>
            </w:pPr>
            <w:r w:rsidRPr="002F3077">
              <w:rPr>
                <w:rFonts w:eastAsia="Calibri"/>
                <w:sz w:val="27"/>
                <w:szCs w:val="27"/>
              </w:rPr>
              <w:t>3</w:t>
            </w:r>
          </w:p>
        </w:tc>
      </w:tr>
      <w:tr w:rsidR="002F3077" w:rsidTr="0035481F">
        <w:tc>
          <w:tcPr>
            <w:tcW w:w="8330" w:type="dxa"/>
            <w:hideMark/>
          </w:tcPr>
          <w:p w:rsidR="002F3077" w:rsidRPr="009D2636" w:rsidRDefault="002F3077" w:rsidP="002F3077">
            <w:pPr>
              <w:numPr>
                <w:ilvl w:val="0"/>
                <w:numId w:val="10"/>
              </w:numPr>
              <w:contextualSpacing/>
              <w:rPr>
                <w:rFonts w:eastAsia="Calibri"/>
                <w:sz w:val="27"/>
                <w:szCs w:val="27"/>
              </w:rPr>
            </w:pPr>
            <w:r w:rsidRPr="009D2636">
              <w:rPr>
                <w:caps w:val="0"/>
                <w:sz w:val="28"/>
                <w:szCs w:val="28"/>
              </w:rPr>
              <w:t>Содержание</w:t>
            </w:r>
            <w:r w:rsidR="009D2636" w:rsidRPr="009D2636">
              <w:rPr>
                <w:caps w:val="0"/>
                <w:sz w:val="28"/>
                <w:szCs w:val="28"/>
              </w:rPr>
              <w:t xml:space="preserve"> и ор</w:t>
            </w:r>
            <w:r w:rsidRPr="009D2636">
              <w:rPr>
                <w:caps w:val="0"/>
                <w:sz w:val="28"/>
                <w:szCs w:val="28"/>
              </w:rPr>
              <w:t>ганизац</w:t>
            </w:r>
            <w:r w:rsidR="009D2636" w:rsidRPr="009D2636">
              <w:rPr>
                <w:caps w:val="0"/>
                <w:sz w:val="28"/>
                <w:szCs w:val="28"/>
              </w:rPr>
              <w:t>ия аудита эффективности</w:t>
            </w:r>
          </w:p>
        </w:tc>
        <w:tc>
          <w:tcPr>
            <w:tcW w:w="1241" w:type="dxa"/>
            <w:hideMark/>
          </w:tcPr>
          <w:p w:rsidR="002F3077" w:rsidRPr="009D2636" w:rsidRDefault="002F3077" w:rsidP="0035481F">
            <w:pPr>
              <w:jc w:val="right"/>
              <w:rPr>
                <w:rFonts w:eastAsia="Calibri"/>
                <w:sz w:val="27"/>
                <w:szCs w:val="27"/>
              </w:rPr>
            </w:pPr>
            <w:r w:rsidRPr="009D2636">
              <w:rPr>
                <w:rFonts w:eastAsia="Calibri"/>
                <w:sz w:val="27"/>
                <w:szCs w:val="27"/>
              </w:rPr>
              <w:t>3</w:t>
            </w:r>
          </w:p>
        </w:tc>
      </w:tr>
      <w:tr w:rsidR="002F3077" w:rsidTr="0035481F">
        <w:tc>
          <w:tcPr>
            <w:tcW w:w="8330" w:type="dxa"/>
            <w:hideMark/>
          </w:tcPr>
          <w:p w:rsidR="002F3077" w:rsidRPr="009D2636" w:rsidRDefault="009D2636" w:rsidP="009D2636">
            <w:pPr>
              <w:numPr>
                <w:ilvl w:val="0"/>
                <w:numId w:val="10"/>
              </w:numPr>
              <w:contextualSpacing/>
              <w:rPr>
                <w:rFonts w:eastAsia="Calibri"/>
                <w:sz w:val="27"/>
                <w:szCs w:val="27"/>
              </w:rPr>
            </w:pPr>
            <w:r w:rsidRPr="009D2636">
              <w:rPr>
                <w:caps w:val="0"/>
                <w:sz w:val="28"/>
                <w:szCs w:val="28"/>
              </w:rPr>
              <w:t>Определение эффективности использования бюджетных средств</w:t>
            </w:r>
          </w:p>
        </w:tc>
        <w:tc>
          <w:tcPr>
            <w:tcW w:w="1241" w:type="dxa"/>
            <w:hideMark/>
          </w:tcPr>
          <w:p w:rsidR="002F3077" w:rsidRPr="009D2636" w:rsidRDefault="002F3077" w:rsidP="0035481F">
            <w:pPr>
              <w:jc w:val="right"/>
              <w:rPr>
                <w:rFonts w:eastAsia="Calibri"/>
                <w:sz w:val="27"/>
                <w:szCs w:val="27"/>
              </w:rPr>
            </w:pPr>
            <w:r w:rsidRPr="009D2636">
              <w:rPr>
                <w:rFonts w:eastAsia="Calibri"/>
                <w:sz w:val="27"/>
                <w:szCs w:val="27"/>
              </w:rPr>
              <w:t>4</w:t>
            </w:r>
          </w:p>
        </w:tc>
      </w:tr>
      <w:tr w:rsidR="002F3077" w:rsidRPr="009D2636" w:rsidTr="0035481F">
        <w:tc>
          <w:tcPr>
            <w:tcW w:w="8330" w:type="dxa"/>
          </w:tcPr>
          <w:p w:rsidR="002F3077" w:rsidRPr="009D2636" w:rsidRDefault="009D2636" w:rsidP="002F3077">
            <w:pPr>
              <w:numPr>
                <w:ilvl w:val="0"/>
                <w:numId w:val="10"/>
              </w:numPr>
              <w:contextualSpacing/>
              <w:rPr>
                <w:rFonts w:eastAsia="Calibri"/>
                <w:sz w:val="27"/>
                <w:szCs w:val="27"/>
              </w:rPr>
            </w:pPr>
            <w:r w:rsidRPr="009D2636">
              <w:rPr>
                <w:caps w:val="0"/>
                <w:sz w:val="28"/>
                <w:szCs w:val="28"/>
              </w:rPr>
              <w:t>Подготовительный этап проведения аудита эффективности</w:t>
            </w:r>
            <w:r w:rsidR="002F3077" w:rsidRPr="009D2636">
              <w:rPr>
                <w:rFonts w:eastAsia="Calibri"/>
                <w:sz w:val="27"/>
                <w:szCs w:val="27"/>
              </w:rPr>
              <w:t xml:space="preserve"> </w:t>
            </w:r>
          </w:p>
          <w:p w:rsidR="002F3077" w:rsidRPr="009D2636" w:rsidRDefault="002F3077" w:rsidP="0035481F">
            <w:pPr>
              <w:ind w:firstLine="709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241" w:type="dxa"/>
            <w:hideMark/>
          </w:tcPr>
          <w:p w:rsidR="002F3077" w:rsidRPr="009D2636" w:rsidRDefault="002F3077" w:rsidP="0035481F">
            <w:pPr>
              <w:jc w:val="right"/>
              <w:rPr>
                <w:rFonts w:eastAsia="Calibri"/>
                <w:sz w:val="27"/>
                <w:szCs w:val="27"/>
              </w:rPr>
            </w:pPr>
            <w:r w:rsidRPr="009D2636">
              <w:rPr>
                <w:rFonts w:eastAsia="Calibri"/>
                <w:sz w:val="27"/>
                <w:szCs w:val="27"/>
              </w:rPr>
              <w:t>6</w:t>
            </w:r>
          </w:p>
        </w:tc>
      </w:tr>
      <w:tr w:rsidR="002F3077" w:rsidTr="0035481F">
        <w:tc>
          <w:tcPr>
            <w:tcW w:w="8330" w:type="dxa"/>
          </w:tcPr>
          <w:p w:rsidR="002F3077" w:rsidRPr="009D2636" w:rsidRDefault="009D2636" w:rsidP="009D2636">
            <w:pPr>
              <w:numPr>
                <w:ilvl w:val="0"/>
                <w:numId w:val="10"/>
              </w:numPr>
              <w:contextualSpacing/>
              <w:rPr>
                <w:rFonts w:eastAsia="Calibri"/>
                <w:sz w:val="27"/>
                <w:szCs w:val="27"/>
              </w:rPr>
            </w:pPr>
            <w:r w:rsidRPr="009D2636">
              <w:rPr>
                <w:caps w:val="0"/>
                <w:sz w:val="28"/>
                <w:szCs w:val="28"/>
              </w:rPr>
              <w:t>Основной этап аудита эффективности</w:t>
            </w:r>
          </w:p>
        </w:tc>
        <w:tc>
          <w:tcPr>
            <w:tcW w:w="1241" w:type="dxa"/>
            <w:hideMark/>
          </w:tcPr>
          <w:p w:rsidR="002F3077" w:rsidRPr="009D2636" w:rsidRDefault="002F3077" w:rsidP="0035481F">
            <w:pPr>
              <w:jc w:val="right"/>
              <w:rPr>
                <w:rFonts w:eastAsia="Calibri"/>
                <w:sz w:val="27"/>
                <w:szCs w:val="27"/>
              </w:rPr>
            </w:pPr>
            <w:r w:rsidRPr="009D2636">
              <w:rPr>
                <w:rFonts w:eastAsia="Calibri"/>
                <w:sz w:val="27"/>
                <w:szCs w:val="27"/>
              </w:rPr>
              <w:t>10</w:t>
            </w:r>
          </w:p>
        </w:tc>
      </w:tr>
      <w:tr w:rsidR="002F3077" w:rsidTr="0035481F">
        <w:tc>
          <w:tcPr>
            <w:tcW w:w="8330" w:type="dxa"/>
          </w:tcPr>
          <w:p w:rsidR="002F3077" w:rsidRPr="009D2636" w:rsidRDefault="009D2636" w:rsidP="002F3077">
            <w:pPr>
              <w:numPr>
                <w:ilvl w:val="0"/>
                <w:numId w:val="10"/>
              </w:numPr>
              <w:contextualSpacing/>
              <w:rPr>
                <w:rFonts w:eastAsia="Calibri"/>
                <w:sz w:val="27"/>
                <w:szCs w:val="27"/>
              </w:rPr>
            </w:pPr>
            <w:r w:rsidRPr="009D2636">
              <w:rPr>
                <w:caps w:val="0"/>
                <w:sz w:val="28"/>
                <w:szCs w:val="28"/>
              </w:rPr>
              <w:t>Заключительный этап проведения аудита эффективности</w:t>
            </w:r>
          </w:p>
        </w:tc>
        <w:tc>
          <w:tcPr>
            <w:tcW w:w="1241" w:type="dxa"/>
            <w:hideMark/>
          </w:tcPr>
          <w:p w:rsidR="002F3077" w:rsidRPr="009D2636" w:rsidRDefault="002F3077" w:rsidP="0035481F">
            <w:pPr>
              <w:jc w:val="right"/>
              <w:rPr>
                <w:rFonts w:eastAsia="Calibri"/>
                <w:sz w:val="27"/>
                <w:szCs w:val="27"/>
              </w:rPr>
            </w:pPr>
            <w:r w:rsidRPr="009D2636">
              <w:rPr>
                <w:rFonts w:eastAsia="Calibri"/>
                <w:sz w:val="27"/>
                <w:szCs w:val="27"/>
              </w:rPr>
              <w:t>11</w:t>
            </w:r>
          </w:p>
        </w:tc>
      </w:tr>
    </w:tbl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466C02" w:rsidRDefault="00466C02" w:rsidP="00FA2197">
      <w:pPr>
        <w:jc w:val="both"/>
        <w:rPr>
          <w:b/>
          <w:caps w:val="0"/>
          <w:sz w:val="28"/>
          <w:szCs w:val="28"/>
        </w:rPr>
      </w:pPr>
    </w:p>
    <w:p w:rsidR="001C062A" w:rsidRPr="002F3077" w:rsidRDefault="001C062A" w:rsidP="00FA2197">
      <w:pPr>
        <w:jc w:val="both"/>
        <w:rPr>
          <w:b/>
          <w:caps w:val="0"/>
          <w:sz w:val="12"/>
          <w:szCs w:val="12"/>
        </w:rPr>
      </w:pPr>
    </w:p>
    <w:p w:rsidR="006048B9" w:rsidRPr="006048B9" w:rsidRDefault="006048B9" w:rsidP="009D2636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40" w:lineRule="auto"/>
        <w:ind w:left="20" w:firstLine="0"/>
        <w:rPr>
          <w:sz w:val="28"/>
          <w:szCs w:val="28"/>
        </w:rPr>
      </w:pPr>
      <w:r w:rsidRPr="006048B9">
        <w:rPr>
          <w:sz w:val="28"/>
          <w:szCs w:val="28"/>
        </w:rPr>
        <w:t>Общие положения</w:t>
      </w:r>
    </w:p>
    <w:p w:rsidR="006048B9" w:rsidRPr="006048B9" w:rsidRDefault="006048B9" w:rsidP="00FA2197">
      <w:pPr>
        <w:pStyle w:val="13"/>
        <w:keepNext/>
        <w:keepLines/>
        <w:shd w:val="clear" w:color="auto" w:fill="auto"/>
        <w:tabs>
          <w:tab w:val="left" w:pos="289"/>
        </w:tabs>
        <w:spacing w:after="0" w:line="240" w:lineRule="auto"/>
        <w:ind w:left="20" w:firstLine="0"/>
        <w:jc w:val="left"/>
        <w:rPr>
          <w:sz w:val="28"/>
          <w:szCs w:val="28"/>
        </w:rPr>
      </w:pPr>
    </w:p>
    <w:p w:rsidR="00A8303E" w:rsidRDefault="006048B9" w:rsidP="001C062A">
      <w:pPr>
        <w:pStyle w:val="ConsPlusTitle"/>
        <w:widowControl/>
        <w:numPr>
          <w:ilvl w:val="1"/>
          <w:numId w:val="1"/>
        </w:numPr>
        <w:tabs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6048B9">
        <w:rPr>
          <w:rStyle w:val="FontStyle13"/>
          <w:b w:val="0"/>
          <w:sz w:val="28"/>
          <w:szCs w:val="28"/>
        </w:rPr>
        <w:t xml:space="preserve">Стандарт внешнего </w:t>
      </w:r>
      <w:r w:rsidR="00262BA6">
        <w:rPr>
          <w:rStyle w:val="FontStyle13"/>
          <w:b w:val="0"/>
          <w:sz w:val="28"/>
          <w:szCs w:val="28"/>
        </w:rPr>
        <w:t>муниципального</w:t>
      </w:r>
      <w:r w:rsidRPr="006048B9">
        <w:rPr>
          <w:rStyle w:val="FontStyle13"/>
          <w:b w:val="0"/>
          <w:sz w:val="28"/>
          <w:szCs w:val="28"/>
        </w:rPr>
        <w:t xml:space="preserve"> финансового контроля </w:t>
      </w:r>
      <w:r w:rsidRPr="006048B9">
        <w:rPr>
          <w:b w:val="0"/>
          <w:sz w:val="28"/>
          <w:szCs w:val="28"/>
        </w:rPr>
        <w:t>«Проведение аудита эффективности»</w:t>
      </w:r>
      <w:r w:rsidR="002F3077">
        <w:rPr>
          <w:b w:val="0"/>
          <w:sz w:val="28"/>
          <w:szCs w:val="28"/>
        </w:rPr>
        <w:t xml:space="preserve"> </w:t>
      </w:r>
      <w:r w:rsidRPr="006048B9">
        <w:rPr>
          <w:b w:val="0"/>
          <w:sz w:val="28"/>
          <w:szCs w:val="28"/>
        </w:rPr>
        <w:t>(далее – Стандарт) разработан на основании положений</w:t>
      </w:r>
      <w:r w:rsidR="00A8303E">
        <w:rPr>
          <w:b w:val="0"/>
          <w:sz w:val="28"/>
          <w:szCs w:val="28"/>
        </w:rPr>
        <w:t>:</w:t>
      </w:r>
    </w:p>
    <w:p w:rsidR="00A8303E" w:rsidRDefault="00A8303E" w:rsidP="00A8303E">
      <w:pPr>
        <w:pStyle w:val="ConsPlusTitle"/>
        <w:widowControl/>
        <w:tabs>
          <w:tab w:val="left" w:pos="127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6048B9" w:rsidRPr="006048B9">
        <w:rPr>
          <w:b w:val="0"/>
          <w:sz w:val="28"/>
          <w:szCs w:val="28"/>
        </w:rPr>
        <w:t xml:space="preserve"> Бюджетного кодекса Российской Федерации (далее – БК РФ),</w:t>
      </w:r>
    </w:p>
    <w:p w:rsidR="00A8303E" w:rsidRDefault="00A8303E" w:rsidP="00A8303E">
      <w:pPr>
        <w:pStyle w:val="ConsPlusTitle"/>
        <w:widowControl/>
        <w:tabs>
          <w:tab w:val="left" w:pos="127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6048B9" w:rsidRPr="006048B9">
        <w:rPr>
          <w:b w:val="0"/>
          <w:sz w:val="28"/>
          <w:szCs w:val="28"/>
        </w:rPr>
        <w:t xml:space="preserve"> Федерального закона от 7 февраля 2011 года №</w:t>
      </w:r>
      <w:r w:rsidR="009D2636">
        <w:rPr>
          <w:b w:val="0"/>
          <w:sz w:val="28"/>
          <w:szCs w:val="28"/>
        </w:rPr>
        <w:t xml:space="preserve"> </w:t>
      </w:r>
      <w:r w:rsidR="006048B9" w:rsidRPr="006048B9">
        <w:rPr>
          <w:b w:val="0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262BA6">
        <w:rPr>
          <w:b w:val="0"/>
          <w:sz w:val="28"/>
          <w:szCs w:val="28"/>
        </w:rPr>
        <w:t xml:space="preserve">, </w:t>
      </w:r>
      <w:r w:rsidR="00262BA6" w:rsidRPr="00A8303E">
        <w:rPr>
          <w:b w:val="0"/>
          <w:sz w:val="28"/>
          <w:szCs w:val="28"/>
        </w:rPr>
        <w:t>федеральных территорий</w:t>
      </w:r>
      <w:r w:rsidR="002F3077">
        <w:rPr>
          <w:b w:val="0"/>
          <w:color w:val="FF0000"/>
          <w:sz w:val="28"/>
          <w:szCs w:val="28"/>
        </w:rPr>
        <w:t xml:space="preserve"> </w:t>
      </w:r>
      <w:r w:rsidR="006048B9" w:rsidRPr="006048B9">
        <w:rPr>
          <w:b w:val="0"/>
          <w:sz w:val="28"/>
          <w:szCs w:val="28"/>
        </w:rPr>
        <w:t xml:space="preserve">и муниципальных образований», </w:t>
      </w:r>
    </w:p>
    <w:p w:rsidR="00A8303E" w:rsidRDefault="00A8303E" w:rsidP="00A8303E">
      <w:pPr>
        <w:pStyle w:val="ConsPlusTitle"/>
        <w:widowControl/>
        <w:tabs>
          <w:tab w:val="left" w:pos="127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D2636" w:rsidRPr="006048B9">
        <w:rPr>
          <w:b w:val="0"/>
          <w:sz w:val="28"/>
          <w:szCs w:val="28"/>
        </w:rPr>
        <w:t>«</w:t>
      </w:r>
      <w:r w:rsidR="009D2636">
        <w:rPr>
          <w:b w:val="0"/>
          <w:sz w:val="28"/>
          <w:szCs w:val="28"/>
        </w:rPr>
        <w:t xml:space="preserve">Положение о </w:t>
      </w:r>
      <w:r w:rsidR="009D2636" w:rsidRPr="006048B9">
        <w:rPr>
          <w:b w:val="0"/>
          <w:sz w:val="28"/>
          <w:szCs w:val="28"/>
        </w:rPr>
        <w:t>Контрольно-счетной палат</w:t>
      </w:r>
      <w:r w:rsidR="009D2636">
        <w:rPr>
          <w:b w:val="0"/>
          <w:sz w:val="28"/>
          <w:szCs w:val="28"/>
        </w:rPr>
        <w:t>е Великоустюгского муниципального округа</w:t>
      </w:r>
      <w:r w:rsidR="009D2636" w:rsidRPr="006048B9">
        <w:rPr>
          <w:b w:val="0"/>
          <w:sz w:val="28"/>
          <w:szCs w:val="28"/>
        </w:rPr>
        <w:t xml:space="preserve"> Вологодской области»</w:t>
      </w:r>
      <w:r w:rsidR="009D2636">
        <w:rPr>
          <w:b w:val="0"/>
          <w:sz w:val="28"/>
          <w:szCs w:val="28"/>
        </w:rPr>
        <w:t xml:space="preserve"> (утверждено </w:t>
      </w:r>
      <w:r w:rsidR="00262BA6">
        <w:rPr>
          <w:b w:val="0"/>
          <w:sz w:val="28"/>
          <w:szCs w:val="28"/>
        </w:rPr>
        <w:t>решени</w:t>
      </w:r>
      <w:r w:rsidR="009D2636">
        <w:rPr>
          <w:b w:val="0"/>
          <w:sz w:val="28"/>
          <w:szCs w:val="28"/>
        </w:rPr>
        <w:t>ем Великоустюгской Думы от 25</w:t>
      </w:r>
      <w:r w:rsidR="002F3077">
        <w:rPr>
          <w:b w:val="0"/>
          <w:sz w:val="28"/>
          <w:szCs w:val="28"/>
        </w:rPr>
        <w:t xml:space="preserve"> </w:t>
      </w:r>
      <w:r w:rsidR="00262BA6">
        <w:rPr>
          <w:b w:val="0"/>
          <w:sz w:val="28"/>
          <w:szCs w:val="28"/>
        </w:rPr>
        <w:t>октября</w:t>
      </w:r>
      <w:r w:rsidR="006048B9" w:rsidRPr="006048B9">
        <w:rPr>
          <w:b w:val="0"/>
          <w:sz w:val="28"/>
          <w:szCs w:val="28"/>
        </w:rPr>
        <w:t xml:space="preserve"> 20</w:t>
      </w:r>
      <w:r w:rsidR="00262BA6">
        <w:rPr>
          <w:b w:val="0"/>
          <w:sz w:val="28"/>
          <w:szCs w:val="28"/>
        </w:rPr>
        <w:t>22</w:t>
      </w:r>
      <w:r w:rsidR="006048B9" w:rsidRPr="006048B9">
        <w:rPr>
          <w:b w:val="0"/>
          <w:sz w:val="28"/>
          <w:szCs w:val="28"/>
        </w:rPr>
        <w:t xml:space="preserve"> года №</w:t>
      </w:r>
      <w:r w:rsidR="009D2636">
        <w:rPr>
          <w:b w:val="0"/>
          <w:sz w:val="28"/>
          <w:szCs w:val="28"/>
        </w:rPr>
        <w:t xml:space="preserve"> </w:t>
      </w:r>
      <w:r w:rsidR="006048B9" w:rsidRPr="006048B9">
        <w:rPr>
          <w:b w:val="0"/>
          <w:sz w:val="28"/>
          <w:szCs w:val="28"/>
        </w:rPr>
        <w:t>4</w:t>
      </w:r>
      <w:r w:rsidR="00262BA6">
        <w:rPr>
          <w:b w:val="0"/>
          <w:sz w:val="28"/>
          <w:szCs w:val="28"/>
        </w:rPr>
        <w:t>8</w:t>
      </w:r>
      <w:r w:rsidR="006048B9" w:rsidRPr="006048B9">
        <w:rPr>
          <w:b w:val="0"/>
          <w:sz w:val="28"/>
          <w:szCs w:val="28"/>
        </w:rPr>
        <w:t xml:space="preserve"> (далее – </w:t>
      </w:r>
      <w:r w:rsidR="009D2636">
        <w:rPr>
          <w:b w:val="0"/>
          <w:sz w:val="28"/>
          <w:szCs w:val="28"/>
        </w:rPr>
        <w:t>Положение</w:t>
      </w:r>
      <w:r w:rsidR="006048B9" w:rsidRPr="006048B9">
        <w:rPr>
          <w:b w:val="0"/>
          <w:sz w:val="28"/>
          <w:szCs w:val="28"/>
        </w:rPr>
        <w:t xml:space="preserve"> о КСП),</w:t>
      </w:r>
      <w:r w:rsidR="009D2636">
        <w:rPr>
          <w:b w:val="0"/>
          <w:sz w:val="28"/>
          <w:szCs w:val="28"/>
        </w:rPr>
        <w:t xml:space="preserve"> </w:t>
      </w:r>
    </w:p>
    <w:p w:rsidR="006048B9" w:rsidRPr="00241815" w:rsidRDefault="00A8303E" w:rsidP="00A8303E">
      <w:pPr>
        <w:pStyle w:val="ConsPlusTitle"/>
        <w:widowControl/>
        <w:tabs>
          <w:tab w:val="left" w:pos="127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41815" w:rsidRPr="00241815">
        <w:rPr>
          <w:b w:val="0"/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утвержденными Счетной палатой Российской Федерации</w:t>
      </w:r>
      <w:r w:rsidR="006048B9" w:rsidRPr="00241815">
        <w:rPr>
          <w:b w:val="0"/>
          <w:sz w:val="28"/>
          <w:szCs w:val="28"/>
        </w:rPr>
        <w:t>.</w:t>
      </w:r>
    </w:p>
    <w:p w:rsidR="00FD4852" w:rsidRPr="00FD4852" w:rsidRDefault="00FD4852" w:rsidP="001C062A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4852">
        <w:rPr>
          <w:bCs/>
          <w:caps w:val="0"/>
          <w:sz w:val="28"/>
          <w:szCs w:val="28"/>
        </w:rPr>
        <w:t xml:space="preserve">Целью Стандарта является установление общих правил и процедур проведения аудита эффективности. Стандарт предназначен для использования должностными лицами </w:t>
      </w:r>
      <w:r w:rsidR="00A8303E">
        <w:rPr>
          <w:bCs/>
          <w:caps w:val="0"/>
          <w:sz w:val="28"/>
          <w:szCs w:val="28"/>
        </w:rPr>
        <w:t xml:space="preserve">Контрольно-счетной палаты Великоустюгского муниципального округа (далее - </w:t>
      </w:r>
      <w:r w:rsidRPr="00FD4852">
        <w:rPr>
          <w:bCs/>
          <w:caps w:val="0"/>
          <w:sz w:val="28"/>
          <w:szCs w:val="28"/>
        </w:rPr>
        <w:t>КСП о</w:t>
      </w:r>
      <w:r w:rsidR="00262BA6">
        <w:rPr>
          <w:bCs/>
          <w:caps w:val="0"/>
          <w:sz w:val="28"/>
          <w:szCs w:val="28"/>
        </w:rPr>
        <w:t>круга</w:t>
      </w:r>
      <w:r w:rsidR="00A8303E">
        <w:rPr>
          <w:bCs/>
          <w:caps w:val="0"/>
          <w:sz w:val="28"/>
          <w:szCs w:val="28"/>
        </w:rPr>
        <w:t>)</w:t>
      </w:r>
      <w:r w:rsidRPr="00FD4852">
        <w:rPr>
          <w:bCs/>
          <w:caps w:val="0"/>
          <w:sz w:val="28"/>
          <w:szCs w:val="28"/>
        </w:rPr>
        <w:t xml:space="preserve"> при проведении соответствующего контрольного мероприятия.</w:t>
      </w:r>
    </w:p>
    <w:p w:rsidR="006048B9" w:rsidRPr="006048B9" w:rsidRDefault="006048B9" w:rsidP="001C062A">
      <w:pPr>
        <w:widowControl w:val="0"/>
        <w:tabs>
          <w:tab w:val="left" w:pos="1226"/>
          <w:tab w:val="left" w:pos="1276"/>
          <w:tab w:val="left" w:pos="1488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1.3. Задачами Стандарта являются определение содержания аудита эффективности; установление правил и процедур организации и проведения аудита эффективности; определение особенностей аудита эффективности. </w:t>
      </w:r>
    </w:p>
    <w:p w:rsidR="001C062A" w:rsidRPr="00A8303E" w:rsidRDefault="006048B9" w:rsidP="001C062A">
      <w:pPr>
        <w:widowControl w:val="0"/>
        <w:tabs>
          <w:tab w:val="left" w:pos="1226"/>
          <w:tab w:val="left" w:pos="1276"/>
          <w:tab w:val="left" w:pos="1488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FD4852">
        <w:rPr>
          <w:caps w:val="0"/>
          <w:sz w:val="28"/>
          <w:szCs w:val="28"/>
        </w:rPr>
        <w:t>1.</w:t>
      </w:r>
      <w:r w:rsidR="00FD071A" w:rsidRPr="00FD4852">
        <w:rPr>
          <w:caps w:val="0"/>
          <w:sz w:val="28"/>
          <w:szCs w:val="28"/>
        </w:rPr>
        <w:t>4</w:t>
      </w:r>
      <w:r w:rsidRPr="00FD4852">
        <w:rPr>
          <w:caps w:val="0"/>
          <w:sz w:val="28"/>
          <w:szCs w:val="28"/>
        </w:rPr>
        <w:t xml:space="preserve">. </w:t>
      </w:r>
      <w:r w:rsidR="00FD4852" w:rsidRPr="00FD4852">
        <w:rPr>
          <w:caps w:val="0"/>
          <w:sz w:val="28"/>
          <w:szCs w:val="28"/>
        </w:rPr>
        <w:t xml:space="preserve">Организация, проведение и оформление результатов контрольного мероприятия с применением аудита эффективности осуществляется в порядке, установленном Стандартом </w:t>
      </w:r>
      <w:r w:rsidR="00FD4852" w:rsidRPr="00A8303E">
        <w:rPr>
          <w:caps w:val="0"/>
          <w:sz w:val="28"/>
          <w:szCs w:val="28"/>
        </w:rPr>
        <w:t xml:space="preserve">внешнего </w:t>
      </w:r>
      <w:r w:rsidR="001C062A" w:rsidRPr="00A8303E">
        <w:rPr>
          <w:caps w:val="0"/>
          <w:sz w:val="28"/>
          <w:szCs w:val="28"/>
        </w:rPr>
        <w:t>муниципального</w:t>
      </w:r>
      <w:r w:rsidR="00FD4852" w:rsidRPr="00FD4852">
        <w:rPr>
          <w:caps w:val="0"/>
          <w:sz w:val="28"/>
          <w:szCs w:val="28"/>
        </w:rPr>
        <w:t xml:space="preserve"> финансового контроля </w:t>
      </w:r>
      <w:r w:rsidR="00FD4852" w:rsidRPr="00A8303E">
        <w:rPr>
          <w:caps w:val="0"/>
          <w:sz w:val="28"/>
          <w:szCs w:val="28"/>
        </w:rPr>
        <w:t xml:space="preserve">«Общие правила проведения контрольного мероприятия». </w:t>
      </w:r>
    </w:p>
    <w:p w:rsidR="003578E8" w:rsidRPr="00A8303E" w:rsidRDefault="00FD4852" w:rsidP="001C062A">
      <w:pPr>
        <w:widowControl w:val="0"/>
        <w:tabs>
          <w:tab w:val="left" w:pos="1226"/>
          <w:tab w:val="left" w:pos="1276"/>
          <w:tab w:val="left" w:pos="1488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A8303E">
        <w:rPr>
          <w:caps w:val="0"/>
          <w:sz w:val="28"/>
          <w:szCs w:val="28"/>
        </w:rPr>
        <w:t xml:space="preserve">Контроль за исполнением документов, принятых по результатам проведения аудита эффективности, осуществляется в соответствии со стандартом внешнего </w:t>
      </w:r>
      <w:r w:rsidR="00A8303E" w:rsidRPr="00A8303E">
        <w:rPr>
          <w:caps w:val="0"/>
          <w:sz w:val="28"/>
          <w:szCs w:val="28"/>
        </w:rPr>
        <w:t>муниципального</w:t>
      </w:r>
      <w:r w:rsidRPr="00A8303E">
        <w:rPr>
          <w:caps w:val="0"/>
          <w:sz w:val="28"/>
          <w:szCs w:val="28"/>
        </w:rPr>
        <w:t xml:space="preserve"> финансового контроля «Контроль реализации результатов контрольных и экспертно-аналитических мероприятий».</w:t>
      </w:r>
    </w:p>
    <w:p w:rsidR="006048B9" w:rsidRDefault="006048B9" w:rsidP="00FA2197">
      <w:pPr>
        <w:spacing w:before="100" w:beforeAutospacing="1" w:after="100" w:afterAutospacing="1"/>
        <w:ind w:firstLine="709"/>
        <w:jc w:val="center"/>
        <w:outlineLvl w:val="0"/>
        <w:rPr>
          <w:b/>
          <w:caps w:val="0"/>
          <w:sz w:val="28"/>
          <w:szCs w:val="28"/>
        </w:rPr>
      </w:pPr>
      <w:r w:rsidRPr="006048B9">
        <w:rPr>
          <w:b/>
          <w:caps w:val="0"/>
          <w:sz w:val="28"/>
          <w:szCs w:val="28"/>
        </w:rPr>
        <w:t xml:space="preserve">2. </w:t>
      </w:r>
      <w:bookmarkStart w:id="0" w:name="_Toc494459945"/>
      <w:r w:rsidRPr="006048B9">
        <w:rPr>
          <w:b/>
          <w:caps w:val="0"/>
          <w:sz w:val="28"/>
          <w:szCs w:val="28"/>
        </w:rPr>
        <w:t>Содержание и организация аудита эффективности</w:t>
      </w:r>
      <w:bookmarkEnd w:id="0"/>
    </w:p>
    <w:p w:rsidR="006048B9" w:rsidRPr="006048B9" w:rsidRDefault="006048B9" w:rsidP="001C062A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2.1. Аудит эффективности представляет собой тип внешнего </w:t>
      </w:r>
      <w:r w:rsidR="00262BA6">
        <w:rPr>
          <w:caps w:val="0"/>
          <w:sz w:val="28"/>
          <w:szCs w:val="28"/>
        </w:rPr>
        <w:t>муниципаль</w:t>
      </w:r>
      <w:r w:rsidRPr="006048B9">
        <w:rPr>
          <w:caps w:val="0"/>
          <w:sz w:val="28"/>
          <w:szCs w:val="28"/>
        </w:rPr>
        <w:t>ного финансового контроля, осуществляемого посредством проведения контрольного мероприятия, целями которого являются определение эффективности использования средств бюджета</w:t>
      </w:r>
      <w:r w:rsidR="00262BA6">
        <w:rPr>
          <w:caps w:val="0"/>
          <w:sz w:val="28"/>
          <w:szCs w:val="28"/>
        </w:rPr>
        <w:t xml:space="preserve"> округа</w:t>
      </w:r>
      <w:r w:rsidRPr="006048B9">
        <w:rPr>
          <w:caps w:val="0"/>
          <w:sz w:val="28"/>
          <w:szCs w:val="28"/>
        </w:rPr>
        <w:t xml:space="preserve">. </w:t>
      </w:r>
    </w:p>
    <w:p w:rsidR="00561DA6" w:rsidRDefault="006048B9" w:rsidP="001C062A">
      <w:pPr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lastRenderedPageBreak/>
        <w:t xml:space="preserve">2.2. </w:t>
      </w:r>
      <w:r w:rsidR="00561DA6">
        <w:rPr>
          <w:caps w:val="0"/>
          <w:sz w:val="28"/>
          <w:szCs w:val="28"/>
        </w:rPr>
        <w:t>П</w:t>
      </w:r>
      <w:r w:rsidRPr="006048B9">
        <w:rPr>
          <w:caps w:val="0"/>
          <w:sz w:val="28"/>
          <w:szCs w:val="28"/>
        </w:rPr>
        <w:t>редмет</w:t>
      </w:r>
      <w:r w:rsidR="00561DA6">
        <w:rPr>
          <w:caps w:val="0"/>
          <w:sz w:val="28"/>
          <w:szCs w:val="28"/>
        </w:rPr>
        <w:t>ом</w:t>
      </w:r>
      <w:r w:rsidRPr="006048B9">
        <w:rPr>
          <w:caps w:val="0"/>
          <w:sz w:val="28"/>
          <w:szCs w:val="28"/>
        </w:rPr>
        <w:t xml:space="preserve"> аудита эффективности </w:t>
      </w:r>
      <w:r w:rsidR="00561DA6">
        <w:rPr>
          <w:caps w:val="0"/>
          <w:sz w:val="28"/>
          <w:szCs w:val="28"/>
        </w:rPr>
        <w:t xml:space="preserve">является использование </w:t>
      </w:r>
      <w:r w:rsidR="00561DA6" w:rsidRPr="006048B9">
        <w:rPr>
          <w:caps w:val="0"/>
          <w:sz w:val="28"/>
          <w:szCs w:val="28"/>
        </w:rPr>
        <w:t>средств бюджета</w:t>
      </w:r>
      <w:r w:rsidR="00706C32">
        <w:rPr>
          <w:caps w:val="0"/>
          <w:sz w:val="28"/>
          <w:szCs w:val="28"/>
        </w:rPr>
        <w:t xml:space="preserve"> округа (далее</w:t>
      </w:r>
      <w:r w:rsidR="00561DA6" w:rsidRPr="006048B9">
        <w:rPr>
          <w:caps w:val="0"/>
          <w:sz w:val="28"/>
          <w:szCs w:val="28"/>
        </w:rPr>
        <w:t xml:space="preserve"> - бюджетные средства)</w:t>
      </w:r>
      <w:r w:rsidR="00561DA6">
        <w:rPr>
          <w:caps w:val="0"/>
          <w:sz w:val="28"/>
          <w:szCs w:val="28"/>
        </w:rPr>
        <w:t>.</w:t>
      </w:r>
    </w:p>
    <w:p w:rsidR="006048B9" w:rsidRDefault="00561DA6" w:rsidP="001C062A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Предметом аудита эффективности является также деятельность объектов аудита по использованию бюджетных средств.</w:t>
      </w:r>
    </w:p>
    <w:p w:rsidR="00561DA6" w:rsidRDefault="00561DA6" w:rsidP="001C062A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процессе аудита эффективности в пределах полномочий КСП о</w:t>
      </w:r>
      <w:r w:rsidR="00706C32">
        <w:rPr>
          <w:caps w:val="0"/>
          <w:sz w:val="28"/>
          <w:szCs w:val="28"/>
        </w:rPr>
        <w:t>круга</w:t>
      </w:r>
      <w:r>
        <w:rPr>
          <w:caps w:val="0"/>
          <w:sz w:val="28"/>
          <w:szCs w:val="28"/>
        </w:rPr>
        <w:t xml:space="preserve"> проверяются:</w:t>
      </w:r>
    </w:p>
    <w:p w:rsidR="00561DA6" w:rsidRDefault="00561DA6" w:rsidP="001C062A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организация и процессы использования бюджетных средств;</w:t>
      </w:r>
    </w:p>
    <w:p w:rsidR="00561DA6" w:rsidRPr="006048B9" w:rsidRDefault="00561DA6" w:rsidP="001C062A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результаты использования бюджетных средств.</w:t>
      </w:r>
    </w:p>
    <w:p w:rsidR="006048B9" w:rsidRPr="006048B9" w:rsidRDefault="006048B9" w:rsidP="001C062A">
      <w:pPr>
        <w:shd w:val="clear" w:color="auto" w:fill="FFFFFF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2.3. Объектами аудита эффективности </w:t>
      </w:r>
      <w:r w:rsidRPr="006048B9">
        <w:rPr>
          <w:caps w:val="0"/>
          <w:spacing w:val="4"/>
          <w:sz w:val="28"/>
          <w:szCs w:val="28"/>
        </w:rPr>
        <w:t xml:space="preserve">являются органы и организации, указанные в части </w:t>
      </w:r>
      <w:r w:rsidRPr="003E2FF9">
        <w:rPr>
          <w:caps w:val="0"/>
          <w:spacing w:val="4"/>
          <w:sz w:val="28"/>
          <w:szCs w:val="28"/>
        </w:rPr>
        <w:t>2 статьи 8</w:t>
      </w:r>
      <w:r w:rsidRPr="00706C32">
        <w:rPr>
          <w:caps w:val="0"/>
          <w:color w:val="FF0000"/>
          <w:spacing w:val="4"/>
          <w:sz w:val="28"/>
          <w:szCs w:val="28"/>
        </w:rPr>
        <w:t xml:space="preserve"> </w:t>
      </w:r>
      <w:r w:rsidR="00A8303E">
        <w:rPr>
          <w:caps w:val="0"/>
          <w:spacing w:val="4"/>
          <w:sz w:val="28"/>
          <w:szCs w:val="28"/>
        </w:rPr>
        <w:t>Положения</w:t>
      </w:r>
      <w:r w:rsidRPr="006048B9">
        <w:rPr>
          <w:caps w:val="0"/>
          <w:sz w:val="28"/>
          <w:szCs w:val="28"/>
        </w:rPr>
        <w:t xml:space="preserve"> о КСП</w:t>
      </w:r>
      <w:r w:rsidRPr="006048B9">
        <w:rPr>
          <w:caps w:val="0"/>
          <w:spacing w:val="4"/>
          <w:sz w:val="28"/>
          <w:szCs w:val="28"/>
        </w:rPr>
        <w:t xml:space="preserve"> (далее – объекты аудита, проверяемые объекты).</w:t>
      </w:r>
    </w:p>
    <w:p w:rsidR="003E2FF9" w:rsidRDefault="006048B9" w:rsidP="001C062A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2.4. Аудит эффективности проводится в три этапа: </w:t>
      </w:r>
    </w:p>
    <w:p w:rsidR="003E2FF9" w:rsidRDefault="003E2FF9" w:rsidP="001C062A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- </w:t>
      </w:r>
      <w:r w:rsidR="006048B9" w:rsidRPr="006048B9">
        <w:rPr>
          <w:caps w:val="0"/>
          <w:sz w:val="28"/>
          <w:szCs w:val="28"/>
        </w:rPr>
        <w:t xml:space="preserve">подготовительный, </w:t>
      </w:r>
    </w:p>
    <w:p w:rsidR="003E2FF9" w:rsidRDefault="003E2FF9" w:rsidP="001C062A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- </w:t>
      </w:r>
      <w:r w:rsidR="006048B9" w:rsidRPr="006048B9">
        <w:rPr>
          <w:caps w:val="0"/>
          <w:sz w:val="28"/>
          <w:szCs w:val="28"/>
        </w:rPr>
        <w:t>основной</w:t>
      </w:r>
      <w:r>
        <w:rPr>
          <w:caps w:val="0"/>
          <w:sz w:val="28"/>
          <w:szCs w:val="28"/>
        </w:rPr>
        <w:t>,</w:t>
      </w:r>
    </w:p>
    <w:p w:rsidR="006048B9" w:rsidRPr="006048B9" w:rsidRDefault="003E2FF9" w:rsidP="001C062A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- </w:t>
      </w:r>
      <w:r w:rsidR="006048B9" w:rsidRPr="006048B9">
        <w:rPr>
          <w:caps w:val="0"/>
          <w:sz w:val="28"/>
          <w:szCs w:val="28"/>
        </w:rPr>
        <w:t>заключительный.</w:t>
      </w:r>
    </w:p>
    <w:p w:rsidR="006048B9" w:rsidRPr="006048B9" w:rsidRDefault="006048B9" w:rsidP="001C062A">
      <w:pPr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2.5. 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мероприятия, </w:t>
      </w:r>
      <w:r w:rsidR="006A484F">
        <w:rPr>
          <w:caps w:val="0"/>
          <w:sz w:val="28"/>
          <w:szCs w:val="28"/>
        </w:rPr>
        <w:t xml:space="preserve">методов его проведения, </w:t>
      </w:r>
      <w:r w:rsidRPr="006048B9">
        <w:rPr>
          <w:caps w:val="0"/>
          <w:sz w:val="28"/>
          <w:szCs w:val="28"/>
        </w:rPr>
        <w:t xml:space="preserve">а также для выбора и (или) разработки критериев оценки эффективности. </w:t>
      </w:r>
    </w:p>
    <w:p w:rsidR="006048B9" w:rsidRPr="006048B9" w:rsidRDefault="006048B9" w:rsidP="001C062A">
      <w:pPr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2.6. На основном этапе аудита эффективности проводятся контрольные действия в соответствии с программой проведения контрольного мероприятия, в том числе непосредственно на объектах, в ходе которых осуществляется сбор фактических данных и информации, необходимых для получения доказательств, составляются акты, фиксирующие результаты контрольных действий. </w:t>
      </w:r>
    </w:p>
    <w:p w:rsidR="006048B9" w:rsidRPr="006048B9" w:rsidRDefault="006048B9" w:rsidP="001C062A">
      <w:pPr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2.7. На заключительном этапе аудита эффективности подготавливается отчет о результатах проведения контрольного мероприятия, оформляются другие документы по его результатам. </w:t>
      </w:r>
    </w:p>
    <w:p w:rsidR="006048B9" w:rsidRPr="006048B9" w:rsidRDefault="006048B9" w:rsidP="001C062A">
      <w:pPr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2.8. С учетом срока проведения контрольного мероприятия соотношение затрат времени между этапами аудита эффективности может варьироваться в каждом конкретном случае в зависимости от целей, характера предмета, объектов аудита эффективности. </w:t>
      </w:r>
    </w:p>
    <w:p w:rsidR="006048B9" w:rsidRPr="006048B9" w:rsidRDefault="006048B9" w:rsidP="001C062A">
      <w:pPr>
        <w:shd w:val="clear" w:color="auto" w:fill="FFFFFF"/>
        <w:tabs>
          <w:tab w:val="left" w:pos="1066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2.9.</w:t>
      </w:r>
      <w:r w:rsidRPr="006048B9">
        <w:rPr>
          <w:caps w:val="0"/>
          <w:sz w:val="28"/>
          <w:szCs w:val="28"/>
        </w:rPr>
        <w:tab/>
        <w:t>Для успешного и качественного проведения аудита эффективности, как правило, требуются определенные профессиональные знания проверяемой сферы использования бюджетных средств. В этих целях могут привлекаться на договорной основе независимые эксперты, которые должны отбираться с учётом их квалификации, понимания данной проблемы и наличия соответствующих знаний и опыта.</w:t>
      </w:r>
    </w:p>
    <w:p w:rsidR="006048B9" w:rsidRPr="001C062A" w:rsidRDefault="006048B9" w:rsidP="001C062A">
      <w:pPr>
        <w:ind w:firstLine="709"/>
        <w:jc w:val="center"/>
        <w:rPr>
          <w:caps w:val="0"/>
          <w:sz w:val="16"/>
          <w:szCs w:val="16"/>
        </w:rPr>
      </w:pPr>
    </w:p>
    <w:p w:rsidR="006048B9" w:rsidRDefault="006048B9" w:rsidP="001C062A">
      <w:pPr>
        <w:ind w:firstLine="709"/>
        <w:jc w:val="center"/>
        <w:outlineLvl w:val="0"/>
        <w:rPr>
          <w:b/>
          <w:caps w:val="0"/>
          <w:sz w:val="28"/>
          <w:szCs w:val="28"/>
        </w:rPr>
      </w:pPr>
      <w:r w:rsidRPr="006048B9">
        <w:rPr>
          <w:b/>
          <w:caps w:val="0"/>
          <w:sz w:val="28"/>
          <w:szCs w:val="28"/>
        </w:rPr>
        <w:t xml:space="preserve">3. </w:t>
      </w:r>
      <w:bookmarkStart w:id="1" w:name="_Toc494459952"/>
      <w:r w:rsidRPr="006048B9">
        <w:rPr>
          <w:b/>
          <w:caps w:val="0"/>
          <w:sz w:val="28"/>
          <w:szCs w:val="28"/>
        </w:rPr>
        <w:t>Определение эффективности использования бюджетных средств</w:t>
      </w:r>
      <w:bookmarkEnd w:id="1"/>
    </w:p>
    <w:p w:rsidR="003578E8" w:rsidRPr="001C062A" w:rsidRDefault="003578E8" w:rsidP="001C062A">
      <w:pPr>
        <w:ind w:firstLine="709"/>
        <w:jc w:val="center"/>
        <w:outlineLvl w:val="0"/>
        <w:rPr>
          <w:b/>
          <w:caps w:val="0"/>
          <w:sz w:val="16"/>
          <w:szCs w:val="16"/>
        </w:rPr>
      </w:pP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3.1. Эффективность использования бюджетных средств характеризуется соотношением результат</w:t>
      </w:r>
      <w:r w:rsidR="009F217E">
        <w:rPr>
          <w:caps w:val="0"/>
          <w:sz w:val="28"/>
          <w:szCs w:val="28"/>
        </w:rPr>
        <w:t xml:space="preserve">ов достижения целей и решения задач социально-экономического развития </w:t>
      </w:r>
      <w:r w:rsidR="00706C32">
        <w:rPr>
          <w:caps w:val="0"/>
          <w:sz w:val="28"/>
          <w:szCs w:val="28"/>
        </w:rPr>
        <w:t xml:space="preserve">Великоустюгского муниципального округа </w:t>
      </w:r>
      <w:r w:rsidR="009F217E">
        <w:rPr>
          <w:caps w:val="0"/>
          <w:sz w:val="28"/>
          <w:szCs w:val="28"/>
        </w:rPr>
        <w:t xml:space="preserve">Вологодской области </w:t>
      </w:r>
      <w:r w:rsidRPr="006048B9">
        <w:rPr>
          <w:caps w:val="0"/>
          <w:sz w:val="28"/>
          <w:szCs w:val="28"/>
        </w:rPr>
        <w:t xml:space="preserve">и затратами на их достижение, которое включает </w:t>
      </w:r>
      <w:r w:rsidRPr="006048B9">
        <w:rPr>
          <w:caps w:val="0"/>
          <w:sz w:val="28"/>
          <w:szCs w:val="28"/>
        </w:rPr>
        <w:lastRenderedPageBreak/>
        <w:t>определение экономности и результативности использования бюджетных средств.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При проведении аудита эффективности устанавливается, насколько экономично</w:t>
      </w:r>
      <w:r w:rsidR="003E2FF9">
        <w:rPr>
          <w:caps w:val="0"/>
          <w:sz w:val="28"/>
          <w:szCs w:val="28"/>
        </w:rPr>
        <w:t xml:space="preserve"> </w:t>
      </w:r>
      <w:r w:rsidRPr="006048B9">
        <w:rPr>
          <w:caps w:val="0"/>
          <w:sz w:val="28"/>
          <w:szCs w:val="28"/>
        </w:rPr>
        <w:t xml:space="preserve">и результативно использованы бюджетные средства объектами </w:t>
      </w:r>
      <w:r w:rsidR="003578E8">
        <w:rPr>
          <w:caps w:val="0"/>
          <w:sz w:val="28"/>
          <w:szCs w:val="28"/>
        </w:rPr>
        <w:t>аудита</w:t>
      </w:r>
      <w:r w:rsidRPr="006048B9">
        <w:rPr>
          <w:caps w:val="0"/>
          <w:sz w:val="28"/>
          <w:szCs w:val="28"/>
        </w:rPr>
        <w:t xml:space="preserve"> на достижение запланированных целей, решение поставленных перед ними задач, выполнение возложенных функций, или определяются отдельные из указанных сторон эффективности использования бюджетных средств.</w:t>
      </w:r>
    </w:p>
    <w:p w:rsidR="006048B9" w:rsidRPr="006048B9" w:rsidRDefault="006048B9" w:rsidP="00FA2197">
      <w:pPr>
        <w:shd w:val="clear" w:color="auto" w:fill="FFFFFF"/>
        <w:tabs>
          <w:tab w:val="left" w:pos="1133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3.2.</w:t>
      </w:r>
      <w:r w:rsidRPr="006048B9">
        <w:rPr>
          <w:caps w:val="0"/>
          <w:sz w:val="28"/>
          <w:szCs w:val="28"/>
        </w:rPr>
        <w:tab/>
        <w:t>Экономность характеризует</w:t>
      </w:r>
      <w:r w:rsidR="009F217E">
        <w:rPr>
          <w:caps w:val="0"/>
          <w:sz w:val="28"/>
          <w:szCs w:val="28"/>
        </w:rPr>
        <w:t>ся</w:t>
      </w:r>
      <w:r w:rsidR="003E2FF9">
        <w:rPr>
          <w:caps w:val="0"/>
          <w:sz w:val="28"/>
          <w:szCs w:val="28"/>
        </w:rPr>
        <w:t xml:space="preserve"> </w:t>
      </w:r>
      <w:r w:rsidR="009F217E">
        <w:rPr>
          <w:caps w:val="0"/>
          <w:sz w:val="28"/>
          <w:szCs w:val="28"/>
        </w:rPr>
        <w:t xml:space="preserve">достижением объектом аудита заданных результатов с использованием наименьшего объема </w:t>
      </w:r>
      <w:r w:rsidRPr="006048B9">
        <w:rPr>
          <w:caps w:val="0"/>
          <w:sz w:val="28"/>
          <w:szCs w:val="28"/>
        </w:rPr>
        <w:t>бюджетных средств.</w:t>
      </w:r>
    </w:p>
    <w:p w:rsidR="00906EC8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Определение экономности использования бюджетных средств проверяемым объектом осуществляется посредством проверки способов </w:t>
      </w:r>
      <w:r w:rsidR="00906EC8">
        <w:rPr>
          <w:caps w:val="0"/>
          <w:sz w:val="28"/>
          <w:szCs w:val="28"/>
        </w:rPr>
        <w:t xml:space="preserve">достижения необходимых результатов </w:t>
      </w:r>
      <w:r w:rsidRPr="006048B9">
        <w:rPr>
          <w:caps w:val="0"/>
          <w:sz w:val="28"/>
          <w:szCs w:val="28"/>
        </w:rPr>
        <w:t xml:space="preserve">(например, </w:t>
      </w:r>
      <w:r w:rsidR="00906EC8">
        <w:rPr>
          <w:caps w:val="0"/>
          <w:sz w:val="28"/>
          <w:szCs w:val="28"/>
        </w:rPr>
        <w:t xml:space="preserve">сравнение затраченных объектом аудита ресурсов на приобретение товаров, работ, услуг с аналогичными показателями предыдущего периода или с показателями других организаций). 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Для оценки экономности использования бюджетных средств необходимо установить, имелись ли у объекта аудита возможности </w:t>
      </w:r>
      <w:r w:rsidR="00906EC8">
        <w:rPr>
          <w:caps w:val="0"/>
          <w:sz w:val="28"/>
          <w:szCs w:val="28"/>
        </w:rPr>
        <w:t xml:space="preserve">достижения заданных результатов наименее затратным способом и </w:t>
      </w:r>
      <w:r w:rsidRPr="006048B9">
        <w:rPr>
          <w:caps w:val="0"/>
          <w:sz w:val="28"/>
          <w:szCs w:val="28"/>
        </w:rPr>
        <w:t>их более рационального использования для того, чтобы достигнуть поставленны</w:t>
      </w:r>
      <w:r w:rsidR="00FD071A">
        <w:rPr>
          <w:caps w:val="0"/>
          <w:sz w:val="28"/>
          <w:szCs w:val="28"/>
        </w:rPr>
        <w:t>х</w:t>
      </w:r>
      <w:r w:rsidRPr="006048B9">
        <w:rPr>
          <w:caps w:val="0"/>
          <w:sz w:val="28"/>
          <w:szCs w:val="28"/>
        </w:rPr>
        <w:t xml:space="preserve"> цел</w:t>
      </w:r>
      <w:r w:rsidR="00FD071A">
        <w:rPr>
          <w:caps w:val="0"/>
          <w:sz w:val="28"/>
          <w:szCs w:val="28"/>
        </w:rPr>
        <w:t>ей</w:t>
      </w:r>
      <w:r w:rsidRPr="006048B9">
        <w:rPr>
          <w:caps w:val="0"/>
          <w:sz w:val="28"/>
          <w:szCs w:val="28"/>
        </w:rPr>
        <w:t xml:space="preserve"> на основе использования меньшего объема бюджетных средств.</w:t>
      </w:r>
    </w:p>
    <w:p w:rsidR="006048B9" w:rsidRPr="006048B9" w:rsidRDefault="006048B9" w:rsidP="00FA2197">
      <w:pPr>
        <w:shd w:val="clear" w:color="auto" w:fill="FFFFFF"/>
        <w:tabs>
          <w:tab w:val="left" w:pos="989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</w:t>
      </w:r>
      <w:r w:rsidR="00D0549B">
        <w:rPr>
          <w:caps w:val="0"/>
          <w:sz w:val="28"/>
          <w:szCs w:val="28"/>
        </w:rPr>
        <w:t>3</w:t>
      </w:r>
      <w:r w:rsidRPr="006048B9">
        <w:rPr>
          <w:caps w:val="0"/>
          <w:sz w:val="28"/>
          <w:szCs w:val="28"/>
        </w:rPr>
        <w:t>.</w:t>
      </w:r>
      <w:r w:rsidRPr="006048B9">
        <w:rPr>
          <w:caps w:val="0"/>
          <w:sz w:val="28"/>
          <w:szCs w:val="28"/>
        </w:rPr>
        <w:tab/>
        <w:t>Результативность характеризуется достижени</w:t>
      </w:r>
      <w:r w:rsidR="00906EC8">
        <w:rPr>
          <w:caps w:val="0"/>
          <w:sz w:val="28"/>
          <w:szCs w:val="28"/>
        </w:rPr>
        <w:t>ем</w:t>
      </w:r>
      <w:r w:rsidR="003E2FF9">
        <w:rPr>
          <w:caps w:val="0"/>
          <w:sz w:val="28"/>
          <w:szCs w:val="28"/>
        </w:rPr>
        <w:t xml:space="preserve"> </w:t>
      </w:r>
      <w:r w:rsidR="00906EC8">
        <w:rPr>
          <w:caps w:val="0"/>
          <w:sz w:val="28"/>
          <w:szCs w:val="28"/>
        </w:rPr>
        <w:t xml:space="preserve">объектом аудита наилучших результатов с использованием определенного объема </w:t>
      </w:r>
      <w:r w:rsidRPr="006048B9">
        <w:rPr>
          <w:caps w:val="0"/>
          <w:sz w:val="28"/>
          <w:szCs w:val="28"/>
        </w:rPr>
        <w:t>бюджетных средств.</w:t>
      </w:r>
    </w:p>
    <w:p w:rsidR="006048B9" w:rsidRPr="006048B9" w:rsidRDefault="00906EC8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Для оценки результативности использования бюджетных средств необходимо установить, имелись ли у объекта аудита возможности достижения наилучших результатов с использованием определенного объема </w:t>
      </w:r>
      <w:r w:rsidR="003578E8" w:rsidRPr="006048B9">
        <w:rPr>
          <w:caps w:val="0"/>
          <w:sz w:val="28"/>
          <w:szCs w:val="28"/>
        </w:rPr>
        <w:t>бюджетных средств</w:t>
      </w:r>
      <w:r>
        <w:rPr>
          <w:caps w:val="0"/>
          <w:sz w:val="28"/>
          <w:szCs w:val="28"/>
        </w:rPr>
        <w:t xml:space="preserve"> на указанные цели. </w:t>
      </w:r>
    </w:p>
    <w:p w:rsidR="00F2620F" w:rsidRDefault="00F2620F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процессе определения результативности использования бюджетных средств целесообразно провести анализ достижения установленных документами стратегического планирования и иными нормативными правовыми актами социально-экономических целей и решения поставленных задач, на которые были использованы бюджетные средства.</w:t>
      </w:r>
    </w:p>
    <w:p w:rsidR="00F2620F" w:rsidRDefault="00F2620F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случаях, когда бюджетные средства использованы в полном объеме на закупку определенных товаров, выполнение конкретных работ, оказание услуг, результатом их использования будет наличие данных товаров, работ, услуг в запланированном количестве и требуемого качества</w:t>
      </w:r>
      <w:r w:rsidR="00DA38A1">
        <w:rPr>
          <w:caps w:val="0"/>
          <w:sz w:val="28"/>
          <w:szCs w:val="28"/>
        </w:rPr>
        <w:t>.</w:t>
      </w:r>
      <w:r w:rsidR="00A21003">
        <w:rPr>
          <w:caps w:val="0"/>
          <w:sz w:val="28"/>
          <w:szCs w:val="28"/>
        </w:rPr>
        <w:t xml:space="preserve"> </w:t>
      </w:r>
      <w:r w:rsidR="00DA38A1">
        <w:rPr>
          <w:caps w:val="0"/>
          <w:sz w:val="28"/>
          <w:szCs w:val="28"/>
        </w:rPr>
        <w:t>Е</w:t>
      </w:r>
      <w:r>
        <w:rPr>
          <w:caps w:val="0"/>
          <w:sz w:val="28"/>
          <w:szCs w:val="28"/>
        </w:rPr>
        <w:t xml:space="preserve">сли </w:t>
      </w:r>
      <w:r w:rsidR="00DA38A1">
        <w:rPr>
          <w:caps w:val="0"/>
          <w:sz w:val="28"/>
          <w:szCs w:val="28"/>
        </w:rPr>
        <w:t>указанные т</w:t>
      </w:r>
      <w:r>
        <w:rPr>
          <w:caps w:val="0"/>
          <w:sz w:val="28"/>
          <w:szCs w:val="28"/>
        </w:rPr>
        <w:t>овары, работы, услуги не обеспечивают удовлетворение потребностей тех, для кого они предназначены, необходимо с учетом особенностей проверяемой сферы использования бюджетных средств отметить недостижение или достижение не в полной мере целей и нерешение или решение не в полной мере задач, установленных документами стратегического планирования или иными нормативными правовыми актами.</w:t>
      </w:r>
    </w:p>
    <w:p w:rsidR="00E02675" w:rsidRDefault="003E1DA0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Для оценки </w:t>
      </w:r>
      <w:r w:rsidR="00E02675">
        <w:rPr>
          <w:caps w:val="0"/>
          <w:sz w:val="28"/>
          <w:szCs w:val="28"/>
        </w:rPr>
        <w:t xml:space="preserve">результативности использования бюджетных средств </w:t>
      </w:r>
      <w:r w:rsidR="00C66DA0">
        <w:rPr>
          <w:caps w:val="0"/>
          <w:sz w:val="28"/>
          <w:szCs w:val="28"/>
        </w:rPr>
        <w:t xml:space="preserve">в определенных сферах применяются нормативы и показатели, используемые участниками бюджетного процесса при планировании бюджетных </w:t>
      </w:r>
      <w:r w:rsidR="00C66DA0">
        <w:rPr>
          <w:caps w:val="0"/>
          <w:sz w:val="28"/>
          <w:szCs w:val="28"/>
        </w:rPr>
        <w:lastRenderedPageBreak/>
        <w:t xml:space="preserve">ассигнований. С целью установления использованного объектом аудита эффективности объема бюджетных средств в расчете на единицу выполненной работы, оказанной услуги используются </w:t>
      </w:r>
      <w:r>
        <w:rPr>
          <w:caps w:val="0"/>
          <w:sz w:val="28"/>
          <w:szCs w:val="28"/>
        </w:rPr>
        <w:t xml:space="preserve">нормативы финансовых затрат в случае оценки степени и полноты оказания </w:t>
      </w:r>
      <w:r w:rsidR="00706C32">
        <w:rPr>
          <w:caps w:val="0"/>
          <w:sz w:val="28"/>
          <w:szCs w:val="28"/>
        </w:rPr>
        <w:t>муниципаль</w:t>
      </w:r>
      <w:r>
        <w:rPr>
          <w:caps w:val="0"/>
          <w:sz w:val="28"/>
          <w:szCs w:val="28"/>
        </w:rPr>
        <w:t xml:space="preserve">ных услуг, показатели </w:t>
      </w:r>
      <w:r w:rsidR="00E14E1B">
        <w:rPr>
          <w:caps w:val="0"/>
          <w:sz w:val="28"/>
          <w:szCs w:val="28"/>
        </w:rPr>
        <w:t>муниципаль</w:t>
      </w:r>
      <w:r>
        <w:rPr>
          <w:caps w:val="0"/>
          <w:sz w:val="28"/>
          <w:szCs w:val="28"/>
        </w:rPr>
        <w:t>ных программ и другие</w:t>
      </w:r>
      <w:r w:rsidR="00C66DA0">
        <w:rPr>
          <w:caps w:val="0"/>
          <w:sz w:val="28"/>
          <w:szCs w:val="28"/>
        </w:rPr>
        <w:t xml:space="preserve">. </w:t>
      </w:r>
    </w:p>
    <w:p w:rsidR="009A10B9" w:rsidRDefault="006048B9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</w:t>
      </w:r>
      <w:r w:rsidR="009A1E5A">
        <w:rPr>
          <w:caps w:val="0"/>
          <w:sz w:val="28"/>
          <w:szCs w:val="28"/>
        </w:rPr>
        <w:t>4</w:t>
      </w:r>
      <w:r w:rsidRPr="006048B9">
        <w:rPr>
          <w:caps w:val="0"/>
          <w:sz w:val="28"/>
          <w:szCs w:val="28"/>
        </w:rPr>
        <w:t>.</w:t>
      </w:r>
      <w:r w:rsidRPr="006048B9">
        <w:rPr>
          <w:caps w:val="0"/>
          <w:sz w:val="28"/>
          <w:szCs w:val="28"/>
        </w:rPr>
        <w:tab/>
      </w:r>
      <w:r w:rsidR="009A10B9">
        <w:rPr>
          <w:caps w:val="0"/>
          <w:sz w:val="28"/>
          <w:szCs w:val="28"/>
        </w:rPr>
        <w:t>Оценка эффективности использования бюджетных средств может осуществляться по следующим взаимосвязанным направлениям:</w:t>
      </w:r>
    </w:p>
    <w:p w:rsidR="009A10B9" w:rsidRDefault="009A10B9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оценка эффективности использования бюджетных средств на реализацию </w:t>
      </w:r>
      <w:r w:rsidR="00E14E1B">
        <w:rPr>
          <w:caps w:val="0"/>
          <w:sz w:val="28"/>
          <w:szCs w:val="28"/>
        </w:rPr>
        <w:t>муниципаль</w:t>
      </w:r>
      <w:r>
        <w:rPr>
          <w:caps w:val="0"/>
          <w:sz w:val="28"/>
          <w:szCs w:val="28"/>
        </w:rPr>
        <w:t>ных программ и непрограммных направлений деятельности;</w:t>
      </w:r>
    </w:p>
    <w:p w:rsidR="009A10B9" w:rsidRDefault="009A10B9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оценка эффективности использования бюджетных средств на выполнение мероприятий;</w:t>
      </w:r>
    </w:p>
    <w:p w:rsidR="009A10B9" w:rsidRDefault="009A10B9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оценка эффективности использования бюджетных средств по отдельным видам расходов классификации расходов бюджетов.</w:t>
      </w:r>
    </w:p>
    <w:p w:rsidR="006048B9" w:rsidRPr="00061388" w:rsidRDefault="006048B9" w:rsidP="00061388">
      <w:pPr>
        <w:shd w:val="clear" w:color="auto" w:fill="FFFFFF"/>
        <w:tabs>
          <w:tab w:val="left" w:pos="1190"/>
        </w:tabs>
        <w:ind w:firstLine="720"/>
        <w:jc w:val="center"/>
        <w:rPr>
          <w:caps w:val="0"/>
          <w:sz w:val="16"/>
          <w:szCs w:val="16"/>
        </w:rPr>
      </w:pPr>
    </w:p>
    <w:p w:rsidR="006048B9" w:rsidRDefault="006048B9" w:rsidP="00FA2197">
      <w:pPr>
        <w:shd w:val="clear" w:color="auto" w:fill="FFFFFF"/>
        <w:ind w:firstLine="720"/>
        <w:jc w:val="center"/>
        <w:rPr>
          <w:b/>
          <w:iCs/>
          <w:caps w:val="0"/>
          <w:sz w:val="28"/>
          <w:szCs w:val="28"/>
        </w:rPr>
      </w:pPr>
      <w:r w:rsidRPr="006048B9">
        <w:rPr>
          <w:b/>
          <w:iCs/>
          <w:caps w:val="0"/>
          <w:sz w:val="28"/>
          <w:szCs w:val="28"/>
        </w:rPr>
        <w:t>4. П</w:t>
      </w:r>
      <w:r w:rsidR="006A484F">
        <w:rPr>
          <w:b/>
          <w:iCs/>
          <w:caps w:val="0"/>
          <w:sz w:val="28"/>
          <w:szCs w:val="28"/>
        </w:rPr>
        <w:t xml:space="preserve">одготовительный этап проведения </w:t>
      </w:r>
      <w:r w:rsidRPr="006048B9">
        <w:rPr>
          <w:b/>
          <w:iCs/>
          <w:caps w:val="0"/>
          <w:sz w:val="28"/>
          <w:szCs w:val="28"/>
        </w:rPr>
        <w:t>аудита эффективности</w:t>
      </w:r>
    </w:p>
    <w:p w:rsidR="003578E8" w:rsidRPr="00061388" w:rsidRDefault="003578E8" w:rsidP="00FA2197">
      <w:pPr>
        <w:shd w:val="clear" w:color="auto" w:fill="FFFFFF"/>
        <w:ind w:firstLine="720"/>
        <w:jc w:val="center"/>
        <w:rPr>
          <w:b/>
          <w:iCs/>
          <w:caps w:val="0"/>
          <w:sz w:val="16"/>
          <w:szCs w:val="16"/>
        </w:rPr>
      </w:pPr>
    </w:p>
    <w:p w:rsidR="006048B9" w:rsidRPr="006048B9" w:rsidRDefault="006048B9" w:rsidP="00FA2197">
      <w:pPr>
        <w:shd w:val="clear" w:color="auto" w:fill="FFFFFF"/>
        <w:tabs>
          <w:tab w:val="left" w:pos="1229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4.1. </w:t>
      </w:r>
      <w:r w:rsidRPr="006048B9">
        <w:rPr>
          <w:caps w:val="0"/>
          <w:sz w:val="28"/>
          <w:szCs w:val="28"/>
        </w:rPr>
        <w:tab/>
        <w:t>При проведении аудита эффективности проводится этап предварительного изучения его предмета и проверяемых объектов, необходимый для подготовки к проведению провер</w:t>
      </w:r>
      <w:r w:rsidR="00D149C2">
        <w:rPr>
          <w:caps w:val="0"/>
          <w:sz w:val="28"/>
          <w:szCs w:val="28"/>
        </w:rPr>
        <w:t>о</w:t>
      </w:r>
      <w:r w:rsidRPr="006048B9">
        <w:rPr>
          <w:caps w:val="0"/>
          <w:sz w:val="28"/>
          <w:szCs w:val="28"/>
        </w:rPr>
        <w:t>к и оценки результатов использования бюджетных средств.</w:t>
      </w:r>
    </w:p>
    <w:p w:rsidR="006048B9" w:rsidRPr="006048B9" w:rsidRDefault="006048B9" w:rsidP="00FA2197">
      <w:pPr>
        <w:shd w:val="clear" w:color="auto" w:fill="FFFFFF"/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 процессе предварительного изучения определяются:</w:t>
      </w:r>
    </w:p>
    <w:p w:rsidR="009A1E5A" w:rsidRDefault="009A1E5A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цели и вопросы аудита эффективности;</w:t>
      </w:r>
    </w:p>
    <w:p w:rsidR="009A1E5A" w:rsidRDefault="009A1E5A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методы </w:t>
      </w:r>
      <w:r w:rsidR="00FF0D82">
        <w:rPr>
          <w:caps w:val="0"/>
          <w:sz w:val="28"/>
          <w:szCs w:val="28"/>
        </w:rPr>
        <w:t>проведения аудита эффективности</w:t>
      </w:r>
      <w:r>
        <w:rPr>
          <w:caps w:val="0"/>
          <w:sz w:val="28"/>
          <w:szCs w:val="28"/>
        </w:rPr>
        <w:t xml:space="preserve">, а также способы получения </w:t>
      </w:r>
      <w:r w:rsidR="00FF0D82">
        <w:rPr>
          <w:caps w:val="0"/>
          <w:sz w:val="28"/>
          <w:szCs w:val="28"/>
        </w:rPr>
        <w:t xml:space="preserve">и </w:t>
      </w:r>
      <w:r>
        <w:rPr>
          <w:caps w:val="0"/>
          <w:sz w:val="28"/>
          <w:szCs w:val="28"/>
        </w:rPr>
        <w:t>изучения фактических данных и информации;</w:t>
      </w:r>
    </w:p>
    <w:p w:rsidR="009A1E5A" w:rsidRDefault="009A1E5A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критерии оценки эффективности использования </w:t>
      </w:r>
      <w:r w:rsidR="00FF0D82">
        <w:rPr>
          <w:caps w:val="0"/>
          <w:sz w:val="28"/>
          <w:szCs w:val="28"/>
        </w:rPr>
        <w:t>бюджетных средств</w:t>
      </w:r>
      <w:r>
        <w:rPr>
          <w:caps w:val="0"/>
          <w:sz w:val="28"/>
          <w:szCs w:val="28"/>
        </w:rPr>
        <w:t>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По результатам предварительного изучения подготавливается программа проведения аудита эффективности.</w:t>
      </w:r>
    </w:p>
    <w:p w:rsidR="00FF0D82" w:rsidRDefault="00FF0D82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процессе предварительного изучения осуществляется сбор и проводится анализ необходимой информации, касающейся предмета и деятельности объектов аудита, выявляются и анализируются существующие риски неэффективного использования бюджетных средств, проводятся при необходимости консультации с независимыми экспертами, в случае их привлечения к проведению аудита эффективности.</w:t>
      </w:r>
    </w:p>
    <w:p w:rsidR="006048B9" w:rsidRPr="006048B9" w:rsidRDefault="006048B9" w:rsidP="00FA2197">
      <w:pPr>
        <w:shd w:val="clear" w:color="auto" w:fill="FFFFFF"/>
        <w:tabs>
          <w:tab w:val="left" w:pos="1229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Результаты предварительного изучения предмета аудита эффективности и проверяемых объектов фиксируются в рабочей документации, </w:t>
      </w:r>
      <w:r w:rsidR="003F6FC9">
        <w:rPr>
          <w:caps w:val="0"/>
          <w:sz w:val="28"/>
          <w:szCs w:val="28"/>
        </w:rPr>
        <w:t xml:space="preserve">содержащей соответствующие аналитические и иные материалы, </w:t>
      </w:r>
      <w:r w:rsidRPr="006048B9">
        <w:rPr>
          <w:caps w:val="0"/>
          <w:sz w:val="28"/>
          <w:szCs w:val="28"/>
        </w:rPr>
        <w:t>служащ</w:t>
      </w:r>
      <w:r w:rsidR="003F6FC9">
        <w:rPr>
          <w:caps w:val="0"/>
          <w:sz w:val="28"/>
          <w:szCs w:val="28"/>
        </w:rPr>
        <w:t>ие</w:t>
      </w:r>
      <w:r w:rsidRPr="006048B9">
        <w:rPr>
          <w:caps w:val="0"/>
          <w:sz w:val="28"/>
          <w:szCs w:val="28"/>
        </w:rPr>
        <w:t xml:space="preserve"> обоснованием для выбранных целей </w:t>
      </w:r>
      <w:r w:rsidR="00FF0D82">
        <w:rPr>
          <w:caps w:val="0"/>
          <w:sz w:val="28"/>
          <w:szCs w:val="28"/>
        </w:rPr>
        <w:t xml:space="preserve">и вопросов </w:t>
      </w:r>
      <w:r w:rsidRPr="006048B9">
        <w:rPr>
          <w:caps w:val="0"/>
          <w:sz w:val="28"/>
          <w:szCs w:val="28"/>
        </w:rPr>
        <w:t xml:space="preserve">аудита эффективности, </w:t>
      </w:r>
      <w:r w:rsidR="00FF0D82">
        <w:rPr>
          <w:caps w:val="0"/>
          <w:sz w:val="28"/>
          <w:szCs w:val="28"/>
        </w:rPr>
        <w:t xml:space="preserve">методов </w:t>
      </w:r>
      <w:r w:rsidRPr="006048B9">
        <w:rPr>
          <w:caps w:val="0"/>
          <w:sz w:val="28"/>
          <w:szCs w:val="28"/>
        </w:rPr>
        <w:t xml:space="preserve">его проведения, </w:t>
      </w:r>
      <w:r w:rsidR="001C3E88">
        <w:rPr>
          <w:caps w:val="0"/>
          <w:sz w:val="28"/>
          <w:szCs w:val="28"/>
        </w:rPr>
        <w:t>способов получения и изучения фактических данных и информации</w:t>
      </w:r>
      <w:r w:rsidRPr="006048B9">
        <w:rPr>
          <w:caps w:val="0"/>
          <w:sz w:val="28"/>
          <w:szCs w:val="28"/>
        </w:rPr>
        <w:t>, а также критериев оценки эффективности использования бюджетных средств.</w:t>
      </w:r>
    </w:p>
    <w:p w:rsidR="006048B9" w:rsidRPr="006048B9" w:rsidRDefault="006048B9" w:rsidP="00FA2197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Для осуществления аудита эффективности необходимо выбирать, как правило, несколько целей, которые определяют границы содержания предмета, сформулированного в его наименовании. Формулировки этих целей должны указывать, на какие основные вопросы, относящиеся к оценке эффективности использования бюджетных средств в рамках предмета аудита эффективности и деятельности проверяемых объектов, ответит его проведение.</w:t>
      </w:r>
    </w:p>
    <w:p w:rsidR="006048B9" w:rsidRPr="006048B9" w:rsidRDefault="006048B9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lastRenderedPageBreak/>
        <w:t xml:space="preserve">Цели аудита эффективности должны быть направлены на такие аспекты проверяемой сферы использования бюджетных средств и деятельности объектов </w:t>
      </w:r>
      <w:r w:rsidR="00D149C2">
        <w:rPr>
          <w:caps w:val="0"/>
          <w:sz w:val="28"/>
          <w:szCs w:val="28"/>
        </w:rPr>
        <w:t>аудита</w:t>
      </w:r>
      <w:r w:rsidRPr="006048B9">
        <w:rPr>
          <w:caps w:val="0"/>
          <w:sz w:val="28"/>
          <w:szCs w:val="28"/>
        </w:rPr>
        <w:t>, в которых выявлена высокая степень рисков неэффективного использования бюджетных средств, чтобы результаты проверки могли дать наибольший эффект от проведения данного аудита эффективности.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Цели аудита эффективности определяются также исходя из содержания целей и задач проверяемой сферы использования бюджетных средств или деятельности проверяемых объектов, а также запланированных результатов их достижения и выполнения.</w:t>
      </w:r>
    </w:p>
    <w:p w:rsidR="006048B9" w:rsidRPr="006048B9" w:rsidRDefault="006048B9" w:rsidP="00FA2197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Цели аудита эффективности должны иметь четкие формулировки и включать определение экономичности, продуктивности и результативности использования бюджетных средств в совокупности или их оценки в различном сочетании, в соответствии с которыми можно было бы сделать отвечающие им выводы и рекомендации по результатам аудита эффективности.</w:t>
      </w:r>
    </w:p>
    <w:p w:rsidR="006048B9" w:rsidRPr="006048B9" w:rsidRDefault="006048B9" w:rsidP="00FA2197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Вопросы аудита эффективности определяются по каждой цели и должны ей соответствовать. Перечень и содержание вопросов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Количество вопросов по каждой цели аудита эффективности должно быть сравнительно небольшим, но они должны быть существенными и важными для определения эффективности использования бюджетных средств в проверяемой сфере.</w:t>
      </w:r>
    </w:p>
    <w:p w:rsid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По результатам предварительного изучения </w:t>
      </w:r>
      <w:r w:rsidR="00A21003">
        <w:rPr>
          <w:caps w:val="0"/>
          <w:sz w:val="28"/>
          <w:szCs w:val="28"/>
        </w:rPr>
        <w:t>ответственное лицо</w:t>
      </w:r>
      <w:r w:rsidRPr="006048B9">
        <w:rPr>
          <w:caps w:val="0"/>
          <w:sz w:val="28"/>
          <w:szCs w:val="28"/>
        </w:rPr>
        <w:t xml:space="preserve"> контрольного мероприятия подготавливает и представляет на утверждение председателю КСП </w:t>
      </w:r>
      <w:r w:rsidR="001C062A">
        <w:rPr>
          <w:caps w:val="0"/>
          <w:sz w:val="28"/>
          <w:szCs w:val="28"/>
        </w:rPr>
        <w:t>ок</w:t>
      </w:r>
      <w:r w:rsidR="00C10E63">
        <w:rPr>
          <w:caps w:val="0"/>
          <w:sz w:val="28"/>
          <w:szCs w:val="28"/>
        </w:rPr>
        <w:t>руга</w:t>
      </w:r>
      <w:r w:rsidRPr="006048B9">
        <w:rPr>
          <w:caps w:val="0"/>
          <w:sz w:val="28"/>
          <w:szCs w:val="28"/>
        </w:rPr>
        <w:t xml:space="preserve"> проект программы контрольного мероприятия по аудиту эффективности. </w:t>
      </w:r>
    </w:p>
    <w:p w:rsidR="006048B9" w:rsidRPr="006048B9" w:rsidRDefault="006A484F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A484F">
        <w:rPr>
          <w:caps w:val="0"/>
          <w:sz w:val="28"/>
          <w:szCs w:val="28"/>
        </w:rPr>
        <w:t>4.2</w:t>
      </w:r>
      <w:r w:rsidR="006048B9" w:rsidRPr="006A484F">
        <w:rPr>
          <w:caps w:val="0"/>
          <w:sz w:val="28"/>
          <w:szCs w:val="28"/>
        </w:rPr>
        <w:t xml:space="preserve">. </w:t>
      </w:r>
      <w:r w:rsidR="006048B9" w:rsidRPr="006048B9">
        <w:rPr>
          <w:caps w:val="0"/>
          <w:sz w:val="28"/>
          <w:szCs w:val="28"/>
        </w:rPr>
        <w:t>Критерии оценки эффективности представляют собой качественные и количественные характеристики организации, процессов и результатов использования бюджетных средств и (или) деятельности объектов аудита, которые показывают, какими должны быть организация и процессы и какие результаты являются свидетельством эффективного использования бюджетных средств.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Критерии оценки эффективности выбираются для каждой установленной цели аудита эффективности. Они должны соответствовать цели аудита эффективности и служить основой для заключений и выводов об эффективности использования бюджетных средств, которые делаются путем сравнения фактических данных о результатах использования бюджетных средств, полученных в процессе проверки и анализа, с установленными критериями.</w:t>
      </w:r>
    </w:p>
    <w:p w:rsidR="006048B9" w:rsidRPr="006048B9" w:rsidRDefault="006048B9" w:rsidP="00FA2197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законодательных и иных нормативных правовых актов, а также документов, относящихся к предмету аудита эффективности или деятельности проверяемых </w:t>
      </w:r>
      <w:r w:rsidRPr="006048B9">
        <w:rPr>
          <w:caps w:val="0"/>
          <w:sz w:val="28"/>
          <w:szCs w:val="28"/>
        </w:rPr>
        <w:lastRenderedPageBreak/>
        <w:t>объектов, которые устанавливают правила, требования, процедуры организации и запланированные показатели результатов использования бюджетных средств</w:t>
      </w:r>
      <w:r w:rsidR="001F70A9">
        <w:rPr>
          <w:caps w:val="0"/>
          <w:sz w:val="28"/>
          <w:szCs w:val="28"/>
        </w:rPr>
        <w:t>.</w:t>
      </w:r>
    </w:p>
    <w:p w:rsidR="001F70A9" w:rsidRDefault="001F70A9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В случае невозможности выбора критериев оценки эффективности на основе </w:t>
      </w:r>
      <w:r w:rsidR="00A21003">
        <w:rPr>
          <w:caps w:val="0"/>
          <w:sz w:val="28"/>
          <w:szCs w:val="28"/>
        </w:rPr>
        <w:t>законодательных, муниципальных</w:t>
      </w:r>
      <w:r>
        <w:rPr>
          <w:caps w:val="0"/>
          <w:sz w:val="28"/>
          <w:szCs w:val="28"/>
        </w:rPr>
        <w:t xml:space="preserve"> нормативных правовых актов их разработка осуществляется на основе анализа:</w:t>
      </w:r>
    </w:p>
    <w:p w:rsidR="006048B9" w:rsidRPr="006048B9" w:rsidRDefault="001C062A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- </w:t>
      </w:r>
      <w:r w:rsidR="006048B9" w:rsidRPr="006048B9">
        <w:rPr>
          <w:caps w:val="0"/>
          <w:sz w:val="28"/>
          <w:szCs w:val="28"/>
        </w:rPr>
        <w:t>результатов деятельности проверяемых объектов в предшествующий период или работы других органов</w:t>
      </w:r>
      <w:r w:rsidR="00A21003">
        <w:rPr>
          <w:caps w:val="0"/>
          <w:sz w:val="28"/>
          <w:szCs w:val="28"/>
        </w:rPr>
        <w:t xml:space="preserve"> местного самоуправления </w:t>
      </w:r>
      <w:r w:rsidR="006048B9" w:rsidRPr="006048B9">
        <w:rPr>
          <w:caps w:val="0"/>
          <w:sz w:val="28"/>
          <w:szCs w:val="28"/>
        </w:rPr>
        <w:t xml:space="preserve">и организаций </w:t>
      </w:r>
      <w:r w:rsidR="00A21003">
        <w:rPr>
          <w:caps w:val="0"/>
          <w:sz w:val="28"/>
          <w:szCs w:val="28"/>
        </w:rPr>
        <w:t>Великоустюгского муниципального округа</w:t>
      </w:r>
      <w:r w:rsidR="006048B9" w:rsidRPr="006048B9">
        <w:rPr>
          <w:caps w:val="0"/>
          <w:sz w:val="28"/>
          <w:szCs w:val="28"/>
        </w:rPr>
        <w:t>, которые осуществляют деятельность в проверяемой сфере использования бюджетных средств или выполняют аналогичные виды работ;</w:t>
      </w:r>
    </w:p>
    <w:p w:rsidR="006048B9" w:rsidRPr="006048B9" w:rsidRDefault="001C062A" w:rsidP="00FA2197">
      <w:pPr>
        <w:shd w:val="clear" w:color="auto" w:fill="FFFFFF"/>
        <w:ind w:firstLine="720"/>
        <w:rPr>
          <w:caps w:val="0"/>
          <w:sz w:val="28"/>
          <w:szCs w:val="28"/>
        </w:rPr>
      </w:pPr>
      <w:bookmarkStart w:id="2" w:name="_GoBack"/>
      <w:bookmarkEnd w:id="2"/>
      <w:r>
        <w:rPr>
          <w:caps w:val="0"/>
          <w:sz w:val="28"/>
          <w:szCs w:val="28"/>
        </w:rPr>
        <w:t xml:space="preserve">- </w:t>
      </w:r>
      <w:r w:rsidR="006048B9" w:rsidRPr="006048B9">
        <w:rPr>
          <w:caps w:val="0"/>
          <w:sz w:val="28"/>
          <w:szCs w:val="28"/>
        </w:rPr>
        <w:t>статистических данных</w:t>
      </w:r>
      <w:r w:rsidR="001F70A9">
        <w:rPr>
          <w:caps w:val="0"/>
          <w:sz w:val="28"/>
          <w:szCs w:val="28"/>
        </w:rPr>
        <w:t xml:space="preserve"> и других источников</w:t>
      </w:r>
      <w:r w:rsidR="006048B9" w:rsidRPr="006048B9">
        <w:rPr>
          <w:caps w:val="0"/>
          <w:sz w:val="28"/>
          <w:szCs w:val="28"/>
        </w:rPr>
        <w:t>.</w:t>
      </w:r>
    </w:p>
    <w:p w:rsidR="001F70A9" w:rsidRDefault="001F70A9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Результаты аудита эффективности в значительной мере зависят от оптимального выбора и (или) разработки критериев оценки эффективности, которые должны быть объективными, четкими, сравнимыми, достаточными.</w:t>
      </w:r>
    </w:p>
    <w:p w:rsidR="006048B9" w:rsidRPr="006048B9" w:rsidRDefault="006048B9" w:rsidP="00FA2197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Критерии являются объективными в том случае, если они выбраны в результате всестороннего анализа проверяемой сферы использования бюджетных средств и деятельности объектов аудита, отражают их особенности и соответствуют целям аудита эффективности.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отчета о результатах аудита эффективности.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Сравнимость критериев состоит в том, чтобы они увязывались с критериями оценки эффективности, использованными при проведении аналогичного аудита эффективности в данной сфере использования бюджетных средств или на подобных объектах, а также сами могли применяться при проведении аналогичного аудита эффективности.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Критерии являются достаточными в том случае, когда на основе их совокупности делаются обоснованные заключения и выводы об эффективности использования бюджетных средств в соответствии с поставленными целями аудита эффективности.</w:t>
      </w:r>
    </w:p>
    <w:p w:rsidR="006048B9" w:rsidRPr="006048B9" w:rsidRDefault="006048B9" w:rsidP="00FA2197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Количество критериев оценки эффективности в каждом аудите эффективности </w:t>
      </w:r>
      <w:r w:rsidR="004C30D8">
        <w:rPr>
          <w:caps w:val="0"/>
          <w:sz w:val="28"/>
          <w:szCs w:val="28"/>
        </w:rPr>
        <w:t>должно</w:t>
      </w:r>
      <w:r w:rsidRPr="006048B9">
        <w:rPr>
          <w:caps w:val="0"/>
          <w:sz w:val="28"/>
          <w:szCs w:val="28"/>
        </w:rPr>
        <w:t xml:space="preserve"> завис</w:t>
      </w:r>
      <w:r w:rsidR="000D089E">
        <w:rPr>
          <w:caps w:val="0"/>
          <w:sz w:val="28"/>
          <w:szCs w:val="28"/>
        </w:rPr>
        <w:t>е</w:t>
      </w:r>
      <w:r w:rsidRPr="006048B9">
        <w:rPr>
          <w:caps w:val="0"/>
          <w:sz w:val="28"/>
          <w:szCs w:val="28"/>
        </w:rPr>
        <w:t>т</w:t>
      </w:r>
      <w:r w:rsidR="004C30D8">
        <w:rPr>
          <w:caps w:val="0"/>
          <w:sz w:val="28"/>
          <w:szCs w:val="28"/>
        </w:rPr>
        <w:t>ь</w:t>
      </w:r>
      <w:r w:rsidRPr="006048B9">
        <w:rPr>
          <w:caps w:val="0"/>
          <w:sz w:val="28"/>
          <w:szCs w:val="28"/>
        </w:rPr>
        <w:t xml:space="preserve"> от особенностей предмета аудита эффективности и деятельности проверяемых объектов. Необходимо, чтобы состав критериев был достаточным для формирования обоснованных заключений и выводов по результатам аудита эффективности в соответствии с поставленными целями.</w:t>
      </w:r>
    </w:p>
    <w:p w:rsidR="0019604E" w:rsidRPr="0019604E" w:rsidRDefault="006A484F" w:rsidP="00A21003">
      <w:pPr>
        <w:shd w:val="clear" w:color="auto" w:fill="FFFFFF"/>
        <w:ind w:firstLine="720"/>
        <w:rPr>
          <w:caps w:val="0"/>
          <w:sz w:val="28"/>
          <w:szCs w:val="28"/>
        </w:rPr>
      </w:pPr>
      <w:r w:rsidRPr="006A484F">
        <w:rPr>
          <w:caps w:val="0"/>
          <w:sz w:val="28"/>
          <w:szCs w:val="28"/>
        </w:rPr>
        <w:t>4.3</w:t>
      </w:r>
      <w:r w:rsidR="006048B9" w:rsidRPr="006A484F">
        <w:rPr>
          <w:caps w:val="0"/>
          <w:sz w:val="28"/>
          <w:szCs w:val="28"/>
        </w:rPr>
        <w:t>.</w:t>
      </w:r>
      <w:r w:rsidRPr="006A484F">
        <w:rPr>
          <w:caps w:val="0"/>
          <w:sz w:val="28"/>
          <w:szCs w:val="28"/>
        </w:rPr>
        <w:t xml:space="preserve"> </w:t>
      </w:r>
      <w:r w:rsidR="00BE5366">
        <w:rPr>
          <w:caps w:val="0"/>
          <w:sz w:val="28"/>
          <w:szCs w:val="28"/>
        </w:rPr>
        <w:t>А</w:t>
      </w:r>
      <w:r w:rsidR="0019604E" w:rsidRPr="0019604E">
        <w:rPr>
          <w:caps w:val="0"/>
          <w:sz w:val="28"/>
          <w:szCs w:val="28"/>
        </w:rPr>
        <w:t xml:space="preserve">удит эффективности </w:t>
      </w:r>
      <w:r w:rsidR="00BE5366">
        <w:rPr>
          <w:caps w:val="0"/>
          <w:sz w:val="28"/>
          <w:szCs w:val="28"/>
        </w:rPr>
        <w:t xml:space="preserve">проводится с </w:t>
      </w:r>
      <w:r w:rsidR="0019604E" w:rsidRPr="0019604E">
        <w:rPr>
          <w:caps w:val="0"/>
          <w:sz w:val="28"/>
          <w:szCs w:val="28"/>
        </w:rPr>
        <w:t>использ</w:t>
      </w:r>
      <w:r w:rsidR="00BE5366">
        <w:rPr>
          <w:caps w:val="0"/>
          <w:sz w:val="28"/>
          <w:szCs w:val="28"/>
        </w:rPr>
        <w:t xml:space="preserve">ованием </w:t>
      </w:r>
      <w:r w:rsidR="0019604E" w:rsidRPr="0019604E">
        <w:rPr>
          <w:caps w:val="0"/>
          <w:sz w:val="28"/>
          <w:szCs w:val="28"/>
        </w:rPr>
        <w:t>метод</w:t>
      </w:r>
      <w:r w:rsidR="00BE5366">
        <w:rPr>
          <w:caps w:val="0"/>
          <w:sz w:val="28"/>
          <w:szCs w:val="28"/>
        </w:rPr>
        <w:t>ов</w:t>
      </w:r>
      <w:r w:rsidR="0019604E" w:rsidRPr="0019604E">
        <w:rPr>
          <w:caps w:val="0"/>
          <w:sz w:val="28"/>
          <w:szCs w:val="28"/>
        </w:rPr>
        <w:t xml:space="preserve"> контрольного мероприятия. </w:t>
      </w:r>
    </w:p>
    <w:p w:rsidR="00902DAB" w:rsidRDefault="00902DAB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зависимости от того, какие аспекты использования бюджетных средств или особенности деятельности проверяемых объектов являются предметом аудита эффективности, могут использоваться следующие подходы, которые направлены на проверку:</w:t>
      </w:r>
    </w:p>
    <w:p w:rsidR="006048B9" w:rsidRPr="006048B9" w:rsidRDefault="006048B9" w:rsidP="00FA2197">
      <w:pPr>
        <w:shd w:val="clear" w:color="auto" w:fill="FFFFFF"/>
        <w:tabs>
          <w:tab w:val="left" w:pos="816"/>
        </w:tabs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а)</w:t>
      </w:r>
      <w:r w:rsidRPr="006048B9">
        <w:rPr>
          <w:caps w:val="0"/>
          <w:sz w:val="28"/>
          <w:szCs w:val="28"/>
        </w:rPr>
        <w:tab/>
        <w:t>организации использования бюджетных средств;</w:t>
      </w:r>
    </w:p>
    <w:p w:rsidR="006048B9" w:rsidRPr="006048B9" w:rsidRDefault="006048B9" w:rsidP="00FA2197">
      <w:pPr>
        <w:shd w:val="clear" w:color="auto" w:fill="FFFFFF"/>
        <w:tabs>
          <w:tab w:val="left" w:pos="816"/>
        </w:tabs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lastRenderedPageBreak/>
        <w:t>б)</w:t>
      </w:r>
      <w:r w:rsidRPr="006048B9">
        <w:rPr>
          <w:caps w:val="0"/>
          <w:sz w:val="28"/>
          <w:szCs w:val="28"/>
        </w:rPr>
        <w:tab/>
        <w:t>результатов использования бюджетных средств;</w:t>
      </w:r>
    </w:p>
    <w:p w:rsidR="006048B9" w:rsidRDefault="006048B9" w:rsidP="00FA2197">
      <w:pPr>
        <w:shd w:val="clear" w:color="auto" w:fill="FFFFFF"/>
        <w:tabs>
          <w:tab w:val="left" w:pos="874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в)</w:t>
      </w:r>
      <w:r w:rsidRPr="006048B9">
        <w:rPr>
          <w:caps w:val="0"/>
          <w:sz w:val="28"/>
          <w:szCs w:val="28"/>
        </w:rPr>
        <w:tab/>
        <w:t>отдельных аспектов использования бюджетных средств в проверяемой сфере или в деятельности проверяемых объектов</w:t>
      </w:r>
      <w:r w:rsidR="00902DAB">
        <w:rPr>
          <w:caps w:val="0"/>
          <w:sz w:val="28"/>
          <w:szCs w:val="28"/>
        </w:rPr>
        <w:t>;</w:t>
      </w:r>
    </w:p>
    <w:p w:rsidR="00902DAB" w:rsidRDefault="00902DAB" w:rsidP="00FA2197">
      <w:pPr>
        <w:autoSpaceDE w:val="0"/>
        <w:autoSpaceDN w:val="0"/>
        <w:adjustRightInd w:val="0"/>
        <w:ind w:firstLine="54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г) проблем в организации, процессах и результатах использования бюджетных средств или в деятельности проверяемых объектов по их использованию.</w:t>
      </w:r>
    </w:p>
    <w:p w:rsidR="006048B9" w:rsidRPr="006048B9" w:rsidRDefault="006048B9" w:rsidP="00FA2197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Проверка и анализ организации использования бюджетных средств является, как правило, исходным пунктом проведения аудита эффективности. Проверяются и анализируются системы управления, планирования, мониторинга и контроля в проверяемой сфере использования бюджетных средств в соответствии с установленными критериями.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Определяются наличие, надежность и результативность функционирования на проверяемых объектах внутреннего контроля, его способность обеспечивать в должной мере достижение запланированных результатов использования бюджетных средств. Как правило, тщательно изучаются и проверяются только те элементы системы контроля, в которых может существовать высокая степень риска их ненадежности. Кроме того, при проверке необходимо учитывать влияние того или иного элемента системы контроля на достижение запланированных результатов.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 случае, если установлено, что система внутреннего контроля функционирует достаточно эффективно, можно предполагать, что конечные результаты, достигнутые в проверяемой сфере использования бюджетных средств или в работе проверяемого объекта, являются вполне удовлетворительными и не требуют специальной проверки</w:t>
      </w:r>
      <w:r w:rsidR="00BE5366">
        <w:rPr>
          <w:caps w:val="0"/>
          <w:sz w:val="28"/>
          <w:szCs w:val="28"/>
        </w:rPr>
        <w:t xml:space="preserve"> в ходе аудита </w:t>
      </w:r>
      <w:r w:rsidR="00DC3221">
        <w:rPr>
          <w:caps w:val="0"/>
          <w:sz w:val="28"/>
          <w:szCs w:val="28"/>
        </w:rPr>
        <w:t>эффективности</w:t>
      </w:r>
      <w:r w:rsidRPr="006048B9">
        <w:rPr>
          <w:caps w:val="0"/>
          <w:sz w:val="28"/>
          <w:szCs w:val="28"/>
        </w:rPr>
        <w:t>.</w:t>
      </w:r>
    </w:p>
    <w:p w:rsidR="006048B9" w:rsidRPr="006048B9" w:rsidRDefault="006048B9" w:rsidP="001C062A">
      <w:pPr>
        <w:shd w:val="clear" w:color="auto" w:fill="FFFFFF"/>
        <w:tabs>
          <w:tab w:val="left" w:pos="851"/>
          <w:tab w:val="left" w:pos="1134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При анализе результатов использования бюджетных средств в проверяемой сфере проводится сравнительная оценка фактических и запланированных результатов, причем на начальном этапе проверяются и изучаются результаты </w:t>
      </w:r>
      <w:r w:rsidR="007832BC">
        <w:rPr>
          <w:caps w:val="0"/>
          <w:sz w:val="28"/>
          <w:szCs w:val="28"/>
        </w:rPr>
        <w:t>деятельности по их использованию,</w:t>
      </w:r>
      <w:r w:rsidRPr="006048B9">
        <w:rPr>
          <w:caps w:val="0"/>
          <w:sz w:val="28"/>
          <w:szCs w:val="28"/>
        </w:rPr>
        <w:t xml:space="preserve"> а не применявшиеся для их достижения методы или процессы. Для такого подхода необходимы соответствующие критерии в целях качественной и количественной оценки достигнутых результатов использования бюджетных средств.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Если достигнутые результаты деятельности объекта аудита являются неудовлетворительными, то есть установлено, что они не соответствуют установленным критериям оценки эффективности, проверка должна быть продолжена в той мере, в какой это необходимо для выявления конкретных причин, которые привели к неудовлетворительным результатам.</w:t>
      </w:r>
      <w:r w:rsidR="004C30D8">
        <w:rPr>
          <w:caps w:val="0"/>
          <w:sz w:val="28"/>
          <w:szCs w:val="28"/>
        </w:rPr>
        <w:t xml:space="preserve"> </w:t>
      </w:r>
      <w:r w:rsidR="007832BC" w:rsidRPr="006048B9">
        <w:rPr>
          <w:caps w:val="0"/>
          <w:sz w:val="28"/>
          <w:szCs w:val="28"/>
        </w:rPr>
        <w:t>В этом случае определяется наличие резервов для получения более высоких результатов и формулируются соответствующие рекомендации по повышению эффективности использования бюджетных средств.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Если в ходе проверки установлено, что результаты оказались удовлетворительными, это означает минимальный риск наличия серьезных недостатков в проверяемой сфере использования бюджетных средств или в деятельности объекта аудита. </w:t>
      </w:r>
    </w:p>
    <w:p w:rsidR="006048B9" w:rsidRPr="006048B9" w:rsidRDefault="006048B9" w:rsidP="00FA2197">
      <w:pPr>
        <w:shd w:val="clear" w:color="auto" w:fill="FFFFFF"/>
        <w:tabs>
          <w:tab w:val="left" w:pos="1267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Для проведения проверки и анализа отдельных аспектов использования бюджетных средств необходимо выбирать такие конкретные аспекты в </w:t>
      </w:r>
      <w:r w:rsidRPr="006048B9">
        <w:rPr>
          <w:caps w:val="0"/>
          <w:sz w:val="28"/>
          <w:szCs w:val="28"/>
        </w:rPr>
        <w:lastRenderedPageBreak/>
        <w:t>проверяемой сфере или в деятельности объектов проверки, результаты проверки и анализа которых дают возможность не только сделать обобщенные выводы об эффективности использования бюджетных средств в рамках предмета аудита эффективности, но и могут быть использованы для повышения эффективности использования бюджетных средств во всей проверяемой сфере или для совершенствования деятельности других органов и организаций в данной сфере.</w:t>
      </w:r>
    </w:p>
    <w:p w:rsid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Выбор конкретных аспектов использования бюджетных средств осуществляется с учетом степени их влияния на результаты использования бюджетных средств в проверяемой сфере или на деятельность объектов аудита и определяется целями и вопросами аудита эффективности. Если в результате проверки выбранных аспектов выявлены серьезные недостатки и проблемы, это </w:t>
      </w:r>
      <w:r w:rsidR="003A1E55">
        <w:rPr>
          <w:caps w:val="0"/>
          <w:sz w:val="28"/>
          <w:szCs w:val="28"/>
        </w:rPr>
        <w:t xml:space="preserve">является </w:t>
      </w:r>
      <w:r w:rsidRPr="006048B9">
        <w:rPr>
          <w:caps w:val="0"/>
          <w:sz w:val="28"/>
          <w:szCs w:val="28"/>
        </w:rPr>
        <w:t>основанием для вывода о неэффективном использовании бюджетных средств в рамках предмета аудита эффективности.</w:t>
      </w:r>
    </w:p>
    <w:p w:rsidR="003A1E55" w:rsidRDefault="003A1E55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случае если предметом аудита эффективности являются проблемы в организации, процессах и результатах использования бюджетных средств или в деятельности проверяемых объектов по их использованию, его проведение в первую очередь должно быть направлено на выявление наличия самих проблем (или признаков таких проблем), а затем проводиться их изучение.</w:t>
      </w:r>
    </w:p>
    <w:p w:rsidR="003A1E55" w:rsidRDefault="003A1E55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Такой подход проведения аудита эффективности применяется при изучении проблем в использовании бюджетных средств, причины возникновения которых невозможно установить в процессе предварительного изучения предмета и объектов аудита эффективности. В процессе предварительного изучения определяются лишь признаки возможных проблем в сфере его предмета или в деятельности объектов аудита эффективности, что является исходным пунктом аудита эффективности, а не результатом его проведения.</w:t>
      </w:r>
    </w:p>
    <w:p w:rsidR="003A1E55" w:rsidRDefault="003A1E55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Основная задача аудита эффективности при таком подходе заключается в подтверждении предполагаемых проблем в сфере предмета или в деятельности объекта, относящихся к эффективности использования бюджетных средств, в установлении причин возникновения и последствий этих проблем для разработки соответствующих рекомендаций по их устранению.</w:t>
      </w:r>
    </w:p>
    <w:p w:rsidR="00AD21EB" w:rsidRPr="00061388" w:rsidRDefault="00AD21EB" w:rsidP="00FA2197">
      <w:pPr>
        <w:shd w:val="clear" w:color="auto" w:fill="FFFFFF"/>
        <w:ind w:firstLine="720"/>
        <w:jc w:val="center"/>
        <w:rPr>
          <w:b/>
          <w:caps w:val="0"/>
          <w:sz w:val="16"/>
          <w:szCs w:val="16"/>
        </w:rPr>
      </w:pPr>
    </w:p>
    <w:p w:rsidR="006048B9" w:rsidRDefault="00143686" w:rsidP="00FA2197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5</w:t>
      </w:r>
      <w:r w:rsidR="006048B9" w:rsidRPr="006048B9">
        <w:rPr>
          <w:b/>
          <w:caps w:val="0"/>
          <w:sz w:val="28"/>
          <w:szCs w:val="28"/>
        </w:rPr>
        <w:t xml:space="preserve">. </w:t>
      </w:r>
      <w:r>
        <w:rPr>
          <w:b/>
          <w:caps w:val="0"/>
          <w:sz w:val="28"/>
          <w:szCs w:val="28"/>
        </w:rPr>
        <w:t xml:space="preserve">Основной этап аудита эффективности </w:t>
      </w:r>
    </w:p>
    <w:p w:rsidR="00F525A3" w:rsidRPr="00061388" w:rsidRDefault="00F525A3" w:rsidP="00FA2197">
      <w:pPr>
        <w:shd w:val="clear" w:color="auto" w:fill="FFFFFF"/>
        <w:ind w:firstLine="720"/>
        <w:jc w:val="center"/>
        <w:rPr>
          <w:b/>
          <w:caps w:val="0"/>
          <w:sz w:val="16"/>
          <w:szCs w:val="16"/>
        </w:rPr>
      </w:pPr>
    </w:p>
    <w:p w:rsidR="00143686" w:rsidRDefault="00143686" w:rsidP="00A21003">
      <w:pPr>
        <w:autoSpaceDE w:val="0"/>
        <w:autoSpaceDN w:val="0"/>
        <w:adjustRightInd w:val="0"/>
        <w:ind w:firstLine="540"/>
        <w:jc w:val="both"/>
        <w:outlineLvl w:val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</w:t>
      </w:r>
      <w:r w:rsidR="006048B9" w:rsidRPr="006048B9">
        <w:rPr>
          <w:caps w:val="0"/>
          <w:sz w:val="28"/>
          <w:szCs w:val="28"/>
        </w:rPr>
        <w:t>.1.</w:t>
      </w:r>
      <w:r>
        <w:rPr>
          <w:caps w:val="0"/>
          <w:sz w:val="28"/>
          <w:szCs w:val="28"/>
        </w:rPr>
        <w:t xml:space="preserve"> Сбор фактических данных и информации в ходе основного этапа аудита эффективности осуществляется посредством:</w:t>
      </w:r>
    </w:p>
    <w:p w:rsidR="00143686" w:rsidRDefault="00143686" w:rsidP="00FA2197">
      <w:pPr>
        <w:autoSpaceDE w:val="0"/>
        <w:autoSpaceDN w:val="0"/>
        <w:adjustRightInd w:val="0"/>
        <w:ind w:firstLine="54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проведения контрольных действий на объектах аудита;</w:t>
      </w:r>
    </w:p>
    <w:p w:rsidR="00143686" w:rsidRDefault="00143686" w:rsidP="00FA2197">
      <w:pPr>
        <w:autoSpaceDE w:val="0"/>
        <w:autoSpaceDN w:val="0"/>
        <w:adjustRightInd w:val="0"/>
        <w:ind w:firstLine="54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получения информации из других источников, в том числе по запросам, направляемым адресатам в порядке, установленном в КСП о</w:t>
      </w:r>
      <w:r w:rsidR="00FA1124">
        <w:rPr>
          <w:caps w:val="0"/>
          <w:sz w:val="28"/>
          <w:szCs w:val="28"/>
        </w:rPr>
        <w:t>круга</w:t>
      </w:r>
      <w:r>
        <w:rPr>
          <w:caps w:val="0"/>
          <w:sz w:val="28"/>
          <w:szCs w:val="28"/>
        </w:rPr>
        <w:t>.</w:t>
      </w:r>
    </w:p>
    <w:p w:rsidR="00A84ED2" w:rsidRDefault="00A84ED2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аудите эффективности доказательства представляют собой достаточные фактические данные и достоверную информацию, которые:</w:t>
      </w:r>
    </w:p>
    <w:p w:rsidR="00A84ED2" w:rsidRDefault="00A84ED2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подтверждают выявленные недостатки в организации, процессах и результатах использования бюджетных средств, а также в деятельности объектов аудита эффективности по их использованию;</w:t>
      </w:r>
    </w:p>
    <w:p w:rsidR="00A84ED2" w:rsidRDefault="00A84ED2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обосновывают заключения, выводы и рекомендации по результатам аудита эффективности.</w:t>
      </w:r>
    </w:p>
    <w:p w:rsidR="00A84ED2" w:rsidRDefault="00A84ED2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>Доказательства используются для обоснования:</w:t>
      </w:r>
    </w:p>
    <w:p w:rsidR="00A84ED2" w:rsidRDefault="00A84ED2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соответствия или несоответствия организации, процессов и результатов использования бюджетных средств, а также деятельности объектов аудита по их использованию установленным критериям оценки эффективности;</w:t>
      </w:r>
    </w:p>
    <w:p w:rsidR="00A84ED2" w:rsidRDefault="00A84ED2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обоснования недостатков и проблем в организации, процессах и результатах использования федеральных и иных ресурсов, а также в деятельности объектов аудита эффективности по их использованию;</w:t>
      </w:r>
    </w:p>
    <w:p w:rsidR="00A84ED2" w:rsidRDefault="00A84ED2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заключений и выводов по результатам аудита эффективности;</w:t>
      </w:r>
    </w:p>
    <w:p w:rsidR="00A84ED2" w:rsidRDefault="00A84ED2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выявленных возможностей совершенствования деятельности объектов аудита по использованию бюджетных средств и повышению эффективности их использования, а также соответствующих рекомендаций.</w:t>
      </w:r>
    </w:p>
    <w:p w:rsid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 составе доказательств также должны использоваться фактические данные и информация, собранные в процессе предварительного изучения предмета аудита эффективности и проверяемых объектов</w:t>
      </w:r>
      <w:r w:rsidR="00A84ED2">
        <w:rPr>
          <w:caps w:val="0"/>
          <w:sz w:val="28"/>
          <w:szCs w:val="28"/>
        </w:rPr>
        <w:t xml:space="preserve">. </w:t>
      </w:r>
    </w:p>
    <w:p w:rsidR="000C5E9B" w:rsidRDefault="000C5E9B" w:rsidP="00A21003">
      <w:pPr>
        <w:autoSpaceDE w:val="0"/>
        <w:autoSpaceDN w:val="0"/>
        <w:adjustRightInd w:val="0"/>
        <w:ind w:firstLine="709"/>
        <w:jc w:val="both"/>
        <w:outlineLvl w:val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5.2. Аудит эффективности может проводиться с использованием различных способов получения и методов изучения фактических данных и информации, выбор которых осуществляется таким образом, чтобы их применение обеспечивало возможность получения достаточных доказательств, позволяющих сделать обобщенные заключения и выводы.</w:t>
      </w:r>
    </w:p>
    <w:p w:rsidR="000C5E9B" w:rsidRDefault="000C5E9B" w:rsidP="00E53B71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Источниками первичной информации могут быть фактические данные, которые получены в результате использования таких способов получения фактических данных и информации, как запрос информации, использование нескольких источников информации, опрос, устные беседы, и других.</w:t>
      </w:r>
    </w:p>
    <w:p w:rsidR="000C5E9B" w:rsidRDefault="00DD3A70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И</w:t>
      </w:r>
      <w:r w:rsidR="000C5E9B">
        <w:rPr>
          <w:caps w:val="0"/>
          <w:sz w:val="28"/>
          <w:szCs w:val="28"/>
        </w:rPr>
        <w:t>зучени</w:t>
      </w:r>
      <w:r>
        <w:rPr>
          <w:caps w:val="0"/>
          <w:sz w:val="28"/>
          <w:szCs w:val="28"/>
        </w:rPr>
        <w:t>е</w:t>
      </w:r>
      <w:r w:rsidR="000C5E9B">
        <w:rPr>
          <w:caps w:val="0"/>
          <w:sz w:val="28"/>
          <w:szCs w:val="28"/>
        </w:rPr>
        <w:t xml:space="preserve"> фактических данных и информации осуществляется с учетом критериев оценки эффективности использования </w:t>
      </w:r>
      <w:r>
        <w:rPr>
          <w:caps w:val="0"/>
          <w:sz w:val="28"/>
          <w:szCs w:val="28"/>
        </w:rPr>
        <w:t>бюджетных средств</w:t>
      </w:r>
      <w:r w:rsidR="000C5E9B">
        <w:rPr>
          <w:caps w:val="0"/>
          <w:sz w:val="28"/>
          <w:szCs w:val="28"/>
        </w:rPr>
        <w:t>.</w:t>
      </w:r>
    </w:p>
    <w:p w:rsidR="00DD3A70" w:rsidRDefault="00DD3A70" w:rsidP="00E53B71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5.3. Результатом проведения основного этапа проведения аудита эффективности являются оформленные акты и рабочая документация.</w:t>
      </w:r>
    </w:p>
    <w:p w:rsidR="00937EE2" w:rsidRPr="00061388" w:rsidRDefault="00937EE2" w:rsidP="00FA2197">
      <w:pPr>
        <w:shd w:val="clear" w:color="auto" w:fill="FFFFFF"/>
        <w:ind w:firstLine="720"/>
        <w:jc w:val="center"/>
        <w:rPr>
          <w:b/>
          <w:caps w:val="0"/>
          <w:sz w:val="16"/>
          <w:szCs w:val="16"/>
        </w:rPr>
      </w:pPr>
    </w:p>
    <w:p w:rsidR="006048B9" w:rsidRDefault="00937EE2" w:rsidP="00FA2197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6</w:t>
      </w:r>
      <w:r w:rsidR="006048B9" w:rsidRPr="006048B9">
        <w:rPr>
          <w:b/>
          <w:caps w:val="0"/>
          <w:sz w:val="28"/>
          <w:szCs w:val="28"/>
        </w:rPr>
        <w:t xml:space="preserve">. </w:t>
      </w:r>
      <w:r>
        <w:rPr>
          <w:b/>
          <w:caps w:val="0"/>
          <w:sz w:val="28"/>
          <w:szCs w:val="28"/>
        </w:rPr>
        <w:t xml:space="preserve">Заключительный этап аудита </w:t>
      </w:r>
      <w:r w:rsidR="006048B9" w:rsidRPr="006048B9">
        <w:rPr>
          <w:b/>
          <w:caps w:val="0"/>
          <w:sz w:val="28"/>
          <w:szCs w:val="28"/>
        </w:rPr>
        <w:t xml:space="preserve">эффективности  </w:t>
      </w:r>
    </w:p>
    <w:p w:rsidR="00B071AB" w:rsidRPr="00061388" w:rsidRDefault="00B071AB" w:rsidP="00FA2197">
      <w:pPr>
        <w:shd w:val="clear" w:color="auto" w:fill="FFFFFF"/>
        <w:ind w:firstLine="720"/>
        <w:jc w:val="center"/>
        <w:rPr>
          <w:b/>
          <w:caps w:val="0"/>
          <w:sz w:val="16"/>
          <w:szCs w:val="16"/>
        </w:rPr>
      </w:pPr>
    </w:p>
    <w:p w:rsidR="006048B9" w:rsidRPr="006048B9" w:rsidRDefault="00F21BD4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 xml:space="preserve">.1. По результатам проверок эффективности использования бюджетных средств на основании актов подготавливается отчет. </w:t>
      </w:r>
    </w:p>
    <w:p w:rsidR="006048B9" w:rsidRPr="006048B9" w:rsidRDefault="00F21BD4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.2. Подготовку результатов аудита эффективности необходимо начинать со всестороннего анализа и сравнения собранных фактических данных и информации (доказательств), которые зафиксированы в составленных в ходе проверки актах и рабочих документах, с утвержденными критериями оценки эффективности. По результатам этого сравнения следует подготовить заключения, которые должны указывать, в какой степени результаты использования бюджетных средств в проверяемой сфере или деятельности объектов аудита соответствуют критериям оценки эффективности.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Если реальные результаты использования бюджетных средств в проверяемой сфере и организация деятельности объектов аудита соответствуют установленным критериям, это означает, что бюджетные средства используются с достаточной степенью эффективности. Их несоответствие свидетельствует о наличии недостатков и необходимости улучшения организации деятельности объектов проверки по использованию бюджетных средств. В случае выявления недостатков заключения должны содержать </w:t>
      </w:r>
      <w:r w:rsidRPr="006048B9">
        <w:rPr>
          <w:caps w:val="0"/>
          <w:sz w:val="28"/>
          <w:szCs w:val="28"/>
        </w:rPr>
        <w:lastRenderedPageBreak/>
        <w:t>конкретные факты, свидетельствующие о неэффективном использовании бюджетных средств в проверяемой сфере или объектами аудита.</w:t>
      </w:r>
    </w:p>
    <w:p w:rsidR="006048B9" w:rsidRPr="006048B9" w:rsidRDefault="00F21BD4" w:rsidP="00FA2197">
      <w:pPr>
        <w:shd w:val="clear" w:color="auto" w:fill="FFFFFF"/>
        <w:tabs>
          <w:tab w:val="left" w:pos="1171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.3.</w:t>
      </w:r>
      <w:r w:rsidR="006048B9" w:rsidRPr="006048B9">
        <w:rPr>
          <w:caps w:val="0"/>
          <w:sz w:val="28"/>
          <w:szCs w:val="28"/>
        </w:rPr>
        <w:tab/>
        <w:t xml:space="preserve">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данных, служащих надежными доказательствами сделанных заключений. На основе заключений формулируются соответствующие выводы по каждой цели аудита эффективности, которые должны: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содержать характеристику и значимость выявленных отклонений фактических результатов использования бюджетных средств в проверяемой сфере или деятельности объектов аудита от критериев оценки эффективности, установленных в программе аудита эффективности;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определять причины выявленных недостатков, которые привели к неэффективному использованию бюджетных средств, и последствия, которые эти недостатки влекут или могут повлечь за собой;</w:t>
      </w:r>
    </w:p>
    <w:p w:rsidR="006048B9" w:rsidRPr="006048B9" w:rsidRDefault="00C36D3D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C36D3D">
        <w:rPr>
          <w:bCs/>
          <w:caps w:val="0"/>
          <w:sz w:val="28"/>
          <w:szCs w:val="28"/>
        </w:rPr>
        <w:t>указывать должностных лиц, действия которых привели к возникновению выявленных недостатков</w:t>
      </w:r>
      <w:r w:rsidR="006048B9" w:rsidRPr="006048B9">
        <w:rPr>
          <w:caps w:val="0"/>
          <w:sz w:val="28"/>
          <w:szCs w:val="28"/>
        </w:rPr>
        <w:t>;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включать общую оценку степени эффективности использования бюджетных средств исходя из целей аудита эффективности.</w:t>
      </w:r>
    </w:p>
    <w:p w:rsidR="00F21BD4" w:rsidRDefault="006048B9" w:rsidP="00FA2197">
      <w:pPr>
        <w:autoSpaceDE w:val="0"/>
        <w:autoSpaceDN w:val="0"/>
        <w:adjustRightInd w:val="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Заключения о соответствии фактических результатов использования бюджетных средств в проверяемой сфере или деятельности объектов аудита установленным критериям оценки эффективности, а также сделанные на их основе выводы </w:t>
      </w:r>
      <w:r w:rsidR="00F21BD4">
        <w:rPr>
          <w:caps w:val="0"/>
          <w:sz w:val="28"/>
          <w:szCs w:val="28"/>
        </w:rPr>
        <w:t>отражаются в соответствующих разделах отчета о результатах контрольного мероприятия.</w:t>
      </w:r>
    </w:p>
    <w:p w:rsidR="006048B9" w:rsidRPr="006048B9" w:rsidRDefault="00F21BD4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4</w:t>
      </w:r>
      <w:r w:rsidR="006048B9" w:rsidRPr="006048B9">
        <w:rPr>
          <w:caps w:val="0"/>
          <w:sz w:val="28"/>
          <w:szCs w:val="28"/>
        </w:rPr>
        <w:t>. Подготовка рекомендаций является завершающей процедурой формирования результатов аудита эффективности.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 случае если в ходе проверки выявлены недостатки, а сделанные выводы указывают на возможность существенно повысить качество и результаты работы объектов аудита, необходимо подготовить соответствующие рекомендации для принятия мер по устранению этих недостатков, которые включаются в отчет о результатах контрольного мероприятия по аудиту эффективности.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Если результаты использования бюджетных средств в проверяемой сфере или объектами аудита соответствуют установленным критериям и могут быть признаны вполне удовлетворительными, это еще не означает, что использованы все имеющиеся возможности для более эффективного использования бюджетных средств. Необходимо, основываясь на заключениях и выводах, сделанных по результатам аудита эффективности, находить эти возможности и разрабатывать соответствующие рекомендации по совершенствованию деятельности объектов аудита в целях повышения эффективности использования бюджетных средств.</w:t>
      </w:r>
    </w:p>
    <w:p w:rsidR="006048B9" w:rsidRDefault="006048B9" w:rsidP="00FA2197">
      <w:pPr>
        <w:shd w:val="clear" w:color="auto" w:fill="FFFFFF"/>
        <w:tabs>
          <w:tab w:val="left" w:pos="1267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Содержание рекомендаций должно соответствовать поставленным целям аудита эффективности и основываться на заключениях и выводах, сделанных по результатам аудита эффективности. Рекомендации необходимо формулировать таким образом, чтобы они были:</w:t>
      </w:r>
    </w:p>
    <w:p w:rsidR="001C172E" w:rsidRPr="006048B9" w:rsidRDefault="001C172E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lastRenderedPageBreak/>
        <w:t>обращены в адрес объектов аудита, органов</w:t>
      </w:r>
      <w:r w:rsidR="00FA1124">
        <w:rPr>
          <w:caps w:val="0"/>
          <w:sz w:val="28"/>
          <w:szCs w:val="28"/>
        </w:rPr>
        <w:t xml:space="preserve"> местного самоуправления</w:t>
      </w:r>
      <w:r w:rsidRPr="006048B9">
        <w:rPr>
          <w:caps w:val="0"/>
          <w:sz w:val="28"/>
          <w:szCs w:val="28"/>
        </w:rPr>
        <w:t>, организаций и должностных лиц, в компетенцию и полномочия которых входит их выполнение;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направлены на устранение причин существования выявленного недостатка или проблемы;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ориентированы на принятие объектами аудита конкретных мер по устранению выявленных недостатков;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направлены на получение результатов от их внедрения, которые можно оценить или измерить;</w:t>
      </w:r>
    </w:p>
    <w:p w:rsidR="006048B9" w:rsidRPr="006048B9" w:rsidRDefault="006048B9" w:rsidP="00FA2197">
      <w:pPr>
        <w:shd w:val="clear" w:color="auto" w:fill="FFFFFF"/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четкими и простыми по форме.</w:t>
      </w:r>
    </w:p>
    <w:p w:rsidR="006048B9" w:rsidRPr="006048B9" w:rsidRDefault="001C172E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6.5</w:t>
      </w:r>
      <w:r w:rsidR="006048B9" w:rsidRPr="006048B9">
        <w:rPr>
          <w:caps w:val="0"/>
          <w:sz w:val="28"/>
          <w:szCs w:val="28"/>
        </w:rPr>
        <w:t>. Подготовка и оформление отчета о результатах контрольного мероприятия по аудиту эффективности является завершающей процедурой его проведения.</w:t>
      </w:r>
    </w:p>
    <w:p w:rsidR="006048B9" w:rsidRDefault="006048B9" w:rsidP="00FA2197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выводов, сделанных по итогам проверок. В отчете следует приводить наиболее существенные факты, свидетельствующие о неэффективном использовании бюджетных средств, а также указывать конкретные причины и обнаруженные или возможные последствия выявленных недостатков.</w:t>
      </w:r>
    </w:p>
    <w:p w:rsidR="00841B62" w:rsidRDefault="00841B62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случае установления при проведении аудита эффективности фактов неэффективного использования бюджетных средств в отчете о результатах контрольного мероприятия также необходимо отразить рекомендации по их устранению.</w:t>
      </w:r>
    </w:p>
    <w:p w:rsidR="006048B9" w:rsidRPr="006048B9" w:rsidRDefault="006048B9" w:rsidP="00FA2197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Для более объективной оценки результатов использования бюджетных средств в отчет о результатах аудита эффективности следует включать не только выявленные недостатки, но и заслуживающие внимания достижения в проверяемой сфере и деятельности объектов аудита, информация о которых могла бы быть использована другими органами </w:t>
      </w:r>
      <w:r w:rsidR="00FA1124">
        <w:rPr>
          <w:caps w:val="0"/>
          <w:sz w:val="28"/>
          <w:szCs w:val="28"/>
        </w:rPr>
        <w:t xml:space="preserve">местного самоуправления </w:t>
      </w:r>
      <w:r w:rsidRPr="006048B9">
        <w:rPr>
          <w:caps w:val="0"/>
          <w:sz w:val="28"/>
          <w:szCs w:val="28"/>
        </w:rPr>
        <w:t>и организациями для совершенствования их деятельности в целях повышения эффективности использования бюджетных средств.</w:t>
      </w:r>
    </w:p>
    <w:p w:rsidR="00841B62" w:rsidRDefault="00841B62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В зависимости от содержания результатов аудита эффективности наряду с проектом отчета при необходимости </w:t>
      </w:r>
      <w:r w:rsidR="00C76824" w:rsidRPr="006048B9">
        <w:rPr>
          <w:caps w:val="0"/>
          <w:sz w:val="28"/>
          <w:szCs w:val="28"/>
        </w:rPr>
        <w:t>оформляются другие документы по его результатам</w:t>
      </w:r>
      <w:r w:rsidR="00C76824">
        <w:rPr>
          <w:caps w:val="0"/>
          <w:sz w:val="28"/>
          <w:szCs w:val="28"/>
        </w:rPr>
        <w:t xml:space="preserve">, предусмотренные Стандартом внешнего </w:t>
      </w:r>
      <w:r w:rsidR="00FA1124">
        <w:rPr>
          <w:caps w:val="0"/>
          <w:sz w:val="28"/>
          <w:szCs w:val="28"/>
        </w:rPr>
        <w:t>муниципального</w:t>
      </w:r>
      <w:r w:rsidR="00C76824">
        <w:rPr>
          <w:caps w:val="0"/>
          <w:sz w:val="28"/>
          <w:szCs w:val="28"/>
        </w:rPr>
        <w:t xml:space="preserve"> финансового контроля «Общие правила проведения контрольного мероприятия»</w:t>
      </w:r>
      <w:r w:rsidR="003A7676">
        <w:rPr>
          <w:caps w:val="0"/>
          <w:sz w:val="28"/>
          <w:szCs w:val="28"/>
        </w:rPr>
        <w:t>.</w:t>
      </w:r>
    </w:p>
    <w:sectPr w:rsidR="00841B62" w:rsidSect="00FA1124">
      <w:headerReference w:type="even" r:id="rId9"/>
      <w:headerReference w:type="default" r:id="rId10"/>
      <w:pgSz w:w="11906" w:h="16838"/>
      <w:pgMar w:top="567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6AC" w:rsidRDefault="005716AC">
      <w:r>
        <w:separator/>
      </w:r>
    </w:p>
  </w:endnote>
  <w:endnote w:type="continuationSeparator" w:id="1">
    <w:p w:rsidR="005716AC" w:rsidRDefault="00571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6AC" w:rsidRDefault="005716AC">
      <w:r>
        <w:separator/>
      </w:r>
    </w:p>
  </w:footnote>
  <w:footnote w:type="continuationSeparator" w:id="1">
    <w:p w:rsidR="005716AC" w:rsidRDefault="00571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A0" w:rsidRDefault="00DD0BA7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DA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6DA0" w:rsidRDefault="00C66DA0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A0" w:rsidRDefault="00DD0BA7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DA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3EFF">
      <w:rPr>
        <w:rStyle w:val="a8"/>
        <w:noProof/>
      </w:rPr>
      <w:t>13</w:t>
    </w:r>
    <w:r>
      <w:rPr>
        <w:rStyle w:val="a8"/>
      </w:rPr>
      <w:fldChar w:fldCharType="end"/>
    </w:r>
  </w:p>
  <w:p w:rsidR="00C66DA0" w:rsidRDefault="00C66DA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EDB"/>
    <w:multiLevelType w:val="multilevel"/>
    <w:tmpl w:val="52167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>
    <w:nsid w:val="22D9155A"/>
    <w:multiLevelType w:val="multilevel"/>
    <w:tmpl w:val="9AA65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5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308"/>
    <w:rsid w:val="000041AB"/>
    <w:rsid w:val="0000666F"/>
    <w:rsid w:val="00010314"/>
    <w:rsid w:val="000129C3"/>
    <w:rsid w:val="000150D5"/>
    <w:rsid w:val="0001617D"/>
    <w:rsid w:val="00017B25"/>
    <w:rsid w:val="00021BDB"/>
    <w:rsid w:val="00022181"/>
    <w:rsid w:val="00026025"/>
    <w:rsid w:val="00027BD4"/>
    <w:rsid w:val="00032918"/>
    <w:rsid w:val="000361B5"/>
    <w:rsid w:val="000362F1"/>
    <w:rsid w:val="0004012E"/>
    <w:rsid w:val="00044A1B"/>
    <w:rsid w:val="0004570D"/>
    <w:rsid w:val="000467D1"/>
    <w:rsid w:val="000468BA"/>
    <w:rsid w:val="000504CD"/>
    <w:rsid w:val="00050785"/>
    <w:rsid w:val="00050E42"/>
    <w:rsid w:val="00051CD6"/>
    <w:rsid w:val="000554C6"/>
    <w:rsid w:val="000555F8"/>
    <w:rsid w:val="00061388"/>
    <w:rsid w:val="00063E10"/>
    <w:rsid w:val="0007136E"/>
    <w:rsid w:val="00074086"/>
    <w:rsid w:val="00075FCF"/>
    <w:rsid w:val="000872BE"/>
    <w:rsid w:val="000907B8"/>
    <w:rsid w:val="000910F4"/>
    <w:rsid w:val="000914C1"/>
    <w:rsid w:val="0009363D"/>
    <w:rsid w:val="00093E8F"/>
    <w:rsid w:val="000969ED"/>
    <w:rsid w:val="000979CA"/>
    <w:rsid w:val="000A155E"/>
    <w:rsid w:val="000A3D6F"/>
    <w:rsid w:val="000A671A"/>
    <w:rsid w:val="000B7334"/>
    <w:rsid w:val="000B7642"/>
    <w:rsid w:val="000C0160"/>
    <w:rsid w:val="000C1AF3"/>
    <w:rsid w:val="000C2FEB"/>
    <w:rsid w:val="000C56C7"/>
    <w:rsid w:val="000C5E9B"/>
    <w:rsid w:val="000D0794"/>
    <w:rsid w:val="000D089E"/>
    <w:rsid w:val="000D48C4"/>
    <w:rsid w:val="000D4C98"/>
    <w:rsid w:val="000D4D38"/>
    <w:rsid w:val="000D4E0F"/>
    <w:rsid w:val="000D6307"/>
    <w:rsid w:val="000D7CC9"/>
    <w:rsid w:val="000E0B92"/>
    <w:rsid w:val="000E0EBE"/>
    <w:rsid w:val="000E338D"/>
    <w:rsid w:val="000E5A97"/>
    <w:rsid w:val="000F01F6"/>
    <w:rsid w:val="000F3051"/>
    <w:rsid w:val="000F5B70"/>
    <w:rsid w:val="000F7D8A"/>
    <w:rsid w:val="00100092"/>
    <w:rsid w:val="00105FB7"/>
    <w:rsid w:val="00114F8A"/>
    <w:rsid w:val="00116405"/>
    <w:rsid w:val="001250FD"/>
    <w:rsid w:val="0012563A"/>
    <w:rsid w:val="00125929"/>
    <w:rsid w:val="00126BDB"/>
    <w:rsid w:val="0012706A"/>
    <w:rsid w:val="00130569"/>
    <w:rsid w:val="00133933"/>
    <w:rsid w:val="00142850"/>
    <w:rsid w:val="00143686"/>
    <w:rsid w:val="0015458C"/>
    <w:rsid w:val="00154C43"/>
    <w:rsid w:val="0015599E"/>
    <w:rsid w:val="00162651"/>
    <w:rsid w:val="001661A2"/>
    <w:rsid w:val="0017523C"/>
    <w:rsid w:val="001804FF"/>
    <w:rsid w:val="001852B9"/>
    <w:rsid w:val="00192981"/>
    <w:rsid w:val="0019604E"/>
    <w:rsid w:val="001A31EF"/>
    <w:rsid w:val="001A3F22"/>
    <w:rsid w:val="001A6CAE"/>
    <w:rsid w:val="001A6EB7"/>
    <w:rsid w:val="001B2418"/>
    <w:rsid w:val="001C062A"/>
    <w:rsid w:val="001C172E"/>
    <w:rsid w:val="001C3E88"/>
    <w:rsid w:val="001C40F9"/>
    <w:rsid w:val="001C44D6"/>
    <w:rsid w:val="001C575E"/>
    <w:rsid w:val="001C6BD1"/>
    <w:rsid w:val="001C6D94"/>
    <w:rsid w:val="001D0421"/>
    <w:rsid w:val="001D2916"/>
    <w:rsid w:val="001E39E8"/>
    <w:rsid w:val="001F4663"/>
    <w:rsid w:val="001F70A9"/>
    <w:rsid w:val="001F7B20"/>
    <w:rsid w:val="00201700"/>
    <w:rsid w:val="00201D8B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3176F"/>
    <w:rsid w:val="0023396A"/>
    <w:rsid w:val="00234AD7"/>
    <w:rsid w:val="0023506F"/>
    <w:rsid w:val="00235A04"/>
    <w:rsid w:val="002416C9"/>
    <w:rsid w:val="00241815"/>
    <w:rsid w:val="0024579F"/>
    <w:rsid w:val="00246921"/>
    <w:rsid w:val="002507D7"/>
    <w:rsid w:val="00251009"/>
    <w:rsid w:val="00251411"/>
    <w:rsid w:val="002548FC"/>
    <w:rsid w:val="0025560E"/>
    <w:rsid w:val="00262BA6"/>
    <w:rsid w:val="00262F62"/>
    <w:rsid w:val="0026491C"/>
    <w:rsid w:val="002707EC"/>
    <w:rsid w:val="00283CD8"/>
    <w:rsid w:val="00285434"/>
    <w:rsid w:val="00286501"/>
    <w:rsid w:val="0028662A"/>
    <w:rsid w:val="002902D5"/>
    <w:rsid w:val="00293B4F"/>
    <w:rsid w:val="002944D5"/>
    <w:rsid w:val="00294FAE"/>
    <w:rsid w:val="00295FC5"/>
    <w:rsid w:val="00296F77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C6DB1"/>
    <w:rsid w:val="002D008C"/>
    <w:rsid w:val="002D06A4"/>
    <w:rsid w:val="002D56F6"/>
    <w:rsid w:val="002D5A63"/>
    <w:rsid w:val="002E1A34"/>
    <w:rsid w:val="002E41B3"/>
    <w:rsid w:val="002E428D"/>
    <w:rsid w:val="002E43F4"/>
    <w:rsid w:val="002E68AF"/>
    <w:rsid w:val="002E6C66"/>
    <w:rsid w:val="002E72AA"/>
    <w:rsid w:val="002F0175"/>
    <w:rsid w:val="002F1A34"/>
    <w:rsid w:val="002F3077"/>
    <w:rsid w:val="002F7282"/>
    <w:rsid w:val="002F7E46"/>
    <w:rsid w:val="0030055B"/>
    <w:rsid w:val="00300A56"/>
    <w:rsid w:val="0030330E"/>
    <w:rsid w:val="00304BA6"/>
    <w:rsid w:val="00305036"/>
    <w:rsid w:val="00306439"/>
    <w:rsid w:val="00306790"/>
    <w:rsid w:val="003069EA"/>
    <w:rsid w:val="00306F4A"/>
    <w:rsid w:val="0031042F"/>
    <w:rsid w:val="00313F1B"/>
    <w:rsid w:val="00317C2E"/>
    <w:rsid w:val="003201FE"/>
    <w:rsid w:val="00320F31"/>
    <w:rsid w:val="00324634"/>
    <w:rsid w:val="00325C01"/>
    <w:rsid w:val="00330C99"/>
    <w:rsid w:val="00333682"/>
    <w:rsid w:val="00336C35"/>
    <w:rsid w:val="003370EA"/>
    <w:rsid w:val="0033736A"/>
    <w:rsid w:val="003379BD"/>
    <w:rsid w:val="00344D03"/>
    <w:rsid w:val="003460A5"/>
    <w:rsid w:val="00347AD4"/>
    <w:rsid w:val="00352667"/>
    <w:rsid w:val="00353809"/>
    <w:rsid w:val="00353CA6"/>
    <w:rsid w:val="003558B6"/>
    <w:rsid w:val="003578E8"/>
    <w:rsid w:val="003624CF"/>
    <w:rsid w:val="0036514A"/>
    <w:rsid w:val="003656F3"/>
    <w:rsid w:val="00367A49"/>
    <w:rsid w:val="0037214B"/>
    <w:rsid w:val="00377B1D"/>
    <w:rsid w:val="00381EDD"/>
    <w:rsid w:val="003820E6"/>
    <w:rsid w:val="00384975"/>
    <w:rsid w:val="00392129"/>
    <w:rsid w:val="00392216"/>
    <w:rsid w:val="0039285C"/>
    <w:rsid w:val="00396709"/>
    <w:rsid w:val="00396EF1"/>
    <w:rsid w:val="0039730D"/>
    <w:rsid w:val="003A0955"/>
    <w:rsid w:val="003A1E55"/>
    <w:rsid w:val="003A2373"/>
    <w:rsid w:val="003A2F33"/>
    <w:rsid w:val="003A3AC4"/>
    <w:rsid w:val="003A5E31"/>
    <w:rsid w:val="003A7676"/>
    <w:rsid w:val="003B1038"/>
    <w:rsid w:val="003B1BEA"/>
    <w:rsid w:val="003B244A"/>
    <w:rsid w:val="003B3AF6"/>
    <w:rsid w:val="003B60B9"/>
    <w:rsid w:val="003B7BA1"/>
    <w:rsid w:val="003C3A75"/>
    <w:rsid w:val="003D1F2F"/>
    <w:rsid w:val="003D2742"/>
    <w:rsid w:val="003D3B9A"/>
    <w:rsid w:val="003D3EE6"/>
    <w:rsid w:val="003E1CE2"/>
    <w:rsid w:val="003E1DA0"/>
    <w:rsid w:val="003E23F3"/>
    <w:rsid w:val="003E29D4"/>
    <w:rsid w:val="003E2FF9"/>
    <w:rsid w:val="003E41CA"/>
    <w:rsid w:val="003F4526"/>
    <w:rsid w:val="003F5D36"/>
    <w:rsid w:val="003F6FC9"/>
    <w:rsid w:val="00401271"/>
    <w:rsid w:val="0041147D"/>
    <w:rsid w:val="00417E89"/>
    <w:rsid w:val="00423896"/>
    <w:rsid w:val="00423B26"/>
    <w:rsid w:val="00424BD6"/>
    <w:rsid w:val="00430262"/>
    <w:rsid w:val="004306CE"/>
    <w:rsid w:val="00435DD9"/>
    <w:rsid w:val="00436AD1"/>
    <w:rsid w:val="004375C3"/>
    <w:rsid w:val="004379ED"/>
    <w:rsid w:val="00443ED0"/>
    <w:rsid w:val="0044532C"/>
    <w:rsid w:val="00446292"/>
    <w:rsid w:val="00446870"/>
    <w:rsid w:val="00452815"/>
    <w:rsid w:val="00456E16"/>
    <w:rsid w:val="004627BD"/>
    <w:rsid w:val="00463017"/>
    <w:rsid w:val="00463A51"/>
    <w:rsid w:val="004643C1"/>
    <w:rsid w:val="0046574E"/>
    <w:rsid w:val="00466BFA"/>
    <w:rsid w:val="00466C02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21B5"/>
    <w:rsid w:val="004838ED"/>
    <w:rsid w:val="0049265E"/>
    <w:rsid w:val="00494C18"/>
    <w:rsid w:val="004A1F0D"/>
    <w:rsid w:val="004A23C7"/>
    <w:rsid w:val="004A3380"/>
    <w:rsid w:val="004A57C1"/>
    <w:rsid w:val="004B02EC"/>
    <w:rsid w:val="004B1A7B"/>
    <w:rsid w:val="004B23DF"/>
    <w:rsid w:val="004B2E5C"/>
    <w:rsid w:val="004B315C"/>
    <w:rsid w:val="004B62E1"/>
    <w:rsid w:val="004B64C9"/>
    <w:rsid w:val="004C0C18"/>
    <w:rsid w:val="004C30D8"/>
    <w:rsid w:val="004C60ED"/>
    <w:rsid w:val="004D44BA"/>
    <w:rsid w:val="004D65B5"/>
    <w:rsid w:val="004F15C4"/>
    <w:rsid w:val="004F17FE"/>
    <w:rsid w:val="004F28E4"/>
    <w:rsid w:val="00503989"/>
    <w:rsid w:val="00503C65"/>
    <w:rsid w:val="00510804"/>
    <w:rsid w:val="00510877"/>
    <w:rsid w:val="00520130"/>
    <w:rsid w:val="00522514"/>
    <w:rsid w:val="00523617"/>
    <w:rsid w:val="005254B5"/>
    <w:rsid w:val="00526EDD"/>
    <w:rsid w:val="005274AC"/>
    <w:rsid w:val="0053008C"/>
    <w:rsid w:val="00531C82"/>
    <w:rsid w:val="005347BD"/>
    <w:rsid w:val="005355BF"/>
    <w:rsid w:val="005373CA"/>
    <w:rsid w:val="00544859"/>
    <w:rsid w:val="00545AF7"/>
    <w:rsid w:val="00551F4B"/>
    <w:rsid w:val="00560149"/>
    <w:rsid w:val="00561DA6"/>
    <w:rsid w:val="00563280"/>
    <w:rsid w:val="00563FB9"/>
    <w:rsid w:val="00564E75"/>
    <w:rsid w:val="00566ED4"/>
    <w:rsid w:val="005716AC"/>
    <w:rsid w:val="00574823"/>
    <w:rsid w:val="005901F8"/>
    <w:rsid w:val="00590397"/>
    <w:rsid w:val="0059152C"/>
    <w:rsid w:val="00592A6E"/>
    <w:rsid w:val="005935CF"/>
    <w:rsid w:val="005949C5"/>
    <w:rsid w:val="0059740F"/>
    <w:rsid w:val="005A020B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B7F8E"/>
    <w:rsid w:val="005C1453"/>
    <w:rsid w:val="005C3253"/>
    <w:rsid w:val="005D199D"/>
    <w:rsid w:val="005D252A"/>
    <w:rsid w:val="005D5919"/>
    <w:rsid w:val="005D7504"/>
    <w:rsid w:val="005D7D2B"/>
    <w:rsid w:val="005E0B01"/>
    <w:rsid w:val="005E1297"/>
    <w:rsid w:val="005E6D4E"/>
    <w:rsid w:val="006011DC"/>
    <w:rsid w:val="00603EC2"/>
    <w:rsid w:val="00604664"/>
    <w:rsid w:val="006048B9"/>
    <w:rsid w:val="0060741E"/>
    <w:rsid w:val="00610A28"/>
    <w:rsid w:val="00615C2F"/>
    <w:rsid w:val="00617F06"/>
    <w:rsid w:val="00622ABE"/>
    <w:rsid w:val="0062627B"/>
    <w:rsid w:val="006321D6"/>
    <w:rsid w:val="00633F1E"/>
    <w:rsid w:val="006366FC"/>
    <w:rsid w:val="00637C2A"/>
    <w:rsid w:val="0064032C"/>
    <w:rsid w:val="0065033C"/>
    <w:rsid w:val="00650446"/>
    <w:rsid w:val="00651C9B"/>
    <w:rsid w:val="00654428"/>
    <w:rsid w:val="00656488"/>
    <w:rsid w:val="00657991"/>
    <w:rsid w:val="00660B93"/>
    <w:rsid w:val="00662262"/>
    <w:rsid w:val="006624B4"/>
    <w:rsid w:val="006674EF"/>
    <w:rsid w:val="00670C34"/>
    <w:rsid w:val="00673B65"/>
    <w:rsid w:val="006755E4"/>
    <w:rsid w:val="00676362"/>
    <w:rsid w:val="006817CC"/>
    <w:rsid w:val="006837CE"/>
    <w:rsid w:val="00685057"/>
    <w:rsid w:val="0068576E"/>
    <w:rsid w:val="00687048"/>
    <w:rsid w:val="00697D2F"/>
    <w:rsid w:val="006A0DA3"/>
    <w:rsid w:val="006A484F"/>
    <w:rsid w:val="006A4A0B"/>
    <w:rsid w:val="006A6E89"/>
    <w:rsid w:val="006B10CB"/>
    <w:rsid w:val="006B27B0"/>
    <w:rsid w:val="006B3039"/>
    <w:rsid w:val="006B35A0"/>
    <w:rsid w:val="006B4AE4"/>
    <w:rsid w:val="006B5454"/>
    <w:rsid w:val="006B61B5"/>
    <w:rsid w:val="006B796B"/>
    <w:rsid w:val="006C01F3"/>
    <w:rsid w:val="006C14CF"/>
    <w:rsid w:val="006C1AE0"/>
    <w:rsid w:val="006C40E4"/>
    <w:rsid w:val="006C5199"/>
    <w:rsid w:val="006D0461"/>
    <w:rsid w:val="006E0C15"/>
    <w:rsid w:val="006E18C4"/>
    <w:rsid w:val="006E24E5"/>
    <w:rsid w:val="006E371A"/>
    <w:rsid w:val="006E51E5"/>
    <w:rsid w:val="006E5652"/>
    <w:rsid w:val="006E5770"/>
    <w:rsid w:val="006E5E7E"/>
    <w:rsid w:val="006E7220"/>
    <w:rsid w:val="006F0F8F"/>
    <w:rsid w:val="006F26F5"/>
    <w:rsid w:val="006F7062"/>
    <w:rsid w:val="00703961"/>
    <w:rsid w:val="00706C32"/>
    <w:rsid w:val="00722DAA"/>
    <w:rsid w:val="00723EFF"/>
    <w:rsid w:val="007264AC"/>
    <w:rsid w:val="007265B4"/>
    <w:rsid w:val="00727B7E"/>
    <w:rsid w:val="00731D64"/>
    <w:rsid w:val="007325F3"/>
    <w:rsid w:val="00734C25"/>
    <w:rsid w:val="00734EFD"/>
    <w:rsid w:val="0074057A"/>
    <w:rsid w:val="00747B8D"/>
    <w:rsid w:val="007503F0"/>
    <w:rsid w:val="0075324C"/>
    <w:rsid w:val="00754F47"/>
    <w:rsid w:val="0076592E"/>
    <w:rsid w:val="007677A3"/>
    <w:rsid w:val="007704A7"/>
    <w:rsid w:val="00773EF3"/>
    <w:rsid w:val="00777604"/>
    <w:rsid w:val="00780DD1"/>
    <w:rsid w:val="00781E53"/>
    <w:rsid w:val="007832BC"/>
    <w:rsid w:val="00783A5D"/>
    <w:rsid w:val="00786AC9"/>
    <w:rsid w:val="00786C91"/>
    <w:rsid w:val="00792308"/>
    <w:rsid w:val="00794C3C"/>
    <w:rsid w:val="00794EE4"/>
    <w:rsid w:val="0079568C"/>
    <w:rsid w:val="0079618E"/>
    <w:rsid w:val="007A3B9B"/>
    <w:rsid w:val="007A47BE"/>
    <w:rsid w:val="007A616B"/>
    <w:rsid w:val="007A74AC"/>
    <w:rsid w:val="007B147E"/>
    <w:rsid w:val="007B455B"/>
    <w:rsid w:val="007C2385"/>
    <w:rsid w:val="007C4917"/>
    <w:rsid w:val="007C5CE9"/>
    <w:rsid w:val="007C7B72"/>
    <w:rsid w:val="007D25E9"/>
    <w:rsid w:val="007D2A9E"/>
    <w:rsid w:val="007D49A5"/>
    <w:rsid w:val="007D6D9D"/>
    <w:rsid w:val="007E06BF"/>
    <w:rsid w:val="007E0FEA"/>
    <w:rsid w:val="007E2926"/>
    <w:rsid w:val="007E7CD4"/>
    <w:rsid w:val="007F2240"/>
    <w:rsid w:val="008019FE"/>
    <w:rsid w:val="00803BE1"/>
    <w:rsid w:val="00807174"/>
    <w:rsid w:val="00810737"/>
    <w:rsid w:val="00811E9E"/>
    <w:rsid w:val="008138B2"/>
    <w:rsid w:val="0081598F"/>
    <w:rsid w:val="00815A72"/>
    <w:rsid w:val="00816054"/>
    <w:rsid w:val="008161DB"/>
    <w:rsid w:val="00816D6C"/>
    <w:rsid w:val="00816F08"/>
    <w:rsid w:val="008175F3"/>
    <w:rsid w:val="0081782B"/>
    <w:rsid w:val="0082150F"/>
    <w:rsid w:val="008224F6"/>
    <w:rsid w:val="00822F6E"/>
    <w:rsid w:val="00825BD1"/>
    <w:rsid w:val="008301CC"/>
    <w:rsid w:val="00830C22"/>
    <w:rsid w:val="0083738C"/>
    <w:rsid w:val="00837E99"/>
    <w:rsid w:val="00841823"/>
    <w:rsid w:val="00841B62"/>
    <w:rsid w:val="00842505"/>
    <w:rsid w:val="00842929"/>
    <w:rsid w:val="00845B3D"/>
    <w:rsid w:val="0085746E"/>
    <w:rsid w:val="008638AC"/>
    <w:rsid w:val="00866B36"/>
    <w:rsid w:val="00870622"/>
    <w:rsid w:val="0087120B"/>
    <w:rsid w:val="00872DFC"/>
    <w:rsid w:val="00875200"/>
    <w:rsid w:val="00882EBD"/>
    <w:rsid w:val="00886ABC"/>
    <w:rsid w:val="00894303"/>
    <w:rsid w:val="008979A1"/>
    <w:rsid w:val="008A06DD"/>
    <w:rsid w:val="008A1738"/>
    <w:rsid w:val="008A17C0"/>
    <w:rsid w:val="008A5F9E"/>
    <w:rsid w:val="008A75D8"/>
    <w:rsid w:val="008B038A"/>
    <w:rsid w:val="008B3F39"/>
    <w:rsid w:val="008B70CB"/>
    <w:rsid w:val="008C501F"/>
    <w:rsid w:val="008C5838"/>
    <w:rsid w:val="008D1BFD"/>
    <w:rsid w:val="008D4738"/>
    <w:rsid w:val="008F0329"/>
    <w:rsid w:val="008F1266"/>
    <w:rsid w:val="008F2510"/>
    <w:rsid w:val="008F3F20"/>
    <w:rsid w:val="008F6B7B"/>
    <w:rsid w:val="008F7F43"/>
    <w:rsid w:val="00902DAB"/>
    <w:rsid w:val="00903EB5"/>
    <w:rsid w:val="00904DCE"/>
    <w:rsid w:val="00906EC8"/>
    <w:rsid w:val="009102CA"/>
    <w:rsid w:val="00911315"/>
    <w:rsid w:val="0091198A"/>
    <w:rsid w:val="00912118"/>
    <w:rsid w:val="00915381"/>
    <w:rsid w:val="009209F2"/>
    <w:rsid w:val="00926453"/>
    <w:rsid w:val="009267C7"/>
    <w:rsid w:val="009274B0"/>
    <w:rsid w:val="00927FFA"/>
    <w:rsid w:val="00930C51"/>
    <w:rsid w:val="00934CA8"/>
    <w:rsid w:val="00936FBC"/>
    <w:rsid w:val="00937EE2"/>
    <w:rsid w:val="00940EC0"/>
    <w:rsid w:val="00943107"/>
    <w:rsid w:val="0094381A"/>
    <w:rsid w:val="00943C9B"/>
    <w:rsid w:val="0094478F"/>
    <w:rsid w:val="00946EEF"/>
    <w:rsid w:val="00951F19"/>
    <w:rsid w:val="00954089"/>
    <w:rsid w:val="0095526D"/>
    <w:rsid w:val="00957077"/>
    <w:rsid w:val="00963EF0"/>
    <w:rsid w:val="0096566E"/>
    <w:rsid w:val="009666A2"/>
    <w:rsid w:val="009710E7"/>
    <w:rsid w:val="00973F92"/>
    <w:rsid w:val="00990581"/>
    <w:rsid w:val="009920EB"/>
    <w:rsid w:val="00996EA2"/>
    <w:rsid w:val="0099791A"/>
    <w:rsid w:val="009A10B9"/>
    <w:rsid w:val="009A1E5A"/>
    <w:rsid w:val="009A63AD"/>
    <w:rsid w:val="009B5183"/>
    <w:rsid w:val="009C3260"/>
    <w:rsid w:val="009C56C1"/>
    <w:rsid w:val="009C6106"/>
    <w:rsid w:val="009C7DC5"/>
    <w:rsid w:val="009D066E"/>
    <w:rsid w:val="009D0CF4"/>
    <w:rsid w:val="009D2636"/>
    <w:rsid w:val="009D3980"/>
    <w:rsid w:val="009D6F60"/>
    <w:rsid w:val="009E3417"/>
    <w:rsid w:val="009E71DE"/>
    <w:rsid w:val="009F217E"/>
    <w:rsid w:val="009F4633"/>
    <w:rsid w:val="009F51FF"/>
    <w:rsid w:val="009F680E"/>
    <w:rsid w:val="00A01915"/>
    <w:rsid w:val="00A0381E"/>
    <w:rsid w:val="00A04C3D"/>
    <w:rsid w:val="00A05CBD"/>
    <w:rsid w:val="00A11293"/>
    <w:rsid w:val="00A1192E"/>
    <w:rsid w:val="00A14033"/>
    <w:rsid w:val="00A17BD6"/>
    <w:rsid w:val="00A21003"/>
    <w:rsid w:val="00A25388"/>
    <w:rsid w:val="00A346FA"/>
    <w:rsid w:val="00A35073"/>
    <w:rsid w:val="00A37B8F"/>
    <w:rsid w:val="00A37BA3"/>
    <w:rsid w:val="00A40953"/>
    <w:rsid w:val="00A4313A"/>
    <w:rsid w:val="00A46902"/>
    <w:rsid w:val="00A46A87"/>
    <w:rsid w:val="00A5162C"/>
    <w:rsid w:val="00A561E3"/>
    <w:rsid w:val="00A56584"/>
    <w:rsid w:val="00A57302"/>
    <w:rsid w:val="00A603C2"/>
    <w:rsid w:val="00A60BB8"/>
    <w:rsid w:val="00A632D3"/>
    <w:rsid w:val="00A66777"/>
    <w:rsid w:val="00A76061"/>
    <w:rsid w:val="00A77F2F"/>
    <w:rsid w:val="00A80935"/>
    <w:rsid w:val="00A8303E"/>
    <w:rsid w:val="00A84ED2"/>
    <w:rsid w:val="00A947AA"/>
    <w:rsid w:val="00A9588F"/>
    <w:rsid w:val="00A958B4"/>
    <w:rsid w:val="00A95B66"/>
    <w:rsid w:val="00A96E56"/>
    <w:rsid w:val="00A972FC"/>
    <w:rsid w:val="00AB2916"/>
    <w:rsid w:val="00AB75C7"/>
    <w:rsid w:val="00AC7070"/>
    <w:rsid w:val="00AC79E3"/>
    <w:rsid w:val="00AD21EB"/>
    <w:rsid w:val="00AD2F51"/>
    <w:rsid w:val="00AD484C"/>
    <w:rsid w:val="00AD532D"/>
    <w:rsid w:val="00AD6819"/>
    <w:rsid w:val="00AD7F03"/>
    <w:rsid w:val="00AE0B46"/>
    <w:rsid w:val="00AE3136"/>
    <w:rsid w:val="00AE52A5"/>
    <w:rsid w:val="00AF1368"/>
    <w:rsid w:val="00AF1847"/>
    <w:rsid w:val="00AF4B91"/>
    <w:rsid w:val="00AF5C85"/>
    <w:rsid w:val="00AF718D"/>
    <w:rsid w:val="00B050E7"/>
    <w:rsid w:val="00B071AB"/>
    <w:rsid w:val="00B074D2"/>
    <w:rsid w:val="00B100C5"/>
    <w:rsid w:val="00B10EF9"/>
    <w:rsid w:val="00B2177F"/>
    <w:rsid w:val="00B21F3E"/>
    <w:rsid w:val="00B229C6"/>
    <w:rsid w:val="00B33501"/>
    <w:rsid w:val="00B33B21"/>
    <w:rsid w:val="00B348A5"/>
    <w:rsid w:val="00B43F2E"/>
    <w:rsid w:val="00B52183"/>
    <w:rsid w:val="00B53CCE"/>
    <w:rsid w:val="00B54535"/>
    <w:rsid w:val="00B55413"/>
    <w:rsid w:val="00B55BEF"/>
    <w:rsid w:val="00B66653"/>
    <w:rsid w:val="00B706F3"/>
    <w:rsid w:val="00B76CEE"/>
    <w:rsid w:val="00B805C4"/>
    <w:rsid w:val="00B82C52"/>
    <w:rsid w:val="00B84208"/>
    <w:rsid w:val="00B84446"/>
    <w:rsid w:val="00B85457"/>
    <w:rsid w:val="00B90824"/>
    <w:rsid w:val="00B90B08"/>
    <w:rsid w:val="00B91156"/>
    <w:rsid w:val="00B91F0F"/>
    <w:rsid w:val="00B93D1B"/>
    <w:rsid w:val="00B94856"/>
    <w:rsid w:val="00B9610F"/>
    <w:rsid w:val="00BA2C83"/>
    <w:rsid w:val="00BA329B"/>
    <w:rsid w:val="00BA7B05"/>
    <w:rsid w:val="00BC03B3"/>
    <w:rsid w:val="00BD082F"/>
    <w:rsid w:val="00BE37E2"/>
    <w:rsid w:val="00BE5366"/>
    <w:rsid w:val="00BE7231"/>
    <w:rsid w:val="00BF1370"/>
    <w:rsid w:val="00BF21DB"/>
    <w:rsid w:val="00BF2501"/>
    <w:rsid w:val="00BF2A0B"/>
    <w:rsid w:val="00BF4166"/>
    <w:rsid w:val="00BF584E"/>
    <w:rsid w:val="00BF595D"/>
    <w:rsid w:val="00BF617D"/>
    <w:rsid w:val="00BF62BF"/>
    <w:rsid w:val="00C006E3"/>
    <w:rsid w:val="00C01BCB"/>
    <w:rsid w:val="00C0318F"/>
    <w:rsid w:val="00C10E63"/>
    <w:rsid w:val="00C11761"/>
    <w:rsid w:val="00C13FCC"/>
    <w:rsid w:val="00C22DFE"/>
    <w:rsid w:val="00C23534"/>
    <w:rsid w:val="00C30079"/>
    <w:rsid w:val="00C30E6F"/>
    <w:rsid w:val="00C36D3D"/>
    <w:rsid w:val="00C43611"/>
    <w:rsid w:val="00C4505B"/>
    <w:rsid w:val="00C52453"/>
    <w:rsid w:val="00C530E7"/>
    <w:rsid w:val="00C53FF8"/>
    <w:rsid w:val="00C54A8D"/>
    <w:rsid w:val="00C57FEE"/>
    <w:rsid w:val="00C627AF"/>
    <w:rsid w:val="00C633D5"/>
    <w:rsid w:val="00C635B2"/>
    <w:rsid w:val="00C6464D"/>
    <w:rsid w:val="00C66DA0"/>
    <w:rsid w:val="00C73774"/>
    <w:rsid w:val="00C75F6F"/>
    <w:rsid w:val="00C76824"/>
    <w:rsid w:val="00C8122F"/>
    <w:rsid w:val="00C8524C"/>
    <w:rsid w:val="00C858EE"/>
    <w:rsid w:val="00C86807"/>
    <w:rsid w:val="00C873BA"/>
    <w:rsid w:val="00CA2E3C"/>
    <w:rsid w:val="00CB0C30"/>
    <w:rsid w:val="00CB4E3B"/>
    <w:rsid w:val="00CB7CB8"/>
    <w:rsid w:val="00CC06F0"/>
    <w:rsid w:val="00CC0C84"/>
    <w:rsid w:val="00CC1207"/>
    <w:rsid w:val="00CC1B6E"/>
    <w:rsid w:val="00CC2C61"/>
    <w:rsid w:val="00CC5FFC"/>
    <w:rsid w:val="00CD00C4"/>
    <w:rsid w:val="00CD0DB2"/>
    <w:rsid w:val="00CD20A5"/>
    <w:rsid w:val="00CD2E59"/>
    <w:rsid w:val="00CD4524"/>
    <w:rsid w:val="00CD5D60"/>
    <w:rsid w:val="00CD78DE"/>
    <w:rsid w:val="00CF2375"/>
    <w:rsid w:val="00CF2F92"/>
    <w:rsid w:val="00CF4744"/>
    <w:rsid w:val="00CF4E85"/>
    <w:rsid w:val="00CF54AE"/>
    <w:rsid w:val="00CF7FBB"/>
    <w:rsid w:val="00D01128"/>
    <w:rsid w:val="00D02514"/>
    <w:rsid w:val="00D035FB"/>
    <w:rsid w:val="00D04372"/>
    <w:rsid w:val="00D0549B"/>
    <w:rsid w:val="00D109A2"/>
    <w:rsid w:val="00D149C2"/>
    <w:rsid w:val="00D16806"/>
    <w:rsid w:val="00D17024"/>
    <w:rsid w:val="00D24070"/>
    <w:rsid w:val="00D244C3"/>
    <w:rsid w:val="00D24F98"/>
    <w:rsid w:val="00D263E8"/>
    <w:rsid w:val="00D319CC"/>
    <w:rsid w:val="00D32357"/>
    <w:rsid w:val="00D34D6A"/>
    <w:rsid w:val="00D36B8B"/>
    <w:rsid w:val="00D37D9E"/>
    <w:rsid w:val="00D431A3"/>
    <w:rsid w:val="00D43E72"/>
    <w:rsid w:val="00D45F63"/>
    <w:rsid w:val="00D46F96"/>
    <w:rsid w:val="00D53A73"/>
    <w:rsid w:val="00D53DBA"/>
    <w:rsid w:val="00D553DC"/>
    <w:rsid w:val="00D60BC0"/>
    <w:rsid w:val="00D610B5"/>
    <w:rsid w:val="00D61C25"/>
    <w:rsid w:val="00D62696"/>
    <w:rsid w:val="00D64B37"/>
    <w:rsid w:val="00D65129"/>
    <w:rsid w:val="00D66D0F"/>
    <w:rsid w:val="00D7284D"/>
    <w:rsid w:val="00D82D3C"/>
    <w:rsid w:val="00D84D17"/>
    <w:rsid w:val="00D85FE4"/>
    <w:rsid w:val="00D953C4"/>
    <w:rsid w:val="00D96B74"/>
    <w:rsid w:val="00D96FFA"/>
    <w:rsid w:val="00D9714C"/>
    <w:rsid w:val="00D973C3"/>
    <w:rsid w:val="00DA0D9A"/>
    <w:rsid w:val="00DA38A1"/>
    <w:rsid w:val="00DA3BCD"/>
    <w:rsid w:val="00DB22EE"/>
    <w:rsid w:val="00DB564C"/>
    <w:rsid w:val="00DB7F40"/>
    <w:rsid w:val="00DC0690"/>
    <w:rsid w:val="00DC31AB"/>
    <w:rsid w:val="00DC3221"/>
    <w:rsid w:val="00DC330E"/>
    <w:rsid w:val="00DC494B"/>
    <w:rsid w:val="00DC6900"/>
    <w:rsid w:val="00DD0BA7"/>
    <w:rsid w:val="00DD1C7C"/>
    <w:rsid w:val="00DD3190"/>
    <w:rsid w:val="00DD3A70"/>
    <w:rsid w:val="00DE3032"/>
    <w:rsid w:val="00DE3E01"/>
    <w:rsid w:val="00DE4348"/>
    <w:rsid w:val="00DE7CFE"/>
    <w:rsid w:val="00DF42DF"/>
    <w:rsid w:val="00DF4A08"/>
    <w:rsid w:val="00DF6A81"/>
    <w:rsid w:val="00DF6D96"/>
    <w:rsid w:val="00DF6DEC"/>
    <w:rsid w:val="00E02675"/>
    <w:rsid w:val="00E028CA"/>
    <w:rsid w:val="00E10E3D"/>
    <w:rsid w:val="00E12C79"/>
    <w:rsid w:val="00E14E1B"/>
    <w:rsid w:val="00E15757"/>
    <w:rsid w:val="00E15E4D"/>
    <w:rsid w:val="00E2400C"/>
    <w:rsid w:val="00E24F00"/>
    <w:rsid w:val="00E269BA"/>
    <w:rsid w:val="00E27499"/>
    <w:rsid w:val="00E27A27"/>
    <w:rsid w:val="00E27B70"/>
    <w:rsid w:val="00E3119B"/>
    <w:rsid w:val="00E32DA7"/>
    <w:rsid w:val="00E34771"/>
    <w:rsid w:val="00E40F02"/>
    <w:rsid w:val="00E40F25"/>
    <w:rsid w:val="00E42F9A"/>
    <w:rsid w:val="00E476E3"/>
    <w:rsid w:val="00E47B9A"/>
    <w:rsid w:val="00E50FD0"/>
    <w:rsid w:val="00E53B71"/>
    <w:rsid w:val="00E55BF0"/>
    <w:rsid w:val="00E6089D"/>
    <w:rsid w:val="00E65D1A"/>
    <w:rsid w:val="00E8164C"/>
    <w:rsid w:val="00E86252"/>
    <w:rsid w:val="00E86679"/>
    <w:rsid w:val="00E86CE0"/>
    <w:rsid w:val="00E90B84"/>
    <w:rsid w:val="00E96BB4"/>
    <w:rsid w:val="00E97C00"/>
    <w:rsid w:val="00EA13F9"/>
    <w:rsid w:val="00EA4977"/>
    <w:rsid w:val="00EA4A02"/>
    <w:rsid w:val="00EB0F36"/>
    <w:rsid w:val="00EB3D5F"/>
    <w:rsid w:val="00EB55A3"/>
    <w:rsid w:val="00EB71DF"/>
    <w:rsid w:val="00ED0434"/>
    <w:rsid w:val="00ED2979"/>
    <w:rsid w:val="00ED31D0"/>
    <w:rsid w:val="00ED3953"/>
    <w:rsid w:val="00EE1881"/>
    <w:rsid w:val="00EE36BA"/>
    <w:rsid w:val="00EE4677"/>
    <w:rsid w:val="00EE57D3"/>
    <w:rsid w:val="00EF6102"/>
    <w:rsid w:val="00EF6194"/>
    <w:rsid w:val="00EF78FE"/>
    <w:rsid w:val="00F024C0"/>
    <w:rsid w:val="00F04ED2"/>
    <w:rsid w:val="00F05183"/>
    <w:rsid w:val="00F10C49"/>
    <w:rsid w:val="00F136BF"/>
    <w:rsid w:val="00F209A6"/>
    <w:rsid w:val="00F21BD4"/>
    <w:rsid w:val="00F2352F"/>
    <w:rsid w:val="00F23D5B"/>
    <w:rsid w:val="00F25C91"/>
    <w:rsid w:val="00F2620F"/>
    <w:rsid w:val="00F26CBE"/>
    <w:rsid w:val="00F30C82"/>
    <w:rsid w:val="00F33A6B"/>
    <w:rsid w:val="00F352E6"/>
    <w:rsid w:val="00F37528"/>
    <w:rsid w:val="00F41ACC"/>
    <w:rsid w:val="00F41C6D"/>
    <w:rsid w:val="00F42F33"/>
    <w:rsid w:val="00F440B8"/>
    <w:rsid w:val="00F449E2"/>
    <w:rsid w:val="00F45554"/>
    <w:rsid w:val="00F5088C"/>
    <w:rsid w:val="00F525A3"/>
    <w:rsid w:val="00F554A7"/>
    <w:rsid w:val="00F5623E"/>
    <w:rsid w:val="00F564A7"/>
    <w:rsid w:val="00F61161"/>
    <w:rsid w:val="00F66AEF"/>
    <w:rsid w:val="00F82F5C"/>
    <w:rsid w:val="00F865CC"/>
    <w:rsid w:val="00F87FEE"/>
    <w:rsid w:val="00F91CEA"/>
    <w:rsid w:val="00F930CC"/>
    <w:rsid w:val="00F9350B"/>
    <w:rsid w:val="00F957F2"/>
    <w:rsid w:val="00F9631C"/>
    <w:rsid w:val="00FA1124"/>
    <w:rsid w:val="00FA204E"/>
    <w:rsid w:val="00FA2197"/>
    <w:rsid w:val="00FA5CF9"/>
    <w:rsid w:val="00FA6F92"/>
    <w:rsid w:val="00FB7471"/>
    <w:rsid w:val="00FD071A"/>
    <w:rsid w:val="00FD20CB"/>
    <w:rsid w:val="00FD4852"/>
    <w:rsid w:val="00FE0175"/>
    <w:rsid w:val="00FE39AA"/>
    <w:rsid w:val="00FE4054"/>
    <w:rsid w:val="00FF0D82"/>
    <w:rsid w:val="00FF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  <w:style w:type="paragraph" w:styleId="afd">
    <w:name w:val="caption"/>
    <w:basedOn w:val="a"/>
    <w:next w:val="a"/>
    <w:semiHidden/>
    <w:unhideWhenUsed/>
    <w:qFormat/>
    <w:rsid w:val="002F3077"/>
    <w:pPr>
      <w:jc w:val="center"/>
    </w:pPr>
    <w:rPr>
      <w:b/>
      <w:bCs/>
      <w:cap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1AB58-6E1A-4507-A625-BEBBC97F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4376</Words>
  <Characters>24947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kspvo</Company>
  <LinksUpToDate>false</LinksUpToDate>
  <CharactersWithSpaces>29265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mpepshina</dc:creator>
  <cp:lastModifiedBy>Елена Жданова</cp:lastModifiedBy>
  <cp:revision>15</cp:revision>
  <cp:lastPrinted>2025-01-10T05:44:00Z</cp:lastPrinted>
  <dcterms:created xsi:type="dcterms:W3CDTF">2025-01-04T08:08:00Z</dcterms:created>
  <dcterms:modified xsi:type="dcterms:W3CDTF">2025-01-10T08:50:00Z</dcterms:modified>
</cp:coreProperties>
</file>