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540FC" w14:textId="77777777" w:rsidR="007A2C25" w:rsidRDefault="0091688B" w:rsidP="009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Сообщение о возможном установлении публичного сервитута</w:t>
      </w:r>
    </w:p>
    <w:p w14:paraId="547B0878" w14:textId="77777777" w:rsidR="00965F98" w:rsidRDefault="00965F98" w:rsidP="009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7409CBE" w14:textId="77777777" w:rsidR="00280E3A" w:rsidRDefault="0091688B" w:rsidP="00280E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Департаментом имущественных отношений Вологодской области рассматривается ходатайство об установлении публичного </w:t>
      </w:r>
      <w:r w:rsidRPr="00D01668">
        <w:rPr>
          <w:rFonts w:ascii="Times New Roman" w:hAnsi="Times New Roman"/>
          <w:sz w:val="28"/>
        </w:rPr>
        <w:t xml:space="preserve">сервитута </w:t>
      </w:r>
      <w:r w:rsidR="00D01668" w:rsidRPr="00D01668">
        <w:rPr>
          <w:rFonts w:ascii="Times New Roman" w:hAnsi="Times New Roman"/>
          <w:sz w:val="28"/>
        </w:rPr>
        <w:t>в целях размещения линейного объекта электросетевого хозяйства: «</w:t>
      </w:r>
      <w:r w:rsidR="00280E3A" w:rsidRPr="00280E3A">
        <w:rPr>
          <w:rFonts w:ascii="Times New Roman" w:hAnsi="Times New Roman"/>
          <w:sz w:val="28"/>
        </w:rPr>
        <w:t>ВЛ-110 кВ "Заовражье-Великий Устюг" с отпайкой на подстанцию Красавино</w:t>
      </w:r>
      <w:r w:rsidR="00D01668" w:rsidRPr="00D01668">
        <w:rPr>
          <w:rFonts w:ascii="Times New Roman" w:hAnsi="Times New Roman"/>
          <w:sz w:val="28"/>
          <w:szCs w:val="28"/>
        </w:rPr>
        <w:t>»</w:t>
      </w:r>
      <w:r w:rsidR="00CA20DC" w:rsidRPr="00D01668">
        <w:rPr>
          <w:rFonts w:ascii="Times New Roman" w:hAnsi="Times New Roman"/>
          <w:sz w:val="28"/>
          <w:szCs w:val="28"/>
        </w:rPr>
        <w:t>,</w:t>
      </w:r>
      <w:r w:rsidRPr="00D01668">
        <w:rPr>
          <w:rFonts w:ascii="Times New Roman" w:hAnsi="Times New Roman"/>
          <w:sz w:val="28"/>
          <w:szCs w:val="28"/>
        </w:rPr>
        <w:t xml:space="preserve"> в отн</w:t>
      </w:r>
      <w:r w:rsidRPr="00CA20DC">
        <w:rPr>
          <w:rFonts w:ascii="Times New Roman" w:hAnsi="Times New Roman"/>
          <w:sz w:val="28"/>
          <w:szCs w:val="28"/>
        </w:rPr>
        <w:t xml:space="preserve">ошении земельных участков с кадастровыми номерами: 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35:10:0000000:714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35:10:0000000:1804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35:10:0000000:2213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35:10:0000000:2214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35:10:0302008:14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35:10:0302008:15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35:10:0302008:16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35:10:0302008:17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35:10:0302008:18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35:10:0302008:19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35:10:0303018:10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35:10:0303018:61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35:10:0303018:62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35:10:0303018:63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35:10:0303018:64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35:10:0303018:153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35:10:0303018:490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35:10:0304018:10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35:10:0304018:11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35:10:0304018:17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35:10:0304018:540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35:10:0304018:543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35:10:0000000:656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35:10:0000000:1279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35:10:0000000:1284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35:10:0000000:2228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35:10:0301016:244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35:10:0301016:270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35:10:0302008:40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35:10:0302008:41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35:10:0302008:42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35:10:0302008:43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35:10:0302008:44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35:10:0302008:45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35:10:0302008:46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35:10:0302008:47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35:10:0302008:49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35:10:0302008:50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35:10:0302008:51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35:10:0302008:52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35:10:0302008:53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35:10:0302008:54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35:10:0302008:55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35:10:0302008:270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35:10:0302008:271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35:10:0302008:277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35:10:0302008:301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35:10:0303018:11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35:10:0303018:19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35:10:0000000:1326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35:10:0303018:49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35:10:0303018:50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35:10:0303018:51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35:10:0303018:52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35:10:0303018:53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35:10:0303018:54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35:10:0303018:55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35:10:0303018:56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35:10:0303018:57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35:10:0303018:58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35:10:0303018:60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35:10:0303018:267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35:10:0303018:366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35:10:0302008:56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35:10:0302008:57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35:10:0302008:58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35:10:0302008:59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35:10:0302008:60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35:10:0302008:61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35:10:0302008:62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35:10:0302008:63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35:10:0303018:13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35:10:0303018:14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35:10:0303018:15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35:10:0303018:16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35:10:0303018:17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35:10:0303018:18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35:10:0303018:59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35:10:0000000:2172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35:10:0000000:2227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35:10:0000000:2218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35:10:0000000:2350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35:10:0000000:646</w:t>
      </w:r>
      <w:r w:rsidR="00280E3A">
        <w:rPr>
          <w:rFonts w:ascii="Times New Roman" w:eastAsia="TimesNewRomanPSMT" w:hAnsi="Times New Roman"/>
          <w:sz w:val="28"/>
          <w:szCs w:val="28"/>
        </w:rPr>
        <w:t xml:space="preserve">; </w:t>
      </w:r>
      <w:r w:rsidR="00280E3A" w:rsidRPr="00280E3A">
        <w:rPr>
          <w:rFonts w:ascii="Times New Roman" w:eastAsia="TimesNewRomanPSMT" w:hAnsi="Times New Roman"/>
          <w:sz w:val="28"/>
          <w:szCs w:val="28"/>
        </w:rPr>
        <w:t>35:10:0000000:655</w:t>
      </w:r>
      <w:r w:rsidR="00280E3A">
        <w:rPr>
          <w:rFonts w:ascii="Times New Roman" w:hAnsi="Times New Roman"/>
          <w:sz w:val="28"/>
          <w:szCs w:val="28"/>
        </w:rPr>
        <w:t>.</w:t>
      </w:r>
    </w:p>
    <w:p w14:paraId="2BC90D7A" w14:textId="2E92BECA" w:rsidR="007A2C25" w:rsidRPr="00280E3A" w:rsidRDefault="00280E3A" w:rsidP="00280E3A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1688B">
        <w:rPr>
          <w:rFonts w:ascii="Times New Roman" w:hAnsi="Times New Roman"/>
          <w:sz w:val="28"/>
        </w:rPr>
        <w:t xml:space="preserve">Обоснование необходимости установления публичного сервитута: </w:t>
      </w:r>
      <w:r w:rsidR="00B50754">
        <w:rPr>
          <w:rFonts w:ascii="Times New Roman" w:hAnsi="Times New Roman"/>
          <w:sz w:val="28"/>
        </w:rPr>
        <w:t xml:space="preserve">наличие права собственности ПАО «Россети Северо-Запад» на </w:t>
      </w:r>
      <w:r w:rsidR="00B50754" w:rsidRPr="00D01668">
        <w:rPr>
          <w:rFonts w:ascii="Times New Roman" w:hAnsi="Times New Roman"/>
          <w:sz w:val="28"/>
        </w:rPr>
        <w:t>объект электросетевого хозяйства: «</w:t>
      </w:r>
      <w:r w:rsidRPr="00280E3A">
        <w:rPr>
          <w:rFonts w:ascii="Times New Roman" w:hAnsi="Times New Roman"/>
          <w:sz w:val="28"/>
        </w:rPr>
        <w:t>ВЛ-110 кВ "Заовражье-Великий Устюг" с отпайкой на подстанцию Красавино</w:t>
      </w:r>
      <w:r w:rsidR="00B50754" w:rsidRPr="00D01668">
        <w:rPr>
          <w:rFonts w:ascii="Times New Roman" w:hAnsi="Times New Roman"/>
          <w:sz w:val="28"/>
          <w:szCs w:val="28"/>
        </w:rPr>
        <w:t>»</w:t>
      </w:r>
      <w:r w:rsidR="00B50754">
        <w:rPr>
          <w:rFonts w:ascii="Times New Roman" w:hAnsi="Times New Roman"/>
          <w:sz w:val="28"/>
          <w:szCs w:val="28"/>
        </w:rPr>
        <w:t xml:space="preserve"> (свидетельство о государственной регистрации права от </w:t>
      </w:r>
      <w:r>
        <w:rPr>
          <w:rFonts w:ascii="Times New Roman" w:hAnsi="Times New Roman"/>
          <w:sz w:val="28"/>
          <w:szCs w:val="28"/>
        </w:rPr>
        <w:t>6</w:t>
      </w:r>
      <w:r w:rsidR="00B50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B50754">
        <w:rPr>
          <w:rFonts w:ascii="Times New Roman" w:hAnsi="Times New Roman"/>
          <w:sz w:val="28"/>
          <w:szCs w:val="28"/>
        </w:rPr>
        <w:t xml:space="preserve"> 2008 года № </w:t>
      </w:r>
      <w:r>
        <w:rPr>
          <w:rFonts w:ascii="Times New Roman" w:hAnsi="Times New Roman"/>
          <w:sz w:val="28"/>
          <w:szCs w:val="28"/>
        </w:rPr>
        <w:t>01/002/2008-100</w:t>
      </w:r>
      <w:r w:rsidR="00B50754">
        <w:rPr>
          <w:rFonts w:ascii="Times New Roman" w:hAnsi="Times New Roman"/>
          <w:sz w:val="28"/>
          <w:szCs w:val="28"/>
        </w:rPr>
        <w:t>)</w:t>
      </w:r>
      <w:r w:rsidR="0091688B">
        <w:rPr>
          <w:rFonts w:ascii="Times New Roman" w:hAnsi="Times New Roman"/>
          <w:sz w:val="28"/>
        </w:rPr>
        <w:t>. Охранная зона объектов электросетевого комплекса.</w:t>
      </w:r>
    </w:p>
    <w:p w14:paraId="5B16DEE8" w14:textId="77777777" w:rsidR="007A2C25" w:rsidRDefault="009168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г. Вологда, ул. Козленская, д. 8, каб. 223, понедельник - пятница с 8.00 до 17.00, обед с 12.30 до 13.30. </w:t>
      </w:r>
    </w:p>
    <w:p w14:paraId="17723F1A" w14:textId="77777777" w:rsidR="007A2C25" w:rsidRDefault="009168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Заявления об учете прав на земельные участки принимаются в течение 15 дней со дня опубликования сообщения. </w:t>
      </w:r>
    </w:p>
    <w:p w14:paraId="14EB939A" w14:textId="77777777" w:rsidR="007A2C25" w:rsidRDefault="0091688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 для справок (8172) 23−00−49 (доб. 3463) </w:t>
      </w:r>
    </w:p>
    <w:p w14:paraId="357A46F9" w14:textId="23214DEF" w:rsidR="007A2C25" w:rsidRPr="008730CB" w:rsidRDefault="0091688B" w:rsidP="008730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3F">
        <w:rPr>
          <w:rFonts w:ascii="Times New Roman" w:hAnsi="Times New Roman"/>
          <w:sz w:val="28"/>
          <w:szCs w:val="28"/>
        </w:rPr>
        <w:t xml:space="preserve">Информация о поступившем ходатайстве об установлении публичного сервитута размещена на официальном интернет-сайте Департамента имущественных отношений Вологодской области, Администрации </w:t>
      </w:r>
      <w:r w:rsidR="00ED38F7">
        <w:rPr>
          <w:rFonts w:ascii="Times New Roman" w:hAnsi="Times New Roman"/>
          <w:sz w:val="28"/>
          <w:szCs w:val="28"/>
        </w:rPr>
        <w:t>Великоустюгского</w:t>
      </w:r>
      <w:r w:rsidRPr="002B4A3F">
        <w:rPr>
          <w:rFonts w:ascii="Times New Roman" w:hAnsi="Times New Roman"/>
          <w:sz w:val="28"/>
          <w:szCs w:val="28"/>
        </w:rPr>
        <w:t xml:space="preserve"> муниципального </w:t>
      </w:r>
      <w:r w:rsidR="002B4A3F" w:rsidRPr="002B4A3F">
        <w:rPr>
          <w:rFonts w:ascii="Times New Roman" w:hAnsi="Times New Roman"/>
          <w:sz w:val="28"/>
          <w:szCs w:val="28"/>
        </w:rPr>
        <w:t>округа</w:t>
      </w:r>
      <w:r w:rsidR="008730C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7A2C25" w:rsidRPr="008730CB" w:rsidSect="007A2C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D60"/>
    <w:multiLevelType w:val="multilevel"/>
    <w:tmpl w:val="F7E6D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2391777"/>
    <w:multiLevelType w:val="multilevel"/>
    <w:tmpl w:val="B2169F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2C25"/>
    <w:rsid w:val="00280E3A"/>
    <w:rsid w:val="002B4A3F"/>
    <w:rsid w:val="00417023"/>
    <w:rsid w:val="00494F2A"/>
    <w:rsid w:val="007A2C25"/>
    <w:rsid w:val="008730CB"/>
    <w:rsid w:val="0091688B"/>
    <w:rsid w:val="00932000"/>
    <w:rsid w:val="00965F98"/>
    <w:rsid w:val="00B26852"/>
    <w:rsid w:val="00B50754"/>
    <w:rsid w:val="00C72C2D"/>
    <w:rsid w:val="00CA20DC"/>
    <w:rsid w:val="00CB163B"/>
    <w:rsid w:val="00D01668"/>
    <w:rsid w:val="00E2374D"/>
    <w:rsid w:val="00E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F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2C25"/>
  </w:style>
  <w:style w:type="paragraph" w:styleId="10">
    <w:name w:val="heading 1"/>
    <w:next w:val="a"/>
    <w:link w:val="11"/>
    <w:uiPriority w:val="9"/>
    <w:qFormat/>
    <w:rsid w:val="007A2C2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2C2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A2C2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2C2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2C2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2C25"/>
  </w:style>
  <w:style w:type="paragraph" w:styleId="21">
    <w:name w:val="toc 2"/>
    <w:next w:val="a"/>
    <w:link w:val="22"/>
    <w:uiPriority w:val="39"/>
    <w:rsid w:val="007A2C2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2C2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2C2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2C2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A2C2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2C2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2C2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2C2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A2C25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7A2C25"/>
  </w:style>
  <w:style w:type="paragraph" w:styleId="31">
    <w:name w:val="toc 3"/>
    <w:next w:val="a"/>
    <w:link w:val="32"/>
    <w:uiPriority w:val="39"/>
    <w:rsid w:val="007A2C2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2C2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A2C2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A2C25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A2C25"/>
    <w:rPr>
      <w:color w:val="0000FF"/>
      <w:u w:val="single"/>
    </w:rPr>
  </w:style>
  <w:style w:type="character" w:styleId="a3">
    <w:name w:val="Hyperlink"/>
    <w:basedOn w:val="a0"/>
    <w:link w:val="13"/>
    <w:rsid w:val="007A2C25"/>
    <w:rPr>
      <w:color w:val="0000FF"/>
      <w:u w:val="single"/>
    </w:rPr>
  </w:style>
  <w:style w:type="paragraph" w:customStyle="1" w:styleId="Footnote">
    <w:name w:val="Footnote"/>
    <w:link w:val="Footnote0"/>
    <w:rsid w:val="007A2C2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2C2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A2C2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A2C2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2C2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2C2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A2C2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2C2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A2C2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2C2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A2C2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2C25"/>
    <w:rPr>
      <w:rFonts w:ascii="XO Thames" w:hAnsi="XO Thames"/>
      <w:sz w:val="28"/>
    </w:rPr>
  </w:style>
  <w:style w:type="paragraph" w:styleId="a4">
    <w:name w:val="Normal (Web)"/>
    <w:basedOn w:val="a"/>
    <w:link w:val="a5"/>
    <w:rsid w:val="007A2C2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2C25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sid w:val="007A2C2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A2C2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A2C2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A2C2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A2C2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A2C25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9</cp:revision>
  <dcterms:created xsi:type="dcterms:W3CDTF">2023-12-26T07:25:00Z</dcterms:created>
  <dcterms:modified xsi:type="dcterms:W3CDTF">2024-06-06T05:41:00Z</dcterms:modified>
</cp:coreProperties>
</file>