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proofErr w:type="gramStart"/>
      <w:r>
        <w:t>Р</w:t>
      </w:r>
      <w:proofErr w:type="gramEnd"/>
      <w:r>
        <w:t xml:space="preserve">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9054BE">
        <w:rPr>
          <w:sz w:val="28"/>
          <w:szCs w:val="28"/>
        </w:rPr>
        <w:t>19</w:t>
      </w:r>
      <w:r w:rsidR="00446B96">
        <w:rPr>
          <w:sz w:val="28"/>
          <w:szCs w:val="28"/>
        </w:rPr>
        <w:t>.02</w:t>
      </w:r>
      <w:r w:rsidR="004C4687">
        <w:rPr>
          <w:sz w:val="28"/>
          <w:szCs w:val="28"/>
        </w:rPr>
        <w:t>.202</w:t>
      </w:r>
      <w:r w:rsidR="00446B96">
        <w:rPr>
          <w:sz w:val="28"/>
          <w:szCs w:val="28"/>
        </w:rPr>
        <w:t>5</w:t>
      </w:r>
      <w:r w:rsidR="00005B59">
        <w:t xml:space="preserve">      </w:t>
      </w:r>
      <w:r>
        <w:t xml:space="preserve">  </w:t>
      </w:r>
      <w:r w:rsidR="00005B59">
        <w:t xml:space="preserve"> </w:t>
      </w:r>
      <w:r>
        <w:t xml:space="preserve"> </w:t>
      </w:r>
      <w:r w:rsidR="00005B59">
        <w:rPr>
          <w:sz w:val="16"/>
        </w:rPr>
        <w:t xml:space="preserve">№  </w:t>
      </w:r>
      <w:r>
        <w:t xml:space="preserve"> </w:t>
      </w:r>
      <w:r w:rsidR="00D270C7">
        <w:t xml:space="preserve"> </w:t>
      </w:r>
      <w:r w:rsidR="004C4687">
        <w:t xml:space="preserve">  </w:t>
      </w:r>
      <w:r w:rsidR="00BF44E4">
        <w:rPr>
          <w:sz w:val="28"/>
          <w:szCs w:val="28"/>
        </w:rPr>
        <w:t>10</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86B0F" w:rsidRPr="00BF44E4" w:rsidRDefault="00486B0F" w:rsidP="00486B0F">
      <w:pPr>
        <w:ind w:left="708" w:firstLine="12"/>
      </w:pPr>
    </w:p>
    <w:p w:rsidR="004C4687" w:rsidRPr="00BF44E4" w:rsidRDefault="004C4687" w:rsidP="004C4687">
      <w:pPr>
        <w:ind w:left="708" w:firstLine="12"/>
      </w:pPr>
    </w:p>
    <w:tbl>
      <w:tblPr>
        <w:tblW w:w="5489" w:type="dxa"/>
        <w:tblInd w:w="-102" w:type="dxa"/>
        <w:tblLayout w:type="fixed"/>
        <w:tblCellMar>
          <w:left w:w="0" w:type="dxa"/>
          <w:right w:w="0" w:type="dxa"/>
        </w:tblCellMar>
        <w:tblLook w:val="04A0" w:firstRow="1" w:lastRow="0" w:firstColumn="1" w:lastColumn="0" w:noHBand="0" w:noVBand="1"/>
      </w:tblPr>
      <w:tblGrid>
        <w:gridCol w:w="5347"/>
        <w:gridCol w:w="142"/>
      </w:tblGrid>
      <w:tr w:rsidR="004C4687" w:rsidRPr="00BF44E4" w:rsidTr="00BF44E4">
        <w:trPr>
          <w:cantSplit/>
          <w:trHeight w:val="924"/>
        </w:trPr>
        <w:tc>
          <w:tcPr>
            <w:tcW w:w="5347" w:type="dxa"/>
          </w:tcPr>
          <w:p w:rsidR="004C4687" w:rsidRPr="00BF44E4" w:rsidRDefault="00BF44E4" w:rsidP="00BF44E4">
            <w:pPr>
              <w:pStyle w:val="11"/>
              <w:jc w:val="both"/>
              <w:rPr>
                <w:b w:val="0"/>
                <w:sz w:val="27"/>
                <w:szCs w:val="27"/>
              </w:rPr>
            </w:pPr>
            <w:r>
              <w:rPr>
                <w:b w:val="0"/>
                <w:noProof/>
                <w:sz w:val="28"/>
                <w:szCs w:val="28"/>
                <w:lang w:eastAsia="ru-RU"/>
              </w:rPr>
              <mc:AlternateContent>
                <mc:Choice Requires="wps">
                  <w:drawing>
                    <wp:anchor distT="0" distB="0" distL="114300" distR="114300" simplePos="0" relativeHeight="251661312" behindDoc="0" locked="0" layoutInCell="1" allowOverlap="1" wp14:anchorId="39060791" wp14:editId="375D2416">
                      <wp:simplePos x="0" y="0"/>
                      <wp:positionH relativeFrom="column">
                        <wp:posOffset>3195320</wp:posOffset>
                      </wp:positionH>
                      <wp:positionV relativeFrom="paragraph">
                        <wp:posOffset>-635</wp:posOffset>
                      </wp:positionV>
                      <wp:extent cx="228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05pt" to="26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"/>
                  </w:pict>
                </mc:Fallback>
              </mc:AlternateContent>
            </w:r>
            <w:r w:rsidR="004C4687" w:rsidRPr="00BF44E4">
              <w:rPr>
                <w:b w:val="0"/>
                <w:noProof/>
                <w:sz w:val="27"/>
                <w:szCs w:val="27"/>
                <w:lang w:eastAsia="ru-RU"/>
              </w:rPr>
              <mc:AlternateContent>
                <mc:Choice Requires="wps">
                  <w:drawing>
                    <wp:anchor distT="0" distB="0" distL="114300" distR="114300" simplePos="0" relativeHeight="251660288" behindDoc="0" locked="0" layoutInCell="1" allowOverlap="1" wp14:anchorId="7979D4B1" wp14:editId="51E17DC4">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4C4687" w:rsidRPr="00BF44E4">
              <w:rPr>
                <w:b w:val="0"/>
                <w:noProof/>
                <w:sz w:val="27"/>
                <w:szCs w:val="27"/>
                <w:lang w:eastAsia="ru-RU"/>
              </w:rPr>
              <mc:AlternateContent>
                <mc:Choice Requires="wps">
                  <w:drawing>
                    <wp:anchor distT="0" distB="0" distL="114300" distR="114300" simplePos="0" relativeHeight="251659264" behindDoc="0" locked="0" layoutInCell="1" allowOverlap="1" wp14:anchorId="52A29E98" wp14:editId="43AB179E">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446B96" w:rsidRPr="00BF44E4">
              <w:rPr>
                <w:rFonts w:eastAsiaTheme="minorHAnsi"/>
                <w:sz w:val="27"/>
                <w:szCs w:val="27"/>
                <w:lang w:eastAsia="en-US"/>
              </w:rPr>
              <w:t xml:space="preserve"> </w:t>
            </w:r>
            <w:r w:rsidR="009054BE" w:rsidRPr="00BF44E4">
              <w:rPr>
                <w:b w:val="0"/>
                <w:sz w:val="27"/>
                <w:szCs w:val="27"/>
              </w:rPr>
              <w:t xml:space="preserve">О </w:t>
            </w:r>
            <w:r w:rsidRPr="00BF44E4">
              <w:rPr>
                <w:b w:val="0"/>
                <w:sz w:val="27"/>
                <w:szCs w:val="27"/>
              </w:rPr>
              <w:t>внесении изменений в решение Великоустюгской Думы от 06.12.2022 № 81 «Об утверждении Положения об    осуществлении муниципального         жилищного контроля на территории Великоустюгского муниципального округа»</w:t>
            </w:r>
          </w:p>
        </w:tc>
        <w:tc>
          <w:tcPr>
            <w:tcW w:w="142" w:type="dxa"/>
          </w:tcPr>
          <w:p w:rsidR="004C4687" w:rsidRPr="00BF44E4" w:rsidRDefault="00446B96" w:rsidP="008B2753">
            <w:pPr>
              <w:widowControl w:val="0"/>
              <w:suppressAutoHyphens/>
              <w:snapToGrid w:val="0"/>
              <w:ind w:right="163" w:firstLine="709"/>
              <w:jc w:val="both"/>
              <w:rPr>
                <w:rFonts w:eastAsia="Lucida Sans Unicode"/>
                <w:kern w:val="2"/>
                <w:sz w:val="27"/>
                <w:szCs w:val="27"/>
              </w:rPr>
            </w:pPr>
            <w:r w:rsidRPr="00BF44E4">
              <w:rPr>
                <w:b/>
                <w:noProof/>
                <w:sz w:val="27"/>
                <w:szCs w:val="27"/>
              </w:rPr>
              <mc:AlternateContent>
                <mc:Choice Requires="wps">
                  <w:drawing>
                    <wp:anchor distT="0" distB="0" distL="114300" distR="114300" simplePos="0" relativeHeight="251662336" behindDoc="0" locked="0" layoutInCell="1" allowOverlap="1" wp14:anchorId="15B5DF8B" wp14:editId="7D4D947C">
                      <wp:simplePos x="0" y="0"/>
                      <wp:positionH relativeFrom="column">
                        <wp:posOffset>29845</wp:posOffset>
                      </wp:positionH>
                      <wp:positionV relativeFrom="paragraph">
                        <wp:posOffset>-635</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05pt" to="2.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I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DwKBKjei5tPu3W7bfGs+77Zg97750XxtvjS3zffmdvfB2Xe7j872h83dwb0F&#10;Pd/JWpnUAU7EXPte4LW4UpcSvzZAyEmJxJKGiq43yl2T+IzoXorfGOX4LOpnkrgYdGNlaOu60BUo&#10;OFOvfKIHd60D6zDHzWmOdG0B3jux83Y6g34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"/>
                  </w:pict>
                </mc:Fallback>
              </mc:AlternateContent>
            </w:r>
          </w:p>
        </w:tc>
      </w:tr>
    </w:tbl>
    <w:p w:rsidR="004C4687" w:rsidRPr="00BF44E4" w:rsidRDefault="004C4687" w:rsidP="004C4687">
      <w:pPr>
        <w:jc w:val="both"/>
        <w:rPr>
          <w:sz w:val="22"/>
          <w:szCs w:val="22"/>
          <w:lang w:eastAsia="ar-SA"/>
        </w:rPr>
      </w:pPr>
      <w:r w:rsidRPr="00BF44E4">
        <w:rPr>
          <w:sz w:val="27"/>
          <w:szCs w:val="27"/>
          <w:lang w:eastAsia="ar-SA"/>
        </w:rPr>
        <w:tab/>
      </w:r>
    </w:p>
    <w:p w:rsidR="00BF44E4" w:rsidRPr="00BF44E4" w:rsidRDefault="00BF44E4" w:rsidP="004C4687">
      <w:pPr>
        <w:jc w:val="both"/>
        <w:rPr>
          <w:sz w:val="22"/>
          <w:szCs w:val="22"/>
        </w:rPr>
      </w:pPr>
    </w:p>
    <w:p w:rsidR="008B2753" w:rsidRPr="00BF44E4" w:rsidRDefault="00BF44E4" w:rsidP="00BF44E4">
      <w:pPr>
        <w:ind w:firstLine="709"/>
        <w:jc w:val="both"/>
        <w:rPr>
          <w:sz w:val="27"/>
          <w:szCs w:val="27"/>
        </w:rPr>
      </w:pPr>
      <w:r w:rsidRPr="00BF44E4">
        <w:rPr>
          <w:rFonts w:eastAsia="NSimSun"/>
          <w:sz w:val="27"/>
          <w:szCs w:val="27"/>
          <w:lang w:eastAsia="zh-CN"/>
        </w:rPr>
        <w:t xml:space="preserve">На основании </w:t>
      </w:r>
      <w:r w:rsidRPr="00BF44E4">
        <w:rPr>
          <w:rFonts w:eastAsia="NSimSun"/>
          <w:color w:val="000000"/>
          <w:sz w:val="27"/>
          <w:szCs w:val="27"/>
          <w:lang w:eastAsia="zh-CN"/>
        </w:rPr>
        <w:t>Федерального закона от 31.07.2020 № 248-ФЗ «О государственном контроле (надзоре) и муниципальном контроле в Российской Федерации,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р</w:t>
      </w:r>
      <w:r w:rsidRPr="00BF44E4">
        <w:rPr>
          <w:sz w:val="27"/>
          <w:szCs w:val="27"/>
        </w:rPr>
        <w:t xml:space="preserve">уководствуясь </w:t>
      </w:r>
      <w:r w:rsidRPr="00BF44E4">
        <w:rPr>
          <w:color w:val="000000"/>
          <w:sz w:val="27"/>
          <w:szCs w:val="27"/>
        </w:rPr>
        <w:t>статьями 25 и 28 Устава Великоустюгского муниципального округа Вологодской области</w:t>
      </w:r>
      <w:r w:rsidR="008B2753" w:rsidRPr="00BF44E4">
        <w:rPr>
          <w:sz w:val="27"/>
          <w:szCs w:val="27"/>
        </w:rPr>
        <w:t>,</w:t>
      </w:r>
    </w:p>
    <w:p w:rsidR="008B2753" w:rsidRPr="00BF44E4" w:rsidRDefault="008B2753" w:rsidP="00BF44E4">
      <w:pPr>
        <w:ind w:firstLine="709"/>
        <w:jc w:val="both"/>
        <w:rPr>
          <w:b/>
          <w:sz w:val="27"/>
          <w:szCs w:val="27"/>
        </w:rPr>
      </w:pPr>
      <w:r w:rsidRPr="00BF44E4">
        <w:rPr>
          <w:b/>
          <w:bCs/>
          <w:sz w:val="27"/>
          <w:szCs w:val="27"/>
        </w:rPr>
        <w:t>Великоустюгская Дума</w:t>
      </w:r>
      <w:r w:rsidRPr="00BF44E4">
        <w:rPr>
          <w:sz w:val="27"/>
          <w:szCs w:val="27"/>
        </w:rPr>
        <w:t xml:space="preserve"> </w:t>
      </w:r>
      <w:r w:rsidRPr="00BF44E4">
        <w:rPr>
          <w:b/>
          <w:sz w:val="27"/>
          <w:szCs w:val="27"/>
        </w:rPr>
        <w:t>РЕШИЛА:</w:t>
      </w:r>
    </w:p>
    <w:p w:rsidR="008B2753" w:rsidRPr="00BF44E4" w:rsidRDefault="008B2753" w:rsidP="00BF44E4">
      <w:pPr>
        <w:ind w:firstLine="709"/>
        <w:jc w:val="both"/>
        <w:rPr>
          <w:b/>
          <w:sz w:val="27"/>
          <w:szCs w:val="27"/>
        </w:rPr>
      </w:pPr>
      <w:r w:rsidRPr="00BF44E4">
        <w:rPr>
          <w:b/>
          <w:sz w:val="27"/>
          <w:szCs w:val="27"/>
        </w:rPr>
        <w:tab/>
      </w:r>
    </w:p>
    <w:p w:rsidR="00BF44E4" w:rsidRPr="00BF44E4" w:rsidRDefault="00BF44E4" w:rsidP="00BF44E4">
      <w:pPr>
        <w:ind w:firstLine="709"/>
        <w:jc w:val="both"/>
        <w:rPr>
          <w:sz w:val="27"/>
          <w:szCs w:val="27"/>
        </w:rPr>
      </w:pPr>
      <w:r w:rsidRPr="00BF44E4">
        <w:rPr>
          <w:sz w:val="27"/>
          <w:szCs w:val="27"/>
        </w:rPr>
        <w:t>1. Внести в решение Великоустюгской Думы от 06.12.2022 № 81 «</w:t>
      </w:r>
      <w:r w:rsidRPr="00BF44E4">
        <w:rPr>
          <w:bCs/>
          <w:sz w:val="27"/>
          <w:szCs w:val="27"/>
        </w:rPr>
        <w:t xml:space="preserve">Об утверждении Положения об осуществлении муниципального жилищного контроля на территории Великоустюгского муниципального округа» </w:t>
      </w:r>
      <w:r w:rsidRPr="00BF44E4">
        <w:rPr>
          <w:sz w:val="27"/>
          <w:szCs w:val="27"/>
        </w:rPr>
        <w:t>(далее – решение) следующие изменения:</w:t>
      </w:r>
    </w:p>
    <w:p w:rsidR="00BF44E4" w:rsidRPr="00BF44E4" w:rsidRDefault="00BF44E4" w:rsidP="00BF44E4">
      <w:pPr>
        <w:pStyle w:val="af1"/>
        <w:spacing w:before="0" w:beforeAutospacing="0" w:after="0" w:afterAutospacing="0"/>
        <w:ind w:firstLine="709"/>
        <w:jc w:val="both"/>
        <w:rPr>
          <w:sz w:val="27"/>
          <w:szCs w:val="27"/>
        </w:rPr>
      </w:pPr>
      <w:r w:rsidRPr="00BF44E4">
        <w:rPr>
          <w:rFonts w:eastAsia="NSimSun"/>
          <w:sz w:val="27"/>
          <w:szCs w:val="27"/>
          <w:lang w:eastAsia="zh-CN"/>
        </w:rPr>
        <w:t xml:space="preserve">1.1. Положение </w:t>
      </w:r>
      <w:r w:rsidRPr="00BF44E4">
        <w:rPr>
          <w:rFonts w:eastAsia="NSimSun"/>
          <w:bCs/>
          <w:sz w:val="27"/>
          <w:szCs w:val="27"/>
          <w:lang w:eastAsia="zh-CN"/>
        </w:rPr>
        <w:t>об осуществлении муниципального жилищного контроля на территории Великоустюгского муниципального округа</w:t>
      </w:r>
      <w:r w:rsidR="00DA1995">
        <w:rPr>
          <w:rFonts w:eastAsia="NSimSun"/>
          <w:sz w:val="27"/>
          <w:szCs w:val="27"/>
          <w:lang w:eastAsia="zh-CN"/>
        </w:rPr>
        <w:t xml:space="preserve"> </w:t>
      </w:r>
      <w:r w:rsidRPr="00BF44E4">
        <w:rPr>
          <w:sz w:val="27"/>
          <w:szCs w:val="27"/>
        </w:rPr>
        <w:t>изложить в новой редакции согласно приложению к настоящему решению.</w:t>
      </w:r>
    </w:p>
    <w:p w:rsidR="00BF44E4" w:rsidRPr="00BF44E4" w:rsidRDefault="00BF44E4" w:rsidP="00BF44E4">
      <w:pPr>
        <w:pStyle w:val="af1"/>
        <w:spacing w:before="0" w:beforeAutospacing="0" w:after="0" w:afterAutospacing="0"/>
        <w:ind w:firstLine="709"/>
        <w:jc w:val="both"/>
        <w:rPr>
          <w:sz w:val="27"/>
          <w:szCs w:val="27"/>
        </w:rPr>
      </w:pPr>
      <w:r w:rsidRPr="00BF44E4">
        <w:rPr>
          <w:sz w:val="27"/>
          <w:szCs w:val="27"/>
        </w:rPr>
        <w:t>1.2. Пункт 2 решения и приложение № 2 к решению исключить.</w:t>
      </w:r>
    </w:p>
    <w:p w:rsidR="008B2753" w:rsidRPr="00BF44E4" w:rsidRDefault="00BF44E4" w:rsidP="00BF44E4">
      <w:pPr>
        <w:ind w:firstLine="709"/>
        <w:jc w:val="both"/>
        <w:rPr>
          <w:sz w:val="27"/>
          <w:szCs w:val="27"/>
        </w:rPr>
      </w:pPr>
      <w:r w:rsidRPr="00BF44E4">
        <w:rPr>
          <w:rFonts w:eastAsia="NSimSun"/>
          <w:color w:val="000000" w:themeColor="text1"/>
          <w:sz w:val="27"/>
          <w:szCs w:val="27"/>
          <w:lang w:eastAsia="zh-CN"/>
        </w:rPr>
        <w:t xml:space="preserve">2. </w:t>
      </w:r>
      <w:r w:rsidRPr="00BF44E4">
        <w:rPr>
          <w:sz w:val="27"/>
          <w:szCs w:val="27"/>
        </w:rPr>
        <w:t>Настоящее решение вступает в силу</w:t>
      </w:r>
      <w:r w:rsidRPr="00BF44E4">
        <w:rPr>
          <w:rFonts w:eastAsia="NSimSun"/>
          <w:sz w:val="27"/>
          <w:szCs w:val="27"/>
          <w:lang w:eastAsia="zh-CN"/>
        </w:rPr>
        <w:t xml:space="preserve"> после официального опубликования.</w:t>
      </w:r>
    </w:p>
    <w:p w:rsidR="008B2753" w:rsidRPr="00BF44E4" w:rsidRDefault="008B2753" w:rsidP="008B2753">
      <w:pPr>
        <w:jc w:val="both"/>
        <w:rPr>
          <w:b/>
        </w:rPr>
      </w:pPr>
    </w:p>
    <w:p w:rsidR="008B2753" w:rsidRPr="00BF44E4" w:rsidRDefault="008B2753" w:rsidP="008B2753"/>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675"/>
      </w:tblGrid>
      <w:tr w:rsidR="008B2753" w:rsidRPr="00BF44E4" w:rsidTr="008B2753">
        <w:trPr>
          <w:trHeight w:val="360"/>
        </w:trPr>
        <w:tc>
          <w:tcPr>
            <w:tcW w:w="4077" w:type="dxa"/>
            <w:tcBorders>
              <w:top w:val="nil"/>
              <w:left w:val="nil"/>
              <w:bottom w:val="nil"/>
              <w:right w:val="nil"/>
            </w:tcBorders>
          </w:tcPr>
          <w:p w:rsidR="008B2753" w:rsidRPr="00BF44E4" w:rsidRDefault="008B2753" w:rsidP="008B2753">
            <w:pPr>
              <w:rPr>
                <w:sz w:val="27"/>
                <w:szCs w:val="27"/>
                <w:lang w:eastAsia="en-US"/>
              </w:rPr>
            </w:pPr>
            <w:r w:rsidRPr="00BF44E4">
              <w:rPr>
                <w:sz w:val="27"/>
                <w:szCs w:val="27"/>
                <w:lang w:eastAsia="en-US"/>
              </w:rPr>
              <w:t xml:space="preserve">Председатель </w:t>
            </w:r>
          </w:p>
          <w:p w:rsidR="008B2753" w:rsidRPr="00BF44E4" w:rsidRDefault="008B2753" w:rsidP="008B2753">
            <w:pPr>
              <w:rPr>
                <w:sz w:val="27"/>
                <w:szCs w:val="27"/>
                <w:lang w:eastAsia="en-US"/>
              </w:rPr>
            </w:pPr>
            <w:r w:rsidRPr="00BF44E4">
              <w:rPr>
                <w:sz w:val="27"/>
                <w:szCs w:val="27"/>
                <w:lang w:eastAsia="en-US"/>
              </w:rPr>
              <w:t>Великоустюгской Думы</w:t>
            </w:r>
          </w:p>
          <w:p w:rsidR="008B2753" w:rsidRPr="00BF44E4" w:rsidRDefault="008B2753" w:rsidP="008B2753">
            <w:pPr>
              <w:rPr>
                <w:sz w:val="27"/>
                <w:szCs w:val="27"/>
                <w:lang w:eastAsia="en-US"/>
              </w:rPr>
            </w:pPr>
          </w:p>
          <w:p w:rsidR="008B2753" w:rsidRPr="00BF44E4" w:rsidRDefault="008B2753" w:rsidP="008B2753">
            <w:pPr>
              <w:rPr>
                <w:b/>
                <w:sz w:val="27"/>
                <w:szCs w:val="27"/>
                <w:lang w:eastAsia="en-US"/>
              </w:rPr>
            </w:pPr>
            <w:r w:rsidRPr="00BF44E4">
              <w:rPr>
                <w:sz w:val="27"/>
                <w:szCs w:val="27"/>
                <w:lang w:eastAsia="en-US"/>
              </w:rPr>
              <w:t>_____________</w:t>
            </w:r>
            <w:r w:rsidRPr="00BF44E4">
              <w:rPr>
                <w:b/>
                <w:sz w:val="27"/>
                <w:szCs w:val="27"/>
                <w:lang w:eastAsia="en-US"/>
              </w:rPr>
              <w:t>С.А. Капустин</w:t>
            </w:r>
          </w:p>
        </w:tc>
        <w:tc>
          <w:tcPr>
            <w:tcW w:w="5675" w:type="dxa"/>
            <w:tcBorders>
              <w:top w:val="nil"/>
              <w:left w:val="nil"/>
              <w:bottom w:val="nil"/>
              <w:right w:val="nil"/>
            </w:tcBorders>
          </w:tcPr>
          <w:p w:rsidR="00446B96" w:rsidRPr="00BF44E4" w:rsidRDefault="00446B96" w:rsidP="00446B96">
            <w:pPr>
              <w:widowControl w:val="0"/>
              <w:ind w:left="176"/>
              <w:rPr>
                <w:sz w:val="27"/>
                <w:szCs w:val="27"/>
              </w:rPr>
            </w:pPr>
            <w:r w:rsidRPr="00BF44E4">
              <w:rPr>
                <w:sz w:val="27"/>
                <w:szCs w:val="27"/>
              </w:rPr>
              <w:t xml:space="preserve">Глава Великоустюгского муниципального округа Вологодской области </w:t>
            </w:r>
          </w:p>
          <w:p w:rsidR="00446B96" w:rsidRPr="00BF44E4" w:rsidRDefault="00446B96" w:rsidP="00446B96">
            <w:pPr>
              <w:widowControl w:val="0"/>
              <w:ind w:left="176"/>
              <w:rPr>
                <w:sz w:val="27"/>
                <w:szCs w:val="27"/>
              </w:rPr>
            </w:pPr>
          </w:p>
          <w:p w:rsidR="008B2753" w:rsidRPr="00BF44E4" w:rsidRDefault="00446B96" w:rsidP="00446B96">
            <w:pPr>
              <w:ind w:left="176"/>
              <w:rPr>
                <w:sz w:val="27"/>
                <w:szCs w:val="27"/>
                <w:lang w:eastAsia="en-US"/>
              </w:rPr>
            </w:pPr>
            <w:r w:rsidRPr="00BF44E4">
              <w:rPr>
                <w:sz w:val="27"/>
                <w:szCs w:val="27"/>
              </w:rPr>
              <w:t>_______________</w:t>
            </w:r>
            <w:r w:rsidRPr="00BF44E4">
              <w:rPr>
                <w:b/>
                <w:sz w:val="27"/>
                <w:szCs w:val="27"/>
              </w:rPr>
              <w:t>И.А. Абрамов</w:t>
            </w:r>
            <w:r w:rsidR="008B2753" w:rsidRPr="00BF44E4">
              <w:rPr>
                <w:sz w:val="27"/>
                <w:szCs w:val="27"/>
                <w:lang w:eastAsia="en-US"/>
              </w:rPr>
              <w:t xml:space="preserve"> </w:t>
            </w:r>
          </w:p>
        </w:tc>
      </w:tr>
    </w:tbl>
    <w:p w:rsidR="008B2753" w:rsidRDefault="008B2753" w:rsidP="00C56109">
      <w:pPr>
        <w:shd w:val="clear" w:color="auto" w:fill="FFFFFF"/>
        <w:ind w:left="4678"/>
        <w:jc w:val="center"/>
        <w:rPr>
          <w:b/>
        </w:rPr>
      </w:pPr>
    </w:p>
    <w:p w:rsidR="00BF44E4" w:rsidRPr="00DA1995" w:rsidRDefault="00BF44E4" w:rsidP="00BF44E4">
      <w:pPr>
        <w:ind w:left="4536"/>
        <w:jc w:val="center"/>
      </w:pPr>
      <w:r w:rsidRPr="00DA1995">
        <w:lastRenderedPageBreak/>
        <w:t xml:space="preserve">Приложение </w:t>
      </w:r>
    </w:p>
    <w:p w:rsidR="00BF44E4" w:rsidRPr="00DA1995" w:rsidRDefault="00BF44E4" w:rsidP="00BF44E4">
      <w:pPr>
        <w:ind w:left="4536"/>
        <w:jc w:val="center"/>
      </w:pPr>
      <w:r w:rsidRPr="00DA1995">
        <w:t>к решению Великоустюгской Думы</w:t>
      </w:r>
    </w:p>
    <w:p w:rsidR="00BF44E4" w:rsidRPr="00DA1995" w:rsidRDefault="00BF44E4" w:rsidP="00BF44E4">
      <w:pPr>
        <w:ind w:left="4536"/>
        <w:jc w:val="center"/>
      </w:pPr>
      <w:r w:rsidRPr="00DA1995">
        <w:t>от 19.02.2025  № 10</w:t>
      </w:r>
    </w:p>
    <w:p w:rsidR="00BF44E4" w:rsidRPr="00DA1995" w:rsidRDefault="00BF44E4" w:rsidP="00BF44E4">
      <w:pPr>
        <w:ind w:left="4536"/>
        <w:jc w:val="center"/>
      </w:pPr>
    </w:p>
    <w:p w:rsidR="00BF44E4" w:rsidRPr="00DA1995" w:rsidRDefault="00BF44E4" w:rsidP="00BF44E4">
      <w:pPr>
        <w:ind w:left="4536"/>
        <w:jc w:val="center"/>
      </w:pPr>
      <w:r w:rsidRPr="00DA1995">
        <w:rPr>
          <w:kern w:val="2"/>
          <w:lang w:eastAsia="zh-CN" w:bidi="hi-IN"/>
        </w:rPr>
        <w:t>«УТВЕРЖДЕНО:</w:t>
      </w:r>
    </w:p>
    <w:p w:rsidR="00BF44E4" w:rsidRPr="00DA1995" w:rsidRDefault="00BF44E4" w:rsidP="00BF44E4">
      <w:pPr>
        <w:ind w:left="4536"/>
        <w:jc w:val="center"/>
      </w:pPr>
      <w:r w:rsidRPr="00DA1995">
        <w:rPr>
          <w:kern w:val="2"/>
          <w:lang w:eastAsia="zh-CN" w:bidi="hi-IN"/>
        </w:rPr>
        <w:t>решением Великоустюгской Думы</w:t>
      </w:r>
    </w:p>
    <w:p w:rsidR="00BF44E4" w:rsidRPr="00DA1995" w:rsidRDefault="00BF44E4" w:rsidP="00BF44E4">
      <w:pPr>
        <w:ind w:left="4536"/>
        <w:jc w:val="center"/>
      </w:pPr>
      <w:r w:rsidRPr="00DA1995">
        <w:rPr>
          <w:kern w:val="2"/>
          <w:lang w:eastAsia="zh-CN" w:bidi="hi-IN"/>
        </w:rPr>
        <w:t xml:space="preserve"> от 06.12.2022 № 81</w:t>
      </w:r>
    </w:p>
    <w:p w:rsidR="00BF44E4" w:rsidRPr="00DA1995" w:rsidRDefault="00BF44E4" w:rsidP="00BF44E4">
      <w:pPr>
        <w:ind w:left="4536"/>
        <w:jc w:val="center"/>
      </w:pPr>
    </w:p>
    <w:p w:rsidR="00BF44E4" w:rsidRPr="00DA1995" w:rsidRDefault="00BF44E4" w:rsidP="00BF44E4">
      <w:pPr>
        <w:ind w:left="4536"/>
        <w:jc w:val="center"/>
      </w:pPr>
      <w:r w:rsidRPr="00DA1995">
        <w:rPr>
          <w:kern w:val="2"/>
          <w:lang w:eastAsia="zh-CN" w:bidi="hi-IN"/>
        </w:rPr>
        <w:t>(приложение № 1)</w:t>
      </w:r>
    </w:p>
    <w:p w:rsidR="00BF44E4" w:rsidRDefault="00BF44E4" w:rsidP="00BF44E4">
      <w:pPr>
        <w:ind w:left="5812"/>
        <w:jc w:val="center"/>
        <w:rPr>
          <w:kern w:val="2"/>
          <w:sz w:val="26"/>
          <w:szCs w:val="26"/>
          <w:lang w:eastAsia="zh-CN" w:bidi="hi-IN"/>
        </w:rPr>
      </w:pPr>
    </w:p>
    <w:p w:rsidR="00BF44E4" w:rsidRDefault="00BF44E4" w:rsidP="000267BC">
      <w:pPr>
        <w:spacing w:after="34" w:line="240" w:lineRule="exact"/>
        <w:rPr>
          <w:sz w:val="26"/>
          <w:szCs w:val="26"/>
        </w:rPr>
      </w:pPr>
    </w:p>
    <w:p w:rsidR="00BF44E4" w:rsidRPr="00DA1995" w:rsidRDefault="00BF44E4" w:rsidP="000267BC">
      <w:pPr>
        <w:jc w:val="center"/>
        <w:rPr>
          <w:sz w:val="26"/>
          <w:szCs w:val="26"/>
        </w:rPr>
      </w:pPr>
      <w:r w:rsidRPr="00DA1995">
        <w:rPr>
          <w:b/>
          <w:bCs/>
          <w:sz w:val="26"/>
          <w:szCs w:val="26"/>
        </w:rPr>
        <w:t>ПОЛОЖЕНИЕ</w:t>
      </w:r>
    </w:p>
    <w:p w:rsidR="00BF44E4" w:rsidRPr="00DA1995" w:rsidRDefault="00BF44E4" w:rsidP="000267BC">
      <w:pPr>
        <w:jc w:val="center"/>
        <w:rPr>
          <w:sz w:val="26"/>
          <w:szCs w:val="26"/>
        </w:rPr>
      </w:pPr>
      <w:r w:rsidRPr="00DA1995">
        <w:rPr>
          <w:rFonts w:eastAsia="NSimSun"/>
          <w:b/>
          <w:bCs/>
          <w:sz w:val="26"/>
          <w:szCs w:val="26"/>
          <w:lang w:eastAsia="zh-CN"/>
        </w:rPr>
        <w:t xml:space="preserve"> об осуществлении муниципального жилищного контроля</w:t>
      </w:r>
    </w:p>
    <w:p w:rsidR="00BF44E4" w:rsidRPr="00DA1995" w:rsidRDefault="00BF44E4" w:rsidP="000267BC">
      <w:pPr>
        <w:jc w:val="center"/>
        <w:rPr>
          <w:sz w:val="26"/>
          <w:szCs w:val="26"/>
        </w:rPr>
      </w:pPr>
      <w:r w:rsidRPr="00DA1995">
        <w:rPr>
          <w:rFonts w:eastAsia="NSimSun"/>
          <w:b/>
          <w:bCs/>
          <w:sz w:val="26"/>
          <w:szCs w:val="26"/>
          <w:lang w:eastAsia="zh-CN"/>
        </w:rPr>
        <w:t xml:space="preserve"> на территории Великоустюгского муниципального округа</w:t>
      </w:r>
    </w:p>
    <w:p w:rsidR="00BF44E4" w:rsidRPr="00DA1995" w:rsidRDefault="00BF44E4" w:rsidP="00BF44E4">
      <w:pPr>
        <w:ind w:firstLine="709"/>
        <w:jc w:val="center"/>
        <w:rPr>
          <w:b/>
          <w:bCs/>
          <w:sz w:val="26"/>
          <w:szCs w:val="26"/>
        </w:rPr>
      </w:pPr>
    </w:p>
    <w:p w:rsidR="00BF44E4" w:rsidRPr="00DA1995" w:rsidRDefault="00BF44E4" w:rsidP="00BF44E4">
      <w:pPr>
        <w:ind w:firstLine="709"/>
        <w:jc w:val="center"/>
        <w:rPr>
          <w:b/>
          <w:bCs/>
          <w:sz w:val="26"/>
          <w:szCs w:val="26"/>
        </w:rPr>
      </w:pPr>
    </w:p>
    <w:p w:rsidR="00BF44E4" w:rsidRPr="00DA1995" w:rsidRDefault="00BF44E4" w:rsidP="000267BC">
      <w:pPr>
        <w:jc w:val="center"/>
        <w:rPr>
          <w:sz w:val="26"/>
          <w:szCs w:val="26"/>
        </w:rPr>
      </w:pPr>
      <w:r w:rsidRPr="00DA1995">
        <w:rPr>
          <w:b/>
          <w:bCs/>
          <w:sz w:val="26"/>
          <w:szCs w:val="26"/>
        </w:rPr>
        <w:t>1. Общие положения</w:t>
      </w:r>
    </w:p>
    <w:p w:rsidR="00BF44E4" w:rsidRPr="00DA1995" w:rsidRDefault="00BF44E4" w:rsidP="00BF44E4">
      <w:pPr>
        <w:ind w:firstLine="709"/>
        <w:jc w:val="center"/>
        <w:rPr>
          <w:b/>
          <w:bCs/>
          <w:sz w:val="26"/>
          <w:szCs w:val="26"/>
        </w:rPr>
      </w:pPr>
    </w:p>
    <w:p w:rsidR="00BF44E4" w:rsidRPr="00DA1995" w:rsidRDefault="00BF44E4" w:rsidP="00BF44E4">
      <w:pPr>
        <w:ind w:firstLine="709"/>
        <w:jc w:val="both"/>
        <w:rPr>
          <w:sz w:val="26"/>
          <w:szCs w:val="26"/>
        </w:rPr>
      </w:pPr>
      <w:r w:rsidRPr="00DA1995">
        <w:rPr>
          <w:sz w:val="26"/>
          <w:szCs w:val="26"/>
        </w:rPr>
        <w:t>1.1. Настоящее положение устанавливает порядок организации и осуществления</w:t>
      </w:r>
      <w:r w:rsidRPr="00DA1995">
        <w:rPr>
          <w:bCs/>
          <w:sz w:val="26"/>
          <w:szCs w:val="26"/>
        </w:rPr>
        <w:t xml:space="preserve"> муниципального жилищного контроля на территории Великоустюгского муниципального округа</w:t>
      </w:r>
      <w:r w:rsidRPr="00DA1995">
        <w:rPr>
          <w:sz w:val="26"/>
          <w:szCs w:val="26"/>
        </w:rPr>
        <w:t xml:space="preserve"> (далее -  положение, муниципальный контроль).</w:t>
      </w:r>
    </w:p>
    <w:p w:rsidR="00BF44E4" w:rsidRPr="00DA1995" w:rsidRDefault="00BF44E4" w:rsidP="00BF44E4">
      <w:pPr>
        <w:ind w:firstLine="709"/>
        <w:jc w:val="both"/>
        <w:rPr>
          <w:sz w:val="26"/>
          <w:szCs w:val="26"/>
        </w:rPr>
      </w:pPr>
      <w:r w:rsidRPr="00DA1995">
        <w:rPr>
          <w:sz w:val="26"/>
          <w:szCs w:val="26"/>
        </w:rPr>
        <w:t xml:space="preserve">1.2. Предметом муниципального контроля является соблюдение </w:t>
      </w:r>
      <w:r w:rsidRPr="00DA1995">
        <w:rPr>
          <w:kern w:val="2"/>
          <w:sz w:val="26"/>
          <w:szCs w:val="26"/>
          <w:lang w:eastAsia="ar-SA"/>
        </w:rPr>
        <w:t xml:space="preserve">юридическими лицами, индивидуальными предпринимателями и гражданами (далее — контролируемые лица) обязательных требований, указанных в </w:t>
      </w:r>
      <w:r w:rsidRPr="00DA1995">
        <w:rPr>
          <w:color w:val="000000" w:themeColor="text1"/>
          <w:kern w:val="2"/>
          <w:sz w:val="26"/>
          <w:szCs w:val="26"/>
          <w:lang w:eastAsia="ar-SA"/>
        </w:rPr>
        <w:t>пунктах 1-12 части 1 статьи 20 Жилищного кодекса Российской Федерации</w:t>
      </w:r>
      <w:r w:rsidRPr="00DA1995">
        <w:rPr>
          <w:kern w:val="2"/>
          <w:sz w:val="26"/>
          <w:szCs w:val="26"/>
          <w:lang w:eastAsia="ar-SA"/>
        </w:rPr>
        <w:t>, в отношении муниципального жилищного фонда (далее — обязательные требования).</w:t>
      </w:r>
    </w:p>
    <w:p w:rsidR="00BF44E4" w:rsidRPr="00DA1995" w:rsidRDefault="00BF44E4" w:rsidP="00BF44E4">
      <w:pPr>
        <w:ind w:firstLine="709"/>
        <w:jc w:val="both"/>
        <w:rPr>
          <w:sz w:val="26"/>
          <w:szCs w:val="26"/>
        </w:rPr>
      </w:pPr>
      <w:r w:rsidRPr="00DA1995">
        <w:rPr>
          <w:sz w:val="26"/>
          <w:szCs w:val="26"/>
        </w:rPr>
        <w:t>1.3. Муниципальный контроль осуществляется администрацией Великоустюгского муниципального округа (далее - контрольный орган, администрация округа), в соответствии с Ф</w:t>
      </w:r>
      <w:r w:rsidRPr="00DA1995">
        <w:rPr>
          <w:color w:val="000000"/>
          <w:sz w:val="26"/>
          <w:szCs w:val="26"/>
        </w:rPr>
        <w:t>едеральным законом от 31.07.</w:t>
      </w:r>
      <w:r w:rsidRPr="00DA1995">
        <w:rPr>
          <w:sz w:val="26"/>
          <w:szCs w:val="26"/>
        </w:rPr>
        <w:t>2020 № 248-ФЗ «О государственном контроле (надзоре) и муниципальном контроле в Российской Федерации» (далее - Федеральный закон № 248-ФЗ), иными нормативными правовыми актами, настоящим положением.</w:t>
      </w:r>
    </w:p>
    <w:p w:rsidR="00BF44E4" w:rsidRPr="00DA1995" w:rsidRDefault="00BF44E4" w:rsidP="00BF44E4">
      <w:pPr>
        <w:ind w:firstLine="709"/>
        <w:jc w:val="both"/>
        <w:rPr>
          <w:sz w:val="26"/>
          <w:szCs w:val="26"/>
        </w:rPr>
      </w:pPr>
      <w:r w:rsidRPr="00DA1995">
        <w:rPr>
          <w:sz w:val="26"/>
          <w:szCs w:val="26"/>
        </w:rPr>
        <w:t>1.4. Должностными лицами, уполномоченными на осуществление муниципального контроля (далее - должностные лица), являются:</w:t>
      </w:r>
    </w:p>
    <w:p w:rsidR="00BF44E4" w:rsidRPr="00DA1995" w:rsidRDefault="00BF44E4" w:rsidP="00BF44E4">
      <w:pPr>
        <w:ind w:firstLine="709"/>
        <w:jc w:val="both"/>
        <w:rPr>
          <w:sz w:val="26"/>
          <w:szCs w:val="26"/>
        </w:rPr>
      </w:pPr>
      <w:r w:rsidRPr="00DA1995">
        <w:rPr>
          <w:color w:val="000000"/>
          <w:sz w:val="26"/>
          <w:szCs w:val="26"/>
        </w:rPr>
        <w:t>а) н</w:t>
      </w:r>
      <w:r w:rsidRPr="00DA1995">
        <w:rPr>
          <w:sz w:val="26"/>
          <w:szCs w:val="26"/>
        </w:rPr>
        <w:t>ачальник отдела коммунальной инфраструктуры управления строительства и ЖКХ администрации округа;</w:t>
      </w:r>
    </w:p>
    <w:p w:rsidR="00BF44E4" w:rsidRPr="00DA1995" w:rsidRDefault="00BF44E4" w:rsidP="00BF44E4">
      <w:pPr>
        <w:ind w:firstLine="709"/>
        <w:jc w:val="both"/>
        <w:rPr>
          <w:sz w:val="26"/>
          <w:szCs w:val="26"/>
        </w:rPr>
      </w:pPr>
      <w:r w:rsidRPr="00DA1995">
        <w:rPr>
          <w:sz w:val="26"/>
          <w:szCs w:val="26"/>
        </w:rPr>
        <w:t>б) консультант отдела коммунальной инфраструктуры управления строительства и ЖКХ администрации округа;</w:t>
      </w:r>
    </w:p>
    <w:p w:rsidR="00BF44E4" w:rsidRPr="00DA1995" w:rsidRDefault="00BF44E4" w:rsidP="00BF44E4">
      <w:pPr>
        <w:ind w:firstLine="709"/>
        <w:jc w:val="both"/>
        <w:rPr>
          <w:sz w:val="26"/>
          <w:szCs w:val="26"/>
        </w:rPr>
      </w:pPr>
      <w:r w:rsidRPr="00DA1995">
        <w:rPr>
          <w:sz w:val="26"/>
          <w:szCs w:val="26"/>
        </w:rPr>
        <w:t>в) главный специалист отдела коммунальной инфраструктуры управления строительства и ЖКХ администрации  округа;</w:t>
      </w:r>
    </w:p>
    <w:p w:rsidR="00BF44E4" w:rsidRPr="00DA1995" w:rsidRDefault="00BF44E4" w:rsidP="00BF44E4">
      <w:pPr>
        <w:ind w:firstLine="709"/>
        <w:jc w:val="both"/>
        <w:rPr>
          <w:sz w:val="26"/>
          <w:szCs w:val="26"/>
        </w:rPr>
      </w:pPr>
      <w:r w:rsidRPr="00DA1995">
        <w:rPr>
          <w:sz w:val="26"/>
          <w:szCs w:val="26"/>
        </w:rPr>
        <w:t>г) старший инспектор отдела коммунальной инфраструктуры управления строительства и ЖКХ администрации округа;</w:t>
      </w:r>
    </w:p>
    <w:p w:rsidR="00BF44E4" w:rsidRPr="00DA1995" w:rsidRDefault="00BF44E4" w:rsidP="00BF44E4">
      <w:pPr>
        <w:ind w:firstLine="709"/>
        <w:jc w:val="both"/>
        <w:rPr>
          <w:sz w:val="26"/>
          <w:szCs w:val="26"/>
        </w:rPr>
      </w:pPr>
      <w:r w:rsidRPr="00DA1995">
        <w:rPr>
          <w:sz w:val="26"/>
          <w:szCs w:val="26"/>
        </w:rPr>
        <w:t>д) начальник отдела градостроительства и архитектуры управления строительства и ЖКХ администрации округа;</w:t>
      </w:r>
    </w:p>
    <w:p w:rsidR="00BF44E4" w:rsidRPr="00DA1995" w:rsidRDefault="00BF44E4" w:rsidP="00BF44E4">
      <w:pPr>
        <w:ind w:firstLine="709"/>
        <w:jc w:val="both"/>
        <w:rPr>
          <w:sz w:val="26"/>
          <w:szCs w:val="26"/>
        </w:rPr>
      </w:pPr>
      <w:r w:rsidRPr="00DA1995">
        <w:rPr>
          <w:sz w:val="26"/>
          <w:szCs w:val="26"/>
        </w:rPr>
        <w:t>е) менеджер отдела градостроительства и архитектуры управления строительства и ЖКХ администрации округа;</w:t>
      </w:r>
    </w:p>
    <w:p w:rsidR="00BF44E4" w:rsidRPr="00DA1995" w:rsidRDefault="00BF44E4" w:rsidP="00BF44E4">
      <w:pPr>
        <w:ind w:firstLine="709"/>
        <w:jc w:val="both"/>
        <w:rPr>
          <w:sz w:val="26"/>
          <w:szCs w:val="26"/>
        </w:rPr>
      </w:pPr>
      <w:r w:rsidRPr="00DA1995">
        <w:rPr>
          <w:color w:val="000000"/>
          <w:sz w:val="26"/>
          <w:szCs w:val="26"/>
        </w:rPr>
        <w:t>ж) старший инспектор отдела градостроительства и архитектуры управления строительства и ЖКХ администрации округа.</w:t>
      </w:r>
    </w:p>
    <w:p w:rsidR="00BF44E4" w:rsidRPr="00DA1995" w:rsidRDefault="00BF44E4" w:rsidP="00BF44E4">
      <w:pPr>
        <w:ind w:firstLine="709"/>
        <w:jc w:val="both"/>
        <w:rPr>
          <w:sz w:val="26"/>
          <w:szCs w:val="26"/>
        </w:rPr>
      </w:pPr>
      <w:r w:rsidRPr="00DA1995">
        <w:rPr>
          <w:color w:val="000000"/>
          <w:sz w:val="26"/>
          <w:szCs w:val="26"/>
        </w:rPr>
        <w:lastRenderedPageBreak/>
        <w:t xml:space="preserve">1.5. </w:t>
      </w:r>
      <w:r w:rsidRPr="00DA1995">
        <w:rPr>
          <w:sz w:val="26"/>
          <w:szCs w:val="26"/>
        </w:rPr>
        <w:t>Должностными лицами, уполномоченными на принятие решений о проведении контрольных мероприятий, являются:</w:t>
      </w:r>
    </w:p>
    <w:p w:rsidR="00BF44E4" w:rsidRPr="00DA1995" w:rsidRDefault="00BF44E4" w:rsidP="00BF44E4">
      <w:pPr>
        <w:ind w:firstLine="709"/>
        <w:jc w:val="both"/>
        <w:rPr>
          <w:sz w:val="26"/>
          <w:szCs w:val="26"/>
        </w:rPr>
      </w:pPr>
      <w:r w:rsidRPr="00DA1995">
        <w:rPr>
          <w:sz w:val="26"/>
          <w:szCs w:val="26"/>
        </w:rPr>
        <w:t>Глава Великоустюгского муниципального округа;</w:t>
      </w:r>
    </w:p>
    <w:p w:rsidR="00BF44E4" w:rsidRPr="00DA1995" w:rsidRDefault="00BF44E4" w:rsidP="00BF44E4">
      <w:pPr>
        <w:ind w:firstLine="709"/>
        <w:jc w:val="both"/>
        <w:rPr>
          <w:sz w:val="26"/>
          <w:szCs w:val="26"/>
        </w:rPr>
      </w:pPr>
      <w:r w:rsidRPr="00DA1995">
        <w:rPr>
          <w:sz w:val="26"/>
          <w:szCs w:val="26"/>
        </w:rPr>
        <w:t>Первый заместитель Главы Великоустюгского муниципального округа.</w:t>
      </w:r>
    </w:p>
    <w:p w:rsidR="00BF44E4" w:rsidRPr="00DA1995" w:rsidRDefault="00BF44E4" w:rsidP="00BF44E4">
      <w:pPr>
        <w:ind w:firstLine="709"/>
        <w:jc w:val="both"/>
        <w:rPr>
          <w:sz w:val="26"/>
          <w:szCs w:val="26"/>
        </w:rPr>
      </w:pPr>
      <w:r w:rsidRPr="00DA1995">
        <w:rPr>
          <w:sz w:val="26"/>
          <w:szCs w:val="26"/>
        </w:rPr>
        <w:t>1.6. Должностные лица, уполномоченные на проведение конкретного профилактического и (или) контрольного мероприятия, определяются решением контрольного органа о проведении профилактического и (или) контрольного мероприятия.</w:t>
      </w:r>
    </w:p>
    <w:p w:rsidR="00BF44E4" w:rsidRPr="00DA1995" w:rsidRDefault="00BF44E4" w:rsidP="00BF44E4">
      <w:pPr>
        <w:ind w:firstLine="709"/>
        <w:jc w:val="both"/>
        <w:rPr>
          <w:sz w:val="26"/>
          <w:szCs w:val="26"/>
        </w:rPr>
      </w:pPr>
      <w:r w:rsidRPr="00DA1995">
        <w:rPr>
          <w:sz w:val="26"/>
          <w:szCs w:val="26"/>
        </w:rPr>
        <w:t>1.7. Должностные лица при осуществлении муниципального контроля обладают правами, соблюдают ограничения и запреты, а также исполняют обязанности, установленные Федеральным</w:t>
      </w:r>
      <w:r w:rsidRPr="00DA1995">
        <w:rPr>
          <w:color w:val="000000"/>
          <w:sz w:val="26"/>
          <w:szCs w:val="26"/>
        </w:rPr>
        <w:t xml:space="preserve"> законом № 2</w:t>
      </w:r>
      <w:r w:rsidRPr="00DA1995">
        <w:rPr>
          <w:sz w:val="26"/>
          <w:szCs w:val="26"/>
        </w:rPr>
        <w:t>48-ФЗ, иными нормативными правовыми актами, изданными в соответствии с действующим законодательством.</w:t>
      </w:r>
    </w:p>
    <w:p w:rsidR="00BF44E4" w:rsidRPr="00DA1995" w:rsidRDefault="00BF44E4" w:rsidP="00BF44E4">
      <w:pPr>
        <w:ind w:firstLine="709"/>
        <w:jc w:val="both"/>
        <w:rPr>
          <w:sz w:val="26"/>
          <w:szCs w:val="26"/>
        </w:rPr>
      </w:pPr>
      <w:r w:rsidRPr="00DA1995">
        <w:rPr>
          <w:sz w:val="26"/>
          <w:szCs w:val="26"/>
        </w:rPr>
        <w:t xml:space="preserve">1.8. Права и обязанности контролируемых лиц, возникающие в связи с организацией и осуществлением муниципального контроля, устанавливаются </w:t>
      </w:r>
      <w:r w:rsidRPr="00DA1995">
        <w:rPr>
          <w:color w:val="000000"/>
          <w:sz w:val="26"/>
          <w:szCs w:val="26"/>
        </w:rPr>
        <w:t>Федеральным законом № 248-ФЗ.</w:t>
      </w:r>
    </w:p>
    <w:p w:rsidR="00BF44E4" w:rsidRPr="00DA1995" w:rsidRDefault="00BF44E4" w:rsidP="00BF44E4">
      <w:pPr>
        <w:ind w:firstLine="709"/>
        <w:jc w:val="both"/>
        <w:rPr>
          <w:sz w:val="26"/>
          <w:szCs w:val="26"/>
        </w:rPr>
      </w:pPr>
      <w:r w:rsidRPr="00DA1995">
        <w:rPr>
          <w:sz w:val="26"/>
          <w:szCs w:val="26"/>
        </w:rPr>
        <w:t>1.9. Объектами муниципального контроля являются:</w:t>
      </w:r>
    </w:p>
    <w:p w:rsidR="00BF44E4" w:rsidRPr="00DA1995" w:rsidRDefault="00BF44E4" w:rsidP="00BF44E4">
      <w:pPr>
        <w:ind w:firstLine="709"/>
        <w:jc w:val="both"/>
        <w:rPr>
          <w:sz w:val="26"/>
          <w:szCs w:val="26"/>
        </w:rPr>
      </w:pPr>
      <w:r w:rsidRPr="00DA1995">
        <w:rPr>
          <w:sz w:val="26"/>
          <w:szCs w:val="26"/>
        </w:rPr>
        <w:t>а) жилые помещения муниципального жилищного фонда;</w:t>
      </w:r>
    </w:p>
    <w:p w:rsidR="00BF44E4" w:rsidRPr="00DA1995" w:rsidRDefault="00BF44E4" w:rsidP="00BF44E4">
      <w:pPr>
        <w:pStyle w:val="a6"/>
        <w:ind w:firstLine="709"/>
        <w:rPr>
          <w:sz w:val="26"/>
          <w:szCs w:val="26"/>
        </w:rPr>
      </w:pPr>
      <w:r w:rsidRPr="00DA1995">
        <w:rPr>
          <w:sz w:val="26"/>
          <w:szCs w:val="26"/>
        </w:rPr>
        <w:t>б) деятельность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F44E4" w:rsidRPr="00DA1995" w:rsidRDefault="00BF44E4" w:rsidP="00BF44E4">
      <w:pPr>
        <w:ind w:firstLine="709"/>
        <w:jc w:val="both"/>
        <w:rPr>
          <w:sz w:val="26"/>
          <w:szCs w:val="26"/>
        </w:rPr>
      </w:pPr>
      <w:r w:rsidRPr="00DA1995">
        <w:rPr>
          <w:sz w:val="26"/>
          <w:szCs w:val="26"/>
        </w:rPr>
        <w:t>в) деятельность по формированию фондов капитального строительства.</w:t>
      </w:r>
    </w:p>
    <w:p w:rsidR="00BF44E4" w:rsidRPr="00DA1995" w:rsidRDefault="00BF44E4" w:rsidP="00BF44E4">
      <w:pPr>
        <w:ind w:firstLine="709"/>
        <w:jc w:val="both"/>
        <w:rPr>
          <w:sz w:val="26"/>
          <w:szCs w:val="26"/>
        </w:rPr>
      </w:pPr>
      <w:r w:rsidRPr="00DA1995">
        <w:rPr>
          <w:sz w:val="26"/>
          <w:szCs w:val="26"/>
        </w:rPr>
        <w:t xml:space="preserve">1.10. </w:t>
      </w:r>
      <w:proofErr w:type="gramStart"/>
      <w:r w:rsidRPr="00DA1995">
        <w:rPr>
          <w:sz w:val="26"/>
          <w:szCs w:val="26"/>
        </w:rPr>
        <w:t xml:space="preserve">Контрольный орган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w:t>
      </w:r>
      <w:r w:rsidRPr="00DA1995">
        <w:rPr>
          <w:color w:val="000000"/>
          <w:sz w:val="26"/>
          <w:szCs w:val="26"/>
        </w:rPr>
        <w:t>с частью 5 статьи 17 Фед</w:t>
      </w:r>
      <w:r w:rsidRPr="00DA1995">
        <w:rPr>
          <w:sz w:val="26"/>
          <w:szCs w:val="26"/>
        </w:rPr>
        <w:t>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органу в соответствии с</w:t>
      </w:r>
      <w:proofErr w:type="gramEnd"/>
      <w:r w:rsidRPr="00DA1995">
        <w:rPr>
          <w:sz w:val="26"/>
          <w:szCs w:val="26"/>
        </w:rPr>
        <w:t xml:space="preserve"> нормативными правовыми актами Российской Федерации.</w:t>
      </w:r>
    </w:p>
    <w:p w:rsidR="00BF44E4" w:rsidRPr="00DA1995" w:rsidRDefault="00BF44E4" w:rsidP="00BF44E4">
      <w:pPr>
        <w:ind w:firstLine="709"/>
        <w:jc w:val="both"/>
        <w:rPr>
          <w:sz w:val="26"/>
          <w:szCs w:val="26"/>
        </w:rPr>
      </w:pPr>
      <w:r w:rsidRPr="00DA1995">
        <w:rPr>
          <w:sz w:val="26"/>
          <w:szCs w:val="26"/>
        </w:rPr>
        <w:t>1.11. Информация об объектах контроля обновляется по мере её изменения.</w:t>
      </w:r>
    </w:p>
    <w:p w:rsidR="00BF44E4" w:rsidRPr="00DA1995" w:rsidRDefault="00BF44E4" w:rsidP="00BF44E4">
      <w:pPr>
        <w:ind w:firstLine="709"/>
        <w:jc w:val="both"/>
        <w:rPr>
          <w:sz w:val="26"/>
          <w:szCs w:val="26"/>
        </w:rPr>
      </w:pPr>
      <w:r w:rsidRPr="00DA1995">
        <w:rPr>
          <w:sz w:val="26"/>
          <w:szCs w:val="26"/>
        </w:rPr>
        <w:t xml:space="preserve">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A1995">
        <w:rPr>
          <w:sz w:val="26"/>
          <w:szCs w:val="26"/>
        </w:rPr>
        <w:t>также</w:t>
      </w:r>
      <w:proofErr w:type="gramEnd"/>
      <w:r w:rsidRPr="00DA1995">
        <w:rPr>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BF44E4" w:rsidRPr="00DA1995" w:rsidRDefault="00BF44E4" w:rsidP="00BF44E4">
      <w:pPr>
        <w:ind w:firstLine="709"/>
        <w:jc w:val="both"/>
        <w:rPr>
          <w:sz w:val="26"/>
          <w:szCs w:val="26"/>
        </w:rPr>
      </w:pPr>
      <w:r w:rsidRPr="00DA1995">
        <w:rPr>
          <w:sz w:val="26"/>
          <w:szCs w:val="26"/>
        </w:rPr>
        <w:t xml:space="preserve">1.13. </w:t>
      </w:r>
      <w:proofErr w:type="gramStart"/>
      <w:r w:rsidRPr="00DA1995">
        <w:rPr>
          <w:sz w:val="26"/>
          <w:szCs w:val="26"/>
        </w:rPr>
        <w:t>Типовые формы документов, используемых при осуществлении муниципального контроля, не утвержденные федеральным органом исполнительной государственной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округа.</w:t>
      </w:r>
      <w:proofErr w:type="gramEnd"/>
    </w:p>
    <w:p w:rsidR="00BF44E4" w:rsidRPr="00DA1995" w:rsidRDefault="00BF44E4" w:rsidP="00BF44E4">
      <w:pPr>
        <w:ind w:firstLine="709"/>
        <w:jc w:val="both"/>
        <w:rPr>
          <w:sz w:val="26"/>
          <w:szCs w:val="26"/>
        </w:rPr>
      </w:pPr>
      <w:r w:rsidRPr="00DA1995">
        <w:rPr>
          <w:sz w:val="26"/>
          <w:szCs w:val="26"/>
        </w:rPr>
        <w:t>1.</w:t>
      </w:r>
      <w:r w:rsidRPr="00DA1995">
        <w:rPr>
          <w:color w:val="000000"/>
          <w:sz w:val="26"/>
          <w:szCs w:val="26"/>
        </w:rPr>
        <w:t>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 248-ФЗ.</w:t>
      </w:r>
    </w:p>
    <w:p w:rsidR="00BF44E4" w:rsidRPr="00DA1995" w:rsidRDefault="00BF44E4" w:rsidP="00BF44E4">
      <w:pPr>
        <w:ind w:firstLine="709"/>
        <w:jc w:val="both"/>
        <w:rPr>
          <w:sz w:val="26"/>
          <w:szCs w:val="26"/>
        </w:rPr>
      </w:pPr>
      <w:r w:rsidRPr="00DA1995">
        <w:rPr>
          <w:bCs/>
          <w:sz w:val="26"/>
          <w:szCs w:val="26"/>
        </w:rPr>
        <w:lastRenderedPageBreak/>
        <w:t xml:space="preserve">1.15. При осуществлении муниципального контроля используется </w:t>
      </w:r>
      <w:r w:rsidRPr="00DA1995">
        <w:rPr>
          <w:sz w:val="26"/>
          <w:szCs w:val="26"/>
        </w:rPr>
        <w:t>ГИС ТОР КНД.</w:t>
      </w:r>
    </w:p>
    <w:p w:rsidR="00BF44E4" w:rsidRPr="00DA1995" w:rsidRDefault="00BF44E4" w:rsidP="00BF44E4">
      <w:pPr>
        <w:ind w:firstLine="709"/>
        <w:jc w:val="both"/>
        <w:rPr>
          <w:sz w:val="26"/>
          <w:szCs w:val="26"/>
        </w:rPr>
      </w:pPr>
    </w:p>
    <w:p w:rsidR="00BF44E4" w:rsidRPr="00DA1995" w:rsidRDefault="00BF44E4" w:rsidP="00BF2F99">
      <w:pPr>
        <w:jc w:val="center"/>
        <w:rPr>
          <w:sz w:val="26"/>
          <w:szCs w:val="26"/>
        </w:rPr>
      </w:pPr>
      <w:r w:rsidRPr="00DA1995">
        <w:rPr>
          <w:b/>
          <w:bCs/>
          <w:sz w:val="26"/>
          <w:szCs w:val="26"/>
        </w:rPr>
        <w:t>2. Управление рисками причинения вреда (ущерба)</w:t>
      </w:r>
    </w:p>
    <w:p w:rsidR="00BF44E4" w:rsidRPr="00DA1995" w:rsidRDefault="00BF44E4" w:rsidP="00BF2F99">
      <w:pPr>
        <w:jc w:val="center"/>
        <w:rPr>
          <w:sz w:val="26"/>
          <w:szCs w:val="26"/>
        </w:rPr>
      </w:pPr>
      <w:r w:rsidRPr="00DA1995">
        <w:rPr>
          <w:b/>
          <w:bCs/>
          <w:sz w:val="26"/>
          <w:szCs w:val="26"/>
        </w:rPr>
        <w:t>охраняемым законом ценностям при осуществлении</w:t>
      </w:r>
    </w:p>
    <w:p w:rsidR="00BF44E4" w:rsidRPr="00DA1995" w:rsidRDefault="00BF44E4" w:rsidP="00BF2F99">
      <w:pPr>
        <w:jc w:val="center"/>
        <w:rPr>
          <w:sz w:val="26"/>
          <w:szCs w:val="26"/>
        </w:rPr>
      </w:pPr>
      <w:r w:rsidRPr="00DA1995">
        <w:rPr>
          <w:b/>
          <w:bCs/>
          <w:sz w:val="26"/>
          <w:szCs w:val="26"/>
        </w:rPr>
        <w:t xml:space="preserve"> муниципального контроля</w:t>
      </w:r>
    </w:p>
    <w:p w:rsidR="00BF44E4" w:rsidRPr="00DA1995" w:rsidRDefault="00BF44E4" w:rsidP="00BF44E4">
      <w:pPr>
        <w:ind w:firstLine="709"/>
        <w:jc w:val="both"/>
        <w:rPr>
          <w:b/>
          <w:bCs/>
          <w:sz w:val="26"/>
          <w:szCs w:val="26"/>
        </w:rPr>
      </w:pPr>
    </w:p>
    <w:p w:rsidR="00BF44E4" w:rsidRPr="00DA1995" w:rsidRDefault="00BF44E4" w:rsidP="00BF44E4">
      <w:pPr>
        <w:ind w:firstLine="709"/>
        <w:jc w:val="both"/>
        <w:rPr>
          <w:sz w:val="26"/>
          <w:szCs w:val="26"/>
        </w:rPr>
      </w:pPr>
      <w:r w:rsidRPr="00DA1995">
        <w:rPr>
          <w:sz w:val="26"/>
          <w:szCs w:val="26"/>
        </w:rPr>
        <w:t>2.1. При осуществлении муниципального контроля применяется система оценки и управления рисками.</w:t>
      </w:r>
    </w:p>
    <w:p w:rsidR="00BF44E4" w:rsidRPr="00DA1995" w:rsidRDefault="00BF44E4" w:rsidP="00BF44E4">
      <w:pPr>
        <w:ind w:firstLine="709"/>
        <w:jc w:val="both"/>
        <w:rPr>
          <w:sz w:val="26"/>
          <w:szCs w:val="26"/>
        </w:rPr>
      </w:pPr>
      <w:r w:rsidRPr="00DA1995">
        <w:rPr>
          <w:color w:val="000000"/>
          <w:sz w:val="26"/>
          <w:szCs w:val="26"/>
        </w:rPr>
        <w:t xml:space="preserve">2.2. </w:t>
      </w:r>
      <w:r w:rsidRPr="00DA1995">
        <w:rPr>
          <w:sz w:val="26"/>
          <w:szCs w:val="26"/>
        </w:rPr>
        <w:t>Контрольный орган при осуществлении муниципального контроля относит объекты контроля к одной из следующих категорий риска:</w:t>
      </w:r>
    </w:p>
    <w:p w:rsidR="00BF44E4" w:rsidRPr="00DA1995" w:rsidRDefault="00BF44E4" w:rsidP="00BF44E4">
      <w:pPr>
        <w:ind w:firstLine="709"/>
        <w:jc w:val="both"/>
        <w:rPr>
          <w:sz w:val="26"/>
          <w:szCs w:val="26"/>
        </w:rPr>
      </w:pPr>
      <w:r w:rsidRPr="00DA1995">
        <w:rPr>
          <w:sz w:val="26"/>
          <w:szCs w:val="26"/>
        </w:rPr>
        <w:t xml:space="preserve">а) высокий риск; </w:t>
      </w:r>
    </w:p>
    <w:p w:rsidR="00BF44E4" w:rsidRPr="00DA1995" w:rsidRDefault="00BF44E4" w:rsidP="00BF44E4">
      <w:pPr>
        <w:ind w:firstLine="709"/>
        <w:jc w:val="both"/>
        <w:rPr>
          <w:sz w:val="26"/>
          <w:szCs w:val="26"/>
        </w:rPr>
      </w:pPr>
      <w:r w:rsidRPr="00DA1995">
        <w:rPr>
          <w:sz w:val="26"/>
          <w:szCs w:val="26"/>
        </w:rPr>
        <w:t xml:space="preserve">б) средний риск; </w:t>
      </w:r>
    </w:p>
    <w:p w:rsidR="00BF44E4" w:rsidRPr="00DA1995" w:rsidRDefault="00BF44E4" w:rsidP="00BF44E4">
      <w:pPr>
        <w:ind w:firstLine="709"/>
        <w:jc w:val="both"/>
        <w:rPr>
          <w:sz w:val="26"/>
          <w:szCs w:val="26"/>
        </w:rPr>
      </w:pPr>
      <w:r w:rsidRPr="00DA1995">
        <w:rPr>
          <w:sz w:val="26"/>
          <w:szCs w:val="26"/>
        </w:rPr>
        <w:t xml:space="preserve">в) низкий риск. </w:t>
      </w:r>
    </w:p>
    <w:p w:rsidR="00BF44E4" w:rsidRPr="00DA1995" w:rsidRDefault="00BF44E4" w:rsidP="00BF44E4">
      <w:pPr>
        <w:pStyle w:val="a6"/>
        <w:ind w:firstLine="709"/>
        <w:rPr>
          <w:sz w:val="26"/>
          <w:szCs w:val="26"/>
        </w:rPr>
      </w:pPr>
      <w:r w:rsidRPr="00DA1995">
        <w:rPr>
          <w:color w:val="000000"/>
          <w:sz w:val="26"/>
          <w:szCs w:val="26"/>
        </w:rPr>
        <w:t>2.3. Отнесение объекта контроля к одной из предусмотренных пунктом 2.2 настоящего положения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(ущерба) охраняемым законом ценностям:</w:t>
      </w:r>
    </w:p>
    <w:p w:rsidR="00BF44E4" w:rsidRPr="00DA1995" w:rsidRDefault="00BF44E4" w:rsidP="00BF44E4">
      <w:pPr>
        <w:ind w:firstLine="709"/>
        <w:jc w:val="both"/>
        <w:rPr>
          <w:b/>
          <w:bCs/>
          <w:sz w:val="26"/>
          <w:szCs w:val="26"/>
        </w:rPr>
      </w:pPr>
    </w:p>
    <w:tbl>
      <w:tblPr>
        <w:tblStyle w:val="ae"/>
        <w:tblW w:w="9570" w:type="dxa"/>
        <w:tblInd w:w="113" w:type="dxa"/>
        <w:tblLayout w:type="fixed"/>
        <w:tblLook w:val="04A0" w:firstRow="1" w:lastRow="0" w:firstColumn="1" w:lastColumn="0" w:noHBand="0" w:noVBand="1"/>
      </w:tblPr>
      <w:tblGrid>
        <w:gridCol w:w="1403"/>
        <w:gridCol w:w="398"/>
        <w:gridCol w:w="4365"/>
        <w:gridCol w:w="3404"/>
      </w:tblGrid>
      <w:tr w:rsidR="00BF44E4" w:rsidRPr="00DA1995" w:rsidTr="00046989">
        <w:tc>
          <w:tcPr>
            <w:tcW w:w="1402" w:type="dxa"/>
          </w:tcPr>
          <w:p w:rsidR="00BF44E4" w:rsidRPr="00DA1995" w:rsidRDefault="00BF44E4" w:rsidP="00046989">
            <w:pPr>
              <w:widowControl w:val="0"/>
              <w:jc w:val="center"/>
              <w:rPr>
                <w:sz w:val="26"/>
                <w:szCs w:val="26"/>
              </w:rPr>
            </w:pPr>
            <w:r w:rsidRPr="00DA1995">
              <w:rPr>
                <w:sz w:val="26"/>
                <w:szCs w:val="26"/>
              </w:rPr>
              <w:t>Категория риска</w:t>
            </w:r>
          </w:p>
        </w:tc>
        <w:tc>
          <w:tcPr>
            <w:tcW w:w="4763" w:type="dxa"/>
            <w:gridSpan w:val="2"/>
          </w:tcPr>
          <w:p w:rsidR="00BF44E4" w:rsidRPr="00DA1995" w:rsidRDefault="00BF44E4" w:rsidP="00046989">
            <w:pPr>
              <w:widowControl w:val="0"/>
              <w:tabs>
                <w:tab w:val="left" w:pos="989"/>
              </w:tabs>
              <w:ind w:left="135" w:right="91" w:firstLine="76"/>
              <w:jc w:val="center"/>
              <w:rPr>
                <w:color w:val="000000"/>
                <w:sz w:val="26"/>
                <w:szCs w:val="26"/>
              </w:rPr>
            </w:pPr>
          </w:p>
          <w:p w:rsidR="00BF44E4" w:rsidRPr="00DA1995" w:rsidRDefault="00BF44E4" w:rsidP="00046989">
            <w:pPr>
              <w:widowControl w:val="0"/>
              <w:tabs>
                <w:tab w:val="left" w:pos="989"/>
              </w:tabs>
              <w:ind w:left="135" w:right="91" w:firstLine="76"/>
              <w:jc w:val="center"/>
              <w:rPr>
                <w:sz w:val="26"/>
                <w:szCs w:val="26"/>
              </w:rPr>
            </w:pPr>
            <w:r w:rsidRPr="00DA1995">
              <w:rPr>
                <w:color w:val="000000"/>
                <w:sz w:val="26"/>
                <w:szCs w:val="26"/>
              </w:rPr>
              <w:t>Объекты муниципального контроля</w:t>
            </w:r>
          </w:p>
          <w:p w:rsidR="00BF44E4" w:rsidRPr="00DA1995" w:rsidRDefault="00BF44E4" w:rsidP="00046989">
            <w:pPr>
              <w:widowControl w:val="0"/>
              <w:jc w:val="center"/>
              <w:rPr>
                <w:sz w:val="26"/>
                <w:szCs w:val="26"/>
              </w:rPr>
            </w:pPr>
          </w:p>
        </w:tc>
        <w:tc>
          <w:tcPr>
            <w:tcW w:w="3404" w:type="dxa"/>
          </w:tcPr>
          <w:p w:rsidR="00BF44E4" w:rsidRPr="00DA1995" w:rsidRDefault="00BF44E4" w:rsidP="00046989">
            <w:pPr>
              <w:pStyle w:val="a6"/>
              <w:widowControl w:val="0"/>
              <w:jc w:val="center"/>
              <w:rPr>
                <w:sz w:val="26"/>
                <w:szCs w:val="26"/>
              </w:rPr>
            </w:pPr>
            <w:r w:rsidRPr="00DA1995">
              <w:rPr>
                <w:color w:val="000000"/>
                <w:sz w:val="26"/>
                <w:szCs w:val="26"/>
              </w:rPr>
              <w:t>Критерии отнесения объектов муниципального контроля к категориям риска</w:t>
            </w:r>
          </w:p>
        </w:tc>
      </w:tr>
      <w:tr w:rsidR="00BF44E4" w:rsidRPr="00DA1995" w:rsidTr="00046989">
        <w:trPr>
          <w:trHeight w:val="1808"/>
        </w:trPr>
        <w:tc>
          <w:tcPr>
            <w:tcW w:w="1402" w:type="dxa"/>
            <w:vMerge w:val="restart"/>
            <w:tcBorders>
              <w:top w:val="nil"/>
            </w:tcBorders>
          </w:tcPr>
          <w:p w:rsidR="00BF44E4" w:rsidRPr="00DA1995" w:rsidRDefault="00BF44E4" w:rsidP="00046989">
            <w:pPr>
              <w:widowControl w:val="0"/>
              <w:jc w:val="center"/>
              <w:rPr>
                <w:sz w:val="26"/>
                <w:szCs w:val="26"/>
              </w:rPr>
            </w:pPr>
            <w:r w:rsidRPr="00DA1995">
              <w:rPr>
                <w:sz w:val="26"/>
                <w:szCs w:val="26"/>
              </w:rPr>
              <w:t>высокий риск</w:t>
            </w:r>
          </w:p>
        </w:tc>
        <w:tc>
          <w:tcPr>
            <w:tcW w:w="398" w:type="dxa"/>
            <w:tcBorders>
              <w:top w:val="nil"/>
              <w:right w:val="nil"/>
            </w:tcBorders>
          </w:tcPr>
          <w:p w:rsidR="00BF44E4" w:rsidRPr="00DA1995" w:rsidRDefault="00BF44E4" w:rsidP="00046989">
            <w:pPr>
              <w:widowControl w:val="0"/>
              <w:tabs>
                <w:tab w:val="left" w:pos="989"/>
              </w:tabs>
              <w:ind w:right="91"/>
              <w:jc w:val="center"/>
              <w:rPr>
                <w:sz w:val="26"/>
                <w:szCs w:val="26"/>
              </w:rPr>
            </w:pPr>
            <w:r w:rsidRPr="00DA1995">
              <w:rPr>
                <w:color w:val="000000"/>
                <w:sz w:val="26"/>
                <w:szCs w:val="26"/>
              </w:rPr>
              <w:t>1</w:t>
            </w:r>
          </w:p>
        </w:tc>
        <w:tc>
          <w:tcPr>
            <w:tcW w:w="4365" w:type="dxa"/>
            <w:tcBorders>
              <w:top w:val="nil"/>
            </w:tcBorders>
          </w:tcPr>
          <w:p w:rsidR="00BF44E4" w:rsidRPr="00DA1995" w:rsidRDefault="00BF44E4" w:rsidP="00046989">
            <w:pPr>
              <w:widowControl w:val="0"/>
              <w:jc w:val="both"/>
              <w:rPr>
                <w:sz w:val="26"/>
                <w:szCs w:val="26"/>
              </w:rPr>
            </w:pPr>
            <w:r w:rsidRPr="00DA1995">
              <w:rPr>
                <w:sz w:val="26"/>
                <w:szCs w:val="26"/>
              </w:rPr>
              <w:t>жилые помещения муниципального жилищного фонда</w:t>
            </w:r>
          </w:p>
        </w:tc>
        <w:tc>
          <w:tcPr>
            <w:tcW w:w="3404" w:type="dxa"/>
            <w:tcBorders>
              <w:top w:val="nil"/>
            </w:tcBorders>
          </w:tcPr>
          <w:p w:rsidR="00BF44E4" w:rsidRPr="00DA1995" w:rsidRDefault="00BF44E4" w:rsidP="00046989">
            <w:pPr>
              <w:widowControl w:val="0"/>
              <w:jc w:val="both"/>
              <w:rPr>
                <w:sz w:val="26"/>
                <w:szCs w:val="26"/>
              </w:rPr>
            </w:pPr>
            <w:r w:rsidRPr="00DA1995">
              <w:rPr>
                <w:sz w:val="26"/>
                <w:szCs w:val="26"/>
              </w:rPr>
              <w:t>использование жилых помещений не по назначению</w:t>
            </w:r>
          </w:p>
          <w:p w:rsidR="00BF44E4" w:rsidRPr="00DA1995" w:rsidRDefault="00BF44E4" w:rsidP="00046989">
            <w:pPr>
              <w:widowControl w:val="0"/>
              <w:jc w:val="both"/>
              <w:rPr>
                <w:sz w:val="26"/>
                <w:szCs w:val="26"/>
              </w:rPr>
            </w:pPr>
            <w:r w:rsidRPr="00DA1995">
              <w:rPr>
                <w:color w:val="000000"/>
                <w:sz w:val="26"/>
                <w:szCs w:val="26"/>
              </w:rPr>
              <w:t>самовольное переустройство и (или) перепланировка жилых помещений</w:t>
            </w:r>
          </w:p>
        </w:tc>
      </w:tr>
      <w:tr w:rsidR="00BF44E4" w:rsidRPr="00DA1995" w:rsidTr="00046989">
        <w:trPr>
          <w:trHeight w:val="1808"/>
        </w:trPr>
        <w:tc>
          <w:tcPr>
            <w:tcW w:w="1402" w:type="dxa"/>
            <w:vMerge/>
            <w:tcBorders>
              <w:top w:val="nil"/>
            </w:tcBorders>
          </w:tcPr>
          <w:p w:rsidR="00BF44E4" w:rsidRPr="00DA1995" w:rsidRDefault="00BF44E4" w:rsidP="00046989">
            <w:pPr>
              <w:widowControl w:val="0"/>
              <w:jc w:val="center"/>
              <w:rPr>
                <w:sz w:val="26"/>
                <w:szCs w:val="26"/>
              </w:rPr>
            </w:pPr>
          </w:p>
        </w:tc>
        <w:tc>
          <w:tcPr>
            <w:tcW w:w="398" w:type="dxa"/>
            <w:tcBorders>
              <w:top w:val="nil"/>
              <w:right w:val="nil"/>
            </w:tcBorders>
          </w:tcPr>
          <w:p w:rsidR="00BF44E4" w:rsidRPr="00DA1995" w:rsidRDefault="00BF44E4" w:rsidP="00046989">
            <w:pPr>
              <w:widowControl w:val="0"/>
              <w:tabs>
                <w:tab w:val="left" w:pos="989"/>
              </w:tabs>
              <w:ind w:right="91"/>
              <w:jc w:val="center"/>
              <w:rPr>
                <w:sz w:val="26"/>
                <w:szCs w:val="26"/>
              </w:rPr>
            </w:pPr>
            <w:r w:rsidRPr="00DA1995">
              <w:rPr>
                <w:sz w:val="26"/>
                <w:szCs w:val="26"/>
              </w:rPr>
              <w:t>2</w:t>
            </w:r>
          </w:p>
        </w:tc>
        <w:tc>
          <w:tcPr>
            <w:tcW w:w="4365" w:type="dxa"/>
            <w:tcBorders>
              <w:top w:val="nil"/>
            </w:tcBorders>
          </w:tcPr>
          <w:p w:rsidR="00BF44E4" w:rsidRPr="00DA1995" w:rsidRDefault="00BF44E4" w:rsidP="00046989">
            <w:pPr>
              <w:pStyle w:val="a6"/>
              <w:widowControl w:val="0"/>
              <w:rPr>
                <w:sz w:val="26"/>
                <w:szCs w:val="26"/>
              </w:rPr>
            </w:pPr>
            <w:r w:rsidRPr="00DA1995">
              <w:rPr>
                <w:sz w:val="26"/>
                <w:szCs w:val="26"/>
              </w:rPr>
              <w:t>деятельность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tc>
        <w:tc>
          <w:tcPr>
            <w:tcW w:w="3404" w:type="dxa"/>
            <w:tcBorders>
              <w:top w:val="nil"/>
            </w:tcBorders>
          </w:tcPr>
          <w:p w:rsidR="00BF44E4" w:rsidRPr="00DA1995" w:rsidRDefault="00BF44E4" w:rsidP="00046989">
            <w:pPr>
              <w:widowControl w:val="0"/>
              <w:jc w:val="both"/>
              <w:rPr>
                <w:sz w:val="26"/>
                <w:szCs w:val="26"/>
              </w:rPr>
            </w:pPr>
            <w:r w:rsidRPr="00DA1995">
              <w:rPr>
                <w:color w:val="000000" w:themeColor="text1"/>
                <w:sz w:val="26"/>
                <w:szCs w:val="26"/>
              </w:rPr>
              <w:t>нарушение правил содержания и ремонта жилых домов</w:t>
            </w:r>
          </w:p>
          <w:p w:rsidR="00BF44E4" w:rsidRPr="00DA1995" w:rsidRDefault="00BF44E4" w:rsidP="00046989">
            <w:pPr>
              <w:widowControl w:val="0"/>
              <w:jc w:val="both"/>
              <w:rPr>
                <w:color w:val="000000" w:themeColor="text1"/>
                <w:sz w:val="26"/>
                <w:szCs w:val="26"/>
              </w:rPr>
            </w:pPr>
          </w:p>
          <w:p w:rsidR="00BF44E4" w:rsidRPr="00DA1995" w:rsidRDefault="00BF44E4" w:rsidP="00046989">
            <w:pPr>
              <w:widowControl w:val="0"/>
              <w:jc w:val="both"/>
              <w:rPr>
                <w:color w:val="000000" w:themeColor="text1"/>
                <w:sz w:val="26"/>
                <w:szCs w:val="26"/>
              </w:rPr>
            </w:pPr>
          </w:p>
        </w:tc>
      </w:tr>
      <w:tr w:rsidR="00BF44E4" w:rsidRPr="00DA1995" w:rsidTr="00046989">
        <w:trPr>
          <w:trHeight w:val="950"/>
        </w:trPr>
        <w:tc>
          <w:tcPr>
            <w:tcW w:w="1402" w:type="dxa"/>
            <w:vMerge/>
            <w:tcBorders>
              <w:top w:val="nil"/>
            </w:tcBorders>
          </w:tcPr>
          <w:p w:rsidR="00BF44E4" w:rsidRPr="00DA1995" w:rsidRDefault="00BF44E4" w:rsidP="00046989">
            <w:pPr>
              <w:widowControl w:val="0"/>
              <w:jc w:val="center"/>
              <w:rPr>
                <w:sz w:val="26"/>
                <w:szCs w:val="26"/>
              </w:rPr>
            </w:pPr>
          </w:p>
        </w:tc>
        <w:tc>
          <w:tcPr>
            <w:tcW w:w="398" w:type="dxa"/>
            <w:tcBorders>
              <w:top w:val="nil"/>
              <w:right w:val="nil"/>
            </w:tcBorders>
          </w:tcPr>
          <w:p w:rsidR="00BF44E4" w:rsidRPr="00DA1995" w:rsidRDefault="00BF44E4" w:rsidP="00046989">
            <w:pPr>
              <w:widowControl w:val="0"/>
              <w:tabs>
                <w:tab w:val="left" w:pos="989"/>
              </w:tabs>
              <w:ind w:right="91"/>
              <w:jc w:val="center"/>
              <w:rPr>
                <w:sz w:val="26"/>
                <w:szCs w:val="26"/>
              </w:rPr>
            </w:pPr>
            <w:r w:rsidRPr="00DA1995">
              <w:rPr>
                <w:sz w:val="26"/>
                <w:szCs w:val="26"/>
              </w:rPr>
              <w:t>3</w:t>
            </w:r>
          </w:p>
        </w:tc>
        <w:tc>
          <w:tcPr>
            <w:tcW w:w="4365" w:type="dxa"/>
            <w:tcBorders>
              <w:top w:val="nil"/>
            </w:tcBorders>
          </w:tcPr>
          <w:p w:rsidR="00BF44E4" w:rsidRPr="00DA1995" w:rsidRDefault="00BF44E4" w:rsidP="00046989">
            <w:pPr>
              <w:widowControl w:val="0"/>
              <w:jc w:val="both"/>
              <w:rPr>
                <w:sz w:val="26"/>
                <w:szCs w:val="26"/>
              </w:rPr>
            </w:pPr>
            <w:r w:rsidRPr="00DA1995">
              <w:rPr>
                <w:sz w:val="26"/>
                <w:szCs w:val="26"/>
              </w:rPr>
              <w:t>деятельность по формированию фондов капитального строительства</w:t>
            </w:r>
          </w:p>
        </w:tc>
        <w:tc>
          <w:tcPr>
            <w:tcW w:w="3404" w:type="dxa"/>
            <w:tcBorders>
              <w:top w:val="nil"/>
            </w:tcBorders>
          </w:tcPr>
          <w:p w:rsidR="00BF44E4" w:rsidRPr="00DA1995" w:rsidRDefault="00BF44E4" w:rsidP="00046989">
            <w:pPr>
              <w:widowControl w:val="0"/>
              <w:jc w:val="both"/>
              <w:rPr>
                <w:sz w:val="26"/>
                <w:szCs w:val="26"/>
              </w:rPr>
            </w:pPr>
            <w:r w:rsidRPr="00DA1995">
              <w:rPr>
                <w:color w:val="000000" w:themeColor="text1"/>
                <w:sz w:val="26"/>
                <w:szCs w:val="26"/>
              </w:rPr>
              <w:t>нарушение требований к формированию фондов капитального ремонта</w:t>
            </w:r>
          </w:p>
        </w:tc>
      </w:tr>
      <w:tr w:rsidR="00BF44E4" w:rsidRPr="00DA1995" w:rsidTr="00046989">
        <w:tc>
          <w:tcPr>
            <w:tcW w:w="1402" w:type="dxa"/>
          </w:tcPr>
          <w:p w:rsidR="00BF44E4" w:rsidRPr="00DA1995" w:rsidRDefault="00BF44E4" w:rsidP="00046989">
            <w:pPr>
              <w:widowControl w:val="0"/>
              <w:jc w:val="center"/>
              <w:rPr>
                <w:sz w:val="26"/>
                <w:szCs w:val="26"/>
              </w:rPr>
            </w:pPr>
            <w:r w:rsidRPr="00DA1995">
              <w:rPr>
                <w:sz w:val="26"/>
                <w:szCs w:val="26"/>
              </w:rPr>
              <w:t>средний риск</w:t>
            </w:r>
          </w:p>
        </w:tc>
        <w:tc>
          <w:tcPr>
            <w:tcW w:w="398" w:type="dxa"/>
            <w:tcBorders>
              <w:right w:val="nil"/>
            </w:tcBorders>
          </w:tcPr>
          <w:p w:rsidR="00BF44E4" w:rsidRPr="00DA1995" w:rsidRDefault="00BF44E4" w:rsidP="00046989">
            <w:pPr>
              <w:widowControl w:val="0"/>
              <w:jc w:val="both"/>
              <w:rPr>
                <w:sz w:val="26"/>
                <w:szCs w:val="26"/>
              </w:rPr>
            </w:pPr>
            <w:r w:rsidRPr="00DA1995">
              <w:rPr>
                <w:color w:val="000000"/>
                <w:sz w:val="26"/>
                <w:szCs w:val="26"/>
              </w:rPr>
              <w:t>1</w:t>
            </w:r>
          </w:p>
        </w:tc>
        <w:tc>
          <w:tcPr>
            <w:tcW w:w="4365" w:type="dxa"/>
          </w:tcPr>
          <w:p w:rsidR="00BF44E4" w:rsidRPr="00DA1995" w:rsidRDefault="00BF44E4" w:rsidP="00046989">
            <w:pPr>
              <w:widowControl w:val="0"/>
              <w:jc w:val="both"/>
              <w:rPr>
                <w:sz w:val="26"/>
                <w:szCs w:val="26"/>
              </w:rPr>
            </w:pPr>
            <w:r w:rsidRPr="00DA1995">
              <w:rPr>
                <w:color w:val="000000"/>
                <w:sz w:val="26"/>
                <w:szCs w:val="26"/>
              </w:rPr>
              <w:t>жилые помещения муниципального жилищного фонда</w:t>
            </w:r>
          </w:p>
        </w:tc>
        <w:tc>
          <w:tcPr>
            <w:tcW w:w="3404" w:type="dxa"/>
          </w:tcPr>
          <w:p w:rsidR="00BF44E4" w:rsidRPr="00DA1995" w:rsidRDefault="00BF44E4" w:rsidP="00046989">
            <w:pPr>
              <w:widowControl w:val="0"/>
              <w:jc w:val="both"/>
              <w:rPr>
                <w:sz w:val="26"/>
                <w:szCs w:val="26"/>
              </w:rPr>
            </w:pPr>
            <w:r w:rsidRPr="00DA1995">
              <w:rPr>
                <w:sz w:val="26"/>
                <w:szCs w:val="26"/>
              </w:rPr>
              <w:t>нарушение правил пользования жилыми помещениями</w:t>
            </w:r>
          </w:p>
          <w:p w:rsidR="00BF44E4" w:rsidRPr="00DA1995" w:rsidRDefault="00BF44E4" w:rsidP="00046989">
            <w:pPr>
              <w:widowControl w:val="0"/>
              <w:jc w:val="both"/>
              <w:rPr>
                <w:sz w:val="26"/>
                <w:szCs w:val="26"/>
              </w:rPr>
            </w:pPr>
            <w:r w:rsidRPr="00DA1995">
              <w:rPr>
                <w:sz w:val="26"/>
                <w:szCs w:val="26"/>
              </w:rPr>
              <w:t xml:space="preserve">не соблюдение порядка </w:t>
            </w:r>
            <w:r w:rsidRPr="00DA1995">
              <w:rPr>
                <w:sz w:val="26"/>
                <w:szCs w:val="26"/>
              </w:rPr>
              <w:lastRenderedPageBreak/>
              <w:t>перевода жилого помещения в нежилое помещение и нежилого помещения в жилое помещение</w:t>
            </w:r>
          </w:p>
          <w:p w:rsidR="00BF44E4" w:rsidRPr="00DA1995" w:rsidRDefault="00BF44E4" w:rsidP="00046989">
            <w:pPr>
              <w:widowControl w:val="0"/>
              <w:jc w:val="both"/>
              <w:rPr>
                <w:sz w:val="26"/>
                <w:szCs w:val="26"/>
              </w:rPr>
            </w:pPr>
            <w:r w:rsidRPr="00DA1995">
              <w:rPr>
                <w:sz w:val="26"/>
                <w:szCs w:val="26"/>
              </w:rPr>
              <w:t>не соблюдение порядка признания помещения жилым помещением</w:t>
            </w:r>
          </w:p>
          <w:p w:rsidR="00BF44E4" w:rsidRPr="00DA1995" w:rsidRDefault="00BF44E4" w:rsidP="00046989">
            <w:pPr>
              <w:widowControl w:val="0"/>
              <w:jc w:val="both"/>
              <w:rPr>
                <w:sz w:val="26"/>
                <w:szCs w:val="26"/>
              </w:rPr>
            </w:pPr>
            <w:r w:rsidRPr="00DA1995">
              <w:rPr>
                <w:sz w:val="26"/>
                <w:szCs w:val="26"/>
              </w:rPr>
              <w:t xml:space="preserve">не соблюдение порядка признания жилого помещения </w:t>
            </w:r>
            <w:proofErr w:type="gramStart"/>
            <w:r w:rsidRPr="00DA1995">
              <w:rPr>
                <w:sz w:val="26"/>
                <w:szCs w:val="26"/>
              </w:rPr>
              <w:t>непригодным</w:t>
            </w:r>
            <w:proofErr w:type="gramEnd"/>
            <w:r w:rsidRPr="00DA1995">
              <w:rPr>
                <w:sz w:val="26"/>
                <w:szCs w:val="26"/>
              </w:rPr>
              <w:t xml:space="preserve"> для проживания</w:t>
            </w:r>
          </w:p>
          <w:p w:rsidR="00BF44E4" w:rsidRPr="00DA1995" w:rsidRDefault="00BF44E4" w:rsidP="00046989">
            <w:pPr>
              <w:widowControl w:val="0"/>
              <w:jc w:val="both"/>
              <w:rPr>
                <w:sz w:val="26"/>
                <w:szCs w:val="26"/>
              </w:rPr>
            </w:pPr>
            <w:r w:rsidRPr="00DA1995">
              <w:rPr>
                <w:sz w:val="26"/>
                <w:szCs w:val="26"/>
              </w:rPr>
              <w:t>не соблюдение порядка признания многоквартирного дома аварийным и подлежащим сносу или реконструкции;</w:t>
            </w:r>
          </w:p>
          <w:p w:rsidR="00BF44E4" w:rsidRPr="00DA1995" w:rsidRDefault="00BF44E4" w:rsidP="00046989">
            <w:pPr>
              <w:widowControl w:val="0"/>
              <w:jc w:val="both"/>
              <w:rPr>
                <w:sz w:val="26"/>
                <w:szCs w:val="26"/>
              </w:rPr>
            </w:pPr>
            <w:r w:rsidRPr="00DA1995">
              <w:rPr>
                <w:rStyle w:val="af8"/>
                <w:color w:val="000000"/>
                <w:sz w:val="26"/>
                <w:szCs w:val="26"/>
              </w:rPr>
              <w:t>не соблюдение порядка признания садового дома жилым домом и жилого дома садовым домом</w:t>
            </w:r>
          </w:p>
        </w:tc>
      </w:tr>
    </w:tbl>
    <w:p w:rsidR="00BF44E4" w:rsidRPr="00DA1995" w:rsidRDefault="00BF44E4" w:rsidP="00BF44E4">
      <w:pPr>
        <w:pStyle w:val="a6"/>
        <w:rPr>
          <w:sz w:val="26"/>
          <w:szCs w:val="26"/>
        </w:rPr>
      </w:pPr>
    </w:p>
    <w:p w:rsidR="00BF44E4" w:rsidRPr="00DA1995" w:rsidRDefault="00BF44E4" w:rsidP="00BF44E4">
      <w:pPr>
        <w:pStyle w:val="a6"/>
        <w:rPr>
          <w:sz w:val="26"/>
          <w:szCs w:val="26"/>
        </w:rPr>
      </w:pPr>
      <w:r w:rsidRPr="00DA1995">
        <w:rPr>
          <w:sz w:val="26"/>
          <w:szCs w:val="26"/>
        </w:rPr>
        <w:tab/>
        <w:t>2.4. В случае</w:t>
      </w:r>
      <w:proofErr w:type="gramStart"/>
      <w:r w:rsidRPr="00DA1995">
        <w:rPr>
          <w:sz w:val="26"/>
          <w:szCs w:val="26"/>
        </w:rPr>
        <w:t>,</w:t>
      </w:r>
      <w:proofErr w:type="gramEnd"/>
      <w:r w:rsidRPr="00DA1995">
        <w:rPr>
          <w:sz w:val="26"/>
          <w:szCs w:val="26"/>
        </w:rPr>
        <w:t xml:space="preserve"> если объект контроля не отнесен к определенной категории риска, он считается отнесенным к категории низкого риска.</w:t>
      </w:r>
    </w:p>
    <w:p w:rsidR="00BF44E4" w:rsidRPr="00DA1995" w:rsidRDefault="00BF44E4" w:rsidP="00BF44E4">
      <w:pPr>
        <w:pStyle w:val="a6"/>
        <w:rPr>
          <w:sz w:val="26"/>
          <w:szCs w:val="26"/>
        </w:rPr>
      </w:pPr>
      <w:r w:rsidRPr="00DA1995">
        <w:rPr>
          <w:sz w:val="26"/>
          <w:szCs w:val="26"/>
        </w:rPr>
        <w:tab/>
        <w:t>2.5. По запросу контролируемого лица контрольный орган предоставляет информацию об отнесении его деятельности к соответствующим категориям риска.</w:t>
      </w:r>
    </w:p>
    <w:p w:rsidR="00BF44E4" w:rsidRPr="00DA1995" w:rsidRDefault="00BF44E4" w:rsidP="00BF44E4">
      <w:pPr>
        <w:pStyle w:val="a6"/>
        <w:rPr>
          <w:sz w:val="26"/>
          <w:szCs w:val="26"/>
        </w:rPr>
      </w:pPr>
      <w:r w:rsidRPr="00DA1995">
        <w:rPr>
          <w:sz w:val="26"/>
          <w:szCs w:val="26"/>
        </w:rPr>
        <w:tab/>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F44E4" w:rsidRPr="00DA1995" w:rsidRDefault="00BF44E4" w:rsidP="00BF44E4">
      <w:pPr>
        <w:pStyle w:val="a6"/>
        <w:rPr>
          <w:sz w:val="26"/>
          <w:szCs w:val="26"/>
        </w:rPr>
      </w:pPr>
      <w:r w:rsidRPr="00DA1995">
        <w:rPr>
          <w:sz w:val="26"/>
          <w:szCs w:val="26"/>
        </w:rPr>
        <w:tab/>
        <w:t>2.7.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w:t>
      </w:r>
    </w:p>
    <w:p w:rsidR="00BF44E4" w:rsidRPr="00DA1995" w:rsidRDefault="00BF44E4" w:rsidP="00BF44E4">
      <w:pPr>
        <w:pStyle w:val="a6"/>
        <w:rPr>
          <w:sz w:val="26"/>
          <w:szCs w:val="26"/>
        </w:rPr>
      </w:pPr>
      <w:r w:rsidRPr="00DA1995">
        <w:rPr>
          <w:sz w:val="26"/>
          <w:szCs w:val="26"/>
        </w:rPr>
        <w:tab/>
        <w:t xml:space="preserve">а) в отношении объектов контроля, отнесенных к категории высокого риска, проводится одно плановое контрольное мероприятие (документарная проверка, или выездная проверка, или рейдовый осмотр) в два года либо один обязательный профилактический визит в год; </w:t>
      </w:r>
    </w:p>
    <w:p w:rsidR="00BF44E4" w:rsidRPr="00DA1995" w:rsidRDefault="00BF44E4" w:rsidP="00BF44E4">
      <w:pPr>
        <w:pStyle w:val="a6"/>
        <w:rPr>
          <w:sz w:val="26"/>
          <w:szCs w:val="26"/>
        </w:rPr>
      </w:pPr>
      <w:r w:rsidRPr="00DA1995">
        <w:rPr>
          <w:sz w:val="26"/>
          <w:szCs w:val="26"/>
        </w:rPr>
        <w:tab/>
        <w:t xml:space="preserve">б) в отношении </w:t>
      </w:r>
      <w:proofErr w:type="gramStart"/>
      <w:r w:rsidRPr="00DA1995">
        <w:rPr>
          <w:sz w:val="26"/>
          <w:szCs w:val="26"/>
        </w:rPr>
        <w:t>объектов контроля, отнесенных к категории среднего риска проводится</w:t>
      </w:r>
      <w:proofErr w:type="gramEnd"/>
      <w:r w:rsidRPr="00DA1995">
        <w:rPr>
          <w:sz w:val="26"/>
          <w:szCs w:val="26"/>
        </w:rPr>
        <w:t xml:space="preserve"> одно плановое контрольное мероприятие (документарная проверка, или выездная проверка, или рейдовый осмотр) в три года, периодичность проведения обязательных профилактических визитов определяется Правительством Российской Федерации;</w:t>
      </w:r>
    </w:p>
    <w:p w:rsidR="00BF44E4" w:rsidRPr="00DA1995" w:rsidRDefault="00BF44E4" w:rsidP="00BF44E4">
      <w:pPr>
        <w:pStyle w:val="a6"/>
        <w:rPr>
          <w:sz w:val="26"/>
          <w:szCs w:val="26"/>
        </w:rPr>
      </w:pPr>
      <w:r w:rsidRPr="00DA1995">
        <w:rPr>
          <w:sz w:val="26"/>
          <w:szCs w:val="26"/>
        </w:rPr>
        <w:tab/>
        <w:t xml:space="preserve">в) в отношении объектов контроля, отнесенных к категории низкого риска, контрольные мероприятия и обязательные профилактические визиты не проводятся. </w:t>
      </w:r>
    </w:p>
    <w:p w:rsidR="00BF44E4" w:rsidRPr="00DA1995" w:rsidRDefault="00BF44E4" w:rsidP="00BF44E4">
      <w:pPr>
        <w:pStyle w:val="a6"/>
        <w:rPr>
          <w:sz w:val="26"/>
          <w:szCs w:val="26"/>
        </w:rPr>
      </w:pPr>
      <w:r w:rsidRPr="00DA1995">
        <w:rPr>
          <w:sz w:val="26"/>
          <w:szCs w:val="26"/>
        </w:rPr>
        <w:lastRenderedPageBreak/>
        <w:tab/>
        <w:t>2.8. При принятии решения о проведении и выборе вида внепланового контрольного мероприятия контрольным органом учитываются индикаторы риска нарушения обязательных требований.</w:t>
      </w:r>
    </w:p>
    <w:p w:rsidR="00BF44E4" w:rsidRPr="00DA1995" w:rsidRDefault="00BF44E4" w:rsidP="00BF44E4">
      <w:pPr>
        <w:pStyle w:val="a6"/>
        <w:rPr>
          <w:b/>
          <w:sz w:val="26"/>
          <w:szCs w:val="26"/>
        </w:rPr>
      </w:pPr>
    </w:p>
    <w:p w:rsidR="00BF44E4" w:rsidRPr="00DA1995" w:rsidRDefault="00BF44E4" w:rsidP="00BF44E4">
      <w:pPr>
        <w:pStyle w:val="a6"/>
        <w:jc w:val="center"/>
        <w:rPr>
          <w:sz w:val="26"/>
          <w:szCs w:val="26"/>
        </w:rPr>
      </w:pPr>
      <w:r w:rsidRPr="00DA1995">
        <w:rPr>
          <w:b/>
          <w:sz w:val="26"/>
          <w:szCs w:val="26"/>
        </w:rPr>
        <w:t>3. Профилактика рисков причинения вреда (ущерба)</w:t>
      </w:r>
    </w:p>
    <w:p w:rsidR="00BF44E4" w:rsidRPr="00DA1995" w:rsidRDefault="00BF44E4" w:rsidP="00BF44E4">
      <w:pPr>
        <w:pStyle w:val="a6"/>
        <w:jc w:val="center"/>
        <w:rPr>
          <w:sz w:val="26"/>
          <w:szCs w:val="26"/>
        </w:rPr>
      </w:pPr>
      <w:r w:rsidRPr="00DA1995">
        <w:rPr>
          <w:b/>
          <w:sz w:val="26"/>
          <w:szCs w:val="26"/>
        </w:rPr>
        <w:t>охраняемым законом ценностям</w:t>
      </w:r>
      <w:r w:rsidRPr="00DA1995">
        <w:rPr>
          <w:sz w:val="26"/>
          <w:szCs w:val="26"/>
        </w:rPr>
        <w:t xml:space="preserve"> </w:t>
      </w:r>
      <w:r w:rsidRPr="00DA1995">
        <w:rPr>
          <w:b/>
          <w:bCs/>
          <w:sz w:val="26"/>
          <w:szCs w:val="26"/>
        </w:rPr>
        <w:t>при осуществлении</w:t>
      </w:r>
    </w:p>
    <w:p w:rsidR="00BF44E4" w:rsidRPr="00DA1995" w:rsidRDefault="00BF44E4" w:rsidP="00BF44E4">
      <w:pPr>
        <w:pStyle w:val="a6"/>
        <w:jc w:val="center"/>
        <w:rPr>
          <w:sz w:val="26"/>
          <w:szCs w:val="26"/>
        </w:rPr>
      </w:pPr>
      <w:r w:rsidRPr="00DA1995">
        <w:rPr>
          <w:b/>
          <w:bCs/>
          <w:sz w:val="26"/>
          <w:szCs w:val="26"/>
        </w:rPr>
        <w:t xml:space="preserve"> муниципального контроля</w:t>
      </w:r>
    </w:p>
    <w:p w:rsidR="00BF44E4" w:rsidRPr="00DA1995" w:rsidRDefault="00BF44E4" w:rsidP="00BF44E4">
      <w:pPr>
        <w:ind w:firstLine="709"/>
        <w:jc w:val="both"/>
        <w:rPr>
          <w:sz w:val="26"/>
          <w:szCs w:val="26"/>
        </w:rPr>
      </w:pPr>
    </w:p>
    <w:p w:rsidR="00BF44E4" w:rsidRPr="00DA1995" w:rsidRDefault="00BF44E4" w:rsidP="00BF44E4">
      <w:pPr>
        <w:pStyle w:val="a6"/>
        <w:ind w:firstLine="709"/>
        <w:rPr>
          <w:sz w:val="26"/>
          <w:szCs w:val="26"/>
        </w:rPr>
      </w:pPr>
      <w:r w:rsidRPr="00DA1995">
        <w:rPr>
          <w:sz w:val="26"/>
          <w:szCs w:val="26"/>
        </w:rPr>
        <w:t>3.1. При осуществлении муниципального контроля контрольный орган  проводит следующие профилактические мероприятия:</w:t>
      </w:r>
    </w:p>
    <w:p w:rsidR="00BF44E4" w:rsidRPr="00DA1995" w:rsidRDefault="00BF44E4" w:rsidP="00BF44E4">
      <w:pPr>
        <w:ind w:firstLine="709"/>
        <w:jc w:val="both"/>
        <w:rPr>
          <w:sz w:val="26"/>
          <w:szCs w:val="26"/>
        </w:rPr>
      </w:pPr>
      <w:r w:rsidRPr="00DA1995">
        <w:rPr>
          <w:sz w:val="26"/>
          <w:szCs w:val="26"/>
        </w:rPr>
        <w:t>а) информирование;</w:t>
      </w:r>
    </w:p>
    <w:p w:rsidR="00BF44E4" w:rsidRPr="00DA1995" w:rsidRDefault="00BF44E4" w:rsidP="00BF44E4">
      <w:pPr>
        <w:ind w:firstLine="709"/>
        <w:jc w:val="both"/>
        <w:rPr>
          <w:sz w:val="26"/>
          <w:szCs w:val="26"/>
        </w:rPr>
      </w:pPr>
      <w:r w:rsidRPr="00DA1995">
        <w:rPr>
          <w:sz w:val="26"/>
          <w:szCs w:val="26"/>
        </w:rPr>
        <w:t xml:space="preserve">б) объявление предостережения; </w:t>
      </w:r>
    </w:p>
    <w:p w:rsidR="00BF44E4" w:rsidRPr="00DA1995" w:rsidRDefault="00BF44E4" w:rsidP="00BF44E4">
      <w:pPr>
        <w:ind w:firstLine="709"/>
        <w:jc w:val="both"/>
        <w:rPr>
          <w:sz w:val="26"/>
          <w:szCs w:val="26"/>
        </w:rPr>
      </w:pPr>
      <w:r w:rsidRPr="00DA1995">
        <w:rPr>
          <w:sz w:val="26"/>
          <w:szCs w:val="26"/>
        </w:rPr>
        <w:t>в) консультирование;</w:t>
      </w:r>
    </w:p>
    <w:p w:rsidR="00BF44E4" w:rsidRPr="00DA1995" w:rsidRDefault="00BF44E4" w:rsidP="00BF44E4">
      <w:pPr>
        <w:ind w:firstLine="709"/>
        <w:jc w:val="both"/>
        <w:rPr>
          <w:sz w:val="26"/>
          <w:szCs w:val="26"/>
        </w:rPr>
      </w:pPr>
      <w:r w:rsidRPr="00DA1995">
        <w:rPr>
          <w:sz w:val="26"/>
          <w:szCs w:val="26"/>
        </w:rPr>
        <w:t>г) профилактический визит.</w:t>
      </w:r>
    </w:p>
    <w:p w:rsidR="00BF44E4" w:rsidRPr="00DA1995" w:rsidRDefault="00BF44E4" w:rsidP="00BF44E4">
      <w:pPr>
        <w:ind w:firstLine="709"/>
        <w:jc w:val="both"/>
        <w:rPr>
          <w:sz w:val="26"/>
          <w:szCs w:val="26"/>
        </w:rPr>
      </w:pPr>
      <w:r w:rsidRPr="00DA1995">
        <w:rPr>
          <w:sz w:val="26"/>
          <w:szCs w:val="26"/>
        </w:rPr>
        <w:t>3.2. Информирование.</w:t>
      </w:r>
    </w:p>
    <w:p w:rsidR="00BF44E4" w:rsidRPr="00DA1995" w:rsidRDefault="00BF44E4" w:rsidP="00BF44E4">
      <w:pPr>
        <w:pStyle w:val="a6"/>
        <w:ind w:firstLine="709"/>
        <w:rPr>
          <w:sz w:val="26"/>
          <w:szCs w:val="26"/>
        </w:rPr>
      </w:pPr>
      <w:r w:rsidRPr="00DA1995">
        <w:rPr>
          <w:sz w:val="26"/>
          <w:szCs w:val="26"/>
        </w:rPr>
        <w:t>3.2.1.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Великоустюгского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F44E4" w:rsidRPr="00DA1995" w:rsidRDefault="00BF44E4" w:rsidP="00BF44E4">
      <w:pPr>
        <w:pStyle w:val="a6"/>
        <w:ind w:firstLine="709"/>
        <w:rPr>
          <w:sz w:val="26"/>
          <w:szCs w:val="26"/>
        </w:rPr>
      </w:pPr>
      <w:r w:rsidRPr="00DA1995">
        <w:rPr>
          <w:sz w:val="26"/>
          <w:szCs w:val="26"/>
        </w:rPr>
        <w:t xml:space="preserve">3.2.2. Контрольный орган размещает и поддерживает в актуальном состоянии на  официальном сайте Великоустюгского муниципального округа в сети Интернет информацию, указанную в части 3 статьи 46 </w:t>
      </w:r>
      <w:r w:rsidRPr="00DA1995">
        <w:rPr>
          <w:color w:val="000000"/>
          <w:sz w:val="26"/>
          <w:szCs w:val="26"/>
        </w:rPr>
        <w:t>Федерального закона № 248-ФЗ.</w:t>
      </w:r>
    </w:p>
    <w:p w:rsidR="00BF44E4" w:rsidRPr="00DA1995" w:rsidRDefault="00BF44E4" w:rsidP="00BF44E4">
      <w:pPr>
        <w:ind w:firstLine="709"/>
        <w:jc w:val="both"/>
        <w:rPr>
          <w:sz w:val="26"/>
          <w:szCs w:val="26"/>
        </w:rPr>
      </w:pPr>
      <w:bookmarkStart w:id="0" w:name="_page_3_0"/>
      <w:r w:rsidRPr="00DA1995">
        <w:rPr>
          <w:sz w:val="26"/>
          <w:szCs w:val="26"/>
        </w:rPr>
        <w:t>3.3. Объявление предостережения.</w:t>
      </w:r>
      <w:bookmarkEnd w:id="0"/>
    </w:p>
    <w:p w:rsidR="00BF44E4" w:rsidRPr="00DA1995" w:rsidRDefault="00BF44E4" w:rsidP="00BF44E4">
      <w:pPr>
        <w:ind w:firstLine="709"/>
        <w:jc w:val="both"/>
        <w:rPr>
          <w:sz w:val="26"/>
          <w:szCs w:val="26"/>
        </w:rPr>
      </w:pPr>
      <w:r w:rsidRPr="00DA1995">
        <w:rPr>
          <w:sz w:val="26"/>
          <w:szCs w:val="26"/>
        </w:rPr>
        <w:t xml:space="preserve">3.3.1. </w:t>
      </w:r>
      <w:proofErr w:type="gramStart"/>
      <w:r w:rsidRPr="00DA1995">
        <w:rPr>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DA1995">
        <w:rPr>
          <w:sz w:val="26"/>
          <w:szCs w:val="26"/>
        </w:rPr>
        <w:t xml:space="preserve"> по обеспечению соблюдения обязательных требований.</w:t>
      </w:r>
    </w:p>
    <w:p w:rsidR="00BF44E4" w:rsidRPr="00DA1995" w:rsidRDefault="00BF44E4" w:rsidP="00BF44E4">
      <w:pPr>
        <w:pStyle w:val="a6"/>
        <w:ind w:firstLine="709"/>
        <w:rPr>
          <w:sz w:val="26"/>
          <w:szCs w:val="26"/>
        </w:rPr>
      </w:pPr>
      <w:r w:rsidRPr="00DA1995">
        <w:rPr>
          <w:sz w:val="26"/>
          <w:szCs w:val="26"/>
        </w:rPr>
        <w:t xml:space="preserve">3.3.2. </w:t>
      </w:r>
      <w:proofErr w:type="gramStart"/>
      <w:r w:rsidRPr="00DA1995">
        <w:rPr>
          <w:sz w:val="26"/>
          <w:szCs w:val="26"/>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sidRPr="00DA1995">
        <w:rPr>
          <w:sz w:val="26"/>
          <w:szCs w:val="26"/>
        </w:rPr>
        <w:t xml:space="preserve"> (бездействия) контролируемого лица, которые могут привести или приводят к нарушению обязательных требований.</w:t>
      </w:r>
    </w:p>
    <w:p w:rsidR="00BF44E4" w:rsidRPr="00DA1995" w:rsidRDefault="00BF44E4" w:rsidP="00BF44E4">
      <w:pPr>
        <w:pStyle w:val="a6"/>
        <w:ind w:firstLine="709"/>
        <w:rPr>
          <w:sz w:val="26"/>
          <w:szCs w:val="26"/>
        </w:rPr>
      </w:pPr>
      <w:r w:rsidRPr="00DA1995">
        <w:rPr>
          <w:sz w:val="26"/>
          <w:szCs w:val="26"/>
        </w:rPr>
        <w:t xml:space="preserve">3.3.3. Предостережение направляется контролируемому лицу заказным письмом с уведомлением о вручении, либо в виде электронного документа, подписанного усиленной квалифицированной электронной подписью, в течение 10 рабочих дней </w:t>
      </w:r>
      <w:proofErr w:type="gramStart"/>
      <w:r w:rsidRPr="00DA1995">
        <w:rPr>
          <w:sz w:val="26"/>
          <w:szCs w:val="26"/>
        </w:rPr>
        <w:t>с даты получения</w:t>
      </w:r>
      <w:proofErr w:type="gramEnd"/>
      <w:r w:rsidRPr="00DA1995">
        <w:rPr>
          <w:sz w:val="26"/>
          <w:szCs w:val="26"/>
        </w:rPr>
        <w:t xml:space="preserve"> контрольным (</w:t>
      </w:r>
      <w:r w:rsidRPr="00DA1995">
        <w:rPr>
          <w:color w:val="000000"/>
          <w:sz w:val="26"/>
          <w:szCs w:val="26"/>
        </w:rPr>
        <w:t>надзорным) органом сведений, указан</w:t>
      </w:r>
      <w:r w:rsidRPr="00DA1995">
        <w:rPr>
          <w:sz w:val="26"/>
          <w:szCs w:val="26"/>
        </w:rPr>
        <w:t>ных</w:t>
      </w:r>
      <w:r w:rsidRPr="00DA1995">
        <w:rPr>
          <w:color w:val="000000"/>
          <w:sz w:val="26"/>
          <w:szCs w:val="26"/>
        </w:rPr>
        <w:t xml:space="preserve"> в части 1 статьи 49 Федера</w:t>
      </w:r>
      <w:r w:rsidRPr="00DA1995">
        <w:rPr>
          <w:sz w:val="26"/>
          <w:szCs w:val="26"/>
        </w:rPr>
        <w:t>льного закона № 248-ФЗ.</w:t>
      </w:r>
    </w:p>
    <w:p w:rsidR="00BF44E4" w:rsidRPr="00DA1995" w:rsidRDefault="00BF44E4" w:rsidP="00BF44E4">
      <w:pPr>
        <w:pStyle w:val="a6"/>
        <w:ind w:firstLine="709"/>
        <w:rPr>
          <w:sz w:val="26"/>
          <w:szCs w:val="26"/>
        </w:rPr>
      </w:pPr>
      <w:r w:rsidRPr="00DA1995">
        <w:rPr>
          <w:sz w:val="26"/>
          <w:szCs w:val="26"/>
        </w:rPr>
        <w:lastRenderedPageBreak/>
        <w:t>3.3.4. Контролируемое лицо вправе после получения предостережения о недопустимости нарушения обязательных требований не позднее 10 календарных дней со дня получения им предостережения подать в контрольный орган  возражение в отношении указанного предостережения.</w:t>
      </w:r>
    </w:p>
    <w:p w:rsidR="00BF44E4" w:rsidRPr="00DA1995" w:rsidRDefault="00BF44E4" w:rsidP="00BF44E4">
      <w:pPr>
        <w:pStyle w:val="a6"/>
        <w:ind w:firstLine="709"/>
        <w:rPr>
          <w:sz w:val="26"/>
          <w:szCs w:val="26"/>
        </w:rPr>
      </w:pPr>
      <w:r w:rsidRPr="00DA1995">
        <w:rPr>
          <w:sz w:val="26"/>
          <w:szCs w:val="26"/>
        </w:rPr>
        <w:t>3.3.5. В возражениях указываются:</w:t>
      </w:r>
    </w:p>
    <w:p w:rsidR="00BF44E4" w:rsidRPr="00DA1995" w:rsidRDefault="00BF44E4" w:rsidP="00BF44E4">
      <w:pPr>
        <w:ind w:firstLine="709"/>
        <w:jc w:val="both"/>
        <w:rPr>
          <w:sz w:val="26"/>
          <w:szCs w:val="26"/>
        </w:rPr>
      </w:pPr>
      <w:r w:rsidRPr="00DA1995">
        <w:rPr>
          <w:sz w:val="26"/>
          <w:szCs w:val="26"/>
        </w:rPr>
        <w:t>а) наименование юридического лица, фамилия, имя, отчество (при наличии) индивидуального предпринимателя, физического лица;</w:t>
      </w:r>
    </w:p>
    <w:p w:rsidR="00BF44E4" w:rsidRPr="00DA1995" w:rsidRDefault="00BF44E4" w:rsidP="00BF44E4">
      <w:pPr>
        <w:pStyle w:val="a6"/>
        <w:ind w:firstLine="709"/>
        <w:rPr>
          <w:sz w:val="26"/>
          <w:szCs w:val="26"/>
        </w:rPr>
      </w:pPr>
      <w:r w:rsidRPr="00DA1995">
        <w:rPr>
          <w:sz w:val="26"/>
          <w:szCs w:val="26"/>
        </w:rPr>
        <w:t>б) идентификационный номер налогоплательщика - юридического лица, индивидуального предпринимателя, физического лица;</w:t>
      </w:r>
    </w:p>
    <w:p w:rsidR="00BF44E4" w:rsidRPr="00DA1995" w:rsidRDefault="00BF44E4" w:rsidP="00BF44E4">
      <w:pPr>
        <w:ind w:firstLine="709"/>
        <w:jc w:val="both"/>
        <w:rPr>
          <w:sz w:val="26"/>
          <w:szCs w:val="26"/>
        </w:rPr>
      </w:pPr>
      <w:r w:rsidRPr="00DA1995">
        <w:rPr>
          <w:sz w:val="26"/>
          <w:szCs w:val="26"/>
        </w:rPr>
        <w:t>в) дата и номер предостережения, направленного в адрес юридического лица, индивидуального предпринимателя, физического лица;</w:t>
      </w:r>
    </w:p>
    <w:p w:rsidR="00BF44E4" w:rsidRPr="00DA1995" w:rsidRDefault="00BF44E4" w:rsidP="00BF44E4">
      <w:pPr>
        <w:ind w:firstLine="709"/>
        <w:jc w:val="both"/>
        <w:rPr>
          <w:sz w:val="26"/>
          <w:szCs w:val="26"/>
        </w:rPr>
      </w:pPr>
      <w:r w:rsidRPr="00DA1995">
        <w:rPr>
          <w:sz w:val="26"/>
          <w:szCs w:val="26"/>
        </w:rPr>
        <w:t>г) 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rsidR="00BF44E4" w:rsidRPr="00DA1995" w:rsidRDefault="00BF44E4" w:rsidP="00BF44E4">
      <w:pPr>
        <w:ind w:firstLine="709"/>
        <w:jc w:val="both"/>
        <w:rPr>
          <w:sz w:val="26"/>
          <w:szCs w:val="26"/>
        </w:rPr>
      </w:pPr>
      <w:r w:rsidRPr="00DA1995">
        <w:rPr>
          <w:sz w:val="26"/>
          <w:szCs w:val="26"/>
        </w:rPr>
        <w:t>3.3.6. 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лицом, уполномоченным действовать от имени контролируемого лица,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rsidR="00BF44E4" w:rsidRPr="00DA1995" w:rsidRDefault="00BF44E4" w:rsidP="00BF44E4">
      <w:pPr>
        <w:ind w:firstLine="709"/>
        <w:jc w:val="both"/>
        <w:rPr>
          <w:sz w:val="26"/>
          <w:szCs w:val="26"/>
        </w:rPr>
      </w:pPr>
      <w:r w:rsidRPr="00DA1995">
        <w:rPr>
          <w:sz w:val="26"/>
          <w:szCs w:val="26"/>
        </w:rPr>
        <w:t xml:space="preserve">3.3.7. В случае получения от контролируемого лица возражения в </w:t>
      </w:r>
      <w:proofErr w:type="gramStart"/>
      <w:r w:rsidRPr="00DA1995">
        <w:rPr>
          <w:sz w:val="26"/>
          <w:szCs w:val="26"/>
        </w:rPr>
        <w:t>отношении</w:t>
      </w:r>
      <w:proofErr w:type="gramEnd"/>
      <w:r w:rsidRPr="00DA1995">
        <w:rPr>
          <w:sz w:val="26"/>
          <w:szCs w:val="26"/>
        </w:rPr>
        <w:t xml:space="preserve"> объявленного ему предостережения контрольный орган в течение 10 календарных дней рассматривает обоснованность возражения и по результатам рассмотрения принимает одно из следующих решений:</w:t>
      </w:r>
    </w:p>
    <w:p w:rsidR="00BF44E4" w:rsidRPr="00DA1995" w:rsidRDefault="00BF44E4" w:rsidP="00BF44E4">
      <w:pPr>
        <w:ind w:firstLine="709"/>
        <w:jc w:val="both"/>
        <w:rPr>
          <w:sz w:val="26"/>
          <w:szCs w:val="26"/>
        </w:rPr>
      </w:pPr>
      <w:r w:rsidRPr="00DA1995">
        <w:rPr>
          <w:sz w:val="26"/>
          <w:szCs w:val="26"/>
        </w:rPr>
        <w:t xml:space="preserve">а) удовлетворить возражение в форме отмены объявленного предостережения; </w:t>
      </w:r>
    </w:p>
    <w:p w:rsidR="00BF44E4" w:rsidRPr="00DA1995" w:rsidRDefault="00BF44E4" w:rsidP="00BF44E4">
      <w:pPr>
        <w:ind w:firstLine="709"/>
        <w:jc w:val="both"/>
        <w:rPr>
          <w:sz w:val="26"/>
          <w:szCs w:val="26"/>
        </w:rPr>
      </w:pPr>
      <w:r w:rsidRPr="00DA1995">
        <w:rPr>
          <w:sz w:val="26"/>
          <w:szCs w:val="26"/>
        </w:rPr>
        <w:t xml:space="preserve">б) отказать в удовлетворении возражения. </w:t>
      </w:r>
    </w:p>
    <w:p w:rsidR="00BF44E4" w:rsidRPr="00DA1995" w:rsidRDefault="00BF44E4" w:rsidP="00BF44E4">
      <w:pPr>
        <w:ind w:firstLine="709"/>
        <w:jc w:val="both"/>
        <w:rPr>
          <w:sz w:val="26"/>
          <w:szCs w:val="26"/>
        </w:rPr>
      </w:pPr>
      <w:r w:rsidRPr="00DA1995">
        <w:rPr>
          <w:sz w:val="26"/>
          <w:szCs w:val="26"/>
        </w:rPr>
        <w:t>3.3.8. 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мотивированный ответ о результатах рассмотрения возражения.</w:t>
      </w:r>
    </w:p>
    <w:p w:rsidR="00BF44E4" w:rsidRPr="00DA1995" w:rsidRDefault="00BF44E4" w:rsidP="00BF44E4">
      <w:pPr>
        <w:ind w:firstLine="709"/>
        <w:jc w:val="both"/>
        <w:rPr>
          <w:sz w:val="26"/>
          <w:szCs w:val="26"/>
        </w:rPr>
      </w:pPr>
      <w:r w:rsidRPr="00DA1995">
        <w:rPr>
          <w:sz w:val="26"/>
          <w:szCs w:val="26"/>
        </w:rPr>
        <w:t>3.3.9.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F44E4" w:rsidRPr="00DA1995" w:rsidRDefault="00BF44E4" w:rsidP="00BF44E4">
      <w:pPr>
        <w:ind w:firstLine="709"/>
        <w:jc w:val="both"/>
        <w:rPr>
          <w:sz w:val="26"/>
          <w:szCs w:val="26"/>
        </w:rPr>
      </w:pPr>
      <w:r w:rsidRPr="00DA1995">
        <w:rPr>
          <w:sz w:val="26"/>
          <w:szCs w:val="26"/>
        </w:rPr>
        <w:t xml:space="preserve">3.3.10. Контрольным органом осуществляется учет объявленных предостережений, в том числе посредством использования ГИС ТОР КНД. </w:t>
      </w:r>
    </w:p>
    <w:p w:rsidR="00BF44E4" w:rsidRPr="00DA1995" w:rsidRDefault="00BF44E4" w:rsidP="00BF44E4">
      <w:pPr>
        <w:ind w:firstLine="709"/>
        <w:jc w:val="both"/>
        <w:rPr>
          <w:sz w:val="26"/>
          <w:szCs w:val="26"/>
        </w:rPr>
      </w:pPr>
      <w:r w:rsidRPr="00DA1995">
        <w:rPr>
          <w:sz w:val="26"/>
          <w:szCs w:val="26"/>
        </w:rPr>
        <w:t>3.4. Консультирование.</w:t>
      </w:r>
    </w:p>
    <w:p w:rsidR="00BF44E4" w:rsidRPr="00DA1995" w:rsidRDefault="00BF44E4" w:rsidP="00BF44E4">
      <w:pPr>
        <w:ind w:firstLine="709"/>
        <w:jc w:val="both"/>
        <w:rPr>
          <w:sz w:val="26"/>
          <w:szCs w:val="26"/>
        </w:rPr>
      </w:pPr>
      <w:r w:rsidRPr="00DA1995">
        <w:rPr>
          <w:sz w:val="26"/>
          <w:szCs w:val="26"/>
        </w:rPr>
        <w:t>3.4.1. Должностные лица контрольного органа по обращениям контролируемых лиц и их представителей осуществляют консультирование, в том числе в письменной форме, по следующим вопросам:</w:t>
      </w:r>
    </w:p>
    <w:p w:rsidR="00BF44E4" w:rsidRPr="00DA1995" w:rsidRDefault="00BF44E4" w:rsidP="00BF44E4">
      <w:pPr>
        <w:ind w:firstLine="709"/>
        <w:jc w:val="both"/>
        <w:rPr>
          <w:sz w:val="26"/>
          <w:szCs w:val="26"/>
        </w:rPr>
      </w:pPr>
      <w:r w:rsidRPr="00DA1995">
        <w:rPr>
          <w:sz w:val="26"/>
          <w:szCs w:val="26"/>
        </w:rPr>
        <w:t xml:space="preserve">а) организация и осуществление муниципального контроля; </w:t>
      </w:r>
    </w:p>
    <w:p w:rsidR="00BF44E4" w:rsidRPr="00DA1995" w:rsidRDefault="00BF44E4" w:rsidP="00BF44E4">
      <w:pPr>
        <w:ind w:firstLine="709"/>
        <w:jc w:val="both"/>
        <w:rPr>
          <w:sz w:val="26"/>
          <w:szCs w:val="26"/>
        </w:rPr>
      </w:pPr>
      <w:r w:rsidRPr="00DA1995">
        <w:rPr>
          <w:sz w:val="26"/>
          <w:szCs w:val="26"/>
        </w:rPr>
        <w:t xml:space="preserve">б) порядок организации и проведения контрольных мероприятий; </w:t>
      </w:r>
    </w:p>
    <w:p w:rsidR="00BF44E4" w:rsidRPr="00DA1995" w:rsidRDefault="00BF44E4" w:rsidP="00BF44E4">
      <w:pPr>
        <w:ind w:firstLine="709"/>
        <w:jc w:val="both"/>
        <w:rPr>
          <w:sz w:val="26"/>
          <w:szCs w:val="26"/>
        </w:rPr>
      </w:pPr>
      <w:r w:rsidRPr="00DA1995">
        <w:rPr>
          <w:sz w:val="26"/>
          <w:szCs w:val="26"/>
        </w:rPr>
        <w:t xml:space="preserve">в) предмет муниципального контроля; </w:t>
      </w:r>
    </w:p>
    <w:p w:rsidR="00BF44E4" w:rsidRPr="00DA1995" w:rsidRDefault="00BF44E4" w:rsidP="00BF44E4">
      <w:pPr>
        <w:ind w:firstLine="709"/>
        <w:jc w:val="both"/>
        <w:rPr>
          <w:sz w:val="26"/>
          <w:szCs w:val="26"/>
        </w:rPr>
      </w:pPr>
      <w:r w:rsidRPr="00DA1995">
        <w:rPr>
          <w:sz w:val="26"/>
          <w:szCs w:val="26"/>
        </w:rPr>
        <w:lastRenderedPageBreak/>
        <w:t xml:space="preserve">г) порядок обжалования решений контрольного органа, действий (бездействия) его должностных лиц; </w:t>
      </w:r>
    </w:p>
    <w:p w:rsidR="00BF44E4" w:rsidRPr="00DA1995" w:rsidRDefault="00BF44E4" w:rsidP="00BF44E4">
      <w:pPr>
        <w:ind w:firstLine="709"/>
        <w:jc w:val="both"/>
        <w:rPr>
          <w:sz w:val="26"/>
          <w:szCs w:val="26"/>
        </w:rPr>
      </w:pPr>
      <w:r w:rsidRPr="00DA1995">
        <w:rPr>
          <w:sz w:val="26"/>
          <w:szCs w:val="26"/>
        </w:rPr>
        <w:t xml:space="preserve">д) отнесение объектов контроля к определенной категории риска, изменение категории риска; </w:t>
      </w:r>
    </w:p>
    <w:p w:rsidR="00BF44E4" w:rsidRPr="00DA1995" w:rsidRDefault="00BF44E4" w:rsidP="00BF44E4">
      <w:pPr>
        <w:ind w:firstLine="709"/>
        <w:jc w:val="both"/>
        <w:rPr>
          <w:sz w:val="26"/>
          <w:szCs w:val="26"/>
        </w:rPr>
      </w:pPr>
      <w:r w:rsidRPr="00DA1995">
        <w:rPr>
          <w:sz w:val="26"/>
          <w:szCs w:val="26"/>
        </w:rPr>
        <w:t xml:space="preserve">е) виды профилактических мероприятий и порядок их проведения; </w:t>
      </w:r>
    </w:p>
    <w:p w:rsidR="00BF44E4" w:rsidRPr="00DA1995" w:rsidRDefault="00BF44E4" w:rsidP="00BF44E4">
      <w:pPr>
        <w:ind w:firstLine="709"/>
        <w:jc w:val="both"/>
        <w:rPr>
          <w:sz w:val="26"/>
          <w:szCs w:val="26"/>
        </w:rPr>
      </w:pPr>
      <w:r w:rsidRPr="00DA1995">
        <w:rPr>
          <w:sz w:val="26"/>
          <w:szCs w:val="26"/>
        </w:rPr>
        <w:t xml:space="preserve">ж) порядок подачи возражений на предостережение о недопустимости нарушений обязательных требований. </w:t>
      </w:r>
    </w:p>
    <w:p w:rsidR="00BF44E4" w:rsidRPr="00DA1995" w:rsidRDefault="00BF44E4" w:rsidP="00BF44E4">
      <w:pPr>
        <w:ind w:firstLine="709"/>
        <w:jc w:val="both"/>
        <w:rPr>
          <w:sz w:val="26"/>
          <w:szCs w:val="26"/>
        </w:rPr>
      </w:pPr>
      <w:r w:rsidRPr="00DA1995">
        <w:rPr>
          <w:sz w:val="26"/>
          <w:szCs w:val="26"/>
        </w:rPr>
        <w:t>3.4.2.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Консультирование осуществляется без взимания платы.</w:t>
      </w:r>
    </w:p>
    <w:p w:rsidR="00BF44E4" w:rsidRPr="00DA1995" w:rsidRDefault="00BF44E4" w:rsidP="00BF44E4">
      <w:pPr>
        <w:jc w:val="both"/>
        <w:rPr>
          <w:sz w:val="26"/>
          <w:szCs w:val="26"/>
        </w:rPr>
      </w:pPr>
      <w:r w:rsidRPr="00DA1995">
        <w:rPr>
          <w:sz w:val="26"/>
          <w:szCs w:val="26"/>
        </w:rPr>
        <w:tab/>
        <w:t>3.4.3.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электронного документа в сроки, установленные Федеральны</w:t>
      </w:r>
      <w:r w:rsidRPr="00DA1995">
        <w:rPr>
          <w:color w:val="000000"/>
          <w:sz w:val="26"/>
          <w:szCs w:val="26"/>
        </w:rPr>
        <w:t>м законом от 02.05.</w:t>
      </w:r>
      <w:r w:rsidRPr="00DA1995">
        <w:rPr>
          <w:sz w:val="26"/>
          <w:szCs w:val="26"/>
        </w:rPr>
        <w:t>2006 № 59-ФЗ «О порядке рассмотрения обращений граждан Российской Федерации».</w:t>
      </w:r>
    </w:p>
    <w:p w:rsidR="00BF44E4" w:rsidRPr="00DA1995" w:rsidRDefault="00BF44E4" w:rsidP="00BF44E4">
      <w:pPr>
        <w:pStyle w:val="a6"/>
        <w:rPr>
          <w:sz w:val="26"/>
          <w:szCs w:val="26"/>
        </w:rPr>
      </w:pPr>
      <w:r w:rsidRPr="00DA1995">
        <w:rPr>
          <w:sz w:val="26"/>
          <w:szCs w:val="26"/>
        </w:rPr>
        <w:tab/>
        <w:t>3.4.4.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F44E4" w:rsidRPr="00DA1995" w:rsidRDefault="00BF44E4" w:rsidP="00BF44E4">
      <w:pPr>
        <w:pStyle w:val="a6"/>
        <w:rPr>
          <w:sz w:val="26"/>
          <w:szCs w:val="26"/>
        </w:rPr>
      </w:pPr>
      <w:r w:rsidRPr="00DA1995">
        <w:rPr>
          <w:sz w:val="26"/>
          <w:szCs w:val="26"/>
        </w:rPr>
        <w:tab/>
        <w:t>3.4.5.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F44E4" w:rsidRPr="00DA1995" w:rsidRDefault="00BF44E4" w:rsidP="00BF44E4">
      <w:pPr>
        <w:pStyle w:val="a6"/>
        <w:rPr>
          <w:sz w:val="26"/>
          <w:szCs w:val="26"/>
        </w:rPr>
      </w:pPr>
      <w:r w:rsidRPr="00DA1995">
        <w:rPr>
          <w:sz w:val="26"/>
          <w:szCs w:val="26"/>
        </w:rPr>
        <w:tab/>
        <w:t>3.4.6.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BF44E4" w:rsidRPr="00DA1995" w:rsidRDefault="00BF44E4" w:rsidP="00BF44E4">
      <w:pPr>
        <w:pStyle w:val="a6"/>
        <w:rPr>
          <w:sz w:val="26"/>
          <w:szCs w:val="26"/>
        </w:rPr>
      </w:pPr>
      <w:r w:rsidRPr="00DA1995">
        <w:rPr>
          <w:sz w:val="26"/>
          <w:szCs w:val="26"/>
        </w:rPr>
        <w:tab/>
        <w:t xml:space="preserve">3.4.7. Контрольный орган осуществляет учет консультирований, в том числе посредством использования ГИС ТОР КНД. </w:t>
      </w:r>
    </w:p>
    <w:p w:rsidR="00BF44E4" w:rsidRPr="00DA1995" w:rsidRDefault="00BF44E4" w:rsidP="00BF44E4">
      <w:pPr>
        <w:ind w:firstLine="709"/>
        <w:jc w:val="both"/>
        <w:rPr>
          <w:sz w:val="26"/>
          <w:szCs w:val="26"/>
        </w:rPr>
      </w:pPr>
      <w:bookmarkStart w:id="1" w:name="_page_5_0"/>
      <w:r w:rsidRPr="00DA1995">
        <w:rPr>
          <w:sz w:val="26"/>
          <w:szCs w:val="26"/>
        </w:rPr>
        <w:t xml:space="preserve">3.4.8. 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Великоустюгского муниципального округа в сети Интернет письменного разъяснения, подписанного уполномоченным должностным лицом контрольного органа. </w:t>
      </w:r>
      <w:bookmarkEnd w:id="1"/>
    </w:p>
    <w:p w:rsidR="00BF44E4" w:rsidRPr="00DA1995" w:rsidRDefault="00BF44E4" w:rsidP="00BF44E4">
      <w:pPr>
        <w:ind w:firstLine="709"/>
        <w:jc w:val="both"/>
        <w:rPr>
          <w:sz w:val="26"/>
          <w:szCs w:val="26"/>
        </w:rPr>
      </w:pPr>
      <w:r w:rsidRPr="00DA1995">
        <w:rPr>
          <w:bCs/>
          <w:sz w:val="26"/>
          <w:szCs w:val="26"/>
        </w:rPr>
        <w:t>3.5. Профилактический визит.</w:t>
      </w:r>
    </w:p>
    <w:p w:rsidR="00BF44E4" w:rsidRPr="00DA1995" w:rsidRDefault="00BF44E4" w:rsidP="00BF44E4">
      <w:pPr>
        <w:ind w:firstLine="709"/>
        <w:jc w:val="both"/>
        <w:rPr>
          <w:sz w:val="26"/>
          <w:szCs w:val="26"/>
        </w:rPr>
      </w:pPr>
      <w:r w:rsidRPr="00DA1995">
        <w:rPr>
          <w:bCs/>
          <w:sz w:val="26"/>
          <w:szCs w:val="26"/>
        </w:rPr>
        <w:t xml:space="preserve">3.5.1. </w:t>
      </w:r>
      <w:r w:rsidRPr="00DA1995">
        <w:rPr>
          <w:sz w:val="26"/>
          <w:szCs w:val="26"/>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F44E4" w:rsidRPr="00DA1995" w:rsidRDefault="00BF44E4" w:rsidP="00BF44E4">
      <w:pPr>
        <w:ind w:firstLine="709"/>
        <w:jc w:val="both"/>
        <w:rPr>
          <w:sz w:val="26"/>
          <w:szCs w:val="26"/>
        </w:rPr>
      </w:pPr>
      <w:r w:rsidRPr="00DA1995">
        <w:rPr>
          <w:sz w:val="26"/>
          <w:szCs w:val="26"/>
        </w:rPr>
        <w:t xml:space="preserve">3.5.2. </w:t>
      </w:r>
      <w:proofErr w:type="gramStart"/>
      <w:r w:rsidRPr="00DA1995">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контрольного органа осуществляет ознакомление с объектом контроля, сбор</w:t>
      </w:r>
      <w:proofErr w:type="gramEnd"/>
      <w:r w:rsidRPr="00DA1995">
        <w:rPr>
          <w:sz w:val="26"/>
          <w:szCs w:val="26"/>
        </w:rPr>
        <w:t xml:space="preserve"> </w:t>
      </w:r>
      <w:r w:rsidRPr="00DA1995">
        <w:rPr>
          <w:sz w:val="26"/>
          <w:szCs w:val="26"/>
        </w:rPr>
        <w:lastRenderedPageBreak/>
        <w:t>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F44E4" w:rsidRPr="00DA1995" w:rsidRDefault="00BF44E4" w:rsidP="00BF44E4">
      <w:pPr>
        <w:ind w:firstLine="709"/>
        <w:jc w:val="both"/>
        <w:rPr>
          <w:sz w:val="26"/>
          <w:szCs w:val="26"/>
        </w:rPr>
      </w:pPr>
      <w:r w:rsidRPr="00DA1995">
        <w:rPr>
          <w:sz w:val="26"/>
          <w:szCs w:val="26"/>
        </w:rPr>
        <w:t>3.5.3.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F44E4" w:rsidRPr="00DA1995" w:rsidRDefault="00BF44E4" w:rsidP="00BF44E4">
      <w:pPr>
        <w:ind w:firstLine="709"/>
        <w:jc w:val="both"/>
        <w:rPr>
          <w:sz w:val="26"/>
          <w:szCs w:val="26"/>
        </w:rPr>
      </w:pPr>
      <w:r w:rsidRPr="00DA1995">
        <w:rPr>
          <w:sz w:val="26"/>
          <w:szCs w:val="26"/>
        </w:rPr>
        <w:t>3.5.4. Обязательный профилактический визит проводится:</w:t>
      </w:r>
    </w:p>
    <w:p w:rsidR="00BF44E4" w:rsidRPr="00DA1995" w:rsidRDefault="00BF44E4" w:rsidP="00BF44E4">
      <w:pPr>
        <w:ind w:firstLine="709"/>
        <w:jc w:val="both"/>
        <w:rPr>
          <w:sz w:val="26"/>
          <w:szCs w:val="26"/>
        </w:rPr>
      </w:pPr>
      <w:r w:rsidRPr="00DA1995">
        <w:rPr>
          <w:color w:val="000000"/>
          <w:sz w:val="26"/>
          <w:szCs w:val="26"/>
        </w:rPr>
        <w:t>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BF44E4" w:rsidRPr="00DA1995" w:rsidRDefault="00BF44E4" w:rsidP="00BF44E4">
      <w:pPr>
        <w:ind w:firstLine="709"/>
        <w:jc w:val="both"/>
        <w:rPr>
          <w:sz w:val="26"/>
          <w:szCs w:val="26"/>
        </w:rPr>
      </w:pPr>
      <w:r w:rsidRPr="00DA1995">
        <w:rPr>
          <w:color w:val="000000"/>
          <w:sz w:val="26"/>
          <w:szCs w:val="26"/>
        </w:rPr>
        <w:t>б</w:t>
      </w:r>
      <w:r w:rsidRPr="00DA1995">
        <w:rPr>
          <w:sz w:val="26"/>
          <w:szCs w:val="26"/>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w:t>
      </w:r>
      <w:r w:rsidRPr="00DA1995">
        <w:rPr>
          <w:color w:val="000000"/>
          <w:sz w:val="26"/>
          <w:szCs w:val="26"/>
        </w:rPr>
        <w:t xml:space="preserve"> со статьей 8 </w:t>
      </w:r>
      <w:r w:rsidRPr="00DA1995">
        <w:rPr>
          <w:sz w:val="26"/>
          <w:szCs w:val="26"/>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F44E4" w:rsidRPr="00DA1995" w:rsidRDefault="00BF44E4" w:rsidP="00BF44E4">
      <w:pPr>
        <w:ind w:firstLine="709"/>
        <w:jc w:val="both"/>
        <w:rPr>
          <w:sz w:val="26"/>
          <w:szCs w:val="26"/>
        </w:rPr>
      </w:pPr>
      <w:r w:rsidRPr="00DA1995">
        <w:rPr>
          <w:sz w:val="26"/>
          <w:szCs w:val="26"/>
        </w:rPr>
        <w:t xml:space="preserve">Перечень видов предпринимательской деятельности, в отношении которых </w:t>
      </w:r>
      <w:proofErr w:type="gramStart"/>
      <w:r w:rsidRPr="00DA1995">
        <w:rPr>
          <w:sz w:val="26"/>
          <w:szCs w:val="26"/>
        </w:rPr>
        <w:t>представляются такие уведомления определен</w:t>
      </w:r>
      <w:proofErr w:type="gramEnd"/>
      <w:r w:rsidRPr="00DA1995">
        <w:rPr>
          <w:sz w:val="26"/>
          <w:szCs w:val="26"/>
        </w:rPr>
        <w:t xml:space="preserve">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A1995">
        <w:rPr>
          <w:sz w:val="26"/>
          <w:szCs w:val="26"/>
        </w:rPr>
        <w:tab/>
      </w:r>
    </w:p>
    <w:p w:rsidR="00BF44E4" w:rsidRPr="00DA1995" w:rsidRDefault="00BF44E4" w:rsidP="00BF44E4">
      <w:pPr>
        <w:ind w:firstLine="709"/>
        <w:jc w:val="both"/>
        <w:rPr>
          <w:sz w:val="26"/>
          <w:szCs w:val="26"/>
        </w:rPr>
      </w:pPr>
      <w:r w:rsidRPr="00DA1995">
        <w:rPr>
          <w:sz w:val="26"/>
          <w:szCs w:val="26"/>
        </w:rPr>
        <w:t xml:space="preserve">Обязательный профилактический визит в указанном случае проводится не позднее шести месяцев </w:t>
      </w:r>
      <w:proofErr w:type="gramStart"/>
      <w:r w:rsidRPr="00DA1995">
        <w:rPr>
          <w:sz w:val="26"/>
          <w:szCs w:val="26"/>
        </w:rPr>
        <w:t>с даты представления</w:t>
      </w:r>
      <w:proofErr w:type="gramEnd"/>
      <w:r w:rsidRPr="00DA1995">
        <w:rPr>
          <w:sz w:val="26"/>
          <w:szCs w:val="26"/>
        </w:rPr>
        <w:t xml:space="preserve"> такого уведомления; </w:t>
      </w:r>
    </w:p>
    <w:p w:rsidR="00BF44E4" w:rsidRPr="00DA1995" w:rsidRDefault="00BF44E4" w:rsidP="00BF44E4">
      <w:pPr>
        <w:ind w:firstLine="709"/>
        <w:jc w:val="both"/>
        <w:rPr>
          <w:sz w:val="26"/>
          <w:szCs w:val="26"/>
        </w:rPr>
      </w:pPr>
      <w:r w:rsidRPr="00DA1995">
        <w:rPr>
          <w:sz w:val="26"/>
          <w:szCs w:val="26"/>
        </w:rPr>
        <w:t xml:space="preserve">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BF44E4" w:rsidRPr="00DA1995" w:rsidRDefault="00BF44E4" w:rsidP="00BF44E4">
      <w:pPr>
        <w:pStyle w:val="a6"/>
        <w:ind w:firstLine="709"/>
        <w:rPr>
          <w:sz w:val="26"/>
          <w:szCs w:val="26"/>
        </w:rPr>
      </w:pPr>
      <w:r w:rsidRPr="00DA1995">
        <w:rPr>
          <w:sz w:val="26"/>
          <w:szCs w:val="26"/>
        </w:rPr>
        <w:t>г) по поручению:</w:t>
      </w:r>
    </w:p>
    <w:p w:rsidR="00BF44E4" w:rsidRPr="00DA1995" w:rsidRDefault="00BF44E4" w:rsidP="00BF44E4">
      <w:pPr>
        <w:pStyle w:val="a6"/>
        <w:ind w:firstLine="709"/>
        <w:rPr>
          <w:sz w:val="26"/>
          <w:szCs w:val="26"/>
        </w:rPr>
      </w:pPr>
      <w:r w:rsidRPr="00DA1995">
        <w:rPr>
          <w:sz w:val="26"/>
          <w:szCs w:val="26"/>
        </w:rPr>
        <w:t xml:space="preserve">Президента Российской Федерации; </w:t>
      </w:r>
    </w:p>
    <w:p w:rsidR="00BF44E4" w:rsidRPr="00DA1995" w:rsidRDefault="00BF44E4" w:rsidP="00BF44E4">
      <w:pPr>
        <w:pStyle w:val="a6"/>
        <w:ind w:firstLine="709"/>
        <w:rPr>
          <w:sz w:val="26"/>
          <w:szCs w:val="26"/>
        </w:rPr>
      </w:pPr>
      <w:r w:rsidRPr="00DA1995">
        <w:rPr>
          <w:sz w:val="26"/>
          <w:szCs w:val="26"/>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DA1995">
        <w:rPr>
          <w:sz w:val="26"/>
          <w:szCs w:val="26"/>
        </w:rPr>
        <w:t>полномочия</w:t>
      </w:r>
      <w:proofErr w:type="gramEnd"/>
      <w:r w:rsidRPr="00DA1995">
        <w:rPr>
          <w:sz w:val="26"/>
          <w:szCs w:val="26"/>
        </w:rPr>
        <w:t xml:space="preserve"> по осуществлению которых переданы для осуществления органам государственной власти субъектов Российской Федерации); </w:t>
      </w:r>
    </w:p>
    <w:p w:rsidR="00BF44E4" w:rsidRPr="00DA1995" w:rsidRDefault="00BF44E4" w:rsidP="00BF44E4">
      <w:pPr>
        <w:pStyle w:val="a6"/>
        <w:ind w:firstLine="709"/>
        <w:rPr>
          <w:sz w:val="26"/>
          <w:szCs w:val="26"/>
        </w:rPr>
      </w:pPr>
      <w:r w:rsidRPr="00DA1995">
        <w:rPr>
          <w:sz w:val="26"/>
          <w:szCs w:val="26"/>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DA1995">
        <w:rPr>
          <w:sz w:val="26"/>
          <w:szCs w:val="26"/>
        </w:rPr>
        <w:t>полномочия</w:t>
      </w:r>
      <w:proofErr w:type="gramEnd"/>
      <w:r w:rsidRPr="00DA1995">
        <w:rPr>
          <w:sz w:val="26"/>
          <w:szCs w:val="26"/>
        </w:rPr>
        <w:t xml:space="preserve"> по осуществлению которых переданы для осуществления органам государственной власти субъектов Российской Федерации). </w:t>
      </w:r>
    </w:p>
    <w:p w:rsidR="00BF44E4" w:rsidRPr="00DA1995" w:rsidRDefault="00BF44E4" w:rsidP="00BF44E4">
      <w:pPr>
        <w:pStyle w:val="a6"/>
        <w:ind w:firstLine="709"/>
        <w:rPr>
          <w:sz w:val="26"/>
          <w:szCs w:val="26"/>
        </w:rPr>
      </w:pPr>
      <w:r w:rsidRPr="00DA1995">
        <w:rPr>
          <w:sz w:val="26"/>
          <w:szCs w:val="26"/>
        </w:rPr>
        <w:t>3.5.5. Обязательный профилактический визит не предусматривает отказ контролируемого лица от его проведения.</w:t>
      </w:r>
    </w:p>
    <w:p w:rsidR="00BF44E4" w:rsidRPr="00DA1995" w:rsidRDefault="00BF44E4" w:rsidP="00BF44E4">
      <w:pPr>
        <w:pStyle w:val="a6"/>
        <w:ind w:firstLine="709"/>
        <w:rPr>
          <w:sz w:val="26"/>
          <w:szCs w:val="26"/>
        </w:rPr>
      </w:pPr>
      <w:r w:rsidRPr="00DA1995">
        <w:rPr>
          <w:sz w:val="26"/>
          <w:szCs w:val="26"/>
        </w:rPr>
        <w:t>3.5.6. 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rsidR="00BF44E4" w:rsidRPr="00DA1995" w:rsidRDefault="00BF44E4" w:rsidP="00BF44E4">
      <w:pPr>
        <w:pStyle w:val="a6"/>
        <w:ind w:firstLine="709"/>
        <w:rPr>
          <w:sz w:val="26"/>
          <w:szCs w:val="26"/>
        </w:rPr>
      </w:pPr>
      <w:r w:rsidRPr="00DA1995">
        <w:rPr>
          <w:sz w:val="26"/>
          <w:szCs w:val="26"/>
        </w:rPr>
        <w:t xml:space="preserve">3.5.7. Контролируемое лицо уведомляется о проведении обязательного профилактического визита любым доступным способом, позволяющим </w:t>
      </w:r>
      <w:r w:rsidRPr="00DA1995">
        <w:rPr>
          <w:sz w:val="26"/>
          <w:szCs w:val="26"/>
        </w:rPr>
        <w:lastRenderedPageBreak/>
        <w:t xml:space="preserve">проконтролировать получение уведомления, не </w:t>
      </w:r>
      <w:proofErr w:type="gramStart"/>
      <w:r w:rsidRPr="00DA1995">
        <w:rPr>
          <w:sz w:val="26"/>
          <w:szCs w:val="26"/>
        </w:rPr>
        <w:t>позднее</w:t>
      </w:r>
      <w:proofErr w:type="gramEnd"/>
      <w:r w:rsidRPr="00DA1995">
        <w:rPr>
          <w:sz w:val="26"/>
          <w:szCs w:val="26"/>
        </w:rPr>
        <w:t xml:space="preserve"> чем за три рабочих дня до даты проведения обязательного профилактического визита.</w:t>
      </w:r>
    </w:p>
    <w:p w:rsidR="00BF44E4" w:rsidRPr="00DA1995" w:rsidRDefault="00BF44E4" w:rsidP="00BF44E4">
      <w:pPr>
        <w:pStyle w:val="a6"/>
        <w:ind w:firstLine="709"/>
        <w:rPr>
          <w:sz w:val="26"/>
          <w:szCs w:val="26"/>
        </w:rPr>
      </w:pPr>
      <w:r w:rsidRPr="00DA1995">
        <w:rPr>
          <w:sz w:val="26"/>
          <w:szCs w:val="26"/>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F44E4" w:rsidRPr="00DA1995" w:rsidRDefault="00BF44E4" w:rsidP="00BF44E4">
      <w:pPr>
        <w:pStyle w:val="a6"/>
        <w:ind w:firstLine="709"/>
        <w:rPr>
          <w:sz w:val="26"/>
          <w:szCs w:val="26"/>
        </w:rPr>
      </w:pPr>
      <w:r w:rsidRPr="00DA1995">
        <w:rPr>
          <w:sz w:val="26"/>
          <w:szCs w:val="26"/>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sidRPr="00DA1995">
        <w:rPr>
          <w:color w:val="000000"/>
          <w:sz w:val="26"/>
          <w:szCs w:val="26"/>
        </w:rPr>
        <w:t xml:space="preserve">статьей 90 </w:t>
      </w:r>
      <w:r w:rsidRPr="00DA1995">
        <w:rPr>
          <w:sz w:val="26"/>
          <w:szCs w:val="26"/>
        </w:rPr>
        <w:t>Федерального закона № 248-ФЗ  для контрольных мероприятий.</w:t>
      </w:r>
    </w:p>
    <w:p w:rsidR="00BF44E4" w:rsidRPr="00DA1995" w:rsidRDefault="00BF44E4" w:rsidP="00BF44E4">
      <w:pPr>
        <w:pStyle w:val="a6"/>
        <w:ind w:firstLine="709"/>
        <w:rPr>
          <w:sz w:val="26"/>
          <w:szCs w:val="26"/>
        </w:rPr>
      </w:pPr>
      <w:r w:rsidRPr="00DA1995">
        <w:rPr>
          <w:sz w:val="26"/>
          <w:szCs w:val="26"/>
        </w:rPr>
        <w:t>3.5.10.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w:t>
      </w:r>
      <w:r w:rsidRPr="00DA1995">
        <w:rPr>
          <w:color w:val="000000"/>
          <w:sz w:val="26"/>
          <w:szCs w:val="26"/>
        </w:rPr>
        <w:t xml:space="preserve"> статьей 88 Фед</w:t>
      </w:r>
      <w:r w:rsidRPr="00DA1995">
        <w:rPr>
          <w:sz w:val="26"/>
          <w:szCs w:val="26"/>
        </w:rPr>
        <w:t>ерального закона № 248-ФЗ для контрольных мероприятий.</w:t>
      </w:r>
    </w:p>
    <w:p w:rsidR="00BF44E4" w:rsidRPr="00DA1995" w:rsidRDefault="00BF44E4" w:rsidP="00BF44E4">
      <w:pPr>
        <w:pStyle w:val="a6"/>
        <w:ind w:firstLine="709"/>
        <w:rPr>
          <w:sz w:val="26"/>
          <w:szCs w:val="26"/>
        </w:rPr>
      </w:pPr>
      <w:r w:rsidRPr="00DA1995">
        <w:rPr>
          <w:sz w:val="26"/>
          <w:szCs w:val="26"/>
        </w:rPr>
        <w:t xml:space="preserve">3.5.11.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r w:rsidRPr="00DA1995">
        <w:rPr>
          <w:color w:val="000000"/>
          <w:sz w:val="26"/>
          <w:szCs w:val="26"/>
        </w:rPr>
        <w:t xml:space="preserve">частью 10 статьи 65 </w:t>
      </w:r>
      <w:r w:rsidRPr="00DA1995">
        <w:rPr>
          <w:sz w:val="26"/>
          <w:szCs w:val="26"/>
        </w:rPr>
        <w:t>Федерального закона № 248-ФЗ для контрольных мероприятий.</w:t>
      </w:r>
    </w:p>
    <w:p w:rsidR="00BF44E4" w:rsidRPr="00DA1995" w:rsidRDefault="00BF44E4" w:rsidP="00BF44E4">
      <w:pPr>
        <w:pStyle w:val="a6"/>
        <w:ind w:firstLine="709"/>
        <w:rPr>
          <w:sz w:val="26"/>
          <w:szCs w:val="26"/>
        </w:rPr>
      </w:pPr>
      <w:r w:rsidRPr="00DA1995">
        <w:rPr>
          <w:sz w:val="26"/>
          <w:szCs w:val="26"/>
        </w:rPr>
        <w:t xml:space="preserve">3.5.12. В случае невозможности проведения обязательного профилактического визита должностное лицо контрольного органа вправе не позднее трех месяцев </w:t>
      </w:r>
      <w:proofErr w:type="gramStart"/>
      <w:r w:rsidRPr="00DA1995">
        <w:rPr>
          <w:sz w:val="26"/>
          <w:szCs w:val="26"/>
        </w:rPr>
        <w:t>с даты составления</w:t>
      </w:r>
      <w:proofErr w:type="gramEnd"/>
      <w:r w:rsidRPr="00DA1995">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44E4" w:rsidRPr="00DA1995" w:rsidRDefault="00BF44E4" w:rsidP="00BF44E4">
      <w:pPr>
        <w:pStyle w:val="a6"/>
        <w:ind w:firstLine="709"/>
        <w:rPr>
          <w:sz w:val="26"/>
          <w:szCs w:val="26"/>
        </w:rPr>
      </w:pPr>
      <w:r w:rsidRPr="00DA1995">
        <w:rPr>
          <w:sz w:val="26"/>
          <w:szCs w:val="26"/>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DA1995">
        <w:rPr>
          <w:color w:val="000000"/>
          <w:sz w:val="26"/>
          <w:szCs w:val="26"/>
        </w:rPr>
        <w:t>статьей 90.1</w:t>
      </w:r>
      <w:r w:rsidRPr="00DA1995">
        <w:rPr>
          <w:sz w:val="26"/>
          <w:szCs w:val="26"/>
        </w:rPr>
        <w:t xml:space="preserve"> Федерального закона № 248-ФЗ.</w:t>
      </w:r>
    </w:p>
    <w:p w:rsidR="00BF44E4" w:rsidRPr="00DA1995" w:rsidRDefault="00BF44E4" w:rsidP="00BF44E4">
      <w:pPr>
        <w:pStyle w:val="a6"/>
        <w:ind w:firstLine="709"/>
        <w:rPr>
          <w:sz w:val="26"/>
          <w:szCs w:val="26"/>
        </w:rPr>
      </w:pPr>
      <w:r w:rsidRPr="00DA1995">
        <w:rPr>
          <w:sz w:val="26"/>
          <w:szCs w:val="26"/>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44E4" w:rsidRPr="00DA1995" w:rsidRDefault="00BF44E4" w:rsidP="00BF44E4">
      <w:pPr>
        <w:pStyle w:val="a6"/>
        <w:ind w:firstLine="709"/>
        <w:rPr>
          <w:sz w:val="26"/>
          <w:szCs w:val="26"/>
        </w:rPr>
      </w:pPr>
      <w:r w:rsidRPr="00DA1995">
        <w:rPr>
          <w:sz w:val="26"/>
          <w:szCs w:val="26"/>
        </w:rPr>
        <w:t>3.5.15.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44E4" w:rsidRPr="00DA1995" w:rsidRDefault="00BF44E4" w:rsidP="00BF44E4">
      <w:pPr>
        <w:pStyle w:val="a6"/>
        <w:ind w:firstLine="709"/>
        <w:rPr>
          <w:sz w:val="26"/>
          <w:szCs w:val="26"/>
        </w:rPr>
      </w:pPr>
      <w:r w:rsidRPr="00DA1995">
        <w:rPr>
          <w:sz w:val="26"/>
          <w:szCs w:val="26"/>
        </w:rPr>
        <w:t>3.5.16.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44E4" w:rsidRPr="00DA1995" w:rsidRDefault="00BF44E4" w:rsidP="00BF44E4">
      <w:pPr>
        <w:pStyle w:val="a6"/>
        <w:ind w:firstLine="709"/>
        <w:rPr>
          <w:sz w:val="26"/>
          <w:szCs w:val="26"/>
        </w:rPr>
      </w:pPr>
      <w:r w:rsidRPr="00DA1995">
        <w:rPr>
          <w:sz w:val="26"/>
          <w:szCs w:val="26"/>
        </w:rPr>
        <w:t>3.5.17. Решение об отказе в проведении профилактического визита принимается в следующих случаях:</w:t>
      </w:r>
    </w:p>
    <w:p w:rsidR="00BF44E4" w:rsidRPr="00DA1995" w:rsidRDefault="00BF44E4" w:rsidP="00BF44E4">
      <w:pPr>
        <w:pStyle w:val="a6"/>
        <w:ind w:firstLine="709"/>
        <w:rPr>
          <w:sz w:val="26"/>
          <w:szCs w:val="26"/>
        </w:rPr>
      </w:pPr>
      <w:r w:rsidRPr="00DA1995">
        <w:rPr>
          <w:sz w:val="26"/>
          <w:szCs w:val="26"/>
        </w:rPr>
        <w:t xml:space="preserve">а) от контролируемого лица поступило уведомление об отзыве заявления; </w:t>
      </w:r>
    </w:p>
    <w:p w:rsidR="00BF44E4" w:rsidRPr="00DA1995" w:rsidRDefault="00BF44E4" w:rsidP="00BF44E4">
      <w:pPr>
        <w:pStyle w:val="a6"/>
        <w:ind w:firstLine="709"/>
        <w:rPr>
          <w:sz w:val="26"/>
          <w:szCs w:val="26"/>
        </w:rPr>
      </w:pPr>
      <w:r w:rsidRPr="00DA1995">
        <w:rPr>
          <w:sz w:val="26"/>
          <w:szCs w:val="26"/>
        </w:rPr>
        <w:lastRenderedPageBreak/>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F44E4" w:rsidRPr="00DA1995" w:rsidRDefault="00BF44E4" w:rsidP="00BF44E4">
      <w:pPr>
        <w:pStyle w:val="a6"/>
        <w:ind w:firstLine="709"/>
        <w:rPr>
          <w:sz w:val="26"/>
          <w:szCs w:val="26"/>
        </w:rPr>
      </w:pPr>
      <w:r w:rsidRPr="00DA1995">
        <w:rPr>
          <w:sz w:val="26"/>
          <w:szCs w:val="26"/>
        </w:rPr>
        <w:t xml:space="preserve">в) в течение года до даты подачи заявления контрольным органом проведен профилактический визит по ранее поданному заявлению; </w:t>
      </w:r>
    </w:p>
    <w:p w:rsidR="00BF44E4" w:rsidRPr="00DA1995" w:rsidRDefault="00BF44E4" w:rsidP="00BF44E4">
      <w:pPr>
        <w:pStyle w:val="a6"/>
        <w:ind w:firstLine="709"/>
        <w:rPr>
          <w:sz w:val="26"/>
          <w:szCs w:val="26"/>
        </w:rPr>
      </w:pPr>
      <w:r w:rsidRPr="00DA1995">
        <w:rPr>
          <w:sz w:val="26"/>
          <w:szCs w:val="26"/>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BF44E4" w:rsidRPr="00DA1995" w:rsidRDefault="00BF44E4" w:rsidP="00BF44E4">
      <w:pPr>
        <w:pStyle w:val="a6"/>
        <w:ind w:firstLine="709"/>
        <w:rPr>
          <w:sz w:val="26"/>
          <w:szCs w:val="26"/>
        </w:rPr>
      </w:pPr>
      <w:r w:rsidRPr="00DA1995">
        <w:rPr>
          <w:sz w:val="26"/>
          <w:szCs w:val="26"/>
        </w:rPr>
        <w:t>3.5.18.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F44E4" w:rsidRPr="00DA1995" w:rsidRDefault="00BF44E4" w:rsidP="00BF44E4">
      <w:pPr>
        <w:pStyle w:val="a6"/>
        <w:ind w:firstLine="709"/>
        <w:rPr>
          <w:sz w:val="26"/>
          <w:szCs w:val="26"/>
        </w:rPr>
      </w:pPr>
      <w:r w:rsidRPr="00DA1995">
        <w:rPr>
          <w:sz w:val="26"/>
          <w:szCs w:val="26"/>
        </w:rPr>
        <w:t xml:space="preserve">3.5.19.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DA1995">
        <w:rPr>
          <w:sz w:val="26"/>
          <w:szCs w:val="26"/>
        </w:rPr>
        <w:t>позднее</w:t>
      </w:r>
      <w:proofErr w:type="gramEnd"/>
      <w:r w:rsidRPr="00DA1995">
        <w:rPr>
          <w:sz w:val="26"/>
          <w:szCs w:val="26"/>
        </w:rPr>
        <w:t xml:space="preserve"> чем за пять рабочих дней до даты его проведения.</w:t>
      </w:r>
    </w:p>
    <w:p w:rsidR="00BF44E4" w:rsidRPr="00DA1995" w:rsidRDefault="00BF44E4" w:rsidP="00BF44E4">
      <w:pPr>
        <w:pStyle w:val="a6"/>
        <w:ind w:firstLine="709"/>
        <w:rPr>
          <w:sz w:val="26"/>
          <w:szCs w:val="26"/>
        </w:rPr>
      </w:pPr>
      <w:r w:rsidRPr="00DA1995">
        <w:rPr>
          <w:sz w:val="26"/>
          <w:szCs w:val="26"/>
        </w:rPr>
        <w:t>3.5.20. Разъяснения и рекомендации, полученные контролируемым лицом в ходе профилактического визита, носят рекомендательный характер.</w:t>
      </w:r>
    </w:p>
    <w:p w:rsidR="00BF44E4" w:rsidRPr="00DA1995" w:rsidRDefault="00BF44E4" w:rsidP="00BF44E4">
      <w:pPr>
        <w:pStyle w:val="a6"/>
        <w:ind w:firstLine="709"/>
        <w:rPr>
          <w:sz w:val="26"/>
          <w:szCs w:val="26"/>
        </w:rPr>
      </w:pPr>
      <w:r w:rsidRPr="00DA1995">
        <w:rPr>
          <w:sz w:val="26"/>
          <w:szCs w:val="26"/>
        </w:rPr>
        <w:t>3.5.21.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44E4" w:rsidRPr="00DA1995" w:rsidRDefault="00BF44E4" w:rsidP="00BF44E4">
      <w:pPr>
        <w:pStyle w:val="a6"/>
        <w:ind w:firstLine="709"/>
        <w:rPr>
          <w:sz w:val="26"/>
          <w:szCs w:val="26"/>
        </w:rPr>
      </w:pPr>
      <w:r w:rsidRPr="00DA1995">
        <w:rPr>
          <w:sz w:val="26"/>
          <w:szCs w:val="26"/>
        </w:rPr>
        <w:t>3.5.22. В случае</w:t>
      </w:r>
      <w:proofErr w:type="gramStart"/>
      <w:r w:rsidRPr="00DA1995">
        <w:rPr>
          <w:sz w:val="26"/>
          <w:szCs w:val="26"/>
        </w:rPr>
        <w:t>,</w:t>
      </w:r>
      <w:proofErr w:type="gramEnd"/>
      <w:r w:rsidRPr="00DA1995">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F44E4" w:rsidRPr="00DA1995" w:rsidRDefault="00BF44E4" w:rsidP="00BF44E4">
      <w:pPr>
        <w:pStyle w:val="a6"/>
        <w:ind w:firstLine="709"/>
        <w:rPr>
          <w:sz w:val="26"/>
          <w:szCs w:val="26"/>
        </w:rPr>
      </w:pPr>
      <w:r w:rsidRPr="00DA1995">
        <w:rPr>
          <w:sz w:val="26"/>
          <w:szCs w:val="26"/>
        </w:rPr>
        <w:t>3.5.23. Контрольный орган осуществляет учет профилактических визитов, в том числе посредством использования ГИС ТОР КНД.</w:t>
      </w:r>
    </w:p>
    <w:p w:rsidR="00BF44E4" w:rsidRPr="00DA1995" w:rsidRDefault="00BF44E4" w:rsidP="00BF44E4">
      <w:pPr>
        <w:pStyle w:val="a6"/>
        <w:ind w:firstLine="709"/>
        <w:rPr>
          <w:bCs/>
          <w:sz w:val="26"/>
          <w:szCs w:val="26"/>
        </w:rPr>
      </w:pPr>
    </w:p>
    <w:p w:rsidR="00BF44E4" w:rsidRPr="00DA1995" w:rsidRDefault="00BF44E4" w:rsidP="00BF44E4">
      <w:pPr>
        <w:pStyle w:val="a6"/>
        <w:ind w:firstLine="709"/>
        <w:jc w:val="center"/>
        <w:rPr>
          <w:sz w:val="26"/>
          <w:szCs w:val="26"/>
        </w:rPr>
      </w:pPr>
      <w:r w:rsidRPr="00DA1995">
        <w:rPr>
          <w:b/>
          <w:bCs/>
          <w:sz w:val="26"/>
          <w:szCs w:val="26"/>
        </w:rPr>
        <w:t>4. Осуществление муниципального контроля</w:t>
      </w:r>
    </w:p>
    <w:p w:rsidR="00BF44E4" w:rsidRPr="00DA1995" w:rsidRDefault="00BF44E4" w:rsidP="00BF44E4">
      <w:pPr>
        <w:pStyle w:val="a6"/>
        <w:ind w:firstLine="709"/>
        <w:jc w:val="center"/>
        <w:rPr>
          <w:b/>
          <w:bCs/>
          <w:sz w:val="26"/>
          <w:szCs w:val="26"/>
        </w:rPr>
      </w:pPr>
    </w:p>
    <w:p w:rsidR="00BF44E4" w:rsidRPr="00DA1995" w:rsidRDefault="00BF44E4" w:rsidP="00BF44E4">
      <w:pPr>
        <w:pStyle w:val="a6"/>
        <w:ind w:firstLine="709"/>
        <w:rPr>
          <w:sz w:val="26"/>
          <w:szCs w:val="26"/>
        </w:rPr>
      </w:pPr>
      <w:r w:rsidRPr="00DA1995">
        <w:rPr>
          <w:sz w:val="26"/>
          <w:szCs w:val="26"/>
        </w:rPr>
        <w:t>4.1. При осуществлении муниципального контроля взаимодействие с контролируемым лицом осуществляется при проведении следующих контрольных мероприятий:</w:t>
      </w:r>
    </w:p>
    <w:p w:rsidR="00BF44E4" w:rsidRPr="00DA1995" w:rsidRDefault="00BF44E4" w:rsidP="00BF44E4">
      <w:pPr>
        <w:pStyle w:val="a6"/>
        <w:ind w:firstLine="709"/>
        <w:rPr>
          <w:sz w:val="26"/>
          <w:szCs w:val="26"/>
        </w:rPr>
      </w:pPr>
      <w:r w:rsidRPr="00DA1995">
        <w:rPr>
          <w:sz w:val="26"/>
          <w:szCs w:val="26"/>
        </w:rPr>
        <w:t xml:space="preserve">а) документарная проверка; </w:t>
      </w:r>
    </w:p>
    <w:p w:rsidR="00BF44E4" w:rsidRPr="00DA1995" w:rsidRDefault="00BF44E4" w:rsidP="00BF44E4">
      <w:pPr>
        <w:pStyle w:val="a6"/>
        <w:ind w:firstLine="709"/>
        <w:rPr>
          <w:sz w:val="26"/>
          <w:szCs w:val="26"/>
        </w:rPr>
      </w:pPr>
      <w:r w:rsidRPr="00DA1995">
        <w:rPr>
          <w:sz w:val="26"/>
          <w:szCs w:val="26"/>
        </w:rPr>
        <w:t xml:space="preserve">б) выездная проверка; </w:t>
      </w:r>
    </w:p>
    <w:p w:rsidR="00BF44E4" w:rsidRPr="00DA1995" w:rsidRDefault="00BF44E4" w:rsidP="00BF44E4">
      <w:pPr>
        <w:pStyle w:val="a6"/>
        <w:ind w:firstLine="709"/>
        <w:rPr>
          <w:sz w:val="26"/>
          <w:szCs w:val="26"/>
        </w:rPr>
      </w:pPr>
      <w:r w:rsidRPr="00DA1995">
        <w:rPr>
          <w:sz w:val="26"/>
          <w:szCs w:val="26"/>
        </w:rPr>
        <w:t xml:space="preserve">в)  рейдовый осмотр. </w:t>
      </w:r>
    </w:p>
    <w:p w:rsidR="00BF44E4" w:rsidRPr="00DA1995" w:rsidRDefault="00BF44E4" w:rsidP="00BF44E4">
      <w:pPr>
        <w:pStyle w:val="a6"/>
        <w:ind w:firstLine="709"/>
        <w:rPr>
          <w:sz w:val="26"/>
          <w:szCs w:val="26"/>
        </w:rPr>
      </w:pPr>
      <w:r w:rsidRPr="00DA1995">
        <w:rPr>
          <w:sz w:val="26"/>
          <w:szCs w:val="26"/>
        </w:rPr>
        <w:t>4.2. Контрольные мероприятия, за исключением контрольных мероприятий без взаимодействия с контролируемым лицом, могут проводиться на плановой и внеплановой основе.</w:t>
      </w:r>
    </w:p>
    <w:p w:rsidR="00BF44E4" w:rsidRPr="00DA1995" w:rsidRDefault="00BF44E4" w:rsidP="00BF44E4">
      <w:pPr>
        <w:pStyle w:val="a6"/>
        <w:ind w:firstLine="709"/>
        <w:rPr>
          <w:sz w:val="26"/>
          <w:szCs w:val="26"/>
        </w:rPr>
      </w:pPr>
      <w:r w:rsidRPr="00DA1995">
        <w:rPr>
          <w:sz w:val="26"/>
          <w:szCs w:val="26"/>
        </w:rPr>
        <w:t>Основания и порядок проведения плановых и внеплановых контрольных мероприятий предусмотрены положениями Федерального закона № 248-ФЗ.</w:t>
      </w:r>
    </w:p>
    <w:p w:rsidR="00BF44E4" w:rsidRPr="00DA1995" w:rsidRDefault="00BF44E4" w:rsidP="00BF44E4">
      <w:pPr>
        <w:pStyle w:val="a6"/>
        <w:ind w:firstLine="709"/>
        <w:rPr>
          <w:sz w:val="26"/>
          <w:szCs w:val="26"/>
        </w:rPr>
      </w:pPr>
      <w:r w:rsidRPr="00DA1995">
        <w:rPr>
          <w:sz w:val="26"/>
          <w:szCs w:val="26"/>
        </w:rPr>
        <w:t>4.3. Без взаимодействия с контролируемым лицом проводится:</w:t>
      </w:r>
    </w:p>
    <w:p w:rsidR="00BF44E4" w:rsidRPr="00DA1995" w:rsidRDefault="00BF44E4" w:rsidP="00BF44E4">
      <w:pPr>
        <w:pStyle w:val="a6"/>
        <w:ind w:firstLine="709"/>
        <w:rPr>
          <w:sz w:val="26"/>
          <w:szCs w:val="26"/>
        </w:rPr>
      </w:pPr>
      <w:r w:rsidRPr="00DA1995">
        <w:rPr>
          <w:sz w:val="26"/>
          <w:szCs w:val="26"/>
        </w:rPr>
        <w:t>а) наблюдение за соблюдением обязательных требований (мониторинг безопасности);</w:t>
      </w:r>
    </w:p>
    <w:p w:rsidR="00BF44E4" w:rsidRPr="00DA1995" w:rsidRDefault="00BF44E4" w:rsidP="00BF44E4">
      <w:pPr>
        <w:pStyle w:val="a6"/>
        <w:ind w:firstLine="709"/>
        <w:rPr>
          <w:sz w:val="26"/>
          <w:szCs w:val="26"/>
        </w:rPr>
      </w:pPr>
      <w:r w:rsidRPr="00DA1995">
        <w:rPr>
          <w:sz w:val="26"/>
          <w:szCs w:val="26"/>
        </w:rPr>
        <w:t>б) выездное обследование.</w:t>
      </w:r>
    </w:p>
    <w:p w:rsidR="00BF44E4" w:rsidRPr="00DA1995" w:rsidRDefault="00BF44E4" w:rsidP="00BF44E4">
      <w:pPr>
        <w:pStyle w:val="a6"/>
        <w:ind w:firstLine="709"/>
        <w:rPr>
          <w:sz w:val="26"/>
          <w:szCs w:val="26"/>
        </w:rPr>
      </w:pPr>
      <w:r w:rsidRPr="00DA1995">
        <w:rPr>
          <w:sz w:val="26"/>
          <w:szCs w:val="26"/>
        </w:rPr>
        <w:lastRenderedPageBreak/>
        <w:t>Контрольные  мероприятия без взаимодействия проводятся должностными лицами контрольного органа на основании заданий уполномоченных должностных л</w:t>
      </w:r>
      <w:r w:rsidRPr="00DA1995">
        <w:rPr>
          <w:color w:val="000000"/>
          <w:sz w:val="26"/>
          <w:szCs w:val="26"/>
        </w:rPr>
        <w:t xml:space="preserve">иц контрольного органа, в том числе в случаях, установленных Федеральным законом N </w:t>
      </w:r>
      <w:r w:rsidRPr="00DA1995">
        <w:rPr>
          <w:sz w:val="26"/>
          <w:szCs w:val="26"/>
        </w:rPr>
        <w:t xml:space="preserve">248-ФЗ. </w:t>
      </w:r>
    </w:p>
    <w:p w:rsidR="00BF44E4" w:rsidRPr="00DA1995" w:rsidRDefault="00BF44E4" w:rsidP="00BF44E4">
      <w:pPr>
        <w:pStyle w:val="a6"/>
        <w:ind w:firstLine="709"/>
        <w:rPr>
          <w:sz w:val="26"/>
          <w:szCs w:val="26"/>
        </w:rPr>
      </w:pPr>
      <w:r w:rsidRPr="00DA1995">
        <w:rPr>
          <w:sz w:val="26"/>
          <w:szCs w:val="26"/>
        </w:rPr>
        <w:t>4.4. Информация о контрольном мероприятии в рамках муниципального контроля размещается в едином реестре контрольных (надзорных) мероприятий.</w:t>
      </w:r>
    </w:p>
    <w:p w:rsidR="00BF44E4" w:rsidRPr="00DA1995" w:rsidRDefault="00BF44E4" w:rsidP="00BF44E4">
      <w:pPr>
        <w:pStyle w:val="a6"/>
        <w:ind w:firstLine="709"/>
        <w:rPr>
          <w:sz w:val="26"/>
          <w:szCs w:val="26"/>
        </w:rPr>
      </w:pPr>
      <w:r w:rsidRPr="00DA1995">
        <w:rPr>
          <w:sz w:val="26"/>
          <w:szCs w:val="26"/>
        </w:rPr>
        <w:t>4.5.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 согласованного с органами прокуратуры (далее - ежегодный план контрольных мероприятий).</w:t>
      </w:r>
    </w:p>
    <w:p w:rsidR="00BF44E4" w:rsidRPr="00DA1995" w:rsidRDefault="00BF44E4" w:rsidP="00BF44E4">
      <w:pPr>
        <w:pStyle w:val="a6"/>
        <w:ind w:firstLine="709"/>
        <w:rPr>
          <w:sz w:val="26"/>
          <w:szCs w:val="26"/>
        </w:rPr>
      </w:pPr>
      <w:r w:rsidRPr="00DA1995">
        <w:rPr>
          <w:sz w:val="26"/>
          <w:szCs w:val="26"/>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BF44E4" w:rsidRPr="00DA1995" w:rsidRDefault="00BF44E4" w:rsidP="00BF44E4">
      <w:pPr>
        <w:pStyle w:val="a6"/>
        <w:ind w:firstLine="709"/>
        <w:rPr>
          <w:sz w:val="26"/>
          <w:szCs w:val="26"/>
        </w:rPr>
      </w:pPr>
      <w:r w:rsidRPr="00DA1995">
        <w:rPr>
          <w:color w:val="000000"/>
          <w:sz w:val="26"/>
          <w:szCs w:val="26"/>
        </w:rPr>
        <w:t>4.6. Ежегодный план контрольных мероприятий формируется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BF44E4" w:rsidRPr="00DA1995" w:rsidRDefault="00BF44E4" w:rsidP="00BF44E4">
      <w:pPr>
        <w:pStyle w:val="a6"/>
        <w:ind w:firstLine="709"/>
        <w:rPr>
          <w:sz w:val="26"/>
          <w:szCs w:val="26"/>
        </w:rPr>
      </w:pPr>
      <w:r w:rsidRPr="00DA1995">
        <w:rPr>
          <w:sz w:val="26"/>
          <w:szCs w:val="26"/>
        </w:rPr>
        <w:t>4.7. Должностным лицом, ответственным за проведение контрольного мероприятия, является должностное лицо контрольного органа, уполномоченное решением о проведении контрольного мероприятия.</w:t>
      </w:r>
    </w:p>
    <w:p w:rsidR="00BF44E4" w:rsidRPr="00DA1995" w:rsidRDefault="00BF44E4" w:rsidP="00BF44E4">
      <w:pPr>
        <w:pStyle w:val="a6"/>
        <w:ind w:firstLine="709"/>
        <w:rPr>
          <w:sz w:val="26"/>
          <w:szCs w:val="26"/>
        </w:rPr>
      </w:pPr>
      <w:r w:rsidRPr="00DA1995">
        <w:rPr>
          <w:sz w:val="26"/>
          <w:szCs w:val="26"/>
        </w:rPr>
        <w:t>4.8. Совершение контрольных действий и их результаты отражаются в документах, составляемых должностными лицами контрольного органа, уполномоченными осуществлять муниципальный контроль, и лицами, привлекаемыми к совершению контрольных действий.</w:t>
      </w:r>
    </w:p>
    <w:p w:rsidR="00BF44E4" w:rsidRPr="00DA1995" w:rsidRDefault="00BF44E4" w:rsidP="00BF44E4">
      <w:pPr>
        <w:pStyle w:val="a6"/>
        <w:ind w:firstLine="709"/>
        <w:rPr>
          <w:sz w:val="26"/>
          <w:szCs w:val="26"/>
        </w:rPr>
      </w:pPr>
      <w:r w:rsidRPr="00DA1995">
        <w:rPr>
          <w:sz w:val="26"/>
          <w:szCs w:val="26"/>
        </w:rPr>
        <w:t>4.9. 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rsidR="00BF44E4" w:rsidRPr="00DA1995" w:rsidRDefault="00BF44E4" w:rsidP="00BF44E4">
      <w:pPr>
        <w:pStyle w:val="a6"/>
        <w:ind w:firstLine="709"/>
        <w:rPr>
          <w:sz w:val="26"/>
          <w:szCs w:val="26"/>
        </w:rPr>
      </w:pPr>
      <w:r w:rsidRPr="00DA1995">
        <w:rPr>
          <w:sz w:val="26"/>
          <w:szCs w:val="26"/>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rsidR="00BF44E4" w:rsidRPr="00DA1995" w:rsidRDefault="00BF44E4" w:rsidP="00BF44E4">
      <w:pPr>
        <w:pStyle w:val="a6"/>
        <w:ind w:firstLine="709"/>
        <w:rPr>
          <w:sz w:val="26"/>
          <w:szCs w:val="26"/>
        </w:rPr>
      </w:pPr>
      <w:r w:rsidRPr="00DA1995">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rsidR="00BF44E4" w:rsidRPr="00DA1995" w:rsidRDefault="00BF44E4" w:rsidP="00BF44E4">
      <w:pPr>
        <w:pStyle w:val="a6"/>
        <w:ind w:firstLine="709"/>
        <w:rPr>
          <w:sz w:val="26"/>
          <w:szCs w:val="26"/>
        </w:rPr>
      </w:pPr>
      <w:r w:rsidRPr="00DA1995">
        <w:rPr>
          <w:sz w:val="26"/>
          <w:szCs w:val="26"/>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w:t>
      </w:r>
    </w:p>
    <w:p w:rsidR="00BF44E4" w:rsidRPr="00DA1995" w:rsidRDefault="00BF44E4" w:rsidP="00BF44E4">
      <w:pPr>
        <w:pStyle w:val="a6"/>
        <w:ind w:firstLine="709"/>
        <w:rPr>
          <w:sz w:val="26"/>
          <w:szCs w:val="26"/>
        </w:rPr>
      </w:pPr>
      <w:r w:rsidRPr="00DA1995">
        <w:rPr>
          <w:sz w:val="26"/>
          <w:szCs w:val="26"/>
        </w:rPr>
        <w:t xml:space="preserve">Проведение фотосъемки, аудио- и видеозаписи осуществляется с обязательным уведомлением контролируемого лица. </w:t>
      </w:r>
    </w:p>
    <w:p w:rsidR="00BF44E4" w:rsidRPr="00DA1995" w:rsidRDefault="00BF44E4" w:rsidP="00BF44E4">
      <w:pPr>
        <w:pStyle w:val="a6"/>
        <w:ind w:firstLine="709"/>
        <w:rPr>
          <w:sz w:val="26"/>
          <w:szCs w:val="26"/>
        </w:rPr>
      </w:pPr>
      <w:r w:rsidRPr="00DA1995">
        <w:rPr>
          <w:sz w:val="26"/>
          <w:szCs w:val="26"/>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w:t>
      </w:r>
      <w:r w:rsidRPr="00DA1995">
        <w:rPr>
          <w:sz w:val="26"/>
          <w:szCs w:val="26"/>
        </w:rPr>
        <w:lastRenderedPageBreak/>
        <w:t xml:space="preserve">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BF44E4" w:rsidRPr="00DA1995" w:rsidRDefault="00BF44E4" w:rsidP="00BF44E4">
      <w:pPr>
        <w:pStyle w:val="a6"/>
        <w:ind w:firstLine="709"/>
        <w:rPr>
          <w:sz w:val="26"/>
          <w:szCs w:val="26"/>
        </w:rPr>
      </w:pPr>
      <w:r w:rsidRPr="00DA1995">
        <w:rPr>
          <w:sz w:val="26"/>
          <w:szCs w:val="26"/>
        </w:rPr>
        <w:t xml:space="preserve">Фотографии, аудио- и видеозаписи, используемые для фиксации доказательств нарушений обязательных требований, прикладываются к акту контрольного мероприятия. </w:t>
      </w:r>
    </w:p>
    <w:p w:rsidR="00BF44E4" w:rsidRPr="00DA1995" w:rsidRDefault="00BF44E4" w:rsidP="00BF44E4">
      <w:pPr>
        <w:pStyle w:val="a6"/>
        <w:ind w:firstLine="709"/>
        <w:rPr>
          <w:sz w:val="26"/>
          <w:szCs w:val="26"/>
        </w:rPr>
      </w:pPr>
      <w:r w:rsidRPr="00DA1995">
        <w:rPr>
          <w:sz w:val="26"/>
          <w:szCs w:val="26"/>
        </w:rPr>
        <w:t>4.10. Документарная проверка</w:t>
      </w:r>
    </w:p>
    <w:p w:rsidR="00BF44E4" w:rsidRPr="00DA1995" w:rsidRDefault="00BF44E4" w:rsidP="00BF44E4">
      <w:pPr>
        <w:pStyle w:val="a6"/>
        <w:ind w:firstLine="709"/>
        <w:rPr>
          <w:sz w:val="26"/>
          <w:szCs w:val="26"/>
        </w:rPr>
      </w:pPr>
      <w:r w:rsidRPr="00DA1995">
        <w:rPr>
          <w:sz w:val="26"/>
          <w:szCs w:val="26"/>
        </w:rPr>
        <w:t>4.10.1.Предметом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F44E4" w:rsidRPr="00DA1995" w:rsidRDefault="00BF44E4" w:rsidP="00BF44E4">
      <w:pPr>
        <w:pStyle w:val="a6"/>
        <w:ind w:firstLine="709"/>
        <w:rPr>
          <w:sz w:val="26"/>
          <w:szCs w:val="26"/>
        </w:rPr>
      </w:pPr>
      <w:r w:rsidRPr="00DA1995">
        <w:rPr>
          <w:sz w:val="26"/>
          <w:szCs w:val="26"/>
        </w:rPr>
        <w:t>4.10.2. Документарная проверка проводится по месту нахождения контрольного органа.</w:t>
      </w:r>
    </w:p>
    <w:p w:rsidR="00BF44E4" w:rsidRPr="00DA1995" w:rsidRDefault="00BF44E4" w:rsidP="00BF44E4">
      <w:pPr>
        <w:pStyle w:val="a6"/>
        <w:rPr>
          <w:sz w:val="26"/>
          <w:szCs w:val="26"/>
        </w:rPr>
      </w:pPr>
      <w:r w:rsidRPr="00DA1995">
        <w:rPr>
          <w:sz w:val="26"/>
          <w:szCs w:val="26"/>
        </w:rPr>
        <w:tab/>
        <w:t>4.10.3. В ходе документарной проверки могут совершаться следующие контрольные  действия:</w:t>
      </w:r>
    </w:p>
    <w:p w:rsidR="00BF44E4" w:rsidRPr="00DA1995" w:rsidRDefault="00BF44E4" w:rsidP="00BF44E4">
      <w:pPr>
        <w:pStyle w:val="a6"/>
        <w:ind w:firstLine="709"/>
        <w:rPr>
          <w:sz w:val="26"/>
          <w:szCs w:val="26"/>
        </w:rPr>
      </w:pPr>
      <w:r w:rsidRPr="00DA1995">
        <w:rPr>
          <w:sz w:val="26"/>
          <w:szCs w:val="26"/>
        </w:rPr>
        <w:t xml:space="preserve">а) получение письменных объяснений; </w:t>
      </w:r>
    </w:p>
    <w:p w:rsidR="00BF44E4" w:rsidRPr="00DA1995" w:rsidRDefault="00BF44E4" w:rsidP="00BF44E4">
      <w:pPr>
        <w:pStyle w:val="a6"/>
        <w:ind w:firstLine="709"/>
        <w:rPr>
          <w:sz w:val="26"/>
          <w:szCs w:val="26"/>
        </w:rPr>
      </w:pPr>
      <w:r w:rsidRPr="00DA1995">
        <w:rPr>
          <w:sz w:val="26"/>
          <w:szCs w:val="26"/>
        </w:rPr>
        <w:t xml:space="preserve">б) истребование документов. </w:t>
      </w:r>
    </w:p>
    <w:p w:rsidR="00BF44E4" w:rsidRPr="00DA1995" w:rsidRDefault="00BF44E4" w:rsidP="00BF44E4">
      <w:pPr>
        <w:pStyle w:val="a6"/>
        <w:ind w:firstLine="709"/>
        <w:rPr>
          <w:sz w:val="26"/>
          <w:szCs w:val="26"/>
        </w:rPr>
      </w:pPr>
      <w:r w:rsidRPr="00DA1995">
        <w:rPr>
          <w:sz w:val="26"/>
          <w:szCs w:val="26"/>
        </w:rPr>
        <w:t>4.10.4. О проведении документарной проверки контролируемые лица уведомляются в порядке, установленном статьей 21 Федерального закона № 248-ФЗ, путем направления им копии решения о проведении контрольного мероприятия.</w:t>
      </w:r>
    </w:p>
    <w:p w:rsidR="00BF44E4" w:rsidRPr="00DA1995" w:rsidRDefault="00BF44E4" w:rsidP="00BF44E4">
      <w:pPr>
        <w:pStyle w:val="a6"/>
        <w:ind w:firstLine="709"/>
        <w:rPr>
          <w:sz w:val="26"/>
          <w:szCs w:val="26"/>
        </w:rPr>
      </w:pPr>
      <w:r w:rsidRPr="00DA1995">
        <w:rPr>
          <w:sz w:val="26"/>
          <w:szCs w:val="26"/>
        </w:rPr>
        <w:t>4.10.5. Срок проведения документарной проверки не может превышать 10 рабочих дней.</w:t>
      </w:r>
    </w:p>
    <w:p w:rsidR="00BF44E4" w:rsidRPr="00DA1995" w:rsidRDefault="00BF44E4" w:rsidP="00BF44E4">
      <w:pPr>
        <w:pStyle w:val="a6"/>
        <w:ind w:firstLine="709"/>
        <w:rPr>
          <w:sz w:val="26"/>
          <w:szCs w:val="26"/>
        </w:rPr>
      </w:pPr>
      <w:proofErr w:type="gramStart"/>
      <w:r w:rsidRPr="00DA1995">
        <w:rPr>
          <w:sz w:val="26"/>
          <w:szCs w:val="2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DA1995">
        <w:rPr>
          <w:sz w:val="26"/>
          <w:szCs w:val="26"/>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BF44E4" w:rsidRPr="00DA1995" w:rsidRDefault="00BF44E4" w:rsidP="00BF44E4">
      <w:pPr>
        <w:pStyle w:val="a6"/>
        <w:ind w:firstLine="709"/>
        <w:rPr>
          <w:sz w:val="26"/>
          <w:szCs w:val="26"/>
        </w:rPr>
      </w:pPr>
      <w:r w:rsidRPr="00DA1995">
        <w:rPr>
          <w:sz w:val="26"/>
          <w:szCs w:val="26"/>
        </w:rPr>
        <w:t>4.10.6.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F44E4" w:rsidRPr="00DA1995" w:rsidRDefault="00BF44E4" w:rsidP="00BF44E4">
      <w:pPr>
        <w:pStyle w:val="a6"/>
        <w:ind w:firstLine="709"/>
        <w:rPr>
          <w:sz w:val="26"/>
          <w:szCs w:val="26"/>
        </w:rPr>
      </w:pPr>
      <w:r w:rsidRPr="00DA1995">
        <w:rPr>
          <w:sz w:val="26"/>
          <w:szCs w:val="26"/>
        </w:rPr>
        <w:t>4.11. Выездная проверка</w:t>
      </w:r>
    </w:p>
    <w:p w:rsidR="00BF44E4" w:rsidRPr="00DA1995" w:rsidRDefault="00BF44E4" w:rsidP="00BF44E4">
      <w:pPr>
        <w:pStyle w:val="a6"/>
        <w:ind w:firstLine="709"/>
        <w:rPr>
          <w:sz w:val="26"/>
          <w:szCs w:val="26"/>
        </w:rPr>
      </w:pPr>
      <w:r w:rsidRPr="00DA1995">
        <w:rPr>
          <w:sz w:val="26"/>
          <w:szCs w:val="26"/>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F44E4" w:rsidRPr="00DA1995" w:rsidRDefault="00BF44E4" w:rsidP="00BF44E4">
      <w:pPr>
        <w:pStyle w:val="a6"/>
        <w:ind w:firstLine="709"/>
        <w:rPr>
          <w:sz w:val="26"/>
          <w:szCs w:val="26"/>
        </w:rPr>
      </w:pPr>
      <w:r w:rsidRPr="00DA1995">
        <w:rPr>
          <w:sz w:val="26"/>
          <w:szCs w:val="26"/>
        </w:rPr>
        <w:t>4.11.2.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F44E4" w:rsidRPr="00DA1995" w:rsidRDefault="00BF44E4" w:rsidP="00BF44E4">
      <w:pPr>
        <w:pStyle w:val="a6"/>
        <w:ind w:firstLine="709"/>
        <w:rPr>
          <w:sz w:val="26"/>
          <w:szCs w:val="26"/>
        </w:rPr>
      </w:pPr>
      <w:r w:rsidRPr="00DA1995">
        <w:rPr>
          <w:sz w:val="26"/>
          <w:szCs w:val="26"/>
        </w:rPr>
        <w:lastRenderedPageBreak/>
        <w:t>4.11.3.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44E4" w:rsidRPr="00DA1995" w:rsidRDefault="00BF44E4" w:rsidP="00BF44E4">
      <w:pPr>
        <w:pStyle w:val="a6"/>
        <w:ind w:firstLine="709"/>
        <w:rPr>
          <w:sz w:val="26"/>
          <w:szCs w:val="26"/>
        </w:rPr>
      </w:pPr>
      <w:r w:rsidRPr="00DA1995">
        <w:rPr>
          <w:sz w:val="26"/>
          <w:szCs w:val="26"/>
        </w:rPr>
        <w:t>4.11.4. В ходе выездной проверки могут совершаться следующие контрольные действия:</w:t>
      </w:r>
    </w:p>
    <w:p w:rsidR="00BF44E4" w:rsidRPr="00DA1995" w:rsidRDefault="00BF44E4" w:rsidP="00BF44E4">
      <w:pPr>
        <w:pStyle w:val="a6"/>
        <w:ind w:firstLine="709"/>
        <w:rPr>
          <w:sz w:val="26"/>
          <w:szCs w:val="26"/>
        </w:rPr>
      </w:pPr>
      <w:r w:rsidRPr="00DA1995">
        <w:rPr>
          <w:sz w:val="26"/>
          <w:szCs w:val="26"/>
        </w:rPr>
        <w:t xml:space="preserve">а) осмотр; </w:t>
      </w:r>
    </w:p>
    <w:p w:rsidR="00BF44E4" w:rsidRPr="00DA1995" w:rsidRDefault="00BF44E4" w:rsidP="00BF44E4">
      <w:pPr>
        <w:pStyle w:val="a6"/>
        <w:ind w:firstLine="709"/>
        <w:rPr>
          <w:sz w:val="26"/>
          <w:szCs w:val="26"/>
        </w:rPr>
      </w:pPr>
      <w:r w:rsidRPr="00DA1995">
        <w:rPr>
          <w:sz w:val="26"/>
          <w:szCs w:val="26"/>
        </w:rPr>
        <w:t xml:space="preserve">б) опрос; </w:t>
      </w:r>
    </w:p>
    <w:p w:rsidR="00BF44E4" w:rsidRPr="00DA1995" w:rsidRDefault="00BF44E4" w:rsidP="00BF44E4">
      <w:pPr>
        <w:pStyle w:val="a6"/>
        <w:ind w:firstLine="709"/>
        <w:rPr>
          <w:sz w:val="26"/>
          <w:szCs w:val="26"/>
        </w:rPr>
      </w:pPr>
      <w:r w:rsidRPr="00DA1995">
        <w:rPr>
          <w:sz w:val="26"/>
          <w:szCs w:val="26"/>
        </w:rPr>
        <w:t xml:space="preserve">в) получение письменных объяснений; </w:t>
      </w:r>
    </w:p>
    <w:p w:rsidR="00BF44E4" w:rsidRPr="00DA1995" w:rsidRDefault="00BF44E4" w:rsidP="00BF44E4">
      <w:pPr>
        <w:pStyle w:val="a6"/>
        <w:ind w:firstLine="709"/>
        <w:rPr>
          <w:sz w:val="26"/>
          <w:szCs w:val="26"/>
        </w:rPr>
      </w:pPr>
      <w:r w:rsidRPr="00DA1995">
        <w:rPr>
          <w:sz w:val="26"/>
          <w:szCs w:val="26"/>
        </w:rPr>
        <w:t>г) истребование документов;</w:t>
      </w:r>
    </w:p>
    <w:p w:rsidR="00BF44E4" w:rsidRPr="00DA1995" w:rsidRDefault="00BF44E4" w:rsidP="00BF44E4">
      <w:pPr>
        <w:pStyle w:val="a6"/>
        <w:ind w:firstLine="709"/>
        <w:rPr>
          <w:sz w:val="26"/>
          <w:szCs w:val="26"/>
        </w:rPr>
      </w:pPr>
      <w:r w:rsidRPr="00DA1995">
        <w:rPr>
          <w:sz w:val="26"/>
          <w:szCs w:val="26"/>
        </w:rPr>
        <w:t xml:space="preserve">д) </w:t>
      </w:r>
      <w:r w:rsidRPr="00DA1995">
        <w:rPr>
          <w:color w:val="000000"/>
          <w:sz w:val="26"/>
          <w:szCs w:val="26"/>
        </w:rPr>
        <w:t>инструментальное обследование.</w:t>
      </w:r>
    </w:p>
    <w:p w:rsidR="00BF44E4" w:rsidRPr="00DA1995" w:rsidRDefault="00BF44E4" w:rsidP="00BF44E4">
      <w:pPr>
        <w:pStyle w:val="a6"/>
        <w:ind w:firstLine="709"/>
        <w:rPr>
          <w:sz w:val="26"/>
          <w:szCs w:val="26"/>
        </w:rPr>
      </w:pPr>
      <w:r w:rsidRPr="00DA1995">
        <w:rPr>
          <w:color w:val="000000"/>
          <w:sz w:val="26"/>
          <w:szCs w:val="26"/>
        </w:rPr>
        <w:t xml:space="preserve">4.11.5. </w:t>
      </w:r>
      <w:r w:rsidRPr="00DA1995">
        <w:rPr>
          <w:sz w:val="26"/>
          <w:szCs w:val="26"/>
        </w:rPr>
        <w:t xml:space="preserve">О проведении выездной проверки контролируемые лица уведомляются путем направлении им копии решения о проведении выездной проверки не </w:t>
      </w:r>
      <w:proofErr w:type="gramStart"/>
      <w:r w:rsidRPr="00DA1995">
        <w:rPr>
          <w:sz w:val="26"/>
          <w:szCs w:val="26"/>
        </w:rPr>
        <w:t>позднее</w:t>
      </w:r>
      <w:proofErr w:type="gramEnd"/>
      <w:r w:rsidRPr="00DA1995">
        <w:rPr>
          <w:sz w:val="26"/>
          <w:szCs w:val="26"/>
        </w:rPr>
        <w:t xml:space="preserve"> чем за 24 часа до начала выездной проверки в порядке, предусмотренно</w:t>
      </w:r>
      <w:r w:rsidRPr="00DA1995">
        <w:rPr>
          <w:color w:val="000000"/>
          <w:sz w:val="26"/>
          <w:szCs w:val="26"/>
        </w:rPr>
        <w:t>м статьей 21 Федерально</w:t>
      </w:r>
      <w:r w:rsidRPr="00DA1995">
        <w:rPr>
          <w:sz w:val="26"/>
          <w:szCs w:val="26"/>
        </w:rPr>
        <w:t>го закона № 248-ФЗ.</w:t>
      </w:r>
    </w:p>
    <w:p w:rsidR="00BF44E4" w:rsidRPr="00DA1995" w:rsidRDefault="00BF44E4" w:rsidP="00BF44E4">
      <w:pPr>
        <w:pStyle w:val="a6"/>
        <w:ind w:firstLine="709"/>
        <w:rPr>
          <w:sz w:val="26"/>
          <w:szCs w:val="26"/>
        </w:rPr>
      </w:pPr>
      <w:r w:rsidRPr="00DA1995">
        <w:rPr>
          <w:sz w:val="26"/>
          <w:szCs w:val="26"/>
        </w:rPr>
        <w:t xml:space="preserve">4.11.6. Выездная проверка проводится в соответствии с требованиями </w:t>
      </w:r>
      <w:r w:rsidRPr="00DA1995">
        <w:rPr>
          <w:color w:val="000000"/>
          <w:sz w:val="26"/>
          <w:szCs w:val="26"/>
        </w:rPr>
        <w:t>статьи 73 Фед</w:t>
      </w:r>
      <w:r w:rsidRPr="00DA1995">
        <w:rPr>
          <w:sz w:val="26"/>
          <w:szCs w:val="26"/>
        </w:rPr>
        <w:t>ерального закона № 248-ФЗ, срок проведения выездной проверки не может превышать 10 рабочих дней.</w:t>
      </w:r>
    </w:p>
    <w:p w:rsidR="00BF44E4" w:rsidRPr="00DA1995" w:rsidRDefault="00BF44E4" w:rsidP="00BF44E4">
      <w:pPr>
        <w:pStyle w:val="a6"/>
        <w:ind w:firstLine="709"/>
        <w:rPr>
          <w:sz w:val="26"/>
          <w:szCs w:val="26"/>
        </w:rPr>
      </w:pPr>
      <w:proofErr w:type="gramStart"/>
      <w:r w:rsidRPr="00DA1995">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A1995">
        <w:rPr>
          <w:sz w:val="26"/>
          <w:szCs w:val="26"/>
        </w:rPr>
        <w:t>микропредприятия</w:t>
      </w:r>
      <w:proofErr w:type="spellEnd"/>
      <w:r w:rsidRPr="00DA1995">
        <w:rPr>
          <w:sz w:val="26"/>
          <w:szCs w:val="26"/>
        </w:rPr>
        <w:t>, за исключением выездной проверки, основанием для проведения которой яв</w:t>
      </w:r>
      <w:r w:rsidRPr="00DA1995">
        <w:rPr>
          <w:color w:val="000000"/>
          <w:sz w:val="26"/>
          <w:szCs w:val="26"/>
        </w:rPr>
        <w:t xml:space="preserve">ляется пункт 6 части 1 статьи 57 </w:t>
      </w:r>
      <w:r w:rsidRPr="00DA1995">
        <w:rPr>
          <w:sz w:val="26"/>
          <w:szCs w:val="26"/>
        </w:rPr>
        <w:t xml:space="preserve">Федерального закона № 248-ФЗ и которая для </w:t>
      </w:r>
      <w:proofErr w:type="spellStart"/>
      <w:r w:rsidRPr="00DA1995">
        <w:rPr>
          <w:sz w:val="26"/>
          <w:szCs w:val="26"/>
        </w:rPr>
        <w:t>микропредприятия</w:t>
      </w:r>
      <w:proofErr w:type="spellEnd"/>
      <w:r w:rsidRPr="00DA1995">
        <w:rPr>
          <w:sz w:val="26"/>
          <w:szCs w:val="26"/>
        </w:rPr>
        <w:t xml:space="preserve"> не может продолжаться более 40 часов.</w:t>
      </w:r>
      <w:proofErr w:type="gramEnd"/>
      <w:r w:rsidRPr="00DA1995">
        <w:rPr>
          <w:sz w:val="26"/>
          <w:szCs w:val="26"/>
        </w:rPr>
        <w:t xml:space="preserve"> Срок проведения выездной проверки в отношении организации, осуществляющей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p>
    <w:p w:rsidR="00BF44E4" w:rsidRPr="00DA1995" w:rsidRDefault="00BF44E4" w:rsidP="00BF44E4">
      <w:pPr>
        <w:pStyle w:val="a6"/>
        <w:ind w:firstLine="709"/>
        <w:rPr>
          <w:sz w:val="26"/>
          <w:szCs w:val="26"/>
        </w:rPr>
      </w:pPr>
      <w:r w:rsidRPr="00DA1995">
        <w:rPr>
          <w:sz w:val="26"/>
          <w:szCs w:val="26"/>
        </w:rPr>
        <w:t>Вн</w:t>
      </w:r>
      <w:r w:rsidRPr="00DA1995">
        <w:rPr>
          <w:color w:val="000000"/>
          <w:sz w:val="26"/>
          <w:szCs w:val="26"/>
        </w:rPr>
        <w:t xml:space="preserve">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4, 6, 8 части 1, частью 3 статьи 57 и частями 12 и 12.1. статьи 66 Федерального закона № 248-ФЗ. </w:t>
      </w:r>
    </w:p>
    <w:p w:rsidR="00BF44E4" w:rsidRPr="00DA1995" w:rsidRDefault="00BF44E4" w:rsidP="00BF44E4">
      <w:pPr>
        <w:pStyle w:val="a6"/>
        <w:ind w:firstLine="709"/>
        <w:rPr>
          <w:sz w:val="26"/>
          <w:szCs w:val="26"/>
        </w:rPr>
      </w:pPr>
      <w:r w:rsidRPr="00DA1995">
        <w:rPr>
          <w:sz w:val="26"/>
          <w:szCs w:val="26"/>
        </w:rPr>
        <w:t>4.12. Рейдовый осмотр</w:t>
      </w:r>
    </w:p>
    <w:p w:rsidR="00BF44E4" w:rsidRPr="00DA1995" w:rsidRDefault="00BF44E4" w:rsidP="00BF44E4">
      <w:pPr>
        <w:pStyle w:val="a6"/>
        <w:ind w:firstLine="709"/>
        <w:rPr>
          <w:sz w:val="26"/>
          <w:szCs w:val="26"/>
        </w:rPr>
      </w:pPr>
      <w:r w:rsidRPr="00DA1995">
        <w:rPr>
          <w:sz w:val="26"/>
          <w:szCs w:val="26"/>
        </w:rPr>
        <w:t>4.12.1.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F44E4" w:rsidRPr="00DA1995" w:rsidRDefault="00BF44E4" w:rsidP="00BF44E4">
      <w:pPr>
        <w:pStyle w:val="a6"/>
        <w:ind w:firstLine="709"/>
        <w:rPr>
          <w:sz w:val="26"/>
          <w:szCs w:val="26"/>
        </w:rPr>
      </w:pPr>
      <w:r w:rsidRPr="00DA1995">
        <w:rPr>
          <w:sz w:val="26"/>
          <w:szCs w:val="26"/>
        </w:rPr>
        <w:t>4.12.2.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F44E4" w:rsidRPr="00DA1995" w:rsidRDefault="00BF44E4" w:rsidP="00BF44E4">
      <w:pPr>
        <w:pStyle w:val="a6"/>
        <w:ind w:firstLine="709"/>
        <w:rPr>
          <w:sz w:val="26"/>
          <w:szCs w:val="26"/>
        </w:rPr>
      </w:pPr>
      <w:r w:rsidRPr="00DA1995">
        <w:rPr>
          <w:sz w:val="26"/>
          <w:szCs w:val="26"/>
        </w:rPr>
        <w:t>4.12.3. Рейдовый осмотр может проводиться в форме совместного (межведомственного) контрольного мероприятия.</w:t>
      </w:r>
    </w:p>
    <w:p w:rsidR="00BF44E4" w:rsidRPr="00DA1995" w:rsidRDefault="00BF44E4" w:rsidP="00BF44E4">
      <w:pPr>
        <w:pStyle w:val="a6"/>
        <w:ind w:firstLine="709"/>
        <w:rPr>
          <w:sz w:val="26"/>
          <w:szCs w:val="26"/>
        </w:rPr>
      </w:pPr>
      <w:r w:rsidRPr="00DA1995">
        <w:rPr>
          <w:sz w:val="26"/>
          <w:szCs w:val="26"/>
        </w:rPr>
        <w:t>4.12.4.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44E4" w:rsidRPr="00DA1995" w:rsidRDefault="00BF44E4" w:rsidP="00BF44E4">
      <w:pPr>
        <w:pStyle w:val="a6"/>
        <w:ind w:firstLine="709"/>
        <w:rPr>
          <w:sz w:val="26"/>
          <w:szCs w:val="26"/>
        </w:rPr>
      </w:pPr>
      <w:r w:rsidRPr="00DA1995">
        <w:rPr>
          <w:sz w:val="26"/>
          <w:szCs w:val="26"/>
        </w:rPr>
        <w:t>4.12.5. В ходе рейдового осмотра могут совершаться следующие контрольные действия:</w:t>
      </w:r>
    </w:p>
    <w:p w:rsidR="00BF44E4" w:rsidRPr="00DA1995" w:rsidRDefault="00BF44E4" w:rsidP="00BF44E4">
      <w:pPr>
        <w:pStyle w:val="a6"/>
        <w:ind w:firstLine="709"/>
        <w:rPr>
          <w:sz w:val="26"/>
          <w:szCs w:val="26"/>
        </w:rPr>
      </w:pPr>
      <w:r w:rsidRPr="00DA1995">
        <w:rPr>
          <w:sz w:val="26"/>
          <w:szCs w:val="26"/>
        </w:rPr>
        <w:t xml:space="preserve">а) осмотр; </w:t>
      </w:r>
    </w:p>
    <w:p w:rsidR="00BF44E4" w:rsidRPr="00DA1995" w:rsidRDefault="00BF44E4" w:rsidP="00BF44E4">
      <w:pPr>
        <w:pStyle w:val="a6"/>
        <w:ind w:firstLine="709"/>
        <w:rPr>
          <w:sz w:val="26"/>
          <w:szCs w:val="26"/>
        </w:rPr>
      </w:pPr>
      <w:r w:rsidRPr="00DA1995">
        <w:rPr>
          <w:sz w:val="26"/>
          <w:szCs w:val="26"/>
        </w:rPr>
        <w:lastRenderedPageBreak/>
        <w:t>б) опрос;</w:t>
      </w:r>
    </w:p>
    <w:p w:rsidR="00BF44E4" w:rsidRPr="00DA1995" w:rsidRDefault="00BF44E4" w:rsidP="00BF44E4">
      <w:pPr>
        <w:pStyle w:val="a6"/>
        <w:ind w:firstLine="709"/>
        <w:rPr>
          <w:sz w:val="26"/>
          <w:szCs w:val="26"/>
        </w:rPr>
      </w:pPr>
      <w:r w:rsidRPr="00DA1995">
        <w:rPr>
          <w:sz w:val="26"/>
          <w:szCs w:val="26"/>
        </w:rPr>
        <w:t xml:space="preserve">в) получение письменных объяснений; </w:t>
      </w:r>
    </w:p>
    <w:p w:rsidR="00BF44E4" w:rsidRPr="00DA1995" w:rsidRDefault="00BF44E4" w:rsidP="00BF44E4">
      <w:pPr>
        <w:pStyle w:val="a6"/>
        <w:ind w:firstLine="709"/>
        <w:rPr>
          <w:sz w:val="26"/>
          <w:szCs w:val="26"/>
        </w:rPr>
      </w:pPr>
      <w:r w:rsidRPr="00DA1995">
        <w:rPr>
          <w:sz w:val="26"/>
          <w:szCs w:val="26"/>
        </w:rPr>
        <w:t>г) истребование документов;</w:t>
      </w:r>
    </w:p>
    <w:p w:rsidR="00BF44E4" w:rsidRPr="00DA1995" w:rsidRDefault="00BF44E4" w:rsidP="00BF44E4">
      <w:pPr>
        <w:pStyle w:val="a6"/>
        <w:ind w:firstLine="709"/>
        <w:rPr>
          <w:sz w:val="26"/>
          <w:szCs w:val="26"/>
        </w:rPr>
      </w:pPr>
      <w:r w:rsidRPr="00DA1995">
        <w:rPr>
          <w:sz w:val="26"/>
          <w:szCs w:val="26"/>
        </w:rPr>
        <w:t>д) инструментальное обследование.</w:t>
      </w:r>
    </w:p>
    <w:p w:rsidR="00BF44E4" w:rsidRPr="00DA1995" w:rsidRDefault="00BF44E4" w:rsidP="00BF44E4">
      <w:pPr>
        <w:pStyle w:val="a6"/>
        <w:ind w:firstLine="709"/>
        <w:rPr>
          <w:sz w:val="26"/>
          <w:szCs w:val="26"/>
        </w:rPr>
      </w:pPr>
      <w:r w:rsidRPr="00DA1995">
        <w:rPr>
          <w:sz w:val="26"/>
          <w:szCs w:val="26"/>
        </w:rPr>
        <w:t>4.12.6.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F44E4" w:rsidRPr="00DA1995" w:rsidRDefault="00BF44E4" w:rsidP="00BF44E4">
      <w:pPr>
        <w:pStyle w:val="a6"/>
        <w:ind w:firstLine="709"/>
        <w:rPr>
          <w:sz w:val="26"/>
          <w:szCs w:val="26"/>
        </w:rPr>
      </w:pPr>
      <w:r w:rsidRPr="00DA1995">
        <w:rPr>
          <w:sz w:val="26"/>
          <w:szCs w:val="2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BF44E4" w:rsidRPr="00DA1995" w:rsidRDefault="00BF44E4" w:rsidP="00BF44E4">
      <w:pPr>
        <w:pStyle w:val="a6"/>
        <w:ind w:firstLine="709"/>
        <w:rPr>
          <w:sz w:val="26"/>
          <w:szCs w:val="26"/>
        </w:rPr>
      </w:pPr>
      <w:r w:rsidRPr="00DA1995">
        <w:rPr>
          <w:sz w:val="26"/>
          <w:szCs w:val="26"/>
        </w:rPr>
        <w:t>4.12.7.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должностного лица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BF44E4" w:rsidRPr="00DA1995" w:rsidRDefault="00BF44E4" w:rsidP="00BF44E4">
      <w:pPr>
        <w:pStyle w:val="a6"/>
        <w:ind w:firstLine="709"/>
        <w:rPr>
          <w:sz w:val="26"/>
          <w:szCs w:val="26"/>
        </w:rPr>
      </w:pPr>
      <w:r w:rsidRPr="00DA1995">
        <w:rPr>
          <w:sz w:val="26"/>
          <w:szCs w:val="26"/>
        </w:rPr>
        <w:t>4.12.8. В случае</w:t>
      </w:r>
      <w:proofErr w:type="gramStart"/>
      <w:r w:rsidRPr="00DA1995">
        <w:rPr>
          <w:sz w:val="26"/>
          <w:szCs w:val="26"/>
        </w:rPr>
        <w:t>,</w:t>
      </w:r>
      <w:proofErr w:type="gramEnd"/>
      <w:r w:rsidRPr="00DA1995">
        <w:rPr>
          <w:sz w:val="26"/>
          <w:szCs w:val="26"/>
        </w:rP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F44E4" w:rsidRPr="00DA1995" w:rsidRDefault="00BF44E4" w:rsidP="00BF44E4">
      <w:pPr>
        <w:pStyle w:val="a6"/>
        <w:ind w:firstLine="709"/>
        <w:rPr>
          <w:sz w:val="26"/>
          <w:szCs w:val="26"/>
        </w:rPr>
      </w:pPr>
      <w:r w:rsidRPr="00DA1995">
        <w:rPr>
          <w:sz w:val="26"/>
          <w:szCs w:val="26"/>
        </w:rPr>
        <w:t>4.</w:t>
      </w:r>
      <w:r w:rsidRPr="00DA1995">
        <w:rPr>
          <w:color w:val="000000"/>
          <w:sz w:val="26"/>
          <w:szCs w:val="26"/>
        </w:rPr>
        <w:t xml:space="preserve">12.9. Рейдовый осмотр может проводиться только по согласованию с органами прокуратуры, за исключением случаев его проведения в соответствии с пунктами 3, </w:t>
      </w:r>
      <w:hyperlink r:id="rId10">
        <w:r w:rsidRPr="00DA1995">
          <w:rPr>
            <w:rStyle w:val="af6"/>
            <w:color w:val="000000"/>
            <w:sz w:val="26"/>
            <w:szCs w:val="26"/>
          </w:rPr>
          <w:t>4</w:t>
        </w:r>
      </w:hyperlink>
      <w:r w:rsidRPr="00DA1995">
        <w:rPr>
          <w:color w:val="000000"/>
          <w:sz w:val="26"/>
          <w:szCs w:val="26"/>
        </w:rPr>
        <w:t xml:space="preserve">, </w:t>
      </w:r>
      <w:hyperlink r:id="rId11">
        <w:r w:rsidRPr="00DA1995">
          <w:rPr>
            <w:rStyle w:val="af6"/>
            <w:color w:val="000000"/>
            <w:sz w:val="26"/>
            <w:szCs w:val="26"/>
          </w:rPr>
          <w:t>6</w:t>
        </w:r>
      </w:hyperlink>
      <w:r w:rsidRPr="00DA1995">
        <w:rPr>
          <w:color w:val="000000"/>
          <w:sz w:val="26"/>
          <w:szCs w:val="26"/>
        </w:rPr>
        <w:t>, 8 части 1, частью 3 статьи 57 и частью 12 статьи 66 Федерального закона № 248-ФЗ.</w:t>
      </w:r>
    </w:p>
    <w:p w:rsidR="00BF44E4" w:rsidRPr="00DA1995" w:rsidRDefault="00BF44E4" w:rsidP="00BF44E4">
      <w:pPr>
        <w:pStyle w:val="a6"/>
        <w:ind w:firstLine="709"/>
        <w:rPr>
          <w:sz w:val="26"/>
          <w:szCs w:val="26"/>
        </w:rPr>
      </w:pPr>
      <w:r w:rsidRPr="00DA1995">
        <w:rPr>
          <w:sz w:val="26"/>
          <w:szCs w:val="26"/>
        </w:rPr>
        <w:t>4.13. Наблюдение за соблюдением обязательных требований (мониторинг безопасности)</w:t>
      </w:r>
    </w:p>
    <w:p w:rsidR="00BF44E4" w:rsidRPr="00DA1995" w:rsidRDefault="00BF44E4" w:rsidP="00BF44E4">
      <w:pPr>
        <w:pStyle w:val="a6"/>
        <w:ind w:firstLine="709"/>
        <w:rPr>
          <w:sz w:val="26"/>
          <w:szCs w:val="26"/>
        </w:rPr>
      </w:pPr>
      <w:r w:rsidRPr="00DA1995">
        <w:rPr>
          <w:sz w:val="26"/>
          <w:szCs w:val="26"/>
        </w:rPr>
        <w:t xml:space="preserve">4.13.1. </w:t>
      </w:r>
      <w:proofErr w:type="gramStart"/>
      <w:r w:rsidRPr="00DA1995">
        <w:rPr>
          <w:sz w:val="26"/>
          <w:szCs w:val="26"/>
        </w:rPr>
        <w:t>В ходе наблюдения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w:t>
      </w:r>
      <w:proofErr w:type="gramEnd"/>
      <w:r w:rsidRPr="00DA1995">
        <w:rPr>
          <w:sz w:val="26"/>
          <w:szCs w:val="26"/>
        </w:rPr>
        <w:t xml:space="preserve"> технических средств фиксации правонарушений, имеющих функции фото- и киносъемки, видеозаписи.</w:t>
      </w:r>
    </w:p>
    <w:p w:rsidR="00BF44E4" w:rsidRPr="00DA1995" w:rsidRDefault="00BF44E4" w:rsidP="00BF44E4">
      <w:pPr>
        <w:pStyle w:val="a6"/>
        <w:ind w:firstLine="709"/>
        <w:rPr>
          <w:sz w:val="26"/>
          <w:szCs w:val="26"/>
        </w:rPr>
      </w:pPr>
      <w:r w:rsidRPr="00DA1995">
        <w:rPr>
          <w:sz w:val="26"/>
          <w:szCs w:val="26"/>
        </w:rPr>
        <w:t>4.13.2.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F44E4" w:rsidRPr="00DA1995" w:rsidRDefault="00BF44E4" w:rsidP="00BF44E4">
      <w:pPr>
        <w:pStyle w:val="a6"/>
        <w:ind w:firstLine="709"/>
        <w:rPr>
          <w:sz w:val="26"/>
          <w:szCs w:val="26"/>
        </w:rPr>
      </w:pPr>
      <w:r w:rsidRPr="00DA1995">
        <w:rPr>
          <w:sz w:val="26"/>
          <w:szCs w:val="26"/>
        </w:rPr>
        <w:t>4.13.3.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F44E4" w:rsidRPr="00DA1995" w:rsidRDefault="00BF44E4" w:rsidP="00BF44E4">
      <w:pPr>
        <w:pStyle w:val="a6"/>
        <w:ind w:firstLine="709"/>
        <w:rPr>
          <w:sz w:val="26"/>
          <w:szCs w:val="26"/>
        </w:rPr>
      </w:pPr>
      <w:r w:rsidRPr="00DA1995">
        <w:rPr>
          <w:sz w:val="26"/>
          <w:szCs w:val="26"/>
        </w:rPr>
        <w:t>а) решение о проведении внепланового контрольного мероприятия в соответствии</w:t>
      </w:r>
      <w:r w:rsidRPr="00DA1995">
        <w:rPr>
          <w:color w:val="000000"/>
          <w:sz w:val="26"/>
          <w:szCs w:val="26"/>
        </w:rPr>
        <w:t xml:space="preserve"> со статьей 60 Ф</w:t>
      </w:r>
      <w:r w:rsidRPr="00DA1995">
        <w:rPr>
          <w:sz w:val="26"/>
          <w:szCs w:val="26"/>
        </w:rPr>
        <w:t xml:space="preserve">едерального закона № 248-ФЗ; </w:t>
      </w:r>
    </w:p>
    <w:p w:rsidR="00BF44E4" w:rsidRPr="00DA1995" w:rsidRDefault="00BF44E4" w:rsidP="00BF44E4">
      <w:pPr>
        <w:pStyle w:val="a6"/>
        <w:ind w:firstLine="709"/>
        <w:rPr>
          <w:sz w:val="26"/>
          <w:szCs w:val="26"/>
        </w:rPr>
      </w:pPr>
      <w:r w:rsidRPr="00DA1995">
        <w:rPr>
          <w:sz w:val="26"/>
          <w:szCs w:val="26"/>
        </w:rPr>
        <w:t xml:space="preserve">б) решение об объявлении предостережения; </w:t>
      </w:r>
    </w:p>
    <w:p w:rsidR="00BF44E4" w:rsidRPr="00DA1995" w:rsidRDefault="00BF44E4" w:rsidP="00BF44E4">
      <w:pPr>
        <w:pStyle w:val="a6"/>
        <w:ind w:firstLine="709"/>
        <w:rPr>
          <w:sz w:val="26"/>
          <w:szCs w:val="26"/>
        </w:rPr>
      </w:pPr>
      <w:r w:rsidRPr="00DA1995">
        <w:rPr>
          <w:color w:val="000000"/>
          <w:sz w:val="26"/>
          <w:szCs w:val="26"/>
        </w:rPr>
        <w:lastRenderedPageBreak/>
        <w:t xml:space="preserve">в)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BF44E4" w:rsidRPr="00DA1995" w:rsidRDefault="00BF44E4" w:rsidP="00BF44E4">
      <w:pPr>
        <w:pStyle w:val="a6"/>
        <w:ind w:firstLine="709"/>
        <w:rPr>
          <w:sz w:val="26"/>
          <w:szCs w:val="26"/>
        </w:rPr>
      </w:pPr>
      <w:r w:rsidRPr="00DA1995">
        <w:rPr>
          <w:color w:val="000000"/>
          <w:sz w:val="26"/>
          <w:szCs w:val="26"/>
        </w:rPr>
        <w:t>г</w:t>
      </w:r>
      <w:r w:rsidRPr="00DA1995">
        <w:rPr>
          <w:sz w:val="26"/>
          <w:szCs w:val="26"/>
        </w:rPr>
        <w:t xml:space="preserve">) решение, закрепленное в федеральном законе о виде контроля, законе Вологодской области о виде контроля в соответствии с </w:t>
      </w:r>
      <w:r w:rsidRPr="00DA1995">
        <w:rPr>
          <w:color w:val="000000"/>
          <w:sz w:val="26"/>
          <w:szCs w:val="26"/>
        </w:rPr>
        <w:t>частью 3 статьи 90 Ф</w:t>
      </w:r>
      <w:r w:rsidRPr="00DA1995">
        <w:rPr>
          <w:sz w:val="26"/>
          <w:szCs w:val="26"/>
        </w:rPr>
        <w:t xml:space="preserve">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BF44E4" w:rsidRPr="00DA1995" w:rsidRDefault="00BF44E4" w:rsidP="00BF44E4">
      <w:pPr>
        <w:pStyle w:val="a6"/>
        <w:ind w:firstLine="709"/>
        <w:rPr>
          <w:sz w:val="26"/>
          <w:szCs w:val="26"/>
        </w:rPr>
      </w:pPr>
      <w:r w:rsidRPr="00DA1995">
        <w:rPr>
          <w:sz w:val="26"/>
          <w:szCs w:val="26"/>
        </w:rPr>
        <w:t>4.14. Выездное обследование</w:t>
      </w:r>
    </w:p>
    <w:p w:rsidR="00BF44E4" w:rsidRPr="00DA1995" w:rsidRDefault="00BF44E4" w:rsidP="00BF44E4">
      <w:pPr>
        <w:pStyle w:val="a6"/>
        <w:ind w:firstLine="709"/>
        <w:rPr>
          <w:sz w:val="26"/>
          <w:szCs w:val="26"/>
        </w:rPr>
      </w:pPr>
      <w:r w:rsidRPr="00DA1995">
        <w:rPr>
          <w:sz w:val="26"/>
          <w:szCs w:val="26"/>
        </w:rPr>
        <w:t>4.14.1.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BF44E4" w:rsidRPr="00DA1995" w:rsidRDefault="00BF44E4" w:rsidP="00BF44E4">
      <w:pPr>
        <w:pStyle w:val="a6"/>
        <w:ind w:firstLine="709"/>
        <w:rPr>
          <w:sz w:val="26"/>
          <w:szCs w:val="26"/>
        </w:rPr>
      </w:pPr>
      <w:r w:rsidRPr="00DA1995">
        <w:rPr>
          <w:sz w:val="26"/>
          <w:szCs w:val="26"/>
        </w:rPr>
        <w:t>4.14.2.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F44E4" w:rsidRPr="00DA1995" w:rsidRDefault="00BF44E4" w:rsidP="00BF44E4">
      <w:pPr>
        <w:pStyle w:val="a6"/>
        <w:ind w:firstLine="709"/>
        <w:rPr>
          <w:sz w:val="26"/>
          <w:szCs w:val="26"/>
        </w:rPr>
      </w:pPr>
      <w:r w:rsidRPr="00DA1995">
        <w:rPr>
          <w:sz w:val="26"/>
          <w:szCs w:val="26"/>
        </w:rPr>
        <w:t>4.14.3.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BF44E4" w:rsidRPr="00DA1995" w:rsidRDefault="00BF44E4" w:rsidP="00BF44E4">
      <w:pPr>
        <w:pStyle w:val="a6"/>
        <w:rPr>
          <w:sz w:val="26"/>
          <w:szCs w:val="26"/>
        </w:rPr>
      </w:pPr>
      <w:r w:rsidRPr="00DA1995">
        <w:rPr>
          <w:sz w:val="26"/>
          <w:szCs w:val="26"/>
        </w:rPr>
        <w:tab/>
        <w:t xml:space="preserve">а) осмотр; </w:t>
      </w:r>
    </w:p>
    <w:p w:rsidR="00BF44E4" w:rsidRPr="00DA1995" w:rsidRDefault="00BF44E4" w:rsidP="00BF44E4">
      <w:pPr>
        <w:pStyle w:val="a6"/>
        <w:rPr>
          <w:sz w:val="26"/>
          <w:szCs w:val="26"/>
        </w:rPr>
      </w:pPr>
      <w:r w:rsidRPr="00DA1995">
        <w:rPr>
          <w:sz w:val="26"/>
          <w:szCs w:val="26"/>
        </w:rPr>
        <w:tab/>
        <w:t>б) инструментальное обследование (с применением видеозаписи).</w:t>
      </w:r>
    </w:p>
    <w:p w:rsidR="00BF44E4" w:rsidRPr="00DA1995" w:rsidRDefault="00BF44E4" w:rsidP="00BF44E4">
      <w:pPr>
        <w:pStyle w:val="a6"/>
        <w:rPr>
          <w:sz w:val="26"/>
          <w:szCs w:val="26"/>
        </w:rPr>
      </w:pPr>
      <w:r w:rsidRPr="00DA1995">
        <w:rPr>
          <w:sz w:val="26"/>
          <w:szCs w:val="26"/>
        </w:rPr>
        <w:tab/>
        <w:t>4.14.4. Выездное обследование проводится без информирования контролируемого лица.</w:t>
      </w:r>
    </w:p>
    <w:p w:rsidR="00BF44E4" w:rsidRPr="00DA1995" w:rsidRDefault="00BF44E4" w:rsidP="00BF44E4">
      <w:pPr>
        <w:pStyle w:val="a6"/>
        <w:rPr>
          <w:sz w:val="26"/>
          <w:szCs w:val="26"/>
        </w:rPr>
      </w:pPr>
      <w:r w:rsidRPr="00DA1995">
        <w:rPr>
          <w:sz w:val="26"/>
          <w:szCs w:val="26"/>
        </w:rPr>
        <w:tab/>
        <w:t>4.14.5. По результатам проведения выездного обследования не может быть принято решение, предусмотренное</w:t>
      </w:r>
      <w:r w:rsidRPr="00DA1995">
        <w:rPr>
          <w:color w:val="000000"/>
          <w:sz w:val="26"/>
          <w:szCs w:val="26"/>
        </w:rPr>
        <w:t xml:space="preserve"> пунктом 2 части 2 статьи 90</w:t>
      </w:r>
      <w:r w:rsidRPr="00DA1995">
        <w:rPr>
          <w:color w:val="0000FF"/>
          <w:sz w:val="26"/>
          <w:szCs w:val="26"/>
        </w:rPr>
        <w:t xml:space="preserve"> </w:t>
      </w:r>
      <w:r w:rsidRPr="00DA1995">
        <w:rPr>
          <w:sz w:val="26"/>
          <w:szCs w:val="26"/>
        </w:rPr>
        <w:t>Федерального закона № 248-ФЗ, за исключением случаев, установленных федеральным законом о виде контроля.</w:t>
      </w:r>
    </w:p>
    <w:p w:rsidR="00BF44E4" w:rsidRPr="00DA1995" w:rsidRDefault="00BF44E4" w:rsidP="00BF44E4">
      <w:pPr>
        <w:pStyle w:val="a6"/>
        <w:rPr>
          <w:sz w:val="26"/>
          <w:szCs w:val="26"/>
        </w:rPr>
      </w:pPr>
      <w:r w:rsidRPr="00DA1995">
        <w:rPr>
          <w:sz w:val="26"/>
          <w:szCs w:val="26"/>
        </w:rPr>
        <w:tab/>
        <w:t xml:space="preserve">4.14.6.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r w:rsidRPr="00DA1995">
        <w:rPr>
          <w:color w:val="000000"/>
          <w:sz w:val="26"/>
          <w:szCs w:val="26"/>
        </w:rPr>
        <w:t xml:space="preserve">пунктом 1 части 2 статьи 90 </w:t>
      </w:r>
      <w:r w:rsidRPr="00DA1995">
        <w:rPr>
          <w:sz w:val="26"/>
          <w:szCs w:val="26"/>
        </w:rPr>
        <w:t>Федерального закона № 248-ФЗ, в случае указания такой возможности в федеральном законе о виде контроля, законе Вологодской области о виде контроля.</w:t>
      </w:r>
    </w:p>
    <w:p w:rsidR="00BF44E4" w:rsidRPr="00DA1995" w:rsidRDefault="00BF44E4" w:rsidP="00BF44E4">
      <w:pPr>
        <w:pStyle w:val="a6"/>
        <w:rPr>
          <w:sz w:val="26"/>
          <w:szCs w:val="26"/>
        </w:rPr>
      </w:pPr>
      <w:r w:rsidRPr="00DA1995">
        <w:rPr>
          <w:sz w:val="26"/>
          <w:szCs w:val="26"/>
        </w:rPr>
        <w:tab/>
        <w:t>4.15. В ходе контрольных мероприятий должностные лица контрольного органа осуществляют истребование документов.</w:t>
      </w:r>
    </w:p>
    <w:p w:rsidR="00BF44E4" w:rsidRPr="00DA1995" w:rsidRDefault="00BF44E4" w:rsidP="00BF44E4">
      <w:pPr>
        <w:pStyle w:val="a6"/>
        <w:ind w:firstLine="709"/>
        <w:rPr>
          <w:sz w:val="26"/>
          <w:szCs w:val="26"/>
        </w:rPr>
      </w:pPr>
      <w:r w:rsidRPr="00DA1995">
        <w:rPr>
          <w:sz w:val="26"/>
          <w:szCs w:val="26"/>
        </w:rPr>
        <w:t xml:space="preserve">Перечень документов и (или) информации, </w:t>
      </w:r>
      <w:proofErr w:type="spellStart"/>
      <w:r w:rsidRPr="00DA1995">
        <w:rPr>
          <w:sz w:val="26"/>
          <w:szCs w:val="26"/>
        </w:rPr>
        <w:t>истребуемых</w:t>
      </w:r>
      <w:proofErr w:type="spellEnd"/>
      <w:r w:rsidRPr="00DA1995">
        <w:rPr>
          <w:sz w:val="26"/>
          <w:szCs w:val="26"/>
        </w:rPr>
        <w:t xml:space="preserve"> в ходе проверки у контролируемого лица, устанавливается решением  о проведении контрольного мероприятия. </w:t>
      </w:r>
    </w:p>
    <w:p w:rsidR="00BF44E4" w:rsidRPr="00DA1995" w:rsidRDefault="00BF44E4" w:rsidP="00BF44E4">
      <w:pPr>
        <w:pStyle w:val="a6"/>
        <w:ind w:firstLine="709"/>
        <w:rPr>
          <w:sz w:val="26"/>
          <w:szCs w:val="26"/>
        </w:rPr>
      </w:pPr>
    </w:p>
    <w:p w:rsidR="00BF44E4" w:rsidRPr="00DA1995" w:rsidRDefault="00BF44E4" w:rsidP="00BF44E4">
      <w:pPr>
        <w:pStyle w:val="a6"/>
        <w:ind w:firstLine="709"/>
        <w:jc w:val="center"/>
        <w:rPr>
          <w:sz w:val="26"/>
          <w:szCs w:val="26"/>
        </w:rPr>
      </w:pPr>
      <w:r w:rsidRPr="00DA1995">
        <w:rPr>
          <w:b/>
          <w:bCs/>
          <w:sz w:val="26"/>
          <w:szCs w:val="26"/>
        </w:rPr>
        <w:t>5. Результаты контрольных мероприятий</w:t>
      </w:r>
    </w:p>
    <w:p w:rsidR="00BF44E4" w:rsidRPr="00DA1995" w:rsidRDefault="00BF44E4" w:rsidP="00BF44E4">
      <w:pPr>
        <w:pStyle w:val="a6"/>
        <w:ind w:firstLine="709"/>
        <w:jc w:val="center"/>
        <w:rPr>
          <w:bCs/>
          <w:sz w:val="26"/>
          <w:szCs w:val="26"/>
        </w:rPr>
      </w:pPr>
    </w:p>
    <w:p w:rsidR="00BF44E4" w:rsidRPr="00DA1995" w:rsidRDefault="00BF44E4" w:rsidP="00BF44E4">
      <w:pPr>
        <w:pStyle w:val="a6"/>
        <w:ind w:firstLine="709"/>
        <w:rPr>
          <w:sz w:val="26"/>
          <w:szCs w:val="26"/>
        </w:rPr>
      </w:pPr>
      <w:r w:rsidRPr="00DA1995">
        <w:rPr>
          <w:sz w:val="26"/>
          <w:szCs w:val="26"/>
        </w:rPr>
        <w:t>5.1. Должностными лицами контрольного органа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2 экземплярах.</w:t>
      </w:r>
    </w:p>
    <w:p w:rsidR="00BF44E4" w:rsidRPr="00DA1995" w:rsidRDefault="00BF44E4" w:rsidP="00BF44E4">
      <w:pPr>
        <w:pStyle w:val="a6"/>
        <w:ind w:firstLine="709"/>
        <w:rPr>
          <w:sz w:val="26"/>
          <w:szCs w:val="26"/>
        </w:rPr>
      </w:pPr>
      <w:r w:rsidRPr="00DA1995">
        <w:rPr>
          <w:sz w:val="26"/>
          <w:szCs w:val="26"/>
        </w:rPr>
        <w:t xml:space="preserve">5.2. Оформление акта производится на месте проведения контрольного мероприятия в день окончания проведения такого мероприятия. </w:t>
      </w:r>
    </w:p>
    <w:p w:rsidR="00BF44E4" w:rsidRPr="00DA1995" w:rsidRDefault="00BF44E4" w:rsidP="00BF44E4">
      <w:pPr>
        <w:pStyle w:val="a6"/>
        <w:ind w:firstLine="709"/>
        <w:rPr>
          <w:sz w:val="26"/>
          <w:szCs w:val="26"/>
        </w:rPr>
      </w:pPr>
      <w:r w:rsidRPr="00DA1995">
        <w:rPr>
          <w:sz w:val="26"/>
          <w:szCs w:val="26"/>
        </w:rPr>
        <w:lastRenderedPageBreak/>
        <w:t>5.3. В случае</w:t>
      </w:r>
      <w:proofErr w:type="gramStart"/>
      <w:r w:rsidRPr="00DA1995">
        <w:rPr>
          <w:sz w:val="26"/>
          <w:szCs w:val="26"/>
        </w:rPr>
        <w:t>,</w:t>
      </w:r>
      <w:proofErr w:type="gramEnd"/>
      <w:r w:rsidRPr="00DA1995">
        <w:rPr>
          <w:sz w:val="26"/>
          <w:szCs w:val="26"/>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F44E4" w:rsidRPr="00DA1995" w:rsidRDefault="00BF44E4" w:rsidP="00BF44E4">
      <w:pPr>
        <w:pStyle w:val="a6"/>
        <w:ind w:firstLine="709"/>
        <w:rPr>
          <w:sz w:val="26"/>
          <w:szCs w:val="26"/>
        </w:rPr>
      </w:pPr>
      <w:r w:rsidRPr="00DA1995">
        <w:rPr>
          <w:sz w:val="26"/>
          <w:szCs w:val="26"/>
        </w:rPr>
        <w:t>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F44E4" w:rsidRPr="00DA1995" w:rsidRDefault="00BF44E4" w:rsidP="00BF44E4">
      <w:pPr>
        <w:pStyle w:val="a6"/>
        <w:ind w:firstLine="709"/>
        <w:rPr>
          <w:sz w:val="26"/>
          <w:szCs w:val="26"/>
        </w:rPr>
      </w:pPr>
      <w:r w:rsidRPr="00DA1995">
        <w:rPr>
          <w:color w:val="000000"/>
          <w:sz w:val="26"/>
          <w:szCs w:val="26"/>
        </w:rPr>
        <w:t>5.5. Ознакомление контролируемых лиц с актом производится в соответствии со статьей 88 Федерального закона № 248-ФЗ, настоящим положением.</w:t>
      </w:r>
    </w:p>
    <w:p w:rsidR="00BF44E4" w:rsidRPr="00DA1995" w:rsidRDefault="00BF44E4" w:rsidP="00BF44E4">
      <w:pPr>
        <w:pStyle w:val="a6"/>
        <w:ind w:firstLine="709"/>
        <w:rPr>
          <w:sz w:val="26"/>
          <w:szCs w:val="26"/>
        </w:rPr>
      </w:pPr>
      <w:r w:rsidRPr="00DA1995">
        <w:rPr>
          <w:sz w:val="26"/>
          <w:szCs w:val="26"/>
        </w:rPr>
        <w:t xml:space="preserve">Контролируемое лицо (или его уполномоченный представитель) знакомится с содержанием акта на месте проведения контрольного мероприятия. </w:t>
      </w:r>
    </w:p>
    <w:p w:rsidR="00BF44E4" w:rsidRPr="00DA1995" w:rsidRDefault="00BF44E4" w:rsidP="00BF44E4">
      <w:pPr>
        <w:pStyle w:val="a6"/>
        <w:ind w:firstLine="709"/>
        <w:rPr>
          <w:sz w:val="26"/>
          <w:szCs w:val="26"/>
        </w:rPr>
      </w:pPr>
      <w:proofErr w:type="gramStart"/>
      <w:r w:rsidRPr="00DA1995">
        <w:rPr>
          <w:sz w:val="26"/>
          <w:szCs w:val="26"/>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sidRPr="00DA1995">
        <w:rPr>
          <w:color w:val="000000"/>
          <w:sz w:val="26"/>
          <w:szCs w:val="26"/>
        </w:rPr>
        <w:t>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w:t>
      </w:r>
      <w:proofErr w:type="gramEnd"/>
      <w:r w:rsidRPr="00DA1995">
        <w:rPr>
          <w:color w:val="000000"/>
          <w:sz w:val="26"/>
          <w:szCs w:val="26"/>
        </w:rPr>
        <w:t xml:space="preserve"> акт контролируемому лицу в порядке, установленном статьей 21 Феде</w:t>
      </w:r>
      <w:r w:rsidRPr="00DA1995">
        <w:rPr>
          <w:sz w:val="26"/>
          <w:szCs w:val="26"/>
        </w:rPr>
        <w:t>рального закона № 248-ФЗ.</w:t>
      </w:r>
    </w:p>
    <w:p w:rsidR="00BF44E4" w:rsidRPr="00DA1995" w:rsidRDefault="00BF44E4" w:rsidP="00BF44E4">
      <w:pPr>
        <w:pStyle w:val="a6"/>
        <w:ind w:firstLine="709"/>
        <w:rPr>
          <w:sz w:val="26"/>
          <w:szCs w:val="26"/>
        </w:rPr>
      </w:pPr>
      <w:r w:rsidRPr="00DA1995">
        <w:rPr>
          <w:color w:val="000000"/>
          <w:sz w:val="26"/>
          <w:szCs w:val="26"/>
        </w:rPr>
        <w:t xml:space="preserve">5.6. </w:t>
      </w:r>
      <w:proofErr w:type="gramStart"/>
      <w:r w:rsidRPr="00DA1995">
        <w:rPr>
          <w:color w:val="000000"/>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w:t>
      </w:r>
      <w:proofErr w:type="gramEnd"/>
      <w:r w:rsidRPr="00DA1995">
        <w:rPr>
          <w:color w:val="000000"/>
          <w:sz w:val="26"/>
          <w:szCs w:val="26"/>
        </w:rPr>
        <w:t xml:space="preserve"> закона № 248-фз.</w:t>
      </w:r>
    </w:p>
    <w:p w:rsidR="00BF44E4" w:rsidRPr="00DA1995" w:rsidRDefault="00BF44E4" w:rsidP="00BF44E4">
      <w:pPr>
        <w:pStyle w:val="a6"/>
        <w:ind w:firstLine="709"/>
        <w:rPr>
          <w:sz w:val="26"/>
          <w:szCs w:val="26"/>
        </w:rPr>
      </w:pPr>
      <w:r w:rsidRPr="00DA1995">
        <w:rPr>
          <w:sz w:val="26"/>
          <w:szCs w:val="26"/>
        </w:rPr>
        <w:t>5.7</w:t>
      </w:r>
      <w:r w:rsidRPr="00DA1995">
        <w:rPr>
          <w:color w:val="000000"/>
          <w:sz w:val="26"/>
          <w:szCs w:val="26"/>
        </w:rPr>
        <w:t>.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 насто</w:t>
      </w:r>
      <w:r w:rsidRPr="00DA1995">
        <w:rPr>
          <w:sz w:val="26"/>
          <w:szCs w:val="26"/>
        </w:rPr>
        <w:t>ящим положением.</w:t>
      </w:r>
    </w:p>
    <w:p w:rsidR="00BF44E4" w:rsidRPr="00DA1995" w:rsidRDefault="00BF44E4" w:rsidP="00BF44E4">
      <w:pPr>
        <w:pStyle w:val="a6"/>
        <w:ind w:firstLine="709"/>
        <w:rPr>
          <w:sz w:val="26"/>
          <w:szCs w:val="26"/>
        </w:rPr>
      </w:pPr>
      <w:r w:rsidRPr="00DA1995">
        <w:rPr>
          <w:sz w:val="26"/>
          <w:szCs w:val="26"/>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BF44E4" w:rsidRPr="00DA1995" w:rsidRDefault="00BF44E4" w:rsidP="00BF44E4">
      <w:pPr>
        <w:pStyle w:val="a6"/>
        <w:ind w:firstLine="709"/>
        <w:rPr>
          <w:sz w:val="26"/>
          <w:szCs w:val="26"/>
        </w:rPr>
      </w:pPr>
      <w:r w:rsidRPr="00DA1995">
        <w:rPr>
          <w:sz w:val="26"/>
          <w:szCs w:val="26"/>
        </w:rPr>
        <w:t>5.9. Контрольный орган в случае выявления нарушений обязательных требований в ходе контрольных мероприятий обязан:</w:t>
      </w:r>
    </w:p>
    <w:p w:rsidR="00BF44E4" w:rsidRPr="00DA1995" w:rsidRDefault="00BF44E4" w:rsidP="00BF44E4">
      <w:pPr>
        <w:pStyle w:val="a6"/>
        <w:ind w:firstLine="709"/>
        <w:rPr>
          <w:sz w:val="26"/>
          <w:szCs w:val="26"/>
        </w:rPr>
      </w:pPr>
      <w:r w:rsidRPr="00DA1995">
        <w:rPr>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
    <w:p w:rsidR="00BF44E4" w:rsidRPr="00DA1995" w:rsidRDefault="00BF44E4" w:rsidP="00BF44E4">
      <w:pPr>
        <w:pStyle w:val="a6"/>
        <w:ind w:firstLine="709"/>
        <w:rPr>
          <w:sz w:val="26"/>
          <w:szCs w:val="26"/>
        </w:rPr>
      </w:pPr>
      <w:proofErr w:type="gramStart"/>
      <w:r w:rsidRPr="00DA1995">
        <w:rPr>
          <w:sz w:val="26"/>
          <w:szCs w:val="26"/>
        </w:rPr>
        <w:t xml:space="preserve">б) незамедлительно принять предусмотренные законодательством Российской Федерации меры по недопущению причинения вреда (ущерба) </w:t>
      </w:r>
      <w:r w:rsidRPr="00DA1995">
        <w:rPr>
          <w:sz w:val="26"/>
          <w:szCs w:val="26"/>
        </w:rPr>
        <w:lastRenderedPageBreak/>
        <w:t>охраняемым законом ценностям или прекращению его причинения вплоть до обращения в суд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w:t>
      </w:r>
      <w:proofErr w:type="gramEnd"/>
      <w:r w:rsidRPr="00DA1995">
        <w:rPr>
          <w:sz w:val="26"/>
          <w:szCs w:val="26"/>
        </w:rPr>
        <w:t xml:space="preserve"> </w:t>
      </w:r>
      <w:proofErr w:type="gramStart"/>
      <w:r w:rsidRPr="00DA1995">
        <w:rPr>
          <w:sz w:val="26"/>
          <w:szCs w:val="26"/>
        </w:rPr>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BF44E4" w:rsidRPr="00DA1995" w:rsidRDefault="00BF44E4" w:rsidP="00BF44E4">
      <w:pPr>
        <w:pStyle w:val="a6"/>
        <w:ind w:firstLine="709"/>
        <w:rPr>
          <w:sz w:val="26"/>
          <w:szCs w:val="26"/>
        </w:rPr>
      </w:pPr>
      <w:r w:rsidRPr="00DA1995">
        <w:rPr>
          <w:sz w:val="26"/>
          <w:szCs w:val="26"/>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F44E4" w:rsidRPr="00DA1995" w:rsidRDefault="00BF44E4" w:rsidP="00BF44E4">
      <w:pPr>
        <w:pStyle w:val="a6"/>
        <w:ind w:firstLine="709"/>
        <w:rPr>
          <w:sz w:val="26"/>
          <w:szCs w:val="26"/>
        </w:rPr>
      </w:pPr>
      <w:proofErr w:type="gramStart"/>
      <w:r w:rsidRPr="00DA1995">
        <w:rPr>
          <w:sz w:val="26"/>
          <w:szCs w:val="26"/>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BF44E4" w:rsidRPr="00DA1995" w:rsidRDefault="00BF44E4" w:rsidP="00BF44E4">
      <w:pPr>
        <w:pStyle w:val="a6"/>
        <w:ind w:firstLine="709"/>
        <w:rPr>
          <w:sz w:val="26"/>
          <w:szCs w:val="26"/>
        </w:rPr>
      </w:pPr>
      <w:r w:rsidRPr="00DA1995">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DA1995">
        <w:rPr>
          <w:sz w:val="26"/>
          <w:szCs w:val="26"/>
        </w:rPr>
        <w:tab/>
      </w:r>
    </w:p>
    <w:p w:rsidR="00BF44E4" w:rsidRPr="00DA1995" w:rsidRDefault="00BF44E4" w:rsidP="00BF44E4">
      <w:pPr>
        <w:pStyle w:val="a6"/>
        <w:ind w:firstLine="709"/>
        <w:rPr>
          <w:sz w:val="26"/>
          <w:szCs w:val="26"/>
        </w:rPr>
      </w:pPr>
      <w:r w:rsidRPr="00DA1995">
        <w:rPr>
          <w:sz w:val="26"/>
          <w:szCs w:val="26"/>
        </w:rPr>
        <w:t>5.10.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F44E4" w:rsidRPr="00DA1995" w:rsidRDefault="00BF44E4" w:rsidP="00BF44E4">
      <w:pPr>
        <w:pStyle w:val="a6"/>
        <w:ind w:firstLine="709"/>
        <w:rPr>
          <w:sz w:val="26"/>
          <w:szCs w:val="26"/>
        </w:rPr>
      </w:pPr>
      <w:r w:rsidRPr="00DA1995">
        <w:rPr>
          <w:sz w:val="26"/>
          <w:szCs w:val="26"/>
        </w:rPr>
        <w:t>5.11.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 представление которых установлено предписанием.</w:t>
      </w:r>
    </w:p>
    <w:p w:rsidR="00BF44E4" w:rsidRPr="00DA1995" w:rsidRDefault="00BF44E4" w:rsidP="00BF44E4">
      <w:pPr>
        <w:pStyle w:val="a6"/>
        <w:ind w:firstLine="709"/>
        <w:rPr>
          <w:sz w:val="26"/>
          <w:szCs w:val="26"/>
        </w:rPr>
      </w:pPr>
      <w:r w:rsidRPr="00DA1995">
        <w:rPr>
          <w:sz w:val="26"/>
          <w:szCs w:val="26"/>
        </w:rPr>
        <w:t>5.12. В случае</w:t>
      </w:r>
      <w:proofErr w:type="gramStart"/>
      <w:r w:rsidRPr="00DA1995">
        <w:rPr>
          <w:sz w:val="26"/>
          <w:szCs w:val="26"/>
        </w:rPr>
        <w:t>,</w:t>
      </w:r>
      <w:proofErr w:type="gramEnd"/>
      <w:r w:rsidRPr="00DA1995">
        <w:rPr>
          <w:sz w:val="26"/>
          <w:szCs w:val="26"/>
        </w:rPr>
        <w:t xml:space="preserve"> если по итогам проведения контрольного мероприятия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BF44E4" w:rsidRPr="00DA1995" w:rsidRDefault="00BF44E4" w:rsidP="00BF44E4">
      <w:pPr>
        <w:pStyle w:val="a6"/>
        <w:ind w:firstLine="709"/>
        <w:rPr>
          <w:sz w:val="26"/>
          <w:szCs w:val="26"/>
        </w:rPr>
      </w:pPr>
    </w:p>
    <w:p w:rsidR="00BF44E4" w:rsidRPr="00DA1995" w:rsidRDefault="00BF44E4" w:rsidP="00BF44E4">
      <w:pPr>
        <w:pStyle w:val="a6"/>
        <w:ind w:firstLine="709"/>
        <w:jc w:val="center"/>
        <w:rPr>
          <w:sz w:val="26"/>
          <w:szCs w:val="26"/>
        </w:rPr>
      </w:pPr>
      <w:r w:rsidRPr="00DA1995">
        <w:rPr>
          <w:b/>
          <w:sz w:val="26"/>
          <w:szCs w:val="26"/>
        </w:rPr>
        <w:t>6. Обжалование решений контрольных органов,</w:t>
      </w:r>
    </w:p>
    <w:p w:rsidR="00BF44E4" w:rsidRPr="00DA1995" w:rsidRDefault="00BF44E4" w:rsidP="00BF44E4">
      <w:pPr>
        <w:pStyle w:val="a6"/>
        <w:ind w:firstLine="709"/>
        <w:jc w:val="center"/>
        <w:rPr>
          <w:sz w:val="26"/>
          <w:szCs w:val="26"/>
        </w:rPr>
      </w:pPr>
      <w:r w:rsidRPr="00DA1995">
        <w:rPr>
          <w:b/>
          <w:sz w:val="26"/>
          <w:szCs w:val="26"/>
        </w:rPr>
        <w:t xml:space="preserve"> действий (бездействия) их должностных лиц</w:t>
      </w:r>
    </w:p>
    <w:p w:rsidR="00BF44E4" w:rsidRPr="00DA1995" w:rsidRDefault="00BF44E4" w:rsidP="00BF44E4">
      <w:pPr>
        <w:pStyle w:val="a6"/>
        <w:ind w:firstLine="709"/>
        <w:jc w:val="center"/>
        <w:rPr>
          <w:b/>
          <w:sz w:val="26"/>
          <w:szCs w:val="26"/>
        </w:rPr>
      </w:pPr>
    </w:p>
    <w:p w:rsidR="00BF44E4" w:rsidRPr="00DA1995" w:rsidRDefault="00BF44E4" w:rsidP="00BF44E4">
      <w:pPr>
        <w:pStyle w:val="a6"/>
        <w:ind w:firstLine="709"/>
        <w:rPr>
          <w:sz w:val="26"/>
          <w:szCs w:val="26"/>
        </w:rPr>
      </w:pPr>
      <w:r w:rsidRPr="00DA1995">
        <w:rPr>
          <w:sz w:val="26"/>
          <w:szCs w:val="26"/>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sidRPr="00DA1995">
        <w:rPr>
          <w:color w:val="000000"/>
          <w:sz w:val="26"/>
          <w:szCs w:val="26"/>
        </w:rPr>
        <w:t>е частью 4 статьи 40 Федер</w:t>
      </w:r>
      <w:r w:rsidRPr="00DA1995">
        <w:rPr>
          <w:sz w:val="26"/>
          <w:szCs w:val="26"/>
        </w:rPr>
        <w:t>ального закона № 248-ФЗ.</w:t>
      </w:r>
    </w:p>
    <w:p w:rsidR="00BF44E4" w:rsidRPr="00DA1995" w:rsidRDefault="00BF44E4" w:rsidP="00BF44E4">
      <w:pPr>
        <w:pStyle w:val="a6"/>
        <w:ind w:firstLine="709"/>
        <w:rPr>
          <w:sz w:val="26"/>
          <w:szCs w:val="26"/>
        </w:rPr>
      </w:pPr>
      <w:r w:rsidRPr="00DA1995">
        <w:rPr>
          <w:sz w:val="26"/>
          <w:szCs w:val="26"/>
        </w:rPr>
        <w:lastRenderedPageBreak/>
        <w:t xml:space="preserve">6.2. Судебное обжалование решений контрольного органа, действий (бездействия) его должностных </w:t>
      </w:r>
      <w:proofErr w:type="gramStart"/>
      <w:r w:rsidRPr="00DA1995">
        <w:rPr>
          <w:sz w:val="26"/>
          <w:szCs w:val="26"/>
        </w:rPr>
        <w:t>лиц</w:t>
      </w:r>
      <w:proofErr w:type="gramEnd"/>
      <w:r w:rsidRPr="00DA1995">
        <w:rPr>
          <w:sz w:val="26"/>
          <w:szCs w:val="26"/>
        </w:rPr>
        <w:t xml:space="preserve"> возможно только после их досудебного обжалования.</w:t>
      </w:r>
    </w:p>
    <w:p w:rsidR="00BF44E4" w:rsidRPr="00DA1995" w:rsidRDefault="00BF44E4" w:rsidP="00BF44E4">
      <w:pPr>
        <w:pStyle w:val="a6"/>
        <w:ind w:firstLine="709"/>
        <w:rPr>
          <w:sz w:val="26"/>
          <w:szCs w:val="26"/>
        </w:rPr>
      </w:pPr>
      <w:r w:rsidRPr="00DA1995">
        <w:rPr>
          <w:sz w:val="26"/>
          <w:szCs w:val="26"/>
        </w:rPr>
        <w:t xml:space="preserve">6.3. Досудебное обжалование решений контрольного органа, действий (бездействия) его должностных лиц осуществляется в соответствии </w:t>
      </w:r>
      <w:r w:rsidRPr="00DA1995">
        <w:rPr>
          <w:color w:val="000000"/>
          <w:sz w:val="26"/>
          <w:szCs w:val="26"/>
        </w:rPr>
        <w:t xml:space="preserve">с главой 9 Федерального закона № 248-ФЗ. </w:t>
      </w:r>
    </w:p>
    <w:p w:rsidR="00BF44E4" w:rsidRPr="00DA1995" w:rsidRDefault="00BF44E4" w:rsidP="00BF44E4">
      <w:pPr>
        <w:pStyle w:val="a6"/>
        <w:ind w:firstLine="709"/>
        <w:rPr>
          <w:sz w:val="26"/>
          <w:szCs w:val="26"/>
        </w:rPr>
      </w:pPr>
      <w:r w:rsidRPr="00DA1995">
        <w:rPr>
          <w:sz w:val="26"/>
          <w:szCs w:val="26"/>
        </w:rPr>
        <w:t>6.</w:t>
      </w:r>
      <w:r w:rsidR="000267BC">
        <w:rPr>
          <w:sz w:val="26"/>
          <w:szCs w:val="26"/>
        </w:rPr>
        <w:t>4</w:t>
      </w:r>
      <w:r w:rsidRPr="00DA1995">
        <w:rPr>
          <w:sz w:val="26"/>
          <w:szCs w:val="26"/>
        </w:rPr>
        <w:t>. Жалоба подлежит рассмотрению в течение пятнадцати рабочих дней со дня ее регистрации в подсистеме досудебного обжалования.</w:t>
      </w:r>
    </w:p>
    <w:p w:rsidR="00BF44E4" w:rsidRPr="00DA1995" w:rsidRDefault="00BF44E4" w:rsidP="00BF44E4">
      <w:pPr>
        <w:shd w:val="clear" w:color="auto" w:fill="FFFFFF"/>
        <w:ind w:firstLine="709"/>
        <w:jc w:val="both"/>
        <w:rPr>
          <w:b/>
          <w:sz w:val="26"/>
          <w:szCs w:val="26"/>
        </w:rPr>
      </w:pPr>
      <w:r w:rsidRPr="00DA1995">
        <w:rPr>
          <w:sz w:val="26"/>
          <w:szCs w:val="26"/>
        </w:rPr>
        <w:t>6.</w:t>
      </w:r>
      <w:r w:rsidR="000267BC">
        <w:rPr>
          <w:sz w:val="26"/>
          <w:szCs w:val="26"/>
        </w:rPr>
        <w:t>5</w:t>
      </w:r>
      <w:bookmarkStart w:id="2" w:name="_GoBack"/>
      <w:bookmarkEnd w:id="2"/>
      <w:r w:rsidRPr="00DA1995">
        <w:rPr>
          <w:sz w:val="26"/>
          <w:szCs w:val="26"/>
        </w:rP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sectPr w:rsidR="00BF44E4" w:rsidRPr="00DA1995" w:rsidSect="00446B96">
      <w:headerReference w:type="default" r:id="rId12"/>
      <w:pgSz w:w="11906" w:h="16838"/>
      <w:pgMar w:top="1134" w:right="851" w:bottom="1134"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04" w:rsidRDefault="000E6504" w:rsidP="00A66CA7">
      <w:r>
        <w:separator/>
      </w:r>
    </w:p>
  </w:endnote>
  <w:endnote w:type="continuationSeparator" w:id="0">
    <w:p w:rsidR="000E6504" w:rsidRDefault="000E6504"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04" w:rsidRDefault="000E6504" w:rsidP="00A66CA7">
      <w:r>
        <w:separator/>
      </w:r>
    </w:p>
  </w:footnote>
  <w:footnote w:type="continuationSeparator" w:id="0">
    <w:p w:rsidR="000E6504" w:rsidRDefault="000E6504"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33689"/>
      <w:docPartObj>
        <w:docPartGallery w:val="Page Numbers (Top of Page)"/>
        <w:docPartUnique/>
      </w:docPartObj>
    </w:sdtPr>
    <w:sdtEndPr/>
    <w:sdtContent>
      <w:p w:rsidR="008B2753" w:rsidRDefault="008B2753">
        <w:pPr>
          <w:pStyle w:val="a3"/>
          <w:jc w:val="center"/>
        </w:pPr>
        <w:r>
          <w:fldChar w:fldCharType="begin"/>
        </w:r>
        <w:r>
          <w:instrText>PAGE   \* MERGEFORMAT</w:instrText>
        </w:r>
        <w:r>
          <w:fldChar w:fldCharType="separate"/>
        </w:r>
        <w:r w:rsidR="000267BC">
          <w:rPr>
            <w:noProof/>
          </w:rPr>
          <w:t>17</w:t>
        </w:r>
        <w:r>
          <w:fldChar w:fldCharType="end"/>
        </w:r>
      </w:p>
    </w:sdtContent>
  </w:sdt>
  <w:p w:rsidR="008B2753" w:rsidRDefault="008B2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4">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5">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3"/>
  </w:num>
  <w:num w:numId="8">
    <w:abstractNumId w:val="10"/>
  </w:num>
  <w:num w:numId="9">
    <w:abstractNumId w:val="9"/>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11F09"/>
    <w:rsid w:val="00017BCE"/>
    <w:rsid w:val="000267BC"/>
    <w:rsid w:val="000A707D"/>
    <w:rsid w:val="000D640B"/>
    <w:rsid w:val="000E6504"/>
    <w:rsid w:val="00105A27"/>
    <w:rsid w:val="00105DB1"/>
    <w:rsid w:val="00152887"/>
    <w:rsid w:val="00155236"/>
    <w:rsid w:val="001606F1"/>
    <w:rsid w:val="00182E85"/>
    <w:rsid w:val="00184A95"/>
    <w:rsid w:val="0018590A"/>
    <w:rsid w:val="001A0A9E"/>
    <w:rsid w:val="001A3107"/>
    <w:rsid w:val="00217A71"/>
    <w:rsid w:val="002414BE"/>
    <w:rsid w:val="00261A78"/>
    <w:rsid w:val="00297147"/>
    <w:rsid w:val="002A489D"/>
    <w:rsid w:val="002A6FF2"/>
    <w:rsid w:val="002D709B"/>
    <w:rsid w:val="00306CFD"/>
    <w:rsid w:val="00317F8C"/>
    <w:rsid w:val="003309A3"/>
    <w:rsid w:val="00341464"/>
    <w:rsid w:val="00380D09"/>
    <w:rsid w:val="003A3645"/>
    <w:rsid w:val="003A4773"/>
    <w:rsid w:val="003E20A7"/>
    <w:rsid w:val="003E2C69"/>
    <w:rsid w:val="003E3D38"/>
    <w:rsid w:val="00446B96"/>
    <w:rsid w:val="0045306E"/>
    <w:rsid w:val="00473E89"/>
    <w:rsid w:val="00486B0F"/>
    <w:rsid w:val="004900C0"/>
    <w:rsid w:val="004A7C19"/>
    <w:rsid w:val="004B3716"/>
    <w:rsid w:val="004C4687"/>
    <w:rsid w:val="004D3591"/>
    <w:rsid w:val="004E2EAB"/>
    <w:rsid w:val="004F00D7"/>
    <w:rsid w:val="004F7709"/>
    <w:rsid w:val="004F7BEB"/>
    <w:rsid w:val="00512AAD"/>
    <w:rsid w:val="00520EEB"/>
    <w:rsid w:val="0052383C"/>
    <w:rsid w:val="00537FF6"/>
    <w:rsid w:val="00541ADA"/>
    <w:rsid w:val="00560093"/>
    <w:rsid w:val="0057713B"/>
    <w:rsid w:val="005E55D2"/>
    <w:rsid w:val="005E7710"/>
    <w:rsid w:val="006223C3"/>
    <w:rsid w:val="00643680"/>
    <w:rsid w:val="00666860"/>
    <w:rsid w:val="00681DF8"/>
    <w:rsid w:val="00693717"/>
    <w:rsid w:val="006E655B"/>
    <w:rsid w:val="00717A7E"/>
    <w:rsid w:val="007367A4"/>
    <w:rsid w:val="0074753B"/>
    <w:rsid w:val="00752626"/>
    <w:rsid w:val="0076025D"/>
    <w:rsid w:val="007864F8"/>
    <w:rsid w:val="00786F9A"/>
    <w:rsid w:val="007911DD"/>
    <w:rsid w:val="007B4CAD"/>
    <w:rsid w:val="007D37BA"/>
    <w:rsid w:val="007D3EAA"/>
    <w:rsid w:val="007F1773"/>
    <w:rsid w:val="007F1B3C"/>
    <w:rsid w:val="007F5F7B"/>
    <w:rsid w:val="008339E4"/>
    <w:rsid w:val="008A3EBC"/>
    <w:rsid w:val="008A4FAD"/>
    <w:rsid w:val="008B2753"/>
    <w:rsid w:val="008B5809"/>
    <w:rsid w:val="008D4E7B"/>
    <w:rsid w:val="008F6C60"/>
    <w:rsid w:val="0090531A"/>
    <w:rsid w:val="009054BE"/>
    <w:rsid w:val="00925421"/>
    <w:rsid w:val="00936294"/>
    <w:rsid w:val="0094355D"/>
    <w:rsid w:val="009610F0"/>
    <w:rsid w:val="00973B33"/>
    <w:rsid w:val="009F65F0"/>
    <w:rsid w:val="00A25DA3"/>
    <w:rsid w:val="00A30E6F"/>
    <w:rsid w:val="00A40D37"/>
    <w:rsid w:val="00A41BBA"/>
    <w:rsid w:val="00A43C98"/>
    <w:rsid w:val="00A659DF"/>
    <w:rsid w:val="00A66CA7"/>
    <w:rsid w:val="00A80544"/>
    <w:rsid w:val="00AB1ECE"/>
    <w:rsid w:val="00AC4A32"/>
    <w:rsid w:val="00AD11AC"/>
    <w:rsid w:val="00AE79B9"/>
    <w:rsid w:val="00AF3E25"/>
    <w:rsid w:val="00AF51EE"/>
    <w:rsid w:val="00B0052C"/>
    <w:rsid w:val="00B0124D"/>
    <w:rsid w:val="00B461D5"/>
    <w:rsid w:val="00B50336"/>
    <w:rsid w:val="00B551C9"/>
    <w:rsid w:val="00BA5338"/>
    <w:rsid w:val="00BC40C5"/>
    <w:rsid w:val="00BC5F99"/>
    <w:rsid w:val="00BC715B"/>
    <w:rsid w:val="00BD5C09"/>
    <w:rsid w:val="00BF160C"/>
    <w:rsid w:val="00BF2F99"/>
    <w:rsid w:val="00BF44E4"/>
    <w:rsid w:val="00C177E6"/>
    <w:rsid w:val="00C36230"/>
    <w:rsid w:val="00C56109"/>
    <w:rsid w:val="00C63BB3"/>
    <w:rsid w:val="00C7251C"/>
    <w:rsid w:val="00CB1F12"/>
    <w:rsid w:val="00CD33F6"/>
    <w:rsid w:val="00CE2174"/>
    <w:rsid w:val="00CE68C2"/>
    <w:rsid w:val="00D270C7"/>
    <w:rsid w:val="00D31F32"/>
    <w:rsid w:val="00D324A5"/>
    <w:rsid w:val="00D3355B"/>
    <w:rsid w:val="00D4070E"/>
    <w:rsid w:val="00D41C92"/>
    <w:rsid w:val="00D544AE"/>
    <w:rsid w:val="00D638ED"/>
    <w:rsid w:val="00D76C76"/>
    <w:rsid w:val="00D827C9"/>
    <w:rsid w:val="00D839B7"/>
    <w:rsid w:val="00D8431A"/>
    <w:rsid w:val="00D90F30"/>
    <w:rsid w:val="00DA1995"/>
    <w:rsid w:val="00DA3DD9"/>
    <w:rsid w:val="00DB07E2"/>
    <w:rsid w:val="00DD4D19"/>
    <w:rsid w:val="00DD65E7"/>
    <w:rsid w:val="00DE1DFD"/>
    <w:rsid w:val="00DE2055"/>
    <w:rsid w:val="00E45174"/>
    <w:rsid w:val="00E514D3"/>
    <w:rsid w:val="00E60A00"/>
    <w:rsid w:val="00E630E6"/>
    <w:rsid w:val="00E76542"/>
    <w:rsid w:val="00E8088E"/>
    <w:rsid w:val="00E85EE0"/>
    <w:rsid w:val="00E91EE5"/>
    <w:rsid w:val="00F00E34"/>
    <w:rsid w:val="00F120D3"/>
    <w:rsid w:val="00F5148F"/>
    <w:rsid w:val="00F550A4"/>
    <w:rsid w:val="00F57AE0"/>
    <w:rsid w:val="00F819AC"/>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qFormat/>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af8">
    <w:name w:val="Цветовое выделение для Текст"/>
    <w:qFormat/>
    <w:rsid w:val="00BF4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qFormat/>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af8">
    <w:name w:val="Цветовое выделение для Текст"/>
    <w:qFormat/>
    <w:rsid w:val="00BF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9&amp;field=134&amp;date=05.02.2025" TargetMode="External"/><Relationship Id="rId5" Type="http://schemas.openxmlformats.org/officeDocument/2006/relationships/settings" Target="settings.xml"/><Relationship Id="rId10" Type="http://schemas.openxmlformats.org/officeDocument/2006/relationships/hyperlink" Target="https://login.consultant.ru/link/?req=doc&amp;base=LAW&amp;n=495001&amp;dst=100637&amp;field=134&amp;date=05.02.20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6528-DAF5-42E2-BAC2-15B4F5F5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19</Pages>
  <Words>7181</Words>
  <Characters>40932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105</cp:revision>
  <cp:lastPrinted>2025-02-04T06:37:00Z</cp:lastPrinted>
  <dcterms:created xsi:type="dcterms:W3CDTF">2020-02-14T05:10:00Z</dcterms:created>
  <dcterms:modified xsi:type="dcterms:W3CDTF">2025-02-20T07:50:00Z</dcterms:modified>
</cp:coreProperties>
</file>