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054BE">
        <w:rPr>
          <w:sz w:val="28"/>
          <w:szCs w:val="28"/>
        </w:rPr>
        <w:t>19</w:t>
      </w:r>
      <w:r w:rsidR="00446B96">
        <w:rPr>
          <w:sz w:val="28"/>
          <w:szCs w:val="28"/>
        </w:rPr>
        <w:t>.02</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BF44E4">
        <w:rPr>
          <w:sz w:val="28"/>
          <w:szCs w:val="28"/>
        </w:rPr>
        <w:t>1</w:t>
      </w:r>
      <w:r w:rsidR="00C3507B">
        <w:rPr>
          <w:sz w:val="28"/>
          <w:szCs w:val="28"/>
        </w:rPr>
        <w:t>2</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BF44E4" w:rsidRDefault="00486B0F" w:rsidP="00486B0F">
      <w:pPr>
        <w:ind w:left="708" w:firstLine="12"/>
      </w:pPr>
    </w:p>
    <w:p w:rsidR="004C4687" w:rsidRPr="00BF44E4" w:rsidRDefault="004C4687" w:rsidP="004C4687">
      <w:pPr>
        <w:ind w:left="708" w:firstLine="12"/>
      </w:pPr>
    </w:p>
    <w:tbl>
      <w:tblPr>
        <w:tblW w:w="5206" w:type="dxa"/>
        <w:tblInd w:w="-102" w:type="dxa"/>
        <w:tblLayout w:type="fixed"/>
        <w:tblCellMar>
          <w:left w:w="0" w:type="dxa"/>
          <w:right w:w="0" w:type="dxa"/>
        </w:tblCellMar>
        <w:tblLook w:val="04A0" w:firstRow="1" w:lastRow="0" w:firstColumn="1" w:lastColumn="0" w:noHBand="0" w:noVBand="1"/>
      </w:tblPr>
      <w:tblGrid>
        <w:gridCol w:w="5064"/>
        <w:gridCol w:w="142"/>
      </w:tblGrid>
      <w:tr w:rsidR="004C4687" w:rsidRPr="00BF44E4" w:rsidTr="00C3507B">
        <w:trPr>
          <w:cantSplit/>
          <w:trHeight w:val="924"/>
        </w:trPr>
        <w:tc>
          <w:tcPr>
            <w:tcW w:w="5064" w:type="dxa"/>
          </w:tcPr>
          <w:p w:rsidR="004C4687" w:rsidRPr="00BF44E4" w:rsidRDefault="00BF44E4" w:rsidP="00BF44E4">
            <w:pPr>
              <w:pStyle w:val="11"/>
              <w:jc w:val="both"/>
              <w:rPr>
                <w:b w:val="0"/>
                <w:sz w:val="27"/>
                <w:szCs w:val="27"/>
              </w:rPr>
            </w:pPr>
            <w:r>
              <w:rPr>
                <w:b w:val="0"/>
                <w:noProof/>
                <w:sz w:val="28"/>
                <w:szCs w:val="28"/>
                <w:lang w:eastAsia="ru-RU"/>
              </w:rPr>
              <mc:AlternateContent>
                <mc:Choice Requires="wps">
                  <w:drawing>
                    <wp:anchor distT="0" distB="0" distL="114300" distR="114300" simplePos="0" relativeHeight="251661312" behindDoc="0" locked="0" layoutInCell="1" allowOverlap="1" wp14:anchorId="388DE019" wp14:editId="35DB02F6">
                      <wp:simplePos x="0" y="0"/>
                      <wp:positionH relativeFrom="column">
                        <wp:posOffset>3014345</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05pt" to="25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"/>
                  </w:pict>
                </mc:Fallback>
              </mc:AlternateContent>
            </w:r>
            <w:r w:rsidR="004C4687" w:rsidRPr="00BF44E4">
              <w:rPr>
                <w:b w:val="0"/>
                <w:noProof/>
                <w:sz w:val="27"/>
                <w:szCs w:val="27"/>
                <w:lang w:eastAsia="ru-RU"/>
              </w:rPr>
              <mc:AlternateContent>
                <mc:Choice Requires="wps">
                  <w:drawing>
                    <wp:anchor distT="0" distB="0" distL="114300" distR="114300" simplePos="0" relativeHeight="251660288" behindDoc="0" locked="0" layoutInCell="1" allowOverlap="1" wp14:anchorId="2E0D7614" wp14:editId="5577A785">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sidRPr="00BF44E4">
              <w:rPr>
                <w:b w:val="0"/>
                <w:noProof/>
                <w:sz w:val="27"/>
                <w:szCs w:val="27"/>
                <w:lang w:eastAsia="ru-RU"/>
              </w:rPr>
              <mc:AlternateContent>
                <mc:Choice Requires="wps">
                  <w:drawing>
                    <wp:anchor distT="0" distB="0" distL="114300" distR="114300" simplePos="0" relativeHeight="251659264" behindDoc="0" locked="0" layoutInCell="1" allowOverlap="1" wp14:anchorId="6A627361" wp14:editId="5DF136D0">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sidRPr="00BF44E4">
              <w:rPr>
                <w:rFonts w:eastAsiaTheme="minorHAnsi"/>
                <w:sz w:val="27"/>
                <w:szCs w:val="27"/>
                <w:lang w:eastAsia="en-US"/>
              </w:rPr>
              <w:t xml:space="preserve"> </w:t>
            </w:r>
            <w:r w:rsidR="009054BE" w:rsidRPr="00BF44E4">
              <w:rPr>
                <w:b w:val="0"/>
                <w:sz w:val="27"/>
                <w:szCs w:val="27"/>
              </w:rPr>
              <w:t xml:space="preserve">О </w:t>
            </w:r>
            <w:r w:rsidR="00C3507B" w:rsidRPr="00C3507B">
              <w:rPr>
                <w:b w:val="0"/>
                <w:sz w:val="26"/>
                <w:szCs w:val="26"/>
              </w:rPr>
              <w:t>внесении изменений в решение Великоустюгской Думы от 20.12.2022 № 94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c>
          <w:tcPr>
            <w:tcW w:w="142" w:type="dxa"/>
          </w:tcPr>
          <w:p w:rsidR="004C4687" w:rsidRPr="00BF44E4" w:rsidRDefault="00446B96" w:rsidP="008B2753">
            <w:pPr>
              <w:widowControl w:val="0"/>
              <w:suppressAutoHyphens/>
              <w:snapToGrid w:val="0"/>
              <w:ind w:right="163" w:firstLine="709"/>
              <w:jc w:val="both"/>
              <w:rPr>
                <w:rFonts w:eastAsia="Lucida Sans Unicode"/>
                <w:kern w:val="2"/>
                <w:sz w:val="27"/>
                <w:szCs w:val="27"/>
              </w:rPr>
            </w:pPr>
            <w:r w:rsidRPr="00BF44E4">
              <w:rPr>
                <w:b/>
                <w:noProof/>
                <w:sz w:val="27"/>
                <w:szCs w:val="27"/>
              </w:rPr>
              <mc:AlternateContent>
                <mc:Choice Requires="wps">
                  <w:drawing>
                    <wp:anchor distT="0" distB="0" distL="114300" distR="114300" simplePos="0" relativeHeight="251662336" behindDoc="0" locked="0" layoutInCell="1" allowOverlap="1" wp14:anchorId="09D0BCF5" wp14:editId="27EDABFE">
                      <wp:simplePos x="0" y="0"/>
                      <wp:positionH relativeFrom="column">
                        <wp:posOffset>29845</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05pt" to="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"/>
                  </w:pict>
                </mc:Fallback>
              </mc:AlternateContent>
            </w:r>
          </w:p>
        </w:tc>
      </w:tr>
    </w:tbl>
    <w:p w:rsidR="004C4687" w:rsidRPr="00BF44E4" w:rsidRDefault="004C4687" w:rsidP="004C4687">
      <w:pPr>
        <w:jc w:val="both"/>
        <w:rPr>
          <w:sz w:val="22"/>
          <w:szCs w:val="22"/>
          <w:lang w:eastAsia="ar-SA"/>
        </w:rPr>
      </w:pPr>
      <w:r w:rsidRPr="00BF44E4">
        <w:rPr>
          <w:sz w:val="27"/>
          <w:szCs w:val="27"/>
          <w:lang w:eastAsia="ar-SA"/>
        </w:rPr>
        <w:tab/>
      </w:r>
      <w:bookmarkStart w:id="0" w:name="_GoBack"/>
      <w:bookmarkEnd w:id="0"/>
    </w:p>
    <w:p w:rsidR="00BF44E4" w:rsidRPr="00BF44E4" w:rsidRDefault="00BF44E4" w:rsidP="00D346FD">
      <w:pPr>
        <w:ind w:firstLine="709"/>
        <w:jc w:val="both"/>
        <w:rPr>
          <w:sz w:val="22"/>
          <w:szCs w:val="22"/>
        </w:rPr>
      </w:pPr>
    </w:p>
    <w:p w:rsidR="008B2753" w:rsidRPr="00BF44E4" w:rsidRDefault="00C3507B" w:rsidP="00C3507B">
      <w:pPr>
        <w:ind w:firstLine="709"/>
        <w:jc w:val="both"/>
        <w:rPr>
          <w:sz w:val="27"/>
          <w:szCs w:val="27"/>
        </w:rPr>
      </w:pPr>
      <w:r>
        <w:rPr>
          <w:rFonts w:eastAsia="NSimSun"/>
          <w:sz w:val="26"/>
          <w:szCs w:val="26"/>
          <w:lang w:eastAsia="zh-CN"/>
        </w:rPr>
        <w:t xml:space="preserve">На основании </w:t>
      </w:r>
      <w:r>
        <w:rPr>
          <w:rFonts w:eastAsia="NSimSun"/>
          <w:color w:val="000000"/>
          <w:sz w:val="26"/>
          <w:szCs w:val="26"/>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р</w:t>
      </w:r>
      <w:r>
        <w:rPr>
          <w:sz w:val="26"/>
          <w:szCs w:val="26"/>
        </w:rPr>
        <w:t xml:space="preserve">уководствуясь </w:t>
      </w:r>
      <w:r>
        <w:rPr>
          <w:color w:val="000000"/>
          <w:sz w:val="26"/>
          <w:szCs w:val="26"/>
        </w:rPr>
        <w:t>статьями 25 и 28 Устава Великоустюгского муниципального округа Вологодской области</w:t>
      </w:r>
      <w:r w:rsidR="008B2753" w:rsidRPr="00BF44E4">
        <w:rPr>
          <w:sz w:val="27"/>
          <w:szCs w:val="27"/>
        </w:rPr>
        <w:t>,</w:t>
      </w:r>
    </w:p>
    <w:p w:rsidR="008B2753" w:rsidRPr="00BF44E4" w:rsidRDefault="008B2753" w:rsidP="00C3507B">
      <w:pPr>
        <w:ind w:firstLine="709"/>
        <w:jc w:val="both"/>
        <w:rPr>
          <w:b/>
          <w:sz w:val="27"/>
          <w:szCs w:val="27"/>
        </w:rPr>
      </w:pPr>
      <w:r w:rsidRPr="00BF44E4">
        <w:rPr>
          <w:b/>
          <w:bCs/>
          <w:sz w:val="27"/>
          <w:szCs w:val="27"/>
        </w:rPr>
        <w:t>Великоустюгская Дума</w:t>
      </w:r>
      <w:r w:rsidRPr="00BF44E4">
        <w:rPr>
          <w:sz w:val="27"/>
          <w:szCs w:val="27"/>
        </w:rPr>
        <w:t xml:space="preserve"> </w:t>
      </w:r>
      <w:r w:rsidRPr="00BF44E4">
        <w:rPr>
          <w:b/>
          <w:sz w:val="27"/>
          <w:szCs w:val="27"/>
        </w:rPr>
        <w:t>РЕШИЛА:</w:t>
      </w:r>
    </w:p>
    <w:p w:rsidR="008B2753" w:rsidRPr="00BF44E4" w:rsidRDefault="008B2753" w:rsidP="00C3507B">
      <w:pPr>
        <w:ind w:firstLine="709"/>
        <w:jc w:val="both"/>
        <w:rPr>
          <w:b/>
          <w:sz w:val="27"/>
          <w:szCs w:val="27"/>
        </w:rPr>
      </w:pPr>
      <w:r w:rsidRPr="00BF44E4">
        <w:rPr>
          <w:b/>
          <w:sz w:val="27"/>
          <w:szCs w:val="27"/>
        </w:rPr>
        <w:tab/>
      </w:r>
    </w:p>
    <w:p w:rsidR="00C3507B" w:rsidRDefault="00C3507B" w:rsidP="00C3507B">
      <w:pPr>
        <w:ind w:firstLine="709"/>
        <w:jc w:val="both"/>
        <w:rPr>
          <w:sz w:val="26"/>
          <w:szCs w:val="26"/>
        </w:rPr>
      </w:pPr>
      <w:r>
        <w:rPr>
          <w:sz w:val="26"/>
          <w:szCs w:val="26"/>
        </w:rPr>
        <w:t>1. Внести в решение Великоустюгской Думы от 20.12.2022 № 94 «</w:t>
      </w:r>
      <w:r>
        <w:rPr>
          <w:bCs/>
          <w:sz w:val="26"/>
          <w:szCs w:val="26"/>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Pr>
          <w:sz w:val="26"/>
          <w:szCs w:val="26"/>
        </w:rPr>
        <w:t>(далее – решение) следующие изменения:</w:t>
      </w:r>
    </w:p>
    <w:p w:rsidR="00C3507B" w:rsidRDefault="00C3507B" w:rsidP="00C3507B">
      <w:pPr>
        <w:pStyle w:val="af1"/>
        <w:spacing w:before="0" w:beforeAutospacing="0" w:after="0" w:afterAutospacing="0"/>
        <w:ind w:firstLine="709"/>
        <w:jc w:val="both"/>
        <w:rPr>
          <w:sz w:val="26"/>
          <w:szCs w:val="26"/>
        </w:rPr>
      </w:pPr>
      <w:r>
        <w:rPr>
          <w:rFonts w:eastAsia="NSimSun"/>
          <w:sz w:val="26"/>
          <w:szCs w:val="26"/>
          <w:lang w:eastAsia="zh-CN"/>
        </w:rPr>
        <w:t>1.1. В пункте 1 решения слова «(надзоре)» исключить.</w:t>
      </w:r>
    </w:p>
    <w:p w:rsidR="00C3507B" w:rsidRDefault="00C3507B" w:rsidP="00C3507B">
      <w:pPr>
        <w:pStyle w:val="af1"/>
        <w:spacing w:before="0" w:beforeAutospacing="0" w:after="0" w:afterAutospacing="0"/>
        <w:ind w:firstLine="709"/>
        <w:jc w:val="both"/>
        <w:rPr>
          <w:sz w:val="26"/>
          <w:szCs w:val="26"/>
        </w:rPr>
      </w:pPr>
      <w:r>
        <w:rPr>
          <w:rFonts w:eastAsia="NSimSun"/>
          <w:sz w:val="26"/>
          <w:szCs w:val="26"/>
          <w:lang w:eastAsia="zh-CN"/>
        </w:rPr>
        <w:t>1.2. Положение о муниципальном контроле на автомобильном транспорте, городском наземном электрическом транспорте и в дорожном хозяйстве</w:t>
      </w:r>
      <w:r>
        <w:rPr>
          <w:sz w:val="26"/>
          <w:szCs w:val="26"/>
        </w:rPr>
        <w:t xml:space="preserve"> изложить в новой редакции согласно приложению к настоящему решению.</w:t>
      </w:r>
    </w:p>
    <w:p w:rsidR="00C3507B" w:rsidRDefault="00C3507B" w:rsidP="00C3507B">
      <w:pPr>
        <w:pStyle w:val="af1"/>
        <w:spacing w:before="0" w:beforeAutospacing="0" w:after="0" w:afterAutospacing="0"/>
        <w:ind w:firstLine="709"/>
        <w:jc w:val="both"/>
        <w:rPr>
          <w:sz w:val="26"/>
          <w:szCs w:val="26"/>
        </w:rPr>
      </w:pPr>
      <w:r>
        <w:rPr>
          <w:sz w:val="26"/>
          <w:szCs w:val="26"/>
        </w:rPr>
        <w:t>1.3. Пункт 2 решения и приложение № 2 к решению исключить.</w:t>
      </w:r>
    </w:p>
    <w:p w:rsidR="008B2753" w:rsidRPr="00BF44E4" w:rsidRDefault="00C3507B" w:rsidP="00C3507B">
      <w:pPr>
        <w:ind w:firstLine="709"/>
        <w:jc w:val="both"/>
        <w:rPr>
          <w:sz w:val="27"/>
          <w:szCs w:val="27"/>
        </w:rPr>
      </w:pPr>
      <w:r>
        <w:rPr>
          <w:rFonts w:eastAsia="NSimSun"/>
          <w:color w:val="000000" w:themeColor="text1"/>
          <w:sz w:val="26"/>
          <w:szCs w:val="26"/>
          <w:lang w:eastAsia="zh-CN"/>
        </w:rPr>
        <w:t xml:space="preserve">2. </w:t>
      </w:r>
      <w:r>
        <w:rPr>
          <w:sz w:val="26"/>
          <w:szCs w:val="26"/>
        </w:rPr>
        <w:t>Настоящее решение вступает в силу</w:t>
      </w:r>
      <w:r>
        <w:rPr>
          <w:rFonts w:eastAsia="NSimSun"/>
          <w:sz w:val="26"/>
          <w:szCs w:val="26"/>
          <w:lang w:eastAsia="zh-CN"/>
        </w:rPr>
        <w:t xml:space="preserve"> после официального опубликования.</w:t>
      </w:r>
    </w:p>
    <w:p w:rsidR="008B2753" w:rsidRPr="00BF44E4" w:rsidRDefault="008B2753" w:rsidP="008B2753">
      <w:pPr>
        <w:jc w:val="both"/>
        <w:rPr>
          <w:b/>
        </w:rPr>
      </w:pPr>
    </w:p>
    <w:p w:rsidR="008B2753" w:rsidRPr="00BF44E4" w:rsidRDefault="008B2753" w:rsidP="008B2753"/>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5"/>
      </w:tblGrid>
      <w:tr w:rsidR="008B2753" w:rsidRPr="004919AB" w:rsidTr="008B2753">
        <w:trPr>
          <w:trHeight w:val="360"/>
        </w:trPr>
        <w:tc>
          <w:tcPr>
            <w:tcW w:w="4077" w:type="dxa"/>
            <w:tcBorders>
              <w:top w:val="nil"/>
              <w:left w:val="nil"/>
              <w:bottom w:val="nil"/>
              <w:right w:val="nil"/>
            </w:tcBorders>
          </w:tcPr>
          <w:p w:rsidR="008B2753" w:rsidRPr="004919AB" w:rsidRDefault="008B2753" w:rsidP="008B2753">
            <w:pPr>
              <w:rPr>
                <w:sz w:val="26"/>
                <w:szCs w:val="26"/>
                <w:lang w:eastAsia="en-US"/>
              </w:rPr>
            </w:pPr>
            <w:r w:rsidRPr="004919AB">
              <w:rPr>
                <w:sz w:val="26"/>
                <w:szCs w:val="26"/>
                <w:lang w:eastAsia="en-US"/>
              </w:rPr>
              <w:t xml:space="preserve">Председатель </w:t>
            </w:r>
          </w:p>
          <w:p w:rsidR="008B2753" w:rsidRPr="004919AB" w:rsidRDefault="008B2753" w:rsidP="008B2753">
            <w:pPr>
              <w:rPr>
                <w:sz w:val="26"/>
                <w:szCs w:val="26"/>
                <w:lang w:eastAsia="en-US"/>
              </w:rPr>
            </w:pPr>
            <w:r w:rsidRPr="004919AB">
              <w:rPr>
                <w:sz w:val="26"/>
                <w:szCs w:val="26"/>
                <w:lang w:eastAsia="en-US"/>
              </w:rPr>
              <w:t>Великоустюгской Думы</w:t>
            </w:r>
          </w:p>
          <w:p w:rsidR="008B2753" w:rsidRPr="004919AB" w:rsidRDefault="008B2753" w:rsidP="008B2753">
            <w:pPr>
              <w:rPr>
                <w:sz w:val="26"/>
                <w:szCs w:val="26"/>
                <w:lang w:eastAsia="en-US"/>
              </w:rPr>
            </w:pPr>
          </w:p>
          <w:p w:rsidR="008B2753" w:rsidRPr="004919AB" w:rsidRDefault="008B2753" w:rsidP="008B2753">
            <w:pPr>
              <w:rPr>
                <w:b/>
                <w:sz w:val="26"/>
                <w:szCs w:val="26"/>
                <w:lang w:eastAsia="en-US"/>
              </w:rPr>
            </w:pPr>
            <w:r w:rsidRPr="004919AB">
              <w:rPr>
                <w:sz w:val="26"/>
                <w:szCs w:val="26"/>
                <w:lang w:eastAsia="en-US"/>
              </w:rPr>
              <w:t>_____________</w:t>
            </w:r>
            <w:r w:rsidRPr="004919AB">
              <w:rPr>
                <w:b/>
                <w:sz w:val="26"/>
                <w:szCs w:val="26"/>
                <w:lang w:eastAsia="en-US"/>
              </w:rPr>
              <w:t>С.А. Капустин</w:t>
            </w:r>
          </w:p>
        </w:tc>
        <w:tc>
          <w:tcPr>
            <w:tcW w:w="5675" w:type="dxa"/>
            <w:tcBorders>
              <w:top w:val="nil"/>
              <w:left w:val="nil"/>
              <w:bottom w:val="nil"/>
              <w:right w:val="nil"/>
            </w:tcBorders>
          </w:tcPr>
          <w:p w:rsidR="00446B96" w:rsidRPr="004919AB" w:rsidRDefault="00446B96" w:rsidP="00446B96">
            <w:pPr>
              <w:widowControl w:val="0"/>
              <w:ind w:left="176"/>
              <w:rPr>
                <w:sz w:val="26"/>
                <w:szCs w:val="26"/>
              </w:rPr>
            </w:pPr>
            <w:r w:rsidRPr="004919AB">
              <w:rPr>
                <w:sz w:val="26"/>
                <w:szCs w:val="26"/>
              </w:rPr>
              <w:t xml:space="preserve">Глава Великоустюгского муниципального округа Вологодской области </w:t>
            </w:r>
          </w:p>
          <w:p w:rsidR="00446B96" w:rsidRPr="004919AB" w:rsidRDefault="00446B96" w:rsidP="00446B96">
            <w:pPr>
              <w:widowControl w:val="0"/>
              <w:ind w:left="176"/>
              <w:rPr>
                <w:sz w:val="26"/>
                <w:szCs w:val="26"/>
              </w:rPr>
            </w:pPr>
          </w:p>
          <w:p w:rsidR="008B2753" w:rsidRPr="004919AB" w:rsidRDefault="00446B96" w:rsidP="00446B96">
            <w:pPr>
              <w:ind w:left="176"/>
              <w:rPr>
                <w:sz w:val="26"/>
                <w:szCs w:val="26"/>
                <w:lang w:eastAsia="en-US"/>
              </w:rPr>
            </w:pPr>
            <w:r w:rsidRPr="004919AB">
              <w:rPr>
                <w:sz w:val="26"/>
                <w:szCs w:val="26"/>
              </w:rPr>
              <w:t>_______________</w:t>
            </w:r>
            <w:r w:rsidRPr="004919AB">
              <w:rPr>
                <w:b/>
                <w:sz w:val="26"/>
                <w:szCs w:val="26"/>
              </w:rPr>
              <w:t>И.А. Абрамов</w:t>
            </w:r>
            <w:r w:rsidR="008B2753" w:rsidRPr="004919AB">
              <w:rPr>
                <w:sz w:val="26"/>
                <w:szCs w:val="26"/>
                <w:lang w:eastAsia="en-US"/>
              </w:rPr>
              <w:t xml:space="preserve"> </w:t>
            </w:r>
          </w:p>
        </w:tc>
      </w:tr>
    </w:tbl>
    <w:p w:rsidR="008B2753" w:rsidRDefault="008B2753" w:rsidP="00C56109">
      <w:pPr>
        <w:shd w:val="clear" w:color="auto" w:fill="FFFFFF"/>
        <w:ind w:left="4678"/>
        <w:jc w:val="center"/>
        <w:rPr>
          <w:b/>
        </w:rPr>
      </w:pPr>
    </w:p>
    <w:p w:rsidR="004919AB" w:rsidRDefault="004919AB" w:rsidP="00BF44E4">
      <w:pPr>
        <w:ind w:left="4536"/>
        <w:jc w:val="center"/>
      </w:pPr>
    </w:p>
    <w:p w:rsidR="00BF44E4" w:rsidRPr="00C3507B" w:rsidRDefault="00BF44E4" w:rsidP="00BF44E4">
      <w:pPr>
        <w:ind w:left="4536"/>
        <w:jc w:val="center"/>
      </w:pPr>
      <w:r w:rsidRPr="00C3507B">
        <w:lastRenderedPageBreak/>
        <w:t xml:space="preserve">Приложение </w:t>
      </w:r>
    </w:p>
    <w:p w:rsidR="00BF44E4" w:rsidRPr="00C3507B" w:rsidRDefault="00BF44E4" w:rsidP="00BF44E4">
      <w:pPr>
        <w:ind w:left="4536"/>
        <w:jc w:val="center"/>
      </w:pPr>
      <w:r w:rsidRPr="00C3507B">
        <w:t>к решению Великоустюгской Думы</w:t>
      </w:r>
    </w:p>
    <w:p w:rsidR="00BF44E4" w:rsidRPr="00C3507B" w:rsidRDefault="00BF44E4" w:rsidP="00BF44E4">
      <w:pPr>
        <w:ind w:left="4536"/>
        <w:jc w:val="center"/>
      </w:pPr>
      <w:r w:rsidRPr="00C3507B">
        <w:t>от 19.02.2025  № 1</w:t>
      </w:r>
      <w:r w:rsidR="00C3507B" w:rsidRPr="00C3507B">
        <w:t>2</w:t>
      </w:r>
    </w:p>
    <w:p w:rsidR="00BF44E4" w:rsidRPr="00C3507B" w:rsidRDefault="00BF44E4" w:rsidP="00BF44E4">
      <w:pPr>
        <w:ind w:left="4536"/>
        <w:jc w:val="center"/>
      </w:pPr>
    </w:p>
    <w:p w:rsidR="00C3507B" w:rsidRPr="00C3507B" w:rsidRDefault="00C3507B" w:rsidP="00C3507B">
      <w:pPr>
        <w:ind w:left="4536"/>
        <w:jc w:val="center"/>
      </w:pPr>
      <w:r w:rsidRPr="00C3507B">
        <w:rPr>
          <w:kern w:val="2"/>
          <w:lang w:eastAsia="zh-CN" w:bidi="hi-IN"/>
        </w:rPr>
        <w:t>«УТВЕРЖДЕН</w:t>
      </w:r>
      <w:r>
        <w:rPr>
          <w:kern w:val="2"/>
          <w:lang w:eastAsia="zh-CN" w:bidi="hi-IN"/>
        </w:rPr>
        <w:t>О</w:t>
      </w:r>
      <w:r w:rsidRPr="00C3507B">
        <w:rPr>
          <w:kern w:val="2"/>
          <w:lang w:eastAsia="zh-CN" w:bidi="hi-IN"/>
        </w:rPr>
        <w:t>:</w:t>
      </w:r>
    </w:p>
    <w:p w:rsidR="00C3507B" w:rsidRPr="00C3507B" w:rsidRDefault="00C3507B" w:rsidP="00C3507B">
      <w:pPr>
        <w:ind w:left="4536"/>
        <w:jc w:val="center"/>
      </w:pPr>
      <w:r w:rsidRPr="00C3507B">
        <w:rPr>
          <w:kern w:val="2"/>
          <w:lang w:eastAsia="zh-CN" w:bidi="hi-IN"/>
        </w:rPr>
        <w:t>решением Великоустюгской Думы</w:t>
      </w:r>
    </w:p>
    <w:p w:rsidR="00C3507B" w:rsidRPr="00C3507B" w:rsidRDefault="00C3507B" w:rsidP="00C3507B">
      <w:pPr>
        <w:ind w:left="4536"/>
        <w:jc w:val="center"/>
      </w:pPr>
      <w:r w:rsidRPr="00C3507B">
        <w:rPr>
          <w:kern w:val="2"/>
          <w:lang w:eastAsia="zh-CN" w:bidi="hi-IN"/>
        </w:rPr>
        <w:t xml:space="preserve"> от 20.12.2022 № 94</w:t>
      </w:r>
    </w:p>
    <w:p w:rsidR="00C3507B" w:rsidRPr="00C3507B" w:rsidRDefault="00C3507B" w:rsidP="00C3507B">
      <w:pPr>
        <w:ind w:left="4536"/>
        <w:jc w:val="center"/>
      </w:pPr>
    </w:p>
    <w:p w:rsidR="00C3507B" w:rsidRPr="00C3507B" w:rsidRDefault="00C3507B" w:rsidP="00C3507B">
      <w:pPr>
        <w:ind w:left="4536"/>
        <w:jc w:val="center"/>
      </w:pPr>
      <w:r w:rsidRPr="00C3507B">
        <w:rPr>
          <w:kern w:val="2"/>
          <w:lang w:eastAsia="zh-CN" w:bidi="hi-IN"/>
        </w:rPr>
        <w:t>(приложение № 1)</w:t>
      </w:r>
    </w:p>
    <w:p w:rsidR="00C3507B" w:rsidRDefault="00C3507B" w:rsidP="00C3507B">
      <w:pPr>
        <w:ind w:left="5812"/>
        <w:jc w:val="center"/>
        <w:rPr>
          <w:kern w:val="2"/>
          <w:sz w:val="26"/>
          <w:szCs w:val="26"/>
          <w:lang w:eastAsia="zh-CN" w:bidi="hi-IN"/>
        </w:rPr>
      </w:pPr>
    </w:p>
    <w:p w:rsidR="00C3507B" w:rsidRDefault="00C3507B" w:rsidP="00C3507B">
      <w:pPr>
        <w:spacing w:after="34" w:line="240" w:lineRule="exact"/>
        <w:rPr>
          <w:sz w:val="26"/>
          <w:szCs w:val="26"/>
        </w:rPr>
      </w:pPr>
    </w:p>
    <w:p w:rsidR="00C3507B" w:rsidRDefault="00C3507B" w:rsidP="00C3507B">
      <w:pPr>
        <w:jc w:val="center"/>
        <w:rPr>
          <w:sz w:val="26"/>
          <w:szCs w:val="26"/>
        </w:rPr>
      </w:pPr>
      <w:r>
        <w:rPr>
          <w:b/>
          <w:bCs/>
          <w:sz w:val="26"/>
          <w:szCs w:val="26"/>
        </w:rPr>
        <w:t>ПОЛОЖЕНИЕ</w:t>
      </w:r>
    </w:p>
    <w:p w:rsidR="00C3507B" w:rsidRDefault="00C3507B" w:rsidP="00C3507B">
      <w:pPr>
        <w:pStyle w:val="af1"/>
        <w:spacing w:before="0" w:beforeAutospacing="0" w:after="0" w:afterAutospacing="0"/>
        <w:jc w:val="center"/>
        <w:rPr>
          <w:sz w:val="26"/>
          <w:szCs w:val="26"/>
        </w:rPr>
      </w:pPr>
      <w:r>
        <w:rPr>
          <w:rFonts w:eastAsia="NSimSun"/>
          <w:b/>
          <w:bCs/>
          <w:sz w:val="26"/>
          <w:szCs w:val="26"/>
          <w:lang w:eastAsia="zh-CN"/>
        </w:rPr>
        <w:t>о муниципальном контроле  на автомобильном транспорте, городском наземном электрическом транспорте и в дорожном хозяйстве</w:t>
      </w:r>
    </w:p>
    <w:p w:rsidR="00C3507B" w:rsidRPr="00C3507B" w:rsidRDefault="00C3507B" w:rsidP="00C3507B">
      <w:pPr>
        <w:ind w:firstLine="709"/>
        <w:jc w:val="center"/>
        <w:rPr>
          <w:b/>
          <w:bCs/>
          <w:sz w:val="20"/>
          <w:szCs w:val="20"/>
        </w:rPr>
      </w:pPr>
    </w:p>
    <w:p w:rsidR="00C3507B" w:rsidRPr="00C3507B" w:rsidRDefault="00C3507B" w:rsidP="00C3507B">
      <w:pPr>
        <w:ind w:firstLine="709"/>
        <w:jc w:val="center"/>
        <w:rPr>
          <w:b/>
          <w:bCs/>
          <w:sz w:val="20"/>
          <w:szCs w:val="20"/>
        </w:rPr>
      </w:pPr>
    </w:p>
    <w:p w:rsidR="00C3507B" w:rsidRDefault="00C3507B" w:rsidP="00C3507B">
      <w:pPr>
        <w:jc w:val="center"/>
        <w:rPr>
          <w:sz w:val="26"/>
          <w:szCs w:val="26"/>
        </w:rPr>
      </w:pPr>
      <w:r>
        <w:rPr>
          <w:b/>
          <w:bCs/>
          <w:sz w:val="26"/>
          <w:szCs w:val="26"/>
        </w:rPr>
        <w:t>1. Общие положения</w:t>
      </w:r>
    </w:p>
    <w:p w:rsidR="00C3507B" w:rsidRDefault="00C3507B" w:rsidP="00C3507B">
      <w:pPr>
        <w:ind w:firstLine="709"/>
        <w:jc w:val="center"/>
        <w:rPr>
          <w:b/>
          <w:bCs/>
          <w:sz w:val="26"/>
          <w:szCs w:val="26"/>
        </w:rPr>
      </w:pPr>
    </w:p>
    <w:p w:rsidR="00C3507B" w:rsidRDefault="00C3507B" w:rsidP="00C3507B">
      <w:pPr>
        <w:ind w:firstLine="709"/>
        <w:jc w:val="both"/>
      </w:pPr>
      <w:r>
        <w:rPr>
          <w:sz w:val="26"/>
          <w:szCs w:val="26"/>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Великоустюгского муниципального округа (далее -  положение, муниципальный контроль).</w:t>
      </w:r>
    </w:p>
    <w:p w:rsidR="00C3507B" w:rsidRDefault="00C3507B" w:rsidP="00C3507B">
      <w:pPr>
        <w:ind w:firstLine="709"/>
        <w:jc w:val="both"/>
        <w:rPr>
          <w:sz w:val="26"/>
          <w:szCs w:val="26"/>
        </w:rPr>
      </w:pPr>
      <w:r>
        <w:rPr>
          <w:sz w:val="26"/>
          <w:szCs w:val="26"/>
        </w:rPr>
        <w:t>1.2. Предметом муниципального контроля является соблюдение</w:t>
      </w:r>
      <w:r>
        <w:rPr>
          <w:kern w:val="2"/>
          <w:sz w:val="26"/>
          <w:szCs w:val="26"/>
          <w:lang w:eastAsia="ar-SA"/>
        </w:rPr>
        <w:t xml:space="preserve"> юридическими лицами, индивидуальными предпринимателями, </w:t>
      </w:r>
      <w:r>
        <w:rPr>
          <w:sz w:val="26"/>
          <w:szCs w:val="26"/>
        </w:rPr>
        <w:t>физическими лицами (далее — контролируемые лица) обязательных требований (далее — обязательные требования):</w:t>
      </w:r>
    </w:p>
    <w:p w:rsidR="00C3507B" w:rsidRDefault="00C3507B" w:rsidP="00C3507B">
      <w:pPr>
        <w:pStyle w:val="a6"/>
        <w:ind w:firstLine="709"/>
        <w:rPr>
          <w:sz w:val="26"/>
          <w:szCs w:val="26"/>
        </w:rPr>
      </w:pPr>
      <w:r>
        <w:rPr>
          <w:sz w:val="26"/>
          <w:szCs w:val="26"/>
        </w:rPr>
        <w:t>1.2.1. В области автомобильных дорог и дорожной деятельности, установленных в отношении автомобильных дорог местного значения:</w:t>
      </w:r>
    </w:p>
    <w:p w:rsidR="00C3507B" w:rsidRDefault="00C3507B" w:rsidP="00C3507B">
      <w:pPr>
        <w:pStyle w:val="a6"/>
        <w:ind w:firstLine="709"/>
      </w:pPr>
      <w:r>
        <w:rPr>
          <w:sz w:val="26"/>
          <w:szCs w:val="26"/>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3507B" w:rsidRDefault="00C3507B" w:rsidP="00C3507B">
      <w:pPr>
        <w:pStyle w:val="a6"/>
        <w:ind w:firstLine="709"/>
      </w:pPr>
      <w:r>
        <w:rPr>
          <w:sz w:val="26"/>
          <w:szCs w:val="26"/>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3507B" w:rsidRDefault="00C3507B" w:rsidP="00C3507B">
      <w:pPr>
        <w:pStyle w:val="a6"/>
        <w:ind w:firstLine="709"/>
      </w:pPr>
      <w:r>
        <w:rPr>
          <w:sz w:val="26"/>
          <w:szCs w:val="26"/>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 </w:t>
      </w:r>
    </w:p>
    <w:p w:rsidR="00C3507B" w:rsidRDefault="00C3507B" w:rsidP="00C3507B">
      <w:pPr>
        <w:pStyle w:val="a6"/>
        <w:ind w:firstLine="709"/>
      </w:pPr>
      <w:r>
        <w:rPr>
          <w:sz w:val="26"/>
          <w:szCs w:val="26"/>
        </w:rPr>
        <w:t xml:space="preserve">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C3507B" w:rsidRDefault="00C3507B" w:rsidP="00C3507B">
      <w:pPr>
        <w:ind w:firstLine="709"/>
        <w:jc w:val="both"/>
        <w:rPr>
          <w:sz w:val="26"/>
          <w:szCs w:val="26"/>
        </w:rPr>
      </w:pPr>
      <w:r>
        <w:rPr>
          <w:sz w:val="26"/>
          <w:szCs w:val="26"/>
        </w:rPr>
        <w:t>1.3. Муниципальный контроль осуществляется администрацией Великоустюгского муниципального округа (далее - контрольный орган, администрация округа), в соответствии с Ф</w:t>
      </w:r>
      <w:r>
        <w:rPr>
          <w:color w:val="000000"/>
          <w:sz w:val="26"/>
          <w:szCs w:val="26"/>
        </w:rPr>
        <w:t>едеральным законом от 31.07.</w:t>
      </w:r>
      <w:r>
        <w:rPr>
          <w:sz w:val="26"/>
          <w:szCs w:val="26"/>
        </w:rPr>
        <w:t xml:space="preserve">2020 № 248-ФЗ «О государственном контроле (надзоре) и муниципальном контроле в </w:t>
      </w:r>
      <w:r>
        <w:rPr>
          <w:sz w:val="26"/>
          <w:szCs w:val="26"/>
        </w:rPr>
        <w:lastRenderedPageBreak/>
        <w:t>Российской Федерации» (далее - Федеральный закон № 248-ФЗ), иными нормативными правовыми актами, настоящим положением.</w:t>
      </w:r>
    </w:p>
    <w:p w:rsidR="00C3507B" w:rsidRDefault="00C3507B" w:rsidP="00C3507B">
      <w:pPr>
        <w:ind w:firstLine="709"/>
        <w:jc w:val="both"/>
        <w:rPr>
          <w:sz w:val="26"/>
          <w:szCs w:val="26"/>
        </w:rPr>
      </w:pPr>
      <w:r>
        <w:rPr>
          <w:sz w:val="26"/>
          <w:szCs w:val="26"/>
        </w:rPr>
        <w:t>1.4. Должностными лицами, уполномоченными на осуществление муниципального контроля (далее - должностные лица), являются:</w:t>
      </w:r>
    </w:p>
    <w:p w:rsidR="00C3507B" w:rsidRDefault="00C3507B" w:rsidP="00C3507B">
      <w:pPr>
        <w:ind w:firstLine="709"/>
        <w:jc w:val="both"/>
        <w:rPr>
          <w:sz w:val="26"/>
          <w:szCs w:val="26"/>
        </w:rPr>
      </w:pPr>
      <w:r>
        <w:rPr>
          <w:color w:val="000000"/>
          <w:sz w:val="26"/>
          <w:szCs w:val="26"/>
        </w:rPr>
        <w:t>а) начальник отдела строительства и транспортной инфраструктуры управления строительства и ЖКХ администрации округа.</w:t>
      </w:r>
    </w:p>
    <w:p w:rsidR="00C3507B" w:rsidRDefault="00C3507B" w:rsidP="00C3507B">
      <w:pPr>
        <w:ind w:firstLine="709"/>
        <w:jc w:val="both"/>
        <w:rPr>
          <w:sz w:val="26"/>
          <w:szCs w:val="26"/>
        </w:rPr>
      </w:pPr>
      <w:r>
        <w:rPr>
          <w:color w:val="000000"/>
          <w:sz w:val="26"/>
          <w:szCs w:val="26"/>
        </w:rPr>
        <w:t>б) менеджер отдела строительства и транспортной инфраструктуры управления строительства и ЖКХ администрации округа.</w:t>
      </w:r>
    </w:p>
    <w:p w:rsidR="00C3507B" w:rsidRDefault="00C3507B" w:rsidP="00C3507B">
      <w:pPr>
        <w:ind w:firstLine="709"/>
        <w:jc w:val="both"/>
        <w:rPr>
          <w:sz w:val="26"/>
          <w:szCs w:val="26"/>
        </w:rPr>
      </w:pPr>
      <w:r>
        <w:rPr>
          <w:color w:val="000000"/>
          <w:sz w:val="26"/>
          <w:szCs w:val="26"/>
        </w:rPr>
        <w:t xml:space="preserve">1.5. </w:t>
      </w:r>
      <w:r>
        <w:rPr>
          <w:sz w:val="26"/>
          <w:szCs w:val="26"/>
        </w:rPr>
        <w:t>Должностными лицами, уполномоченными на принятие решений о проведении контрольных мероприятий, являются:</w:t>
      </w:r>
    </w:p>
    <w:p w:rsidR="00C3507B" w:rsidRDefault="00C3507B" w:rsidP="00C3507B">
      <w:pPr>
        <w:ind w:firstLine="709"/>
        <w:jc w:val="both"/>
        <w:rPr>
          <w:sz w:val="26"/>
          <w:szCs w:val="26"/>
        </w:rPr>
      </w:pPr>
      <w:r>
        <w:rPr>
          <w:sz w:val="26"/>
          <w:szCs w:val="26"/>
        </w:rPr>
        <w:t>Глава Великоустюгского муниципального округа;</w:t>
      </w:r>
    </w:p>
    <w:p w:rsidR="00C3507B" w:rsidRDefault="00C3507B" w:rsidP="00C3507B">
      <w:pPr>
        <w:ind w:firstLine="709"/>
        <w:jc w:val="both"/>
        <w:rPr>
          <w:sz w:val="26"/>
          <w:szCs w:val="26"/>
        </w:rPr>
      </w:pPr>
      <w:r>
        <w:rPr>
          <w:sz w:val="26"/>
          <w:szCs w:val="26"/>
        </w:rPr>
        <w:t>Первый заместитель Главы Великоустюгского муниципального округа.</w:t>
      </w:r>
    </w:p>
    <w:p w:rsidR="00C3507B" w:rsidRDefault="00C3507B" w:rsidP="00C3507B">
      <w:pPr>
        <w:ind w:firstLine="709"/>
        <w:jc w:val="both"/>
        <w:rPr>
          <w:sz w:val="26"/>
          <w:szCs w:val="26"/>
        </w:rPr>
      </w:pPr>
      <w:r>
        <w:rPr>
          <w:sz w:val="26"/>
          <w:szCs w:val="26"/>
        </w:rPr>
        <w:t>1.6. Должностные лица, уполномоченные на проведение конкретного профилактического и (или) контрольного мероприятия, определяются решением контрольного органа о проведении профилактического и (или) контрольного мероприятия.</w:t>
      </w:r>
    </w:p>
    <w:p w:rsidR="00C3507B" w:rsidRDefault="00C3507B" w:rsidP="00C3507B">
      <w:pPr>
        <w:ind w:firstLine="709"/>
        <w:jc w:val="both"/>
        <w:rPr>
          <w:sz w:val="26"/>
          <w:szCs w:val="26"/>
        </w:rPr>
      </w:pPr>
      <w:r>
        <w:rPr>
          <w:sz w:val="26"/>
          <w:szCs w:val="26"/>
        </w:rPr>
        <w:t>1.7. Должностные лица при осуществлении муниципального контроля обладают правами, соблюдают ограничения и запреты, а также исполняют обязанности, установленные Федеральным</w:t>
      </w:r>
      <w:r>
        <w:rPr>
          <w:color w:val="000000"/>
          <w:sz w:val="26"/>
          <w:szCs w:val="26"/>
        </w:rPr>
        <w:t xml:space="preserve"> законом № 2</w:t>
      </w:r>
      <w:r>
        <w:rPr>
          <w:sz w:val="26"/>
          <w:szCs w:val="26"/>
        </w:rPr>
        <w:t>48-ФЗ, иными нормативными правовыми актами, изданными в соответствии с действующим законодательством.</w:t>
      </w:r>
    </w:p>
    <w:p w:rsidR="00C3507B" w:rsidRDefault="00C3507B" w:rsidP="00C3507B">
      <w:pPr>
        <w:ind w:firstLine="709"/>
        <w:jc w:val="both"/>
        <w:rPr>
          <w:sz w:val="26"/>
          <w:szCs w:val="26"/>
        </w:rPr>
      </w:pPr>
      <w:r>
        <w:rPr>
          <w:sz w:val="26"/>
          <w:szCs w:val="26"/>
        </w:rPr>
        <w:t xml:space="preserve">1.8. Права и обязанности контролируемых лиц, возникающие в связи с организацией и осуществлением муниципального контроля, устанавливаются </w:t>
      </w:r>
      <w:r>
        <w:rPr>
          <w:color w:val="000000"/>
          <w:sz w:val="26"/>
          <w:szCs w:val="26"/>
        </w:rPr>
        <w:t>Федеральным законом № 248-ФЗ.</w:t>
      </w:r>
    </w:p>
    <w:p w:rsidR="00C3507B" w:rsidRDefault="00C3507B" w:rsidP="00C3507B">
      <w:pPr>
        <w:ind w:firstLine="709"/>
        <w:jc w:val="both"/>
        <w:rPr>
          <w:sz w:val="26"/>
          <w:szCs w:val="26"/>
        </w:rPr>
      </w:pPr>
      <w:r>
        <w:rPr>
          <w:sz w:val="26"/>
          <w:szCs w:val="26"/>
        </w:rPr>
        <w:t>1.9. Объектами муниципального контроля являются:</w:t>
      </w:r>
    </w:p>
    <w:p w:rsidR="00C3507B" w:rsidRDefault="00C3507B" w:rsidP="00C3507B">
      <w:pPr>
        <w:ind w:firstLine="709"/>
        <w:jc w:val="both"/>
      </w:pPr>
      <w:r>
        <w:rPr>
          <w:sz w:val="26"/>
          <w:szCs w:val="26"/>
        </w:rPr>
        <w:t>а) деятельность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3507B" w:rsidRDefault="00C3507B" w:rsidP="00C3507B">
      <w:pPr>
        <w:ind w:firstLine="709"/>
        <w:jc w:val="both"/>
      </w:pPr>
      <w:r>
        <w:rPr>
          <w:sz w:val="26"/>
          <w:szCs w:val="26"/>
        </w:rPr>
        <w:t xml:space="preserve">б) 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p>
    <w:p w:rsidR="00C3507B" w:rsidRDefault="00C3507B" w:rsidP="00C3507B">
      <w:pPr>
        <w:ind w:firstLine="709"/>
        <w:jc w:val="both"/>
      </w:pPr>
      <w:r>
        <w:rPr>
          <w:sz w:val="26"/>
          <w:szCs w:val="26"/>
        </w:rPr>
        <w:t xml:space="preserve">в) деятельность по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w:t>
      </w:r>
    </w:p>
    <w:p w:rsidR="00C3507B" w:rsidRDefault="00C3507B" w:rsidP="00C3507B">
      <w:pPr>
        <w:ind w:firstLine="709"/>
        <w:jc w:val="both"/>
        <w:rPr>
          <w:sz w:val="26"/>
          <w:szCs w:val="26"/>
        </w:rPr>
      </w:pPr>
      <w:r>
        <w:rPr>
          <w:sz w:val="26"/>
          <w:szCs w:val="26"/>
        </w:rPr>
        <w:t>г) деятельность по перевозке автомобильным транспортом и городским наземным электрическим транспортом по муниципальным маршрутам регулярных перевозок;</w:t>
      </w:r>
    </w:p>
    <w:p w:rsidR="00C3507B" w:rsidRDefault="00C3507B" w:rsidP="00C3507B">
      <w:pPr>
        <w:ind w:firstLine="709"/>
        <w:jc w:val="both"/>
      </w:pPr>
      <w:r>
        <w:rPr>
          <w:sz w:val="26"/>
          <w:szCs w:val="26"/>
        </w:rPr>
        <w:t>д) автомобильные дороги общего пользования местного значения и искусственные дорожные сооружения на них, остановочные пункты.</w:t>
      </w:r>
    </w:p>
    <w:p w:rsidR="00C3507B" w:rsidRDefault="00C3507B" w:rsidP="00C3507B">
      <w:pPr>
        <w:ind w:firstLine="709"/>
        <w:jc w:val="both"/>
        <w:rPr>
          <w:sz w:val="26"/>
          <w:szCs w:val="26"/>
        </w:rPr>
      </w:pPr>
      <w:r>
        <w:rPr>
          <w:sz w:val="26"/>
          <w:szCs w:val="26"/>
        </w:rPr>
        <w:t xml:space="preserve">1.10. Контрольный орган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w:t>
      </w:r>
      <w:r>
        <w:rPr>
          <w:color w:val="000000"/>
          <w:sz w:val="26"/>
          <w:szCs w:val="26"/>
        </w:rPr>
        <w:t>с частью 5 статьи 17 Фед</w:t>
      </w:r>
      <w:r>
        <w:rPr>
          <w:sz w:val="26"/>
          <w:szCs w:val="26"/>
        </w:rPr>
        <w:t>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rsidR="00C3507B" w:rsidRDefault="00C3507B" w:rsidP="00C3507B">
      <w:pPr>
        <w:ind w:firstLine="709"/>
        <w:jc w:val="both"/>
        <w:rPr>
          <w:sz w:val="26"/>
          <w:szCs w:val="26"/>
        </w:rPr>
      </w:pPr>
      <w:r>
        <w:rPr>
          <w:sz w:val="26"/>
          <w:szCs w:val="26"/>
        </w:rPr>
        <w:t>1.11. Информация об объектах контроля обновляется по мере её изменения.</w:t>
      </w:r>
    </w:p>
    <w:p w:rsidR="00C3507B" w:rsidRDefault="00C3507B" w:rsidP="00C3507B">
      <w:pPr>
        <w:ind w:firstLine="709"/>
        <w:jc w:val="both"/>
        <w:rPr>
          <w:sz w:val="26"/>
          <w:szCs w:val="26"/>
        </w:rPr>
      </w:pPr>
      <w:r>
        <w:rPr>
          <w:sz w:val="26"/>
          <w:szCs w:val="26"/>
        </w:rPr>
        <w:lastRenderedPageBreak/>
        <w:t xml:space="preserve">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6"/>
          <w:szCs w:val="26"/>
        </w:rPr>
        <w:t>также</w:t>
      </w:r>
      <w:proofErr w:type="gramEnd"/>
      <w:r>
        <w:rPr>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C3507B" w:rsidRDefault="00C3507B" w:rsidP="00C3507B">
      <w:pPr>
        <w:ind w:firstLine="709"/>
        <w:jc w:val="both"/>
        <w:rPr>
          <w:sz w:val="26"/>
          <w:szCs w:val="26"/>
        </w:rPr>
      </w:pPr>
      <w:r>
        <w:rPr>
          <w:sz w:val="26"/>
          <w:szCs w:val="26"/>
        </w:rPr>
        <w:t>1.13. Типовые формы документов, используемых при осуществлении муниципального контроля, не утвержденные федеральным органом исполнительной государственной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округа.</w:t>
      </w:r>
    </w:p>
    <w:p w:rsidR="00C3507B" w:rsidRDefault="00C3507B" w:rsidP="00C3507B">
      <w:pPr>
        <w:ind w:firstLine="709"/>
        <w:jc w:val="both"/>
        <w:rPr>
          <w:sz w:val="26"/>
          <w:szCs w:val="26"/>
        </w:rPr>
      </w:pPr>
      <w:r>
        <w:rPr>
          <w:sz w:val="26"/>
          <w:szCs w:val="26"/>
        </w:rPr>
        <w:t>1.</w:t>
      </w:r>
      <w:r>
        <w:rPr>
          <w:color w:val="000000"/>
          <w:sz w:val="26"/>
          <w:szCs w:val="26"/>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 учетом положений статьи 21 и части 9 статьи 98 Федерального закона № 248-ФЗ.</w:t>
      </w:r>
    </w:p>
    <w:p w:rsidR="00C3507B" w:rsidRDefault="00C3507B" w:rsidP="00C3507B">
      <w:pPr>
        <w:ind w:firstLine="709"/>
        <w:jc w:val="both"/>
        <w:rPr>
          <w:sz w:val="26"/>
          <w:szCs w:val="26"/>
        </w:rPr>
      </w:pPr>
      <w:r>
        <w:rPr>
          <w:bCs/>
          <w:sz w:val="26"/>
          <w:szCs w:val="26"/>
        </w:rPr>
        <w:t xml:space="preserve">1.15. При осуществлении муниципального контроля используется </w:t>
      </w:r>
      <w:r>
        <w:rPr>
          <w:sz w:val="26"/>
          <w:szCs w:val="26"/>
        </w:rPr>
        <w:t>ГИС ТОР КНД.</w:t>
      </w:r>
    </w:p>
    <w:p w:rsidR="00C3507B" w:rsidRDefault="00C3507B" w:rsidP="00C3507B">
      <w:pPr>
        <w:ind w:firstLine="709"/>
        <w:jc w:val="both"/>
        <w:rPr>
          <w:sz w:val="26"/>
          <w:szCs w:val="26"/>
        </w:rPr>
      </w:pPr>
    </w:p>
    <w:p w:rsidR="00C3507B" w:rsidRDefault="00C3507B" w:rsidP="00C3507B">
      <w:pPr>
        <w:jc w:val="center"/>
        <w:rPr>
          <w:sz w:val="26"/>
          <w:szCs w:val="26"/>
        </w:rPr>
      </w:pPr>
      <w:r>
        <w:rPr>
          <w:b/>
          <w:bCs/>
          <w:sz w:val="26"/>
          <w:szCs w:val="26"/>
        </w:rPr>
        <w:t>2. Управление рисками причинения вреда (ущерба)</w:t>
      </w:r>
    </w:p>
    <w:p w:rsidR="00C3507B" w:rsidRDefault="00C3507B" w:rsidP="00C3507B">
      <w:pPr>
        <w:jc w:val="center"/>
        <w:rPr>
          <w:sz w:val="26"/>
          <w:szCs w:val="26"/>
        </w:rPr>
      </w:pPr>
      <w:r>
        <w:rPr>
          <w:b/>
          <w:bCs/>
          <w:sz w:val="26"/>
          <w:szCs w:val="26"/>
        </w:rPr>
        <w:t>охраняемым законом ценностям при осуществлении</w:t>
      </w:r>
    </w:p>
    <w:p w:rsidR="00C3507B" w:rsidRDefault="00C3507B" w:rsidP="00C3507B">
      <w:pPr>
        <w:jc w:val="center"/>
        <w:rPr>
          <w:sz w:val="26"/>
          <w:szCs w:val="26"/>
        </w:rPr>
      </w:pPr>
      <w:r>
        <w:rPr>
          <w:b/>
          <w:bCs/>
          <w:sz w:val="26"/>
          <w:szCs w:val="26"/>
        </w:rPr>
        <w:t xml:space="preserve"> муниципального контроля</w:t>
      </w:r>
    </w:p>
    <w:p w:rsidR="00C3507B" w:rsidRDefault="00C3507B" w:rsidP="00C3507B">
      <w:pPr>
        <w:ind w:firstLine="709"/>
        <w:jc w:val="both"/>
        <w:rPr>
          <w:b/>
          <w:bCs/>
          <w:sz w:val="26"/>
          <w:szCs w:val="26"/>
        </w:rPr>
      </w:pPr>
    </w:p>
    <w:p w:rsidR="00C3507B" w:rsidRDefault="00C3507B" w:rsidP="00C3507B">
      <w:pPr>
        <w:ind w:firstLine="709"/>
        <w:jc w:val="both"/>
        <w:rPr>
          <w:sz w:val="26"/>
          <w:szCs w:val="26"/>
        </w:rPr>
      </w:pPr>
      <w:r>
        <w:rPr>
          <w:sz w:val="26"/>
          <w:szCs w:val="26"/>
        </w:rPr>
        <w:t>2.1. При осуществлении муниципального контроля применяется система оценки и управления рисками.</w:t>
      </w:r>
    </w:p>
    <w:p w:rsidR="00C3507B" w:rsidRDefault="00C3507B" w:rsidP="00C3507B">
      <w:pPr>
        <w:ind w:firstLine="709"/>
        <w:jc w:val="both"/>
        <w:rPr>
          <w:sz w:val="26"/>
          <w:szCs w:val="26"/>
        </w:rPr>
      </w:pPr>
      <w:r>
        <w:rPr>
          <w:color w:val="000000"/>
          <w:sz w:val="26"/>
          <w:szCs w:val="26"/>
        </w:rPr>
        <w:t xml:space="preserve">2.2. </w:t>
      </w:r>
      <w:r>
        <w:rPr>
          <w:sz w:val="26"/>
          <w:szCs w:val="26"/>
        </w:rPr>
        <w:t>Контрольный орган при осуществлении муниципального контроля относит объекты контроля к одной из следующих категорий риска:</w:t>
      </w:r>
    </w:p>
    <w:p w:rsidR="00C3507B" w:rsidRDefault="00C3507B" w:rsidP="00C3507B">
      <w:pPr>
        <w:ind w:firstLine="709"/>
        <w:jc w:val="both"/>
        <w:rPr>
          <w:sz w:val="26"/>
          <w:szCs w:val="26"/>
        </w:rPr>
      </w:pPr>
      <w:r>
        <w:rPr>
          <w:sz w:val="26"/>
          <w:szCs w:val="26"/>
        </w:rPr>
        <w:t xml:space="preserve">а) высокий риск; </w:t>
      </w:r>
    </w:p>
    <w:p w:rsidR="00C3507B" w:rsidRDefault="00C3507B" w:rsidP="00C3507B">
      <w:pPr>
        <w:ind w:firstLine="709"/>
        <w:jc w:val="both"/>
        <w:rPr>
          <w:sz w:val="26"/>
          <w:szCs w:val="26"/>
        </w:rPr>
      </w:pPr>
      <w:r>
        <w:rPr>
          <w:sz w:val="26"/>
          <w:szCs w:val="26"/>
        </w:rPr>
        <w:t xml:space="preserve">б) средний риск; </w:t>
      </w:r>
    </w:p>
    <w:p w:rsidR="00C3507B" w:rsidRDefault="00C3507B" w:rsidP="00C3507B">
      <w:pPr>
        <w:ind w:firstLine="709"/>
        <w:jc w:val="both"/>
        <w:rPr>
          <w:sz w:val="26"/>
          <w:szCs w:val="26"/>
        </w:rPr>
      </w:pPr>
      <w:r>
        <w:rPr>
          <w:sz w:val="26"/>
          <w:szCs w:val="26"/>
        </w:rPr>
        <w:t xml:space="preserve">в) низкий риск. </w:t>
      </w:r>
    </w:p>
    <w:p w:rsidR="00C3507B" w:rsidRDefault="00C3507B" w:rsidP="00C3507B">
      <w:pPr>
        <w:pStyle w:val="a6"/>
        <w:ind w:firstLine="709"/>
        <w:rPr>
          <w:sz w:val="26"/>
          <w:szCs w:val="26"/>
        </w:rPr>
      </w:pPr>
      <w:r>
        <w:rPr>
          <w:color w:val="000000"/>
          <w:sz w:val="26"/>
          <w:szCs w:val="26"/>
        </w:rPr>
        <w:t>2.3. Отнесение объекта контроля к одной из предусмотренных пунктом 2.2 настоящего положения категорий риска осуществляется контрольным органом путем сопоставления его характеристик со следующими критериями отнесения объектов муниципального контроля к категориям риска причинения вреда (ущерба) охраняемым законом ценностям:</w:t>
      </w:r>
    </w:p>
    <w:p w:rsidR="00C3507B" w:rsidRDefault="00C3507B" w:rsidP="00C3507B">
      <w:pPr>
        <w:ind w:firstLine="709"/>
        <w:jc w:val="both"/>
        <w:rPr>
          <w:b/>
          <w:bCs/>
          <w:sz w:val="26"/>
          <w:szCs w:val="26"/>
        </w:rPr>
      </w:pPr>
    </w:p>
    <w:tbl>
      <w:tblPr>
        <w:tblStyle w:val="ae"/>
        <w:tblW w:w="9570" w:type="dxa"/>
        <w:tblInd w:w="113" w:type="dxa"/>
        <w:tblLayout w:type="fixed"/>
        <w:tblLook w:val="04A0" w:firstRow="1" w:lastRow="0" w:firstColumn="1" w:lastColumn="0" w:noHBand="0" w:noVBand="1"/>
      </w:tblPr>
      <w:tblGrid>
        <w:gridCol w:w="1404"/>
        <w:gridCol w:w="397"/>
        <w:gridCol w:w="4320"/>
        <w:gridCol w:w="3449"/>
      </w:tblGrid>
      <w:tr w:rsidR="00C3507B" w:rsidTr="00066CCB">
        <w:tc>
          <w:tcPr>
            <w:tcW w:w="1403" w:type="dxa"/>
          </w:tcPr>
          <w:p w:rsidR="00C3507B" w:rsidRDefault="00C3507B" w:rsidP="00066CCB">
            <w:pPr>
              <w:widowControl w:val="0"/>
              <w:jc w:val="center"/>
              <w:rPr>
                <w:sz w:val="26"/>
                <w:szCs w:val="26"/>
              </w:rPr>
            </w:pPr>
            <w:r>
              <w:rPr>
                <w:sz w:val="26"/>
                <w:szCs w:val="26"/>
              </w:rPr>
              <w:t>Категория риска</w:t>
            </w:r>
          </w:p>
        </w:tc>
        <w:tc>
          <w:tcPr>
            <w:tcW w:w="4717" w:type="dxa"/>
            <w:gridSpan w:val="2"/>
          </w:tcPr>
          <w:p w:rsidR="00C3507B" w:rsidRDefault="00C3507B" w:rsidP="00066CCB">
            <w:pPr>
              <w:widowControl w:val="0"/>
              <w:tabs>
                <w:tab w:val="left" w:pos="989"/>
              </w:tabs>
              <w:ind w:left="135" w:right="91" w:firstLine="76"/>
              <w:jc w:val="center"/>
              <w:rPr>
                <w:color w:val="000000"/>
                <w:sz w:val="26"/>
                <w:szCs w:val="26"/>
              </w:rPr>
            </w:pPr>
          </w:p>
          <w:p w:rsidR="00C3507B" w:rsidRDefault="00C3507B" w:rsidP="00066CCB">
            <w:pPr>
              <w:widowControl w:val="0"/>
              <w:tabs>
                <w:tab w:val="left" w:pos="989"/>
              </w:tabs>
              <w:ind w:left="135" w:right="91" w:firstLine="76"/>
              <w:jc w:val="center"/>
              <w:rPr>
                <w:sz w:val="26"/>
                <w:szCs w:val="26"/>
              </w:rPr>
            </w:pPr>
            <w:r>
              <w:rPr>
                <w:color w:val="000000"/>
                <w:sz w:val="26"/>
                <w:szCs w:val="26"/>
              </w:rPr>
              <w:t>Объекты муниципального контроля</w:t>
            </w:r>
          </w:p>
          <w:p w:rsidR="00C3507B" w:rsidRDefault="00C3507B" w:rsidP="00066CCB">
            <w:pPr>
              <w:widowControl w:val="0"/>
              <w:jc w:val="center"/>
              <w:rPr>
                <w:sz w:val="26"/>
                <w:szCs w:val="26"/>
              </w:rPr>
            </w:pPr>
          </w:p>
        </w:tc>
        <w:tc>
          <w:tcPr>
            <w:tcW w:w="3449" w:type="dxa"/>
          </w:tcPr>
          <w:p w:rsidR="00C3507B" w:rsidRDefault="00C3507B" w:rsidP="00066CCB">
            <w:pPr>
              <w:pStyle w:val="a6"/>
              <w:widowControl w:val="0"/>
              <w:jc w:val="center"/>
              <w:rPr>
                <w:sz w:val="26"/>
                <w:szCs w:val="26"/>
              </w:rPr>
            </w:pPr>
            <w:r>
              <w:rPr>
                <w:color w:val="000000"/>
                <w:sz w:val="26"/>
                <w:szCs w:val="26"/>
              </w:rPr>
              <w:t>Критерии отнесения объектов муниципального контроля к категориям риска</w:t>
            </w:r>
          </w:p>
        </w:tc>
      </w:tr>
      <w:tr w:rsidR="00C3507B" w:rsidTr="00066CCB">
        <w:trPr>
          <w:trHeight w:val="2754"/>
        </w:trPr>
        <w:tc>
          <w:tcPr>
            <w:tcW w:w="1403" w:type="dxa"/>
            <w:tcBorders>
              <w:top w:val="nil"/>
            </w:tcBorders>
          </w:tcPr>
          <w:p w:rsidR="00C3507B" w:rsidRDefault="00C3507B" w:rsidP="00066CCB">
            <w:pPr>
              <w:widowControl w:val="0"/>
              <w:jc w:val="center"/>
              <w:rPr>
                <w:sz w:val="26"/>
                <w:szCs w:val="26"/>
              </w:rPr>
            </w:pPr>
            <w:r>
              <w:rPr>
                <w:sz w:val="26"/>
                <w:szCs w:val="26"/>
              </w:rPr>
              <w:t>высокий риск</w:t>
            </w:r>
          </w:p>
        </w:tc>
        <w:tc>
          <w:tcPr>
            <w:tcW w:w="397" w:type="dxa"/>
            <w:tcBorders>
              <w:top w:val="nil"/>
              <w:right w:val="nil"/>
            </w:tcBorders>
          </w:tcPr>
          <w:p w:rsidR="00C3507B" w:rsidRDefault="00C3507B" w:rsidP="00066CCB">
            <w:pPr>
              <w:widowControl w:val="0"/>
              <w:tabs>
                <w:tab w:val="left" w:pos="989"/>
              </w:tabs>
              <w:ind w:right="91"/>
              <w:jc w:val="center"/>
              <w:rPr>
                <w:sz w:val="26"/>
                <w:szCs w:val="26"/>
              </w:rPr>
            </w:pPr>
            <w:r>
              <w:rPr>
                <w:color w:val="000000"/>
                <w:sz w:val="26"/>
                <w:szCs w:val="26"/>
              </w:rPr>
              <w:t>1</w:t>
            </w:r>
          </w:p>
        </w:tc>
        <w:tc>
          <w:tcPr>
            <w:tcW w:w="4320" w:type="dxa"/>
            <w:tcBorders>
              <w:top w:val="nil"/>
            </w:tcBorders>
          </w:tcPr>
          <w:p w:rsidR="00C3507B" w:rsidRDefault="00C3507B" w:rsidP="00066CCB">
            <w:pPr>
              <w:widowControl w:val="0"/>
              <w:jc w:val="both"/>
              <w:rPr>
                <w:sz w:val="26"/>
                <w:szCs w:val="26"/>
              </w:rPr>
            </w:pPr>
            <w:r>
              <w:rPr>
                <w:sz w:val="26"/>
                <w:szCs w:val="26"/>
              </w:rPr>
              <w:t>деятельность по перевозке автомобильным транспортом и городским наземным электрическим транспортом по муниципальным маршрутам регулярных перевозок</w:t>
            </w:r>
          </w:p>
        </w:tc>
        <w:tc>
          <w:tcPr>
            <w:tcW w:w="3449" w:type="dxa"/>
            <w:tcBorders>
              <w:top w:val="nil"/>
            </w:tcBorders>
          </w:tcPr>
          <w:p w:rsidR="00C3507B" w:rsidRDefault="00C3507B" w:rsidP="00066CCB">
            <w:pPr>
              <w:pStyle w:val="a6"/>
              <w:widowControl w:val="0"/>
              <w:rPr>
                <w:sz w:val="26"/>
                <w:szCs w:val="26"/>
              </w:rPr>
            </w:pPr>
            <w:r>
              <w:rPr>
                <w:color w:val="000000"/>
                <w:sz w:val="26"/>
                <w:szCs w:val="26"/>
              </w:rPr>
              <w:t xml:space="preserve">поступление информации об осуществление деятельности   контролируемым лицом в отсутствие разрешительных документов для  осуществления </w:t>
            </w:r>
            <w:proofErr w:type="gramStart"/>
            <w:r>
              <w:rPr>
                <w:color w:val="000000"/>
                <w:sz w:val="26"/>
                <w:szCs w:val="26"/>
              </w:rPr>
              <w:t>к</w:t>
            </w:r>
            <w:proofErr w:type="gramEnd"/>
            <w:r>
              <w:rPr>
                <w:color w:val="000000"/>
                <w:sz w:val="26"/>
                <w:szCs w:val="26"/>
              </w:rPr>
              <w:t xml:space="preserve"> перевозок автомобильным транспортом и городским наземным электрическим транспортом по </w:t>
            </w:r>
            <w:r>
              <w:rPr>
                <w:color w:val="000000"/>
                <w:sz w:val="26"/>
                <w:szCs w:val="26"/>
              </w:rPr>
              <w:lastRenderedPageBreak/>
              <w:t>муниципальным маршрутам регулярных перевозок</w:t>
            </w:r>
          </w:p>
        </w:tc>
      </w:tr>
      <w:tr w:rsidR="00C3507B" w:rsidTr="00066CCB">
        <w:tc>
          <w:tcPr>
            <w:tcW w:w="1403" w:type="dxa"/>
            <w:vMerge w:val="restart"/>
          </w:tcPr>
          <w:p w:rsidR="00C3507B" w:rsidRDefault="00C3507B" w:rsidP="00066CCB">
            <w:pPr>
              <w:widowControl w:val="0"/>
              <w:jc w:val="center"/>
              <w:rPr>
                <w:sz w:val="26"/>
                <w:szCs w:val="26"/>
              </w:rPr>
            </w:pPr>
            <w:r>
              <w:rPr>
                <w:sz w:val="26"/>
                <w:szCs w:val="26"/>
              </w:rPr>
              <w:lastRenderedPageBreak/>
              <w:t>средний риск</w:t>
            </w:r>
          </w:p>
        </w:tc>
        <w:tc>
          <w:tcPr>
            <w:tcW w:w="397" w:type="dxa"/>
            <w:tcBorders>
              <w:right w:val="nil"/>
            </w:tcBorders>
          </w:tcPr>
          <w:p w:rsidR="00C3507B" w:rsidRDefault="00C3507B" w:rsidP="00066CCB">
            <w:pPr>
              <w:widowControl w:val="0"/>
              <w:jc w:val="both"/>
              <w:rPr>
                <w:sz w:val="26"/>
                <w:szCs w:val="26"/>
              </w:rPr>
            </w:pPr>
            <w:r>
              <w:rPr>
                <w:color w:val="000000"/>
                <w:sz w:val="26"/>
                <w:szCs w:val="26"/>
              </w:rPr>
              <w:t>1</w:t>
            </w:r>
          </w:p>
        </w:tc>
        <w:tc>
          <w:tcPr>
            <w:tcW w:w="4320" w:type="dxa"/>
          </w:tcPr>
          <w:p w:rsidR="00C3507B" w:rsidRDefault="00C3507B" w:rsidP="00066CCB">
            <w:pPr>
              <w:widowControl w:val="0"/>
              <w:jc w:val="both"/>
            </w:pPr>
            <w:r>
              <w:rPr>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tc>
        <w:tc>
          <w:tcPr>
            <w:tcW w:w="3449" w:type="dxa"/>
          </w:tcPr>
          <w:p w:rsidR="00C3507B" w:rsidRDefault="00C3507B" w:rsidP="00066CCB">
            <w:pPr>
              <w:widowControl w:val="0"/>
              <w:shd w:val="clear" w:color="auto" w:fill="FFFFFF"/>
              <w:tabs>
                <w:tab w:val="left" w:pos="2127"/>
              </w:tabs>
              <w:jc w:val="both"/>
              <w:rPr>
                <w:b/>
              </w:rPr>
            </w:pPr>
            <w:r>
              <w:rPr>
                <w:rStyle w:val="af8"/>
                <w:color w:val="000000"/>
                <w:sz w:val="26"/>
                <w:szCs w:val="26"/>
              </w:rPr>
              <w:t>наличие более пяти  отрицательных обращений граждан о ненадлежащем капитальном ремонте, ремонте и содержании автомобильных дорог общего пользования местного значения и искусственных дорожных сооружений на них</w:t>
            </w:r>
          </w:p>
        </w:tc>
      </w:tr>
      <w:tr w:rsidR="00C3507B" w:rsidTr="00066CCB">
        <w:tc>
          <w:tcPr>
            <w:tcW w:w="1403" w:type="dxa"/>
            <w:vMerge/>
          </w:tcPr>
          <w:p w:rsidR="00C3507B" w:rsidRDefault="00C3507B" w:rsidP="00066CCB">
            <w:pPr>
              <w:widowControl w:val="0"/>
              <w:jc w:val="center"/>
              <w:rPr>
                <w:sz w:val="26"/>
                <w:szCs w:val="26"/>
              </w:rPr>
            </w:pPr>
          </w:p>
        </w:tc>
        <w:tc>
          <w:tcPr>
            <w:tcW w:w="397" w:type="dxa"/>
            <w:tcBorders>
              <w:top w:val="nil"/>
              <w:right w:val="nil"/>
            </w:tcBorders>
          </w:tcPr>
          <w:p w:rsidR="00C3507B" w:rsidRDefault="00C3507B" w:rsidP="00066CCB">
            <w:pPr>
              <w:widowControl w:val="0"/>
              <w:jc w:val="both"/>
              <w:rPr>
                <w:sz w:val="26"/>
                <w:szCs w:val="26"/>
              </w:rPr>
            </w:pPr>
            <w:r>
              <w:rPr>
                <w:sz w:val="26"/>
                <w:szCs w:val="26"/>
              </w:rPr>
              <w:t>2</w:t>
            </w:r>
          </w:p>
        </w:tc>
        <w:tc>
          <w:tcPr>
            <w:tcW w:w="4320" w:type="dxa"/>
            <w:tcBorders>
              <w:top w:val="nil"/>
            </w:tcBorders>
          </w:tcPr>
          <w:p w:rsidR="00C3507B" w:rsidRDefault="00C3507B" w:rsidP="00066CCB">
            <w:pPr>
              <w:widowControl w:val="0"/>
              <w:jc w:val="both"/>
            </w:pPr>
            <w:r>
              <w:rPr>
                <w:sz w:val="26"/>
                <w:szCs w:val="26"/>
              </w:rPr>
              <w:t>деятельность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tc>
        <w:tc>
          <w:tcPr>
            <w:tcW w:w="3449" w:type="dxa"/>
            <w:tcBorders>
              <w:top w:val="nil"/>
            </w:tcBorders>
          </w:tcPr>
          <w:p w:rsidR="00C3507B" w:rsidRDefault="00C3507B" w:rsidP="00066CCB">
            <w:pPr>
              <w:widowControl w:val="0"/>
              <w:shd w:val="clear" w:color="auto" w:fill="FFFFFF"/>
              <w:tabs>
                <w:tab w:val="left" w:pos="2127"/>
              </w:tabs>
              <w:jc w:val="both"/>
            </w:pPr>
            <w:r>
              <w:rPr>
                <w:rStyle w:val="af8"/>
                <w:color w:val="000000"/>
                <w:sz w:val="26"/>
                <w:szCs w:val="26"/>
              </w:rPr>
              <w:t>наличие более пяти  отрицательных обращений граждан о ненадлежащей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tc>
      </w:tr>
    </w:tbl>
    <w:p w:rsidR="00C3507B" w:rsidRDefault="00C3507B" w:rsidP="00C3507B">
      <w:pPr>
        <w:pStyle w:val="a6"/>
        <w:rPr>
          <w:sz w:val="26"/>
          <w:szCs w:val="26"/>
        </w:rPr>
      </w:pPr>
    </w:p>
    <w:p w:rsidR="00C3507B" w:rsidRDefault="00C3507B" w:rsidP="00C3507B">
      <w:pPr>
        <w:pStyle w:val="a6"/>
        <w:rPr>
          <w:sz w:val="26"/>
          <w:szCs w:val="26"/>
        </w:rPr>
      </w:pPr>
      <w:r>
        <w:rPr>
          <w:sz w:val="26"/>
          <w:szCs w:val="26"/>
        </w:rPr>
        <w:tab/>
        <w:t>2.4. В случае</w:t>
      </w:r>
      <w:proofErr w:type="gramStart"/>
      <w:r>
        <w:rPr>
          <w:sz w:val="26"/>
          <w:szCs w:val="26"/>
        </w:rPr>
        <w:t>,</w:t>
      </w:r>
      <w:proofErr w:type="gramEnd"/>
      <w:r>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C3507B" w:rsidRDefault="00C3507B" w:rsidP="00C3507B">
      <w:pPr>
        <w:pStyle w:val="a6"/>
        <w:rPr>
          <w:sz w:val="26"/>
          <w:szCs w:val="26"/>
        </w:rPr>
      </w:pPr>
      <w:r>
        <w:rPr>
          <w:sz w:val="26"/>
          <w:szCs w:val="26"/>
        </w:rPr>
        <w:tab/>
        <w:t>2.5. По запросу контролируемого лица контрольный орган предоставляет информацию об отнесении его деятельности к соответствующим категориям риска.</w:t>
      </w:r>
    </w:p>
    <w:p w:rsidR="00C3507B" w:rsidRDefault="00C3507B" w:rsidP="00C3507B">
      <w:pPr>
        <w:pStyle w:val="a6"/>
        <w:rPr>
          <w:sz w:val="26"/>
          <w:szCs w:val="26"/>
        </w:rPr>
      </w:pPr>
      <w:r>
        <w:rPr>
          <w:sz w:val="26"/>
          <w:szCs w:val="26"/>
        </w:rPr>
        <w:tab/>
        <w:t>2.6.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3507B" w:rsidRDefault="00C3507B" w:rsidP="00C3507B">
      <w:pPr>
        <w:pStyle w:val="a6"/>
        <w:rPr>
          <w:sz w:val="26"/>
          <w:szCs w:val="26"/>
        </w:rPr>
      </w:pPr>
      <w:r>
        <w:rPr>
          <w:sz w:val="26"/>
          <w:szCs w:val="26"/>
        </w:rPr>
        <w:tab/>
        <w:t>2.7. Плановые контрольные мероприятия и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w:t>
      </w:r>
    </w:p>
    <w:p w:rsidR="00C3507B" w:rsidRDefault="00C3507B" w:rsidP="00C3507B">
      <w:pPr>
        <w:pStyle w:val="a6"/>
        <w:rPr>
          <w:sz w:val="26"/>
          <w:szCs w:val="26"/>
        </w:rPr>
      </w:pPr>
      <w:r>
        <w:rPr>
          <w:sz w:val="26"/>
          <w:szCs w:val="26"/>
        </w:rPr>
        <w:tab/>
        <w:t xml:space="preserve">а) в отношении объектов контроля, отнесенных к категории высокого риска, проводится одно плановое контрольное мероприятие (документарная проверка, или выездная проверка, или рейдовый осмотр) в два года либо один обязательный профилактический визит в год; </w:t>
      </w:r>
    </w:p>
    <w:p w:rsidR="00C3507B" w:rsidRDefault="00C3507B" w:rsidP="00C3507B">
      <w:pPr>
        <w:pStyle w:val="a6"/>
        <w:rPr>
          <w:sz w:val="26"/>
          <w:szCs w:val="26"/>
        </w:rPr>
      </w:pPr>
      <w:r>
        <w:rPr>
          <w:sz w:val="26"/>
          <w:szCs w:val="26"/>
        </w:rPr>
        <w:lastRenderedPageBreak/>
        <w:tab/>
        <w:t xml:space="preserve">б) в отношении </w:t>
      </w:r>
      <w:proofErr w:type="gramStart"/>
      <w:r>
        <w:rPr>
          <w:sz w:val="26"/>
          <w:szCs w:val="26"/>
        </w:rPr>
        <w:t>объектов контроля, отнесенных к категории среднего риска проводится</w:t>
      </w:r>
      <w:proofErr w:type="gramEnd"/>
      <w:r>
        <w:rPr>
          <w:sz w:val="26"/>
          <w:szCs w:val="26"/>
        </w:rPr>
        <w:t xml:space="preserve"> одно плановое контрольное мероприятие (документарная проверка, или выездная проверка, или рейдовый осмотр) в три года, периодичность проведения обязательных профилактических визитов определяется Правительством Российской Федерации;</w:t>
      </w:r>
    </w:p>
    <w:p w:rsidR="00C3507B" w:rsidRDefault="00C3507B" w:rsidP="00C3507B">
      <w:pPr>
        <w:pStyle w:val="a6"/>
        <w:rPr>
          <w:sz w:val="26"/>
          <w:szCs w:val="26"/>
        </w:rPr>
      </w:pPr>
      <w:r>
        <w:rPr>
          <w:sz w:val="26"/>
          <w:szCs w:val="26"/>
        </w:rPr>
        <w:tab/>
        <w:t xml:space="preserve">в) в отношении объектов контроля, отнесенных к категории низкого риска, контрольные мероприятия и обязательные профилактические визиты не проводятся. </w:t>
      </w:r>
    </w:p>
    <w:p w:rsidR="00C3507B" w:rsidRDefault="00C3507B" w:rsidP="00C3507B">
      <w:pPr>
        <w:pStyle w:val="a6"/>
        <w:rPr>
          <w:sz w:val="26"/>
          <w:szCs w:val="26"/>
        </w:rPr>
      </w:pPr>
      <w:r>
        <w:rPr>
          <w:sz w:val="26"/>
          <w:szCs w:val="26"/>
        </w:rPr>
        <w:tab/>
        <w:t>2.8. При принятии решения о проведении и выборе вида внепланового контрольного мероприятия контрольным органом учитываются индикаторы риска нарушения обязательных требований.</w:t>
      </w:r>
    </w:p>
    <w:p w:rsidR="00C3507B" w:rsidRDefault="00C3507B" w:rsidP="00C3507B">
      <w:pPr>
        <w:pStyle w:val="a6"/>
        <w:rPr>
          <w:rFonts w:ascii="Arial" w:hAnsi="Arial"/>
          <w:b/>
          <w:sz w:val="26"/>
          <w:szCs w:val="26"/>
        </w:rPr>
      </w:pPr>
    </w:p>
    <w:p w:rsidR="00C3507B" w:rsidRDefault="00C3507B" w:rsidP="00C3507B">
      <w:pPr>
        <w:pStyle w:val="a6"/>
        <w:jc w:val="center"/>
        <w:rPr>
          <w:sz w:val="26"/>
          <w:szCs w:val="26"/>
        </w:rPr>
      </w:pPr>
      <w:r>
        <w:rPr>
          <w:b/>
          <w:sz w:val="26"/>
          <w:szCs w:val="26"/>
        </w:rPr>
        <w:t>3. Профилактика рисков причинения вреда (ущерба)</w:t>
      </w:r>
    </w:p>
    <w:p w:rsidR="00C3507B" w:rsidRDefault="00C3507B" w:rsidP="00C3507B">
      <w:pPr>
        <w:pStyle w:val="a6"/>
        <w:jc w:val="center"/>
        <w:rPr>
          <w:sz w:val="26"/>
          <w:szCs w:val="26"/>
        </w:rPr>
      </w:pPr>
      <w:r>
        <w:rPr>
          <w:b/>
          <w:sz w:val="26"/>
          <w:szCs w:val="26"/>
        </w:rPr>
        <w:t>охраняемым законом ценностям</w:t>
      </w:r>
      <w:r>
        <w:rPr>
          <w:sz w:val="26"/>
          <w:szCs w:val="26"/>
        </w:rPr>
        <w:t xml:space="preserve"> </w:t>
      </w:r>
      <w:r>
        <w:rPr>
          <w:b/>
          <w:bCs/>
          <w:sz w:val="26"/>
          <w:szCs w:val="26"/>
        </w:rPr>
        <w:t>при осуществлении</w:t>
      </w:r>
    </w:p>
    <w:p w:rsidR="00C3507B" w:rsidRDefault="00C3507B" w:rsidP="00C3507B">
      <w:pPr>
        <w:pStyle w:val="a6"/>
        <w:jc w:val="center"/>
        <w:rPr>
          <w:sz w:val="26"/>
          <w:szCs w:val="26"/>
        </w:rPr>
      </w:pPr>
      <w:r>
        <w:rPr>
          <w:b/>
          <w:bCs/>
          <w:sz w:val="26"/>
          <w:szCs w:val="26"/>
        </w:rPr>
        <w:t xml:space="preserve"> муниципального контроля</w:t>
      </w:r>
    </w:p>
    <w:p w:rsidR="00C3507B" w:rsidRDefault="00C3507B" w:rsidP="00C3507B">
      <w:pPr>
        <w:ind w:firstLine="709"/>
        <w:jc w:val="both"/>
        <w:rPr>
          <w:sz w:val="26"/>
          <w:szCs w:val="26"/>
        </w:rPr>
      </w:pPr>
    </w:p>
    <w:p w:rsidR="00C3507B" w:rsidRDefault="00C3507B" w:rsidP="00C3507B">
      <w:pPr>
        <w:pStyle w:val="a6"/>
        <w:ind w:firstLine="709"/>
        <w:rPr>
          <w:sz w:val="26"/>
          <w:szCs w:val="26"/>
        </w:rPr>
      </w:pPr>
      <w:r>
        <w:rPr>
          <w:sz w:val="26"/>
          <w:szCs w:val="26"/>
        </w:rPr>
        <w:t>3.1. При осуществлении муниципального контроля контрольный орган  проводит следующие профилактические мероприятия:</w:t>
      </w:r>
    </w:p>
    <w:p w:rsidR="00C3507B" w:rsidRDefault="00C3507B" w:rsidP="00C3507B">
      <w:pPr>
        <w:ind w:firstLine="709"/>
        <w:jc w:val="both"/>
        <w:rPr>
          <w:sz w:val="26"/>
          <w:szCs w:val="26"/>
        </w:rPr>
      </w:pPr>
      <w:r>
        <w:rPr>
          <w:sz w:val="26"/>
          <w:szCs w:val="26"/>
        </w:rPr>
        <w:t>а) информирование;</w:t>
      </w:r>
    </w:p>
    <w:p w:rsidR="00C3507B" w:rsidRDefault="00C3507B" w:rsidP="00C3507B">
      <w:pPr>
        <w:ind w:firstLine="709"/>
        <w:jc w:val="both"/>
        <w:rPr>
          <w:sz w:val="26"/>
          <w:szCs w:val="26"/>
        </w:rPr>
      </w:pPr>
      <w:r>
        <w:rPr>
          <w:sz w:val="26"/>
          <w:szCs w:val="26"/>
        </w:rPr>
        <w:t xml:space="preserve">б) объявление предостережения; </w:t>
      </w:r>
    </w:p>
    <w:p w:rsidR="00C3507B" w:rsidRDefault="00C3507B" w:rsidP="00C3507B">
      <w:pPr>
        <w:ind w:firstLine="709"/>
        <w:jc w:val="both"/>
        <w:rPr>
          <w:sz w:val="26"/>
          <w:szCs w:val="26"/>
        </w:rPr>
      </w:pPr>
      <w:r>
        <w:rPr>
          <w:sz w:val="26"/>
          <w:szCs w:val="26"/>
        </w:rPr>
        <w:t>в) консультирование;</w:t>
      </w:r>
    </w:p>
    <w:p w:rsidR="00C3507B" w:rsidRDefault="00C3507B" w:rsidP="00C3507B">
      <w:pPr>
        <w:ind w:firstLine="709"/>
        <w:jc w:val="both"/>
        <w:rPr>
          <w:sz w:val="26"/>
          <w:szCs w:val="26"/>
        </w:rPr>
      </w:pPr>
      <w:r>
        <w:rPr>
          <w:sz w:val="26"/>
          <w:szCs w:val="26"/>
        </w:rPr>
        <w:t>г) профилактический визит.</w:t>
      </w:r>
    </w:p>
    <w:p w:rsidR="00C3507B" w:rsidRDefault="00C3507B" w:rsidP="00C3507B">
      <w:pPr>
        <w:ind w:firstLine="709"/>
        <w:jc w:val="both"/>
        <w:rPr>
          <w:sz w:val="26"/>
          <w:szCs w:val="26"/>
        </w:rPr>
      </w:pPr>
      <w:r>
        <w:rPr>
          <w:sz w:val="26"/>
          <w:szCs w:val="26"/>
        </w:rPr>
        <w:t>3.2. Информирование.</w:t>
      </w:r>
    </w:p>
    <w:p w:rsidR="00C3507B" w:rsidRDefault="00C3507B" w:rsidP="00C3507B">
      <w:pPr>
        <w:pStyle w:val="a6"/>
        <w:ind w:firstLine="709"/>
        <w:rPr>
          <w:sz w:val="26"/>
          <w:szCs w:val="26"/>
        </w:rPr>
      </w:pPr>
      <w:r>
        <w:rPr>
          <w:sz w:val="26"/>
          <w:szCs w:val="26"/>
        </w:rPr>
        <w:t>3.2.1.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Великоустюгского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3507B" w:rsidRDefault="00C3507B" w:rsidP="00C3507B">
      <w:pPr>
        <w:pStyle w:val="a6"/>
        <w:ind w:firstLine="709"/>
        <w:rPr>
          <w:sz w:val="26"/>
          <w:szCs w:val="26"/>
        </w:rPr>
      </w:pPr>
      <w:r>
        <w:rPr>
          <w:sz w:val="26"/>
          <w:szCs w:val="26"/>
        </w:rPr>
        <w:t xml:space="preserve">3.2.2. Контрольный орган размещает и поддерживает в актуальном состоянии на  официальном сайте Великоустюгского муниципального округа в сети Интернет информацию, указанную в части 3 статьи 46 </w:t>
      </w:r>
      <w:r>
        <w:rPr>
          <w:color w:val="000000"/>
          <w:sz w:val="26"/>
          <w:szCs w:val="26"/>
        </w:rPr>
        <w:t>Федерального закона № 248-ФЗ.</w:t>
      </w:r>
    </w:p>
    <w:p w:rsidR="00C3507B" w:rsidRDefault="00C3507B" w:rsidP="00C3507B">
      <w:pPr>
        <w:ind w:firstLine="709"/>
        <w:jc w:val="both"/>
        <w:rPr>
          <w:sz w:val="26"/>
          <w:szCs w:val="26"/>
        </w:rPr>
      </w:pPr>
      <w:bookmarkStart w:id="1" w:name="_page_3_0"/>
      <w:r>
        <w:rPr>
          <w:sz w:val="26"/>
          <w:szCs w:val="26"/>
        </w:rPr>
        <w:t>3.3. Объявление предостережения.</w:t>
      </w:r>
      <w:bookmarkEnd w:id="1"/>
    </w:p>
    <w:p w:rsidR="00C3507B" w:rsidRDefault="00C3507B" w:rsidP="00C3507B">
      <w:pPr>
        <w:ind w:firstLine="709"/>
        <w:jc w:val="both"/>
        <w:rPr>
          <w:sz w:val="26"/>
          <w:szCs w:val="26"/>
        </w:rPr>
      </w:pPr>
      <w:r>
        <w:rPr>
          <w:sz w:val="26"/>
          <w:szCs w:val="26"/>
        </w:rPr>
        <w:t xml:space="preserve">3.3.1. </w:t>
      </w:r>
      <w:proofErr w:type="gramStart"/>
      <w:r>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w:t>
      </w:r>
    </w:p>
    <w:p w:rsidR="00C3507B" w:rsidRDefault="00C3507B" w:rsidP="00C3507B">
      <w:pPr>
        <w:pStyle w:val="a6"/>
        <w:ind w:firstLine="709"/>
        <w:rPr>
          <w:sz w:val="26"/>
          <w:szCs w:val="26"/>
        </w:rPr>
      </w:pPr>
      <w:r>
        <w:rPr>
          <w:sz w:val="26"/>
          <w:szCs w:val="26"/>
        </w:rPr>
        <w:t xml:space="preserve">3.3.2. </w:t>
      </w:r>
      <w:proofErr w:type="gramStart"/>
      <w:r>
        <w:rPr>
          <w:sz w:val="26"/>
          <w:szCs w:val="26"/>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rPr>
          <w:sz w:val="26"/>
          <w:szCs w:val="26"/>
        </w:rPr>
        <w:lastRenderedPageBreak/>
        <w:t>документов, сроки для устранения последствий, возникших в результате действий</w:t>
      </w:r>
      <w:proofErr w:type="gramEnd"/>
      <w:r>
        <w:rPr>
          <w:sz w:val="26"/>
          <w:szCs w:val="26"/>
        </w:rPr>
        <w:t xml:space="preserve"> (бездействия) контролируемого лица, которые могут привести или приводят к нарушению обязательных требований.</w:t>
      </w:r>
    </w:p>
    <w:p w:rsidR="00C3507B" w:rsidRDefault="00C3507B" w:rsidP="00C3507B">
      <w:pPr>
        <w:pStyle w:val="a6"/>
        <w:ind w:firstLine="709"/>
        <w:rPr>
          <w:sz w:val="26"/>
          <w:szCs w:val="26"/>
        </w:rPr>
      </w:pPr>
      <w:r>
        <w:rPr>
          <w:sz w:val="26"/>
          <w:szCs w:val="26"/>
        </w:rPr>
        <w:t xml:space="preserve">3.3.3. Предостережение направляется контролируемому лицу заказным письмом с уведомлением о вручении, либо в виде электронного документа, подписанного усиленной квалифицированной электронной подписью, в течение 10 рабочих дней </w:t>
      </w:r>
      <w:proofErr w:type="gramStart"/>
      <w:r>
        <w:rPr>
          <w:sz w:val="26"/>
          <w:szCs w:val="26"/>
        </w:rPr>
        <w:t>с даты получения</w:t>
      </w:r>
      <w:proofErr w:type="gramEnd"/>
      <w:r>
        <w:rPr>
          <w:sz w:val="26"/>
          <w:szCs w:val="26"/>
        </w:rPr>
        <w:t xml:space="preserve"> контрольным (</w:t>
      </w:r>
      <w:r>
        <w:rPr>
          <w:color w:val="000000"/>
          <w:sz w:val="26"/>
          <w:szCs w:val="26"/>
        </w:rPr>
        <w:t>надзорным) органом сведений, указан</w:t>
      </w:r>
      <w:r>
        <w:rPr>
          <w:sz w:val="26"/>
          <w:szCs w:val="26"/>
        </w:rPr>
        <w:t>ных</w:t>
      </w:r>
      <w:r>
        <w:rPr>
          <w:color w:val="000000"/>
          <w:sz w:val="26"/>
          <w:szCs w:val="26"/>
        </w:rPr>
        <w:t xml:space="preserve"> в части 1 статьи 49 Федера</w:t>
      </w:r>
      <w:r>
        <w:rPr>
          <w:sz w:val="26"/>
          <w:szCs w:val="26"/>
        </w:rPr>
        <w:t>льного закона № 248-ФЗ.</w:t>
      </w:r>
    </w:p>
    <w:p w:rsidR="00C3507B" w:rsidRDefault="00C3507B" w:rsidP="00C3507B">
      <w:pPr>
        <w:pStyle w:val="a6"/>
        <w:ind w:firstLine="709"/>
        <w:rPr>
          <w:sz w:val="26"/>
          <w:szCs w:val="26"/>
        </w:rPr>
      </w:pPr>
      <w:r>
        <w:rPr>
          <w:sz w:val="26"/>
          <w:szCs w:val="26"/>
        </w:rPr>
        <w:t>3.3.4. Контролируемое лицо вправе после получения предостережения о недопустимости нарушения обязательных требований не позднее 10 календарных дней со дня получения им предостережения подать в контрольный орган  возражение в отношении указанного предостережения.</w:t>
      </w:r>
    </w:p>
    <w:p w:rsidR="00C3507B" w:rsidRDefault="00C3507B" w:rsidP="00C3507B">
      <w:pPr>
        <w:pStyle w:val="a6"/>
        <w:ind w:firstLine="709"/>
        <w:rPr>
          <w:sz w:val="26"/>
          <w:szCs w:val="26"/>
        </w:rPr>
      </w:pPr>
      <w:r>
        <w:rPr>
          <w:sz w:val="26"/>
          <w:szCs w:val="26"/>
        </w:rPr>
        <w:t>3.3.5. В возражениях указываются:</w:t>
      </w:r>
    </w:p>
    <w:p w:rsidR="00C3507B" w:rsidRDefault="00C3507B" w:rsidP="00C3507B">
      <w:pPr>
        <w:ind w:firstLine="709"/>
        <w:jc w:val="both"/>
        <w:rPr>
          <w:sz w:val="26"/>
          <w:szCs w:val="26"/>
        </w:rPr>
      </w:pPr>
      <w:r>
        <w:rPr>
          <w:sz w:val="26"/>
          <w:szCs w:val="26"/>
        </w:rPr>
        <w:t>а) наименование юридического лица, фамилия, имя, отчество (при наличии) индивидуального предпринимателя, физического лица;</w:t>
      </w:r>
    </w:p>
    <w:p w:rsidR="00C3507B" w:rsidRDefault="00C3507B" w:rsidP="00C3507B">
      <w:pPr>
        <w:pStyle w:val="a6"/>
        <w:ind w:firstLine="709"/>
        <w:rPr>
          <w:sz w:val="26"/>
          <w:szCs w:val="26"/>
        </w:rPr>
      </w:pPr>
      <w:r>
        <w:rPr>
          <w:sz w:val="26"/>
          <w:szCs w:val="26"/>
        </w:rPr>
        <w:t>б) идентификационный номер налогоплательщика - юридического лица, индивидуального предпринимателя, физического лица;</w:t>
      </w:r>
    </w:p>
    <w:p w:rsidR="00C3507B" w:rsidRDefault="00C3507B" w:rsidP="00C3507B">
      <w:pPr>
        <w:ind w:firstLine="709"/>
        <w:jc w:val="both"/>
        <w:rPr>
          <w:sz w:val="26"/>
          <w:szCs w:val="26"/>
        </w:rPr>
      </w:pPr>
      <w:r>
        <w:rPr>
          <w:sz w:val="26"/>
          <w:szCs w:val="26"/>
        </w:rPr>
        <w:t>в) дата и номер предостережения, направленного в адрес юридического лица, индивидуального предпринимателя, физического лица;</w:t>
      </w:r>
    </w:p>
    <w:p w:rsidR="00C3507B" w:rsidRDefault="00C3507B" w:rsidP="00C3507B">
      <w:pPr>
        <w:ind w:firstLine="709"/>
        <w:jc w:val="both"/>
        <w:rPr>
          <w:sz w:val="26"/>
          <w:szCs w:val="26"/>
        </w:rPr>
      </w:pPr>
      <w:r>
        <w:rPr>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rsidR="00C3507B" w:rsidRDefault="00C3507B" w:rsidP="00C3507B">
      <w:pPr>
        <w:ind w:firstLine="709"/>
        <w:jc w:val="both"/>
        <w:rPr>
          <w:sz w:val="26"/>
          <w:szCs w:val="26"/>
        </w:rPr>
      </w:pPr>
      <w:r>
        <w:rPr>
          <w:sz w:val="26"/>
          <w:szCs w:val="26"/>
        </w:rPr>
        <w:t>3.3.6. 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контролируемым лицом, лицом, уполномоченным действовать от имени контролируемого лица, усиленной квалифицированной электронной подписью на указанный в предостережении адрес электронной почты контрольного органа, либо иными указанными в предостережении способами.</w:t>
      </w:r>
    </w:p>
    <w:p w:rsidR="00C3507B" w:rsidRDefault="00C3507B" w:rsidP="00C3507B">
      <w:pPr>
        <w:ind w:firstLine="709"/>
        <w:jc w:val="both"/>
        <w:rPr>
          <w:sz w:val="26"/>
          <w:szCs w:val="26"/>
        </w:rPr>
      </w:pPr>
      <w:r>
        <w:rPr>
          <w:sz w:val="26"/>
          <w:szCs w:val="26"/>
        </w:rPr>
        <w:t xml:space="preserve">3.3.7. В случае получения от контролируемого лица возражения в </w:t>
      </w:r>
      <w:proofErr w:type="gramStart"/>
      <w:r>
        <w:rPr>
          <w:sz w:val="26"/>
          <w:szCs w:val="26"/>
        </w:rPr>
        <w:t>отношении</w:t>
      </w:r>
      <w:proofErr w:type="gramEnd"/>
      <w:r>
        <w:rPr>
          <w:sz w:val="26"/>
          <w:szCs w:val="26"/>
        </w:rPr>
        <w:t xml:space="preserve"> объявленного ему предостережения контрольный орган в течение 10 календарных дней рассматривает обоснованность возражения и по результатам рассмотрения принимает одно из следующих решений:</w:t>
      </w:r>
    </w:p>
    <w:p w:rsidR="00C3507B" w:rsidRDefault="00C3507B" w:rsidP="00C3507B">
      <w:pPr>
        <w:ind w:firstLine="709"/>
        <w:jc w:val="both"/>
        <w:rPr>
          <w:sz w:val="26"/>
          <w:szCs w:val="26"/>
        </w:rPr>
      </w:pPr>
      <w:r>
        <w:rPr>
          <w:sz w:val="26"/>
          <w:szCs w:val="26"/>
        </w:rPr>
        <w:t xml:space="preserve">а) удовлетворить возражение в форме отмены объявленного предостережения; </w:t>
      </w:r>
    </w:p>
    <w:p w:rsidR="00C3507B" w:rsidRDefault="00C3507B" w:rsidP="00C3507B">
      <w:pPr>
        <w:ind w:firstLine="709"/>
        <w:jc w:val="both"/>
        <w:rPr>
          <w:sz w:val="26"/>
          <w:szCs w:val="26"/>
        </w:rPr>
      </w:pPr>
      <w:r>
        <w:rPr>
          <w:sz w:val="26"/>
          <w:szCs w:val="26"/>
        </w:rPr>
        <w:t xml:space="preserve">б) отказать в удовлетворении возражения. </w:t>
      </w:r>
    </w:p>
    <w:p w:rsidR="00C3507B" w:rsidRDefault="00C3507B" w:rsidP="00C3507B">
      <w:pPr>
        <w:ind w:firstLine="709"/>
        <w:jc w:val="both"/>
        <w:rPr>
          <w:sz w:val="26"/>
          <w:szCs w:val="26"/>
        </w:rPr>
      </w:pPr>
      <w:r>
        <w:rPr>
          <w:sz w:val="26"/>
          <w:szCs w:val="26"/>
        </w:rPr>
        <w:t>3.3.8. 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мотивированный ответ о результатах рассмотрения возражения.</w:t>
      </w:r>
    </w:p>
    <w:p w:rsidR="00C3507B" w:rsidRDefault="00C3507B" w:rsidP="00C3507B">
      <w:pPr>
        <w:ind w:firstLine="709"/>
        <w:jc w:val="both"/>
        <w:rPr>
          <w:sz w:val="26"/>
          <w:szCs w:val="26"/>
        </w:rPr>
      </w:pPr>
      <w:r>
        <w:rPr>
          <w:sz w:val="26"/>
          <w:szCs w:val="26"/>
        </w:rPr>
        <w:t>3.3.9.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3507B" w:rsidRDefault="00C3507B" w:rsidP="00C3507B">
      <w:pPr>
        <w:ind w:firstLine="709"/>
        <w:jc w:val="both"/>
        <w:rPr>
          <w:sz w:val="26"/>
          <w:szCs w:val="26"/>
        </w:rPr>
      </w:pPr>
      <w:r>
        <w:rPr>
          <w:sz w:val="26"/>
          <w:szCs w:val="26"/>
        </w:rPr>
        <w:t xml:space="preserve">3.3.10. Контрольным органом осуществляется учет объявленных предостережений, в том числе посредством использования ГИС ТОР КНД. </w:t>
      </w:r>
    </w:p>
    <w:p w:rsidR="00C3507B" w:rsidRDefault="00C3507B" w:rsidP="00C3507B">
      <w:pPr>
        <w:ind w:firstLine="709"/>
        <w:jc w:val="both"/>
        <w:rPr>
          <w:sz w:val="26"/>
          <w:szCs w:val="26"/>
        </w:rPr>
      </w:pPr>
      <w:r>
        <w:rPr>
          <w:sz w:val="26"/>
          <w:szCs w:val="26"/>
        </w:rPr>
        <w:lastRenderedPageBreak/>
        <w:t>3.4. Консультирование.</w:t>
      </w:r>
    </w:p>
    <w:p w:rsidR="00C3507B" w:rsidRDefault="00C3507B" w:rsidP="00C3507B">
      <w:pPr>
        <w:ind w:firstLine="709"/>
        <w:jc w:val="both"/>
        <w:rPr>
          <w:sz w:val="26"/>
          <w:szCs w:val="26"/>
        </w:rPr>
      </w:pPr>
      <w:r>
        <w:rPr>
          <w:sz w:val="26"/>
          <w:szCs w:val="26"/>
        </w:rPr>
        <w:t>3.4.1. Должностные лица контрольного органа по обращениям контролируемых лиц и их представителей осуществляют консультирование, в том числе в письменной форме, по следующим вопросам:</w:t>
      </w:r>
    </w:p>
    <w:p w:rsidR="00C3507B" w:rsidRDefault="00C3507B" w:rsidP="00C3507B">
      <w:pPr>
        <w:ind w:firstLine="709"/>
        <w:jc w:val="both"/>
        <w:rPr>
          <w:sz w:val="26"/>
          <w:szCs w:val="26"/>
        </w:rPr>
      </w:pPr>
      <w:r>
        <w:rPr>
          <w:sz w:val="26"/>
          <w:szCs w:val="26"/>
        </w:rPr>
        <w:t xml:space="preserve">а) организация и осуществление муниципального контроля; </w:t>
      </w:r>
    </w:p>
    <w:p w:rsidR="00C3507B" w:rsidRDefault="00C3507B" w:rsidP="00C3507B">
      <w:pPr>
        <w:ind w:firstLine="709"/>
        <w:jc w:val="both"/>
        <w:rPr>
          <w:sz w:val="26"/>
          <w:szCs w:val="26"/>
        </w:rPr>
      </w:pPr>
      <w:r>
        <w:rPr>
          <w:sz w:val="26"/>
          <w:szCs w:val="26"/>
        </w:rPr>
        <w:t xml:space="preserve">б) порядок организации и проведения контрольных мероприятий; </w:t>
      </w:r>
    </w:p>
    <w:p w:rsidR="00C3507B" w:rsidRDefault="00C3507B" w:rsidP="00C3507B">
      <w:pPr>
        <w:ind w:firstLine="709"/>
        <w:jc w:val="both"/>
        <w:rPr>
          <w:sz w:val="26"/>
          <w:szCs w:val="26"/>
        </w:rPr>
      </w:pPr>
      <w:r>
        <w:rPr>
          <w:sz w:val="26"/>
          <w:szCs w:val="26"/>
        </w:rPr>
        <w:t xml:space="preserve">в) предмет муниципального контроля; </w:t>
      </w:r>
    </w:p>
    <w:p w:rsidR="00C3507B" w:rsidRDefault="00C3507B" w:rsidP="00C3507B">
      <w:pPr>
        <w:ind w:firstLine="709"/>
        <w:jc w:val="both"/>
        <w:rPr>
          <w:sz w:val="26"/>
          <w:szCs w:val="26"/>
        </w:rPr>
      </w:pPr>
      <w:r>
        <w:rPr>
          <w:sz w:val="26"/>
          <w:szCs w:val="26"/>
        </w:rPr>
        <w:t xml:space="preserve">г) порядок обжалования решений контрольного органа, действий (бездействия) его должностных лиц; </w:t>
      </w:r>
    </w:p>
    <w:p w:rsidR="00C3507B" w:rsidRDefault="00C3507B" w:rsidP="00C3507B">
      <w:pPr>
        <w:ind w:firstLine="709"/>
        <w:jc w:val="both"/>
        <w:rPr>
          <w:sz w:val="26"/>
          <w:szCs w:val="26"/>
        </w:rPr>
      </w:pPr>
      <w:r>
        <w:rPr>
          <w:sz w:val="26"/>
          <w:szCs w:val="26"/>
        </w:rPr>
        <w:t xml:space="preserve">д) отнесение объектов контроля к определенной категории риска, изменение категории риска; </w:t>
      </w:r>
    </w:p>
    <w:p w:rsidR="00C3507B" w:rsidRDefault="00C3507B" w:rsidP="00C3507B">
      <w:pPr>
        <w:ind w:firstLine="709"/>
        <w:jc w:val="both"/>
        <w:rPr>
          <w:sz w:val="26"/>
          <w:szCs w:val="26"/>
        </w:rPr>
      </w:pPr>
      <w:r>
        <w:rPr>
          <w:sz w:val="26"/>
          <w:szCs w:val="26"/>
        </w:rPr>
        <w:t xml:space="preserve">е) виды профилактических мероприятий и порядок их проведения; </w:t>
      </w:r>
    </w:p>
    <w:p w:rsidR="00C3507B" w:rsidRDefault="00C3507B" w:rsidP="00C3507B">
      <w:pPr>
        <w:ind w:firstLine="709"/>
        <w:jc w:val="both"/>
        <w:rPr>
          <w:sz w:val="26"/>
          <w:szCs w:val="26"/>
        </w:rPr>
      </w:pPr>
      <w:r>
        <w:rPr>
          <w:sz w:val="26"/>
          <w:szCs w:val="26"/>
        </w:rPr>
        <w:t xml:space="preserve">ж) порядок подачи возражений на предостережение о недопустимости нарушений обязательных требований. </w:t>
      </w:r>
    </w:p>
    <w:p w:rsidR="00C3507B" w:rsidRDefault="00C3507B" w:rsidP="00C3507B">
      <w:pPr>
        <w:ind w:firstLine="709"/>
        <w:jc w:val="both"/>
        <w:rPr>
          <w:sz w:val="26"/>
          <w:szCs w:val="26"/>
        </w:rPr>
      </w:pPr>
      <w:r>
        <w:rPr>
          <w:sz w:val="26"/>
          <w:szCs w:val="26"/>
        </w:rPr>
        <w:t>3.4.2.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Консультирование осуществляется без взимания платы.</w:t>
      </w:r>
    </w:p>
    <w:p w:rsidR="00C3507B" w:rsidRDefault="00C3507B" w:rsidP="00C3507B">
      <w:pPr>
        <w:jc w:val="both"/>
        <w:rPr>
          <w:sz w:val="26"/>
          <w:szCs w:val="26"/>
        </w:rPr>
      </w:pPr>
      <w:r>
        <w:rPr>
          <w:sz w:val="26"/>
          <w:szCs w:val="26"/>
        </w:rPr>
        <w:tab/>
        <w:t>3.4.3.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или в форме электронного документа в сроки, установленные Федеральны</w:t>
      </w:r>
      <w:r>
        <w:rPr>
          <w:color w:val="000000"/>
          <w:sz w:val="26"/>
          <w:szCs w:val="26"/>
        </w:rPr>
        <w:t>м законом от 02.05.</w:t>
      </w:r>
      <w:r>
        <w:rPr>
          <w:sz w:val="26"/>
          <w:szCs w:val="26"/>
        </w:rPr>
        <w:t>2006 № 59-ФЗ «О порядке рассмотрения обращений граждан Российской Федерации».</w:t>
      </w:r>
    </w:p>
    <w:p w:rsidR="00C3507B" w:rsidRDefault="00C3507B" w:rsidP="00C3507B">
      <w:pPr>
        <w:pStyle w:val="a6"/>
        <w:rPr>
          <w:sz w:val="26"/>
          <w:szCs w:val="26"/>
        </w:rPr>
      </w:pPr>
      <w:r>
        <w:rPr>
          <w:sz w:val="26"/>
          <w:szCs w:val="26"/>
        </w:rPr>
        <w:tab/>
        <w:t>3.4.4.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3507B" w:rsidRDefault="00C3507B" w:rsidP="00C3507B">
      <w:pPr>
        <w:pStyle w:val="a6"/>
        <w:rPr>
          <w:sz w:val="26"/>
          <w:szCs w:val="26"/>
        </w:rPr>
      </w:pPr>
      <w:r>
        <w:rPr>
          <w:sz w:val="26"/>
          <w:szCs w:val="26"/>
        </w:rPr>
        <w:tab/>
        <w:t>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507B" w:rsidRDefault="00C3507B" w:rsidP="00C3507B">
      <w:pPr>
        <w:pStyle w:val="a6"/>
        <w:rPr>
          <w:sz w:val="26"/>
          <w:szCs w:val="26"/>
        </w:rPr>
      </w:pPr>
      <w:r>
        <w:rPr>
          <w:sz w:val="26"/>
          <w:szCs w:val="26"/>
        </w:rPr>
        <w:tab/>
        <w:t>3.4.6.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507B" w:rsidRDefault="00C3507B" w:rsidP="00C3507B">
      <w:pPr>
        <w:pStyle w:val="a6"/>
        <w:rPr>
          <w:sz w:val="26"/>
          <w:szCs w:val="26"/>
        </w:rPr>
      </w:pPr>
      <w:r>
        <w:rPr>
          <w:sz w:val="26"/>
          <w:szCs w:val="26"/>
        </w:rPr>
        <w:tab/>
        <w:t xml:space="preserve">3.4.7. Контрольный орган осуществляет учет консультирований, в том числе посредством использования ГИС ТОР КНД. </w:t>
      </w:r>
    </w:p>
    <w:p w:rsidR="00C3507B" w:rsidRDefault="00C3507B" w:rsidP="00C3507B">
      <w:pPr>
        <w:ind w:firstLine="709"/>
        <w:jc w:val="both"/>
        <w:rPr>
          <w:sz w:val="26"/>
          <w:szCs w:val="26"/>
        </w:rPr>
      </w:pPr>
      <w:bookmarkStart w:id="2" w:name="_page_5_0"/>
      <w:r>
        <w:rPr>
          <w:sz w:val="26"/>
          <w:szCs w:val="26"/>
        </w:rPr>
        <w:t xml:space="preserve">3.4.8. 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Великоустюгского муниципального округа в сети Интернет письменного разъяснения, подписанного уполномоченным должностным лицом контрольного органа. </w:t>
      </w:r>
      <w:bookmarkEnd w:id="2"/>
    </w:p>
    <w:p w:rsidR="00C3507B" w:rsidRDefault="00C3507B" w:rsidP="00C3507B">
      <w:pPr>
        <w:ind w:firstLine="709"/>
        <w:jc w:val="both"/>
        <w:rPr>
          <w:sz w:val="26"/>
          <w:szCs w:val="26"/>
        </w:rPr>
      </w:pPr>
      <w:r>
        <w:rPr>
          <w:bCs/>
          <w:sz w:val="26"/>
          <w:szCs w:val="26"/>
        </w:rPr>
        <w:t>3.5. Профилактический визит.</w:t>
      </w:r>
    </w:p>
    <w:p w:rsidR="00C3507B" w:rsidRDefault="00C3507B" w:rsidP="00C3507B">
      <w:pPr>
        <w:ind w:firstLine="709"/>
        <w:jc w:val="both"/>
        <w:rPr>
          <w:sz w:val="26"/>
          <w:szCs w:val="26"/>
        </w:rPr>
      </w:pPr>
      <w:r>
        <w:rPr>
          <w:bCs/>
          <w:sz w:val="26"/>
          <w:szCs w:val="26"/>
        </w:rPr>
        <w:t xml:space="preserve">3.5.1. </w:t>
      </w:r>
      <w:r>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3507B" w:rsidRDefault="00C3507B" w:rsidP="00C3507B">
      <w:pPr>
        <w:ind w:firstLine="709"/>
        <w:jc w:val="both"/>
        <w:rPr>
          <w:sz w:val="26"/>
          <w:szCs w:val="26"/>
        </w:rPr>
      </w:pPr>
      <w:proofErr w:type="gramStart"/>
      <w:r>
        <w:rPr>
          <w:sz w:val="26"/>
          <w:szCs w:val="26"/>
        </w:rPr>
        <w:lastRenderedPageBreak/>
        <w:t>3.5.2.В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контрольного органа осуществляет ознакомление с объектом контроля</w:t>
      </w:r>
      <w:proofErr w:type="gramEnd"/>
      <w:r>
        <w:rPr>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3507B" w:rsidRDefault="00C3507B" w:rsidP="00C3507B">
      <w:pPr>
        <w:ind w:firstLine="709"/>
        <w:jc w:val="both"/>
        <w:rPr>
          <w:sz w:val="26"/>
          <w:szCs w:val="26"/>
        </w:rPr>
      </w:pPr>
      <w:r>
        <w:rPr>
          <w:sz w:val="26"/>
          <w:szCs w:val="26"/>
        </w:rPr>
        <w:t>3.5.3.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3507B" w:rsidRDefault="00C3507B" w:rsidP="00C3507B">
      <w:pPr>
        <w:ind w:firstLine="709"/>
        <w:jc w:val="both"/>
        <w:rPr>
          <w:sz w:val="26"/>
          <w:szCs w:val="26"/>
        </w:rPr>
      </w:pPr>
      <w:r>
        <w:rPr>
          <w:sz w:val="26"/>
          <w:szCs w:val="26"/>
        </w:rPr>
        <w:t>3.5.4. Обязательный профилактический визит проводится:</w:t>
      </w:r>
    </w:p>
    <w:p w:rsidR="00C3507B" w:rsidRDefault="00C3507B" w:rsidP="00C3507B">
      <w:pPr>
        <w:ind w:firstLine="709"/>
        <w:jc w:val="both"/>
        <w:rPr>
          <w:sz w:val="26"/>
          <w:szCs w:val="26"/>
        </w:rPr>
      </w:pPr>
      <w:r>
        <w:rPr>
          <w:color w:val="000000"/>
          <w:sz w:val="26"/>
          <w:szCs w:val="26"/>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C3507B" w:rsidRDefault="00C3507B" w:rsidP="00C3507B">
      <w:pPr>
        <w:ind w:firstLine="709"/>
        <w:jc w:val="both"/>
        <w:rPr>
          <w:sz w:val="26"/>
          <w:szCs w:val="26"/>
        </w:rPr>
      </w:pPr>
      <w:r>
        <w:rPr>
          <w:color w:val="000000"/>
          <w:sz w:val="26"/>
          <w:szCs w:val="26"/>
        </w:rPr>
        <w:t>б</w:t>
      </w:r>
      <w:r>
        <w:rPr>
          <w:sz w:val="26"/>
          <w:szCs w:val="26"/>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w:t>
      </w:r>
      <w:r>
        <w:rPr>
          <w:color w:val="000000"/>
          <w:sz w:val="26"/>
          <w:szCs w:val="26"/>
        </w:rPr>
        <w:t xml:space="preserve"> со статьей 8 </w:t>
      </w:r>
      <w:r>
        <w:rPr>
          <w:sz w:val="26"/>
          <w:szCs w:val="26"/>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3507B" w:rsidRDefault="00C3507B" w:rsidP="00C3507B">
      <w:pPr>
        <w:ind w:firstLine="709"/>
        <w:jc w:val="both"/>
        <w:rPr>
          <w:sz w:val="26"/>
          <w:szCs w:val="26"/>
        </w:rPr>
      </w:pPr>
      <w:r>
        <w:rPr>
          <w:sz w:val="26"/>
          <w:szCs w:val="26"/>
        </w:rPr>
        <w:t xml:space="preserve">Перечень видов предпринимательской деятельности, в отношении которых </w:t>
      </w:r>
      <w:proofErr w:type="gramStart"/>
      <w:r>
        <w:rPr>
          <w:sz w:val="26"/>
          <w:szCs w:val="26"/>
        </w:rPr>
        <w:t>представляются такие уведомления определен</w:t>
      </w:r>
      <w:proofErr w:type="gramEnd"/>
      <w:r>
        <w:rPr>
          <w:sz w:val="26"/>
          <w:szCs w:val="26"/>
        </w:rPr>
        <w:t xml:space="preserve">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6"/>
          <w:szCs w:val="26"/>
        </w:rPr>
        <w:tab/>
      </w:r>
    </w:p>
    <w:p w:rsidR="00C3507B" w:rsidRDefault="00C3507B" w:rsidP="00C3507B">
      <w:pPr>
        <w:ind w:firstLine="709"/>
        <w:jc w:val="both"/>
        <w:rPr>
          <w:sz w:val="26"/>
          <w:szCs w:val="26"/>
        </w:rPr>
      </w:pPr>
      <w:r>
        <w:rPr>
          <w:sz w:val="26"/>
          <w:szCs w:val="26"/>
        </w:rPr>
        <w:t xml:space="preserve">Обязательный профилактический визит в указанном случае проводится не позднее шести месяцев </w:t>
      </w:r>
      <w:proofErr w:type="gramStart"/>
      <w:r>
        <w:rPr>
          <w:sz w:val="26"/>
          <w:szCs w:val="26"/>
        </w:rPr>
        <w:t>с даты представления</w:t>
      </w:r>
      <w:proofErr w:type="gramEnd"/>
      <w:r>
        <w:rPr>
          <w:sz w:val="26"/>
          <w:szCs w:val="26"/>
        </w:rPr>
        <w:t xml:space="preserve"> такого уведомления; </w:t>
      </w:r>
    </w:p>
    <w:p w:rsidR="00C3507B" w:rsidRDefault="00C3507B" w:rsidP="00C3507B">
      <w:pPr>
        <w:ind w:firstLine="709"/>
        <w:jc w:val="both"/>
        <w:rPr>
          <w:sz w:val="26"/>
          <w:szCs w:val="26"/>
        </w:rPr>
      </w:pPr>
      <w:r>
        <w:rPr>
          <w:sz w:val="26"/>
          <w:szCs w:val="26"/>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C3507B" w:rsidRDefault="00C3507B" w:rsidP="00C3507B">
      <w:pPr>
        <w:pStyle w:val="a6"/>
        <w:ind w:firstLine="709"/>
        <w:rPr>
          <w:sz w:val="26"/>
          <w:szCs w:val="26"/>
        </w:rPr>
      </w:pPr>
      <w:r>
        <w:rPr>
          <w:sz w:val="26"/>
          <w:szCs w:val="26"/>
        </w:rPr>
        <w:t>г) по поручению:</w:t>
      </w:r>
    </w:p>
    <w:p w:rsidR="00C3507B" w:rsidRDefault="00C3507B" w:rsidP="00C3507B">
      <w:pPr>
        <w:pStyle w:val="a6"/>
        <w:ind w:firstLine="709"/>
        <w:rPr>
          <w:sz w:val="26"/>
          <w:szCs w:val="26"/>
        </w:rPr>
      </w:pPr>
      <w:r>
        <w:rPr>
          <w:sz w:val="26"/>
          <w:szCs w:val="26"/>
        </w:rPr>
        <w:t xml:space="preserve">Президента Российской Федерации; </w:t>
      </w:r>
    </w:p>
    <w:p w:rsidR="00C3507B" w:rsidRDefault="00C3507B" w:rsidP="00C3507B">
      <w:pPr>
        <w:pStyle w:val="a6"/>
        <w:ind w:firstLine="709"/>
        <w:rPr>
          <w:sz w:val="26"/>
          <w:szCs w:val="26"/>
        </w:rPr>
      </w:pPr>
      <w:r>
        <w:rPr>
          <w:sz w:val="26"/>
          <w:szCs w:val="26"/>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sz w:val="26"/>
          <w:szCs w:val="26"/>
        </w:rPr>
        <w:t>полномочия</w:t>
      </w:r>
      <w:proofErr w:type="gramEnd"/>
      <w:r>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C3507B" w:rsidRDefault="00C3507B" w:rsidP="00C3507B">
      <w:pPr>
        <w:pStyle w:val="a6"/>
        <w:ind w:firstLine="709"/>
        <w:rPr>
          <w:sz w:val="26"/>
          <w:szCs w:val="26"/>
        </w:rPr>
      </w:pPr>
      <w:r>
        <w:rPr>
          <w:sz w:val="26"/>
          <w:szCs w:val="26"/>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sz w:val="26"/>
          <w:szCs w:val="26"/>
        </w:rPr>
        <w:t>полномочия</w:t>
      </w:r>
      <w:proofErr w:type="gramEnd"/>
      <w:r>
        <w:rPr>
          <w:sz w:val="26"/>
          <w:szCs w:val="26"/>
        </w:rPr>
        <w:t xml:space="preserve"> по осуществлению которых переданы для осуществления органам государственной власти субъектов Российской Федерации). </w:t>
      </w:r>
    </w:p>
    <w:p w:rsidR="00C3507B" w:rsidRDefault="00C3507B" w:rsidP="00C3507B">
      <w:pPr>
        <w:pStyle w:val="a6"/>
        <w:ind w:firstLine="709"/>
        <w:rPr>
          <w:sz w:val="26"/>
          <w:szCs w:val="26"/>
        </w:rPr>
      </w:pPr>
      <w:r>
        <w:rPr>
          <w:sz w:val="26"/>
          <w:szCs w:val="26"/>
        </w:rPr>
        <w:lastRenderedPageBreak/>
        <w:t>3.5.5. Обязательный профилактический визит не предусматривает отказ контролируемого лица от его проведения.</w:t>
      </w:r>
    </w:p>
    <w:p w:rsidR="00C3507B" w:rsidRDefault="00C3507B" w:rsidP="00C3507B">
      <w:pPr>
        <w:pStyle w:val="a6"/>
        <w:ind w:firstLine="709"/>
        <w:rPr>
          <w:sz w:val="26"/>
          <w:szCs w:val="26"/>
        </w:rPr>
      </w:pPr>
      <w:r>
        <w:rPr>
          <w:sz w:val="26"/>
          <w:szCs w:val="26"/>
        </w:rPr>
        <w:t>3.5.6. 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C3507B" w:rsidRDefault="00C3507B" w:rsidP="00C3507B">
      <w:pPr>
        <w:pStyle w:val="a6"/>
        <w:ind w:firstLine="709"/>
        <w:rPr>
          <w:sz w:val="26"/>
          <w:szCs w:val="26"/>
        </w:rPr>
      </w:pPr>
      <w:r>
        <w:rPr>
          <w:sz w:val="26"/>
          <w:szCs w:val="26"/>
        </w:rPr>
        <w:t xml:space="preserve">3.5.7.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w:t>
      </w:r>
      <w:proofErr w:type="gramStart"/>
      <w:r>
        <w:rPr>
          <w:sz w:val="26"/>
          <w:szCs w:val="26"/>
        </w:rPr>
        <w:t>позднее</w:t>
      </w:r>
      <w:proofErr w:type="gramEnd"/>
      <w:r>
        <w:rPr>
          <w:sz w:val="26"/>
          <w:szCs w:val="26"/>
        </w:rPr>
        <w:t xml:space="preserve"> чем за три рабочих дня до даты проведения обязательного профилактического визита.</w:t>
      </w:r>
    </w:p>
    <w:p w:rsidR="00C3507B" w:rsidRDefault="00C3507B" w:rsidP="00C3507B">
      <w:pPr>
        <w:pStyle w:val="a6"/>
        <w:ind w:firstLine="709"/>
        <w:rPr>
          <w:sz w:val="26"/>
          <w:szCs w:val="26"/>
        </w:rPr>
      </w:pPr>
      <w:r>
        <w:rPr>
          <w:sz w:val="26"/>
          <w:szCs w:val="26"/>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3507B" w:rsidRDefault="00C3507B" w:rsidP="00C3507B">
      <w:pPr>
        <w:pStyle w:val="a6"/>
        <w:ind w:firstLine="709"/>
        <w:rPr>
          <w:sz w:val="26"/>
          <w:szCs w:val="26"/>
        </w:rPr>
      </w:pPr>
      <w:r>
        <w:rPr>
          <w:sz w:val="26"/>
          <w:szCs w:val="26"/>
        </w:rPr>
        <w:t xml:space="preserve">3.5.9.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Pr>
          <w:color w:val="000000"/>
          <w:sz w:val="26"/>
          <w:szCs w:val="26"/>
        </w:rPr>
        <w:t xml:space="preserve">статьей 90 </w:t>
      </w:r>
      <w:r>
        <w:rPr>
          <w:sz w:val="26"/>
          <w:szCs w:val="26"/>
        </w:rPr>
        <w:t>Федерального закона № 248-ФЗ  для контрольных мероприятий.</w:t>
      </w:r>
    </w:p>
    <w:p w:rsidR="00C3507B" w:rsidRDefault="00C3507B" w:rsidP="00C3507B">
      <w:pPr>
        <w:pStyle w:val="a6"/>
        <w:ind w:firstLine="709"/>
        <w:rPr>
          <w:sz w:val="26"/>
          <w:szCs w:val="26"/>
        </w:rPr>
      </w:pPr>
      <w:r>
        <w:rPr>
          <w:sz w:val="26"/>
          <w:szCs w:val="26"/>
        </w:rPr>
        <w:t>3.5.10. 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w:t>
      </w:r>
      <w:r>
        <w:rPr>
          <w:color w:val="000000"/>
          <w:sz w:val="26"/>
          <w:szCs w:val="26"/>
        </w:rPr>
        <w:t xml:space="preserve"> статьей 88 Фед</w:t>
      </w:r>
      <w:r>
        <w:rPr>
          <w:sz w:val="26"/>
          <w:szCs w:val="26"/>
        </w:rPr>
        <w:t>ерального закона № 248-ФЗ для контрольных мероприятий.</w:t>
      </w:r>
    </w:p>
    <w:p w:rsidR="00C3507B" w:rsidRDefault="00C3507B" w:rsidP="00C3507B">
      <w:pPr>
        <w:pStyle w:val="a6"/>
        <w:ind w:firstLine="709"/>
        <w:rPr>
          <w:sz w:val="26"/>
          <w:szCs w:val="26"/>
        </w:rPr>
      </w:pPr>
      <w:r>
        <w:rPr>
          <w:sz w:val="26"/>
          <w:szCs w:val="26"/>
        </w:rPr>
        <w:t xml:space="preserve">3.5.11.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r>
        <w:rPr>
          <w:color w:val="000000"/>
          <w:sz w:val="26"/>
          <w:szCs w:val="26"/>
        </w:rPr>
        <w:t xml:space="preserve">частью 10 статьи 65 </w:t>
      </w:r>
      <w:r>
        <w:rPr>
          <w:sz w:val="26"/>
          <w:szCs w:val="26"/>
        </w:rPr>
        <w:t>Федерального закона № 248-ФЗ для контрольных мероприятий.</w:t>
      </w:r>
    </w:p>
    <w:p w:rsidR="00C3507B" w:rsidRDefault="00C3507B" w:rsidP="00C3507B">
      <w:pPr>
        <w:pStyle w:val="a6"/>
        <w:ind w:firstLine="709"/>
        <w:rPr>
          <w:sz w:val="26"/>
          <w:szCs w:val="26"/>
        </w:rPr>
      </w:pPr>
      <w:r>
        <w:rPr>
          <w:sz w:val="26"/>
          <w:szCs w:val="26"/>
        </w:rPr>
        <w:t xml:space="preserve">3.5.12. В случае невозможности проведения обязательного профилактического визита должностное лицо контрольного органа вправе не позднее трех месяцев </w:t>
      </w:r>
      <w:proofErr w:type="gramStart"/>
      <w:r>
        <w:rPr>
          <w:sz w:val="26"/>
          <w:szCs w:val="26"/>
        </w:rPr>
        <w:t>с даты составления</w:t>
      </w:r>
      <w:proofErr w:type="gramEnd"/>
      <w:r>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3507B" w:rsidRDefault="00C3507B" w:rsidP="00C3507B">
      <w:pPr>
        <w:pStyle w:val="a6"/>
        <w:ind w:firstLine="709"/>
        <w:rPr>
          <w:sz w:val="26"/>
          <w:szCs w:val="26"/>
        </w:rPr>
      </w:pPr>
      <w:r>
        <w:rPr>
          <w:sz w:val="26"/>
          <w:szCs w:val="26"/>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color w:val="000000"/>
          <w:sz w:val="26"/>
          <w:szCs w:val="26"/>
        </w:rPr>
        <w:t>статьей 90.1</w:t>
      </w:r>
      <w:r>
        <w:rPr>
          <w:sz w:val="26"/>
          <w:szCs w:val="26"/>
        </w:rPr>
        <w:t xml:space="preserve"> Федерального закона № 248-ФЗ.</w:t>
      </w:r>
    </w:p>
    <w:p w:rsidR="00C3507B" w:rsidRDefault="00C3507B" w:rsidP="00C3507B">
      <w:pPr>
        <w:pStyle w:val="a6"/>
        <w:ind w:firstLine="709"/>
        <w:rPr>
          <w:sz w:val="26"/>
          <w:szCs w:val="26"/>
        </w:rPr>
      </w:pPr>
      <w:r>
        <w:rPr>
          <w:sz w:val="26"/>
          <w:szCs w:val="26"/>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3507B" w:rsidRDefault="00C3507B" w:rsidP="00C3507B">
      <w:pPr>
        <w:pStyle w:val="a6"/>
        <w:ind w:firstLine="709"/>
        <w:rPr>
          <w:sz w:val="26"/>
          <w:szCs w:val="26"/>
        </w:rPr>
      </w:pPr>
      <w:r>
        <w:rPr>
          <w:sz w:val="26"/>
          <w:szCs w:val="26"/>
        </w:rPr>
        <w:t>3.5.15.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507B" w:rsidRDefault="00C3507B" w:rsidP="00C3507B">
      <w:pPr>
        <w:pStyle w:val="a6"/>
        <w:ind w:firstLine="709"/>
        <w:rPr>
          <w:sz w:val="26"/>
          <w:szCs w:val="26"/>
        </w:rPr>
      </w:pPr>
      <w:r>
        <w:rPr>
          <w:sz w:val="26"/>
          <w:szCs w:val="26"/>
        </w:rPr>
        <w:lastRenderedPageBreak/>
        <w:t>3.5.16.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3507B" w:rsidRDefault="00C3507B" w:rsidP="00C3507B">
      <w:pPr>
        <w:pStyle w:val="a6"/>
        <w:ind w:firstLine="709"/>
        <w:rPr>
          <w:sz w:val="26"/>
          <w:szCs w:val="26"/>
        </w:rPr>
      </w:pPr>
      <w:r>
        <w:rPr>
          <w:sz w:val="26"/>
          <w:szCs w:val="26"/>
        </w:rPr>
        <w:t>3.5.17. Решение об отказе в проведении профилактического визита принимается в следующих случаях:</w:t>
      </w:r>
    </w:p>
    <w:p w:rsidR="00C3507B" w:rsidRDefault="00C3507B" w:rsidP="00C3507B">
      <w:pPr>
        <w:pStyle w:val="a6"/>
        <w:ind w:firstLine="709"/>
        <w:rPr>
          <w:sz w:val="26"/>
          <w:szCs w:val="26"/>
        </w:rPr>
      </w:pPr>
      <w:r>
        <w:rPr>
          <w:sz w:val="26"/>
          <w:szCs w:val="26"/>
        </w:rPr>
        <w:t xml:space="preserve">а) от контролируемого лица поступило уведомление об отзыве заявления; </w:t>
      </w:r>
    </w:p>
    <w:p w:rsidR="00C3507B" w:rsidRDefault="00C3507B" w:rsidP="00C3507B">
      <w:pPr>
        <w:pStyle w:val="a6"/>
        <w:ind w:firstLine="709"/>
        <w:rPr>
          <w:sz w:val="26"/>
          <w:szCs w:val="26"/>
        </w:rPr>
      </w:pPr>
      <w:r>
        <w:rPr>
          <w:sz w:val="26"/>
          <w:szCs w:val="26"/>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C3507B" w:rsidRDefault="00C3507B" w:rsidP="00C3507B">
      <w:pPr>
        <w:pStyle w:val="a6"/>
        <w:ind w:firstLine="709"/>
        <w:rPr>
          <w:sz w:val="26"/>
          <w:szCs w:val="26"/>
        </w:rPr>
      </w:pPr>
      <w:r>
        <w:rPr>
          <w:sz w:val="26"/>
          <w:szCs w:val="26"/>
        </w:rPr>
        <w:t xml:space="preserve">в) в течение года до даты подачи заявления контрольным органом проведен профилактический визит по ранее поданному заявлению; </w:t>
      </w:r>
    </w:p>
    <w:p w:rsidR="00C3507B" w:rsidRDefault="00C3507B" w:rsidP="00C3507B">
      <w:pPr>
        <w:pStyle w:val="a6"/>
        <w:ind w:firstLine="709"/>
        <w:rPr>
          <w:sz w:val="26"/>
          <w:szCs w:val="26"/>
        </w:rPr>
      </w:pPr>
      <w:r>
        <w:rPr>
          <w:sz w:val="26"/>
          <w:szCs w:val="26"/>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C3507B" w:rsidRDefault="00C3507B" w:rsidP="00C3507B">
      <w:pPr>
        <w:pStyle w:val="a6"/>
        <w:ind w:firstLine="709"/>
        <w:rPr>
          <w:sz w:val="26"/>
          <w:szCs w:val="26"/>
        </w:rPr>
      </w:pPr>
      <w:r>
        <w:rPr>
          <w:sz w:val="26"/>
          <w:szCs w:val="26"/>
        </w:rPr>
        <w:t>3.5.18.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3507B" w:rsidRDefault="00C3507B" w:rsidP="00C3507B">
      <w:pPr>
        <w:pStyle w:val="a6"/>
        <w:ind w:firstLine="709"/>
        <w:rPr>
          <w:sz w:val="26"/>
          <w:szCs w:val="26"/>
        </w:rPr>
      </w:pPr>
      <w:r>
        <w:rPr>
          <w:sz w:val="26"/>
          <w:szCs w:val="26"/>
        </w:rPr>
        <w:t xml:space="preserve">3.5.19.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Pr>
          <w:sz w:val="26"/>
          <w:szCs w:val="26"/>
        </w:rPr>
        <w:t>позднее</w:t>
      </w:r>
      <w:proofErr w:type="gramEnd"/>
      <w:r>
        <w:rPr>
          <w:sz w:val="26"/>
          <w:szCs w:val="26"/>
        </w:rPr>
        <w:t xml:space="preserve"> чем за пять рабочих дней до даты его проведения.</w:t>
      </w:r>
    </w:p>
    <w:p w:rsidR="00C3507B" w:rsidRDefault="00C3507B" w:rsidP="00C3507B">
      <w:pPr>
        <w:pStyle w:val="a6"/>
        <w:ind w:firstLine="709"/>
        <w:rPr>
          <w:sz w:val="26"/>
          <w:szCs w:val="26"/>
        </w:rPr>
      </w:pPr>
      <w:r>
        <w:rPr>
          <w:sz w:val="26"/>
          <w:szCs w:val="26"/>
        </w:rPr>
        <w:t>3.5.20. Разъяснения и рекомендации, полученные контролируемым лицом в ходе профилактического визита, носят рекомендательный характер.</w:t>
      </w:r>
    </w:p>
    <w:p w:rsidR="00C3507B" w:rsidRDefault="00C3507B" w:rsidP="00C3507B">
      <w:pPr>
        <w:pStyle w:val="a6"/>
        <w:ind w:firstLine="709"/>
        <w:rPr>
          <w:sz w:val="26"/>
          <w:szCs w:val="26"/>
        </w:rPr>
      </w:pPr>
      <w:r>
        <w:rPr>
          <w:sz w:val="26"/>
          <w:szCs w:val="26"/>
        </w:rPr>
        <w:t>3.5.21.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3507B" w:rsidRDefault="00C3507B" w:rsidP="00C3507B">
      <w:pPr>
        <w:pStyle w:val="a6"/>
        <w:ind w:firstLine="709"/>
        <w:rPr>
          <w:sz w:val="26"/>
          <w:szCs w:val="26"/>
        </w:rPr>
      </w:pPr>
      <w:r>
        <w:rPr>
          <w:sz w:val="26"/>
          <w:szCs w:val="26"/>
        </w:rPr>
        <w:t>3.5.22. В случае</w:t>
      </w:r>
      <w:proofErr w:type="gramStart"/>
      <w:r>
        <w:rPr>
          <w:sz w:val="26"/>
          <w:szCs w:val="26"/>
        </w:rPr>
        <w:t>,</w:t>
      </w:r>
      <w:proofErr w:type="gramEnd"/>
      <w:r>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3507B" w:rsidRDefault="00C3507B" w:rsidP="00C3507B">
      <w:pPr>
        <w:pStyle w:val="a6"/>
        <w:ind w:firstLine="709"/>
        <w:rPr>
          <w:sz w:val="26"/>
          <w:szCs w:val="26"/>
        </w:rPr>
      </w:pPr>
      <w:r>
        <w:rPr>
          <w:sz w:val="26"/>
          <w:szCs w:val="26"/>
        </w:rPr>
        <w:t>3.5.23. Контрольный орган осуществляет учет профилактических визитов, в том числе посредством использования ГИС ТОР КНД.</w:t>
      </w:r>
    </w:p>
    <w:p w:rsidR="00C3507B" w:rsidRDefault="00C3507B" w:rsidP="00C3507B">
      <w:pPr>
        <w:pStyle w:val="a6"/>
        <w:ind w:firstLine="709"/>
        <w:rPr>
          <w:bCs/>
          <w:sz w:val="26"/>
          <w:szCs w:val="26"/>
        </w:rPr>
      </w:pPr>
    </w:p>
    <w:p w:rsidR="00C3507B" w:rsidRDefault="00C3507B" w:rsidP="00C3507B">
      <w:pPr>
        <w:pStyle w:val="a6"/>
        <w:jc w:val="center"/>
        <w:rPr>
          <w:sz w:val="26"/>
          <w:szCs w:val="26"/>
        </w:rPr>
      </w:pPr>
      <w:r>
        <w:rPr>
          <w:b/>
          <w:bCs/>
          <w:sz w:val="26"/>
          <w:szCs w:val="26"/>
        </w:rPr>
        <w:t>4. Осуществление муниципального контроля</w:t>
      </w:r>
    </w:p>
    <w:p w:rsidR="00C3507B" w:rsidRDefault="00C3507B" w:rsidP="00C3507B">
      <w:pPr>
        <w:pStyle w:val="a6"/>
        <w:ind w:firstLine="709"/>
        <w:jc w:val="center"/>
        <w:rPr>
          <w:b/>
          <w:bCs/>
          <w:sz w:val="26"/>
          <w:szCs w:val="26"/>
        </w:rPr>
      </w:pPr>
    </w:p>
    <w:p w:rsidR="00C3507B" w:rsidRDefault="00C3507B" w:rsidP="00C3507B">
      <w:pPr>
        <w:pStyle w:val="a6"/>
        <w:ind w:firstLine="709"/>
        <w:rPr>
          <w:sz w:val="26"/>
          <w:szCs w:val="26"/>
        </w:rPr>
      </w:pPr>
      <w:r>
        <w:rPr>
          <w:sz w:val="26"/>
          <w:szCs w:val="26"/>
        </w:rPr>
        <w:t>4.1. При осуществлении муниципального контроля взаимодействие с контролируемым лицом осуществляется при проведении следующих контрольных мероприятий:</w:t>
      </w:r>
    </w:p>
    <w:p w:rsidR="00C3507B" w:rsidRDefault="00C3507B" w:rsidP="00C3507B">
      <w:pPr>
        <w:pStyle w:val="a6"/>
        <w:ind w:firstLine="709"/>
        <w:rPr>
          <w:sz w:val="26"/>
          <w:szCs w:val="26"/>
        </w:rPr>
      </w:pPr>
      <w:r>
        <w:rPr>
          <w:sz w:val="26"/>
          <w:szCs w:val="26"/>
        </w:rPr>
        <w:t xml:space="preserve">а) документарная проверка; </w:t>
      </w:r>
    </w:p>
    <w:p w:rsidR="00C3507B" w:rsidRDefault="00C3507B" w:rsidP="00C3507B">
      <w:pPr>
        <w:pStyle w:val="a6"/>
        <w:ind w:firstLine="709"/>
        <w:rPr>
          <w:sz w:val="26"/>
          <w:szCs w:val="26"/>
        </w:rPr>
      </w:pPr>
      <w:r>
        <w:rPr>
          <w:sz w:val="26"/>
          <w:szCs w:val="26"/>
        </w:rPr>
        <w:t xml:space="preserve">б) выездная проверка; </w:t>
      </w:r>
    </w:p>
    <w:p w:rsidR="00C3507B" w:rsidRDefault="00C3507B" w:rsidP="00C3507B">
      <w:pPr>
        <w:pStyle w:val="a6"/>
        <w:ind w:firstLine="709"/>
        <w:rPr>
          <w:sz w:val="26"/>
          <w:szCs w:val="26"/>
        </w:rPr>
      </w:pPr>
      <w:r>
        <w:rPr>
          <w:sz w:val="26"/>
          <w:szCs w:val="26"/>
        </w:rPr>
        <w:t xml:space="preserve">в)  рейдовый осмотр. </w:t>
      </w:r>
    </w:p>
    <w:p w:rsidR="00C3507B" w:rsidRDefault="00C3507B" w:rsidP="00C3507B">
      <w:pPr>
        <w:pStyle w:val="a6"/>
        <w:ind w:firstLine="709"/>
        <w:rPr>
          <w:sz w:val="26"/>
          <w:szCs w:val="26"/>
        </w:rPr>
      </w:pPr>
      <w:r>
        <w:rPr>
          <w:sz w:val="26"/>
          <w:szCs w:val="26"/>
        </w:rPr>
        <w:lastRenderedPageBreak/>
        <w:t>4.2. Контрольные мероприятия, за исключением контрольных мероприятий без взаимодействия с контролируемым лицом, могут проводиться на плановой и внеплановой основе.</w:t>
      </w:r>
    </w:p>
    <w:p w:rsidR="00C3507B" w:rsidRDefault="00C3507B" w:rsidP="00C3507B">
      <w:pPr>
        <w:pStyle w:val="a6"/>
        <w:ind w:firstLine="709"/>
        <w:rPr>
          <w:sz w:val="26"/>
          <w:szCs w:val="26"/>
        </w:rPr>
      </w:pPr>
      <w:r>
        <w:rPr>
          <w:sz w:val="26"/>
          <w:szCs w:val="26"/>
        </w:rPr>
        <w:t>Основания и порядок проведения плановых и внеплановых контрольных мероприятий предусмотрены положениями Федерального закона № 248-ФЗ.</w:t>
      </w:r>
    </w:p>
    <w:p w:rsidR="00C3507B" w:rsidRDefault="00C3507B" w:rsidP="00C3507B">
      <w:pPr>
        <w:pStyle w:val="a6"/>
        <w:ind w:firstLine="709"/>
        <w:rPr>
          <w:sz w:val="26"/>
          <w:szCs w:val="26"/>
        </w:rPr>
      </w:pPr>
      <w:r>
        <w:rPr>
          <w:sz w:val="26"/>
          <w:szCs w:val="26"/>
        </w:rPr>
        <w:t>4.3. Без взаимодействия с контролируемым лицом проводится:</w:t>
      </w:r>
    </w:p>
    <w:p w:rsidR="00C3507B" w:rsidRDefault="00C3507B" w:rsidP="00C3507B">
      <w:pPr>
        <w:pStyle w:val="a6"/>
        <w:ind w:firstLine="709"/>
        <w:rPr>
          <w:sz w:val="26"/>
          <w:szCs w:val="26"/>
        </w:rPr>
      </w:pPr>
      <w:r>
        <w:rPr>
          <w:sz w:val="26"/>
          <w:szCs w:val="26"/>
        </w:rPr>
        <w:t>а) наблюдение за соблюдением обязательных требований (мониторинг безопасности);</w:t>
      </w:r>
    </w:p>
    <w:p w:rsidR="00C3507B" w:rsidRDefault="00C3507B" w:rsidP="00C3507B">
      <w:pPr>
        <w:pStyle w:val="a6"/>
        <w:ind w:firstLine="709"/>
        <w:rPr>
          <w:sz w:val="26"/>
          <w:szCs w:val="26"/>
        </w:rPr>
      </w:pPr>
      <w:r>
        <w:rPr>
          <w:sz w:val="26"/>
          <w:szCs w:val="26"/>
        </w:rPr>
        <w:t>б) выездное обследование.</w:t>
      </w:r>
    </w:p>
    <w:p w:rsidR="00C3507B" w:rsidRDefault="00C3507B" w:rsidP="00C3507B">
      <w:pPr>
        <w:pStyle w:val="a6"/>
        <w:ind w:firstLine="709"/>
        <w:rPr>
          <w:sz w:val="26"/>
          <w:szCs w:val="26"/>
        </w:rPr>
      </w:pPr>
      <w:r>
        <w:rPr>
          <w:sz w:val="26"/>
          <w:szCs w:val="26"/>
        </w:rPr>
        <w:t>Контрольные мероприятия без взаимодействия проводятся должностными лицами контрольного органа на основании заданий уполномоченных должностных л</w:t>
      </w:r>
      <w:r>
        <w:rPr>
          <w:color w:val="000000"/>
          <w:sz w:val="26"/>
          <w:szCs w:val="26"/>
        </w:rPr>
        <w:t xml:space="preserve">иц контрольного органа, в том числе в случаях, установленных Федеральным законом N </w:t>
      </w:r>
      <w:r>
        <w:rPr>
          <w:sz w:val="26"/>
          <w:szCs w:val="26"/>
        </w:rPr>
        <w:t xml:space="preserve">248-ФЗ. </w:t>
      </w:r>
    </w:p>
    <w:p w:rsidR="00C3507B" w:rsidRDefault="00C3507B" w:rsidP="00C3507B">
      <w:pPr>
        <w:pStyle w:val="a6"/>
        <w:ind w:firstLine="709"/>
        <w:rPr>
          <w:sz w:val="26"/>
          <w:szCs w:val="26"/>
        </w:rPr>
      </w:pPr>
      <w:r>
        <w:rPr>
          <w:sz w:val="26"/>
          <w:szCs w:val="26"/>
        </w:rPr>
        <w:t>4.4. Информация о контрольном мероприятии в рамках муниципального контроля размещается в едином реестре контрольных (надзорных) мероприятий.</w:t>
      </w:r>
    </w:p>
    <w:p w:rsidR="00C3507B" w:rsidRDefault="00C3507B" w:rsidP="00C3507B">
      <w:pPr>
        <w:pStyle w:val="a6"/>
        <w:ind w:firstLine="709"/>
        <w:rPr>
          <w:sz w:val="26"/>
          <w:szCs w:val="26"/>
        </w:rPr>
      </w:pPr>
      <w:r>
        <w:rPr>
          <w:sz w:val="26"/>
          <w:szCs w:val="26"/>
        </w:rPr>
        <w:t>4.5. Плановые контрольные мероприятия проводятся на основании разработанного контрольным органом плана проведения плановых контрольных мероприятий на очередной календарный год, согласованного с органами прокуратуры (далее - ежегодный план контрольных мероприятий).</w:t>
      </w:r>
    </w:p>
    <w:p w:rsidR="00C3507B" w:rsidRDefault="00C3507B" w:rsidP="00C3507B">
      <w:pPr>
        <w:pStyle w:val="a6"/>
        <w:ind w:firstLine="709"/>
        <w:rPr>
          <w:sz w:val="26"/>
          <w:szCs w:val="26"/>
        </w:rPr>
      </w:pPr>
      <w:r>
        <w:rPr>
          <w:color w:val="000000"/>
          <w:sz w:val="26"/>
          <w:szCs w:val="26"/>
        </w:rPr>
        <w:t>4.6. Ежегодный план контрольных мероприятий формируется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3507B" w:rsidRDefault="00C3507B" w:rsidP="00C3507B">
      <w:pPr>
        <w:pStyle w:val="a6"/>
        <w:ind w:firstLine="709"/>
        <w:rPr>
          <w:sz w:val="26"/>
          <w:szCs w:val="26"/>
        </w:rPr>
      </w:pPr>
      <w:r>
        <w:rPr>
          <w:sz w:val="26"/>
          <w:szCs w:val="26"/>
        </w:rPr>
        <w:t>4.7. Должностным лицом, ответственным за проведение контрольного мероприятия, является должностное лицо контрольного органа, уполномоченное решением о проведении контрольного мероприятия.</w:t>
      </w:r>
    </w:p>
    <w:p w:rsidR="00C3507B" w:rsidRDefault="00C3507B" w:rsidP="00C3507B">
      <w:pPr>
        <w:pStyle w:val="a6"/>
        <w:ind w:firstLine="709"/>
        <w:rPr>
          <w:sz w:val="26"/>
          <w:szCs w:val="26"/>
        </w:rPr>
      </w:pPr>
      <w:r>
        <w:rPr>
          <w:sz w:val="26"/>
          <w:szCs w:val="26"/>
        </w:rPr>
        <w:t>4.8. Совершение контрольных действий и их результаты отражаются в документах, составляемых должностными лицами контрольного органа, уполномоченными осуществлять муниципальный контроль, и лицами, привлекаемыми к совершению контрольных действий.</w:t>
      </w:r>
    </w:p>
    <w:p w:rsidR="00C3507B" w:rsidRDefault="00C3507B" w:rsidP="00C3507B">
      <w:pPr>
        <w:pStyle w:val="a6"/>
        <w:ind w:firstLine="709"/>
        <w:rPr>
          <w:sz w:val="26"/>
          <w:szCs w:val="26"/>
        </w:rPr>
      </w:pPr>
      <w:r>
        <w:rPr>
          <w:sz w:val="26"/>
          <w:szCs w:val="26"/>
        </w:rPr>
        <w:t>4.9. 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C3507B" w:rsidRDefault="00C3507B" w:rsidP="00C3507B">
      <w:pPr>
        <w:pStyle w:val="a6"/>
        <w:ind w:firstLine="709"/>
        <w:rPr>
          <w:sz w:val="26"/>
          <w:szCs w:val="26"/>
        </w:rPr>
      </w:pPr>
      <w:r>
        <w:rPr>
          <w:sz w:val="26"/>
          <w:szCs w:val="26"/>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C3507B" w:rsidRDefault="00C3507B" w:rsidP="00C3507B">
      <w:pPr>
        <w:pStyle w:val="a6"/>
        <w:ind w:firstLine="709"/>
        <w:rPr>
          <w:sz w:val="26"/>
          <w:szCs w:val="26"/>
        </w:rPr>
      </w:pPr>
      <w:r>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C3507B" w:rsidRDefault="00C3507B" w:rsidP="00C3507B">
      <w:pPr>
        <w:pStyle w:val="a6"/>
        <w:ind w:firstLine="709"/>
        <w:rPr>
          <w:sz w:val="26"/>
          <w:szCs w:val="26"/>
        </w:rPr>
      </w:pPr>
      <w:r>
        <w:rPr>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w:t>
      </w:r>
      <w:r>
        <w:rPr>
          <w:sz w:val="26"/>
          <w:szCs w:val="26"/>
        </w:rPr>
        <w:lastRenderedPageBreak/>
        <w:t xml:space="preserve">и видеозаписи и об использованных для этих целей технических средствах отражается в акте контрольного мероприятия. </w:t>
      </w:r>
    </w:p>
    <w:p w:rsidR="00C3507B" w:rsidRDefault="00C3507B" w:rsidP="00C3507B">
      <w:pPr>
        <w:pStyle w:val="a6"/>
        <w:ind w:firstLine="709"/>
        <w:rPr>
          <w:sz w:val="26"/>
          <w:szCs w:val="26"/>
        </w:rPr>
      </w:pPr>
      <w:r>
        <w:rPr>
          <w:sz w:val="26"/>
          <w:szCs w:val="26"/>
        </w:rPr>
        <w:t xml:space="preserve">Проведение фотосъемки, аудио- и видеозаписи осуществляется с обязательным уведомлением контролируемого лица. </w:t>
      </w:r>
    </w:p>
    <w:p w:rsidR="00C3507B" w:rsidRDefault="00C3507B" w:rsidP="00C3507B">
      <w:pPr>
        <w:pStyle w:val="a6"/>
        <w:ind w:firstLine="709"/>
        <w:rPr>
          <w:sz w:val="26"/>
          <w:szCs w:val="26"/>
        </w:rPr>
      </w:pPr>
      <w:r>
        <w:rPr>
          <w:sz w:val="26"/>
          <w:szCs w:val="26"/>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C3507B" w:rsidRDefault="00C3507B" w:rsidP="00C3507B">
      <w:pPr>
        <w:pStyle w:val="a6"/>
        <w:ind w:firstLine="709"/>
        <w:rPr>
          <w:sz w:val="26"/>
          <w:szCs w:val="26"/>
        </w:rPr>
      </w:pPr>
      <w:r>
        <w:rPr>
          <w:sz w:val="26"/>
          <w:szCs w:val="26"/>
        </w:rPr>
        <w:t xml:space="preserve">Фотографии, аудио- и видеозаписи, используемые для фиксации доказательств нарушений обязательных требований, прикладываются к акту контрольного мероприятия. </w:t>
      </w:r>
    </w:p>
    <w:p w:rsidR="00C3507B" w:rsidRDefault="00C3507B" w:rsidP="00C3507B">
      <w:pPr>
        <w:pStyle w:val="a6"/>
        <w:ind w:firstLine="709"/>
        <w:rPr>
          <w:sz w:val="26"/>
          <w:szCs w:val="26"/>
        </w:rPr>
      </w:pPr>
      <w:r>
        <w:rPr>
          <w:sz w:val="26"/>
          <w:szCs w:val="26"/>
        </w:rPr>
        <w:t>4.10. Документарная проверка</w:t>
      </w:r>
    </w:p>
    <w:p w:rsidR="00C3507B" w:rsidRDefault="00C3507B" w:rsidP="00C3507B">
      <w:pPr>
        <w:pStyle w:val="a6"/>
        <w:ind w:firstLine="709"/>
        <w:rPr>
          <w:sz w:val="26"/>
          <w:szCs w:val="26"/>
        </w:rPr>
      </w:pPr>
      <w:r>
        <w:rPr>
          <w:sz w:val="26"/>
          <w:szCs w:val="26"/>
        </w:rPr>
        <w:t>4.10.1.Предметом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3507B" w:rsidRDefault="00C3507B" w:rsidP="00C3507B">
      <w:pPr>
        <w:pStyle w:val="a6"/>
        <w:ind w:firstLine="709"/>
        <w:rPr>
          <w:sz w:val="26"/>
          <w:szCs w:val="26"/>
        </w:rPr>
      </w:pPr>
      <w:r>
        <w:rPr>
          <w:sz w:val="26"/>
          <w:szCs w:val="26"/>
        </w:rPr>
        <w:t>4.10.2. Документарная проверка проводится по месту нахождения контрольного органа.</w:t>
      </w:r>
    </w:p>
    <w:p w:rsidR="00C3507B" w:rsidRDefault="00C3507B" w:rsidP="00C3507B">
      <w:pPr>
        <w:pStyle w:val="a6"/>
        <w:rPr>
          <w:sz w:val="26"/>
          <w:szCs w:val="26"/>
        </w:rPr>
      </w:pPr>
      <w:r>
        <w:rPr>
          <w:sz w:val="26"/>
          <w:szCs w:val="26"/>
        </w:rPr>
        <w:tab/>
        <w:t>4.10.3. В ходе документарной проверки могут совершаться следующие контрольные  действия:</w:t>
      </w:r>
    </w:p>
    <w:p w:rsidR="00C3507B" w:rsidRDefault="00C3507B" w:rsidP="00C3507B">
      <w:pPr>
        <w:pStyle w:val="a6"/>
        <w:ind w:firstLine="709"/>
        <w:rPr>
          <w:sz w:val="26"/>
          <w:szCs w:val="26"/>
        </w:rPr>
      </w:pPr>
      <w:r>
        <w:rPr>
          <w:sz w:val="26"/>
          <w:szCs w:val="26"/>
        </w:rPr>
        <w:t xml:space="preserve">а) получение письменных объяснений; </w:t>
      </w:r>
    </w:p>
    <w:p w:rsidR="00C3507B" w:rsidRDefault="00C3507B" w:rsidP="00C3507B">
      <w:pPr>
        <w:pStyle w:val="a6"/>
        <w:ind w:firstLine="709"/>
        <w:rPr>
          <w:sz w:val="26"/>
          <w:szCs w:val="26"/>
        </w:rPr>
      </w:pPr>
      <w:r>
        <w:rPr>
          <w:sz w:val="26"/>
          <w:szCs w:val="26"/>
        </w:rPr>
        <w:t xml:space="preserve">б) истребование документов. </w:t>
      </w:r>
    </w:p>
    <w:p w:rsidR="00C3507B" w:rsidRDefault="00C3507B" w:rsidP="00C3507B">
      <w:pPr>
        <w:pStyle w:val="a6"/>
        <w:ind w:firstLine="709"/>
        <w:rPr>
          <w:sz w:val="26"/>
          <w:szCs w:val="26"/>
        </w:rPr>
      </w:pPr>
      <w:r>
        <w:rPr>
          <w:sz w:val="26"/>
          <w:szCs w:val="26"/>
        </w:rPr>
        <w:t>4.10.4. О проведении документарной проверки контролируемые лица уведомляются в порядке, установленном статьей 21 Федерального закона № 248-ФЗ, путем направления им копии решения о проведении контрольного мероприятия.</w:t>
      </w:r>
    </w:p>
    <w:p w:rsidR="00C3507B" w:rsidRDefault="00C3507B" w:rsidP="00C3507B">
      <w:pPr>
        <w:pStyle w:val="a6"/>
        <w:ind w:firstLine="709"/>
        <w:rPr>
          <w:sz w:val="26"/>
          <w:szCs w:val="26"/>
        </w:rPr>
      </w:pPr>
      <w:r>
        <w:rPr>
          <w:sz w:val="26"/>
          <w:szCs w:val="26"/>
        </w:rPr>
        <w:t>4.10.5. Срок проведения документарной проверки не может превышать 10 рабочих дней.</w:t>
      </w:r>
    </w:p>
    <w:p w:rsidR="00C3507B" w:rsidRDefault="00C3507B" w:rsidP="00C3507B">
      <w:pPr>
        <w:pStyle w:val="a6"/>
        <w:ind w:firstLine="709"/>
        <w:rPr>
          <w:sz w:val="26"/>
          <w:szCs w:val="26"/>
        </w:rPr>
      </w:pPr>
      <w:proofErr w:type="gramStart"/>
      <w:r>
        <w:rPr>
          <w:sz w:val="26"/>
          <w:szCs w:val="26"/>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Pr>
          <w:sz w:val="26"/>
          <w:szCs w:val="26"/>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C3507B" w:rsidRDefault="00C3507B" w:rsidP="00C3507B">
      <w:pPr>
        <w:pStyle w:val="a6"/>
        <w:ind w:firstLine="709"/>
        <w:rPr>
          <w:sz w:val="26"/>
          <w:szCs w:val="26"/>
        </w:rPr>
      </w:pPr>
      <w:r>
        <w:rPr>
          <w:sz w:val="26"/>
          <w:szCs w:val="26"/>
        </w:rPr>
        <w:t>4.10.6.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3507B" w:rsidRDefault="00C3507B" w:rsidP="00C3507B">
      <w:pPr>
        <w:pStyle w:val="a6"/>
        <w:ind w:firstLine="709"/>
        <w:rPr>
          <w:sz w:val="26"/>
          <w:szCs w:val="26"/>
        </w:rPr>
      </w:pPr>
      <w:r>
        <w:rPr>
          <w:sz w:val="26"/>
          <w:szCs w:val="26"/>
        </w:rPr>
        <w:t>4.11. Выездная проверка</w:t>
      </w:r>
    </w:p>
    <w:p w:rsidR="00C3507B" w:rsidRDefault="00C3507B" w:rsidP="00C3507B">
      <w:pPr>
        <w:pStyle w:val="a6"/>
        <w:ind w:firstLine="709"/>
        <w:rPr>
          <w:sz w:val="26"/>
          <w:szCs w:val="26"/>
        </w:rPr>
      </w:pPr>
      <w:r>
        <w:rPr>
          <w:sz w:val="26"/>
          <w:szCs w:val="26"/>
        </w:rPr>
        <w:lastRenderedPageBreak/>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3507B" w:rsidRDefault="00C3507B" w:rsidP="00C3507B">
      <w:pPr>
        <w:pStyle w:val="a6"/>
        <w:ind w:firstLine="709"/>
        <w:rPr>
          <w:sz w:val="26"/>
          <w:szCs w:val="26"/>
        </w:rPr>
      </w:pPr>
      <w:r>
        <w:rPr>
          <w:sz w:val="26"/>
          <w:szCs w:val="26"/>
        </w:rPr>
        <w:t>4.11.2.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507B" w:rsidRDefault="00C3507B" w:rsidP="00C3507B">
      <w:pPr>
        <w:pStyle w:val="a6"/>
        <w:ind w:firstLine="709"/>
        <w:rPr>
          <w:sz w:val="26"/>
          <w:szCs w:val="26"/>
        </w:rPr>
      </w:pPr>
      <w:r>
        <w:rPr>
          <w:sz w:val="26"/>
          <w:szCs w:val="26"/>
        </w:rPr>
        <w:t>4.11.3.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507B" w:rsidRDefault="00C3507B" w:rsidP="00C3507B">
      <w:pPr>
        <w:pStyle w:val="a6"/>
        <w:ind w:firstLine="709"/>
        <w:rPr>
          <w:sz w:val="26"/>
          <w:szCs w:val="26"/>
        </w:rPr>
      </w:pPr>
      <w:r>
        <w:rPr>
          <w:sz w:val="26"/>
          <w:szCs w:val="26"/>
        </w:rPr>
        <w:t>4.11.4. В ходе выездной проверки могут совершаться следующие контрольные действия:</w:t>
      </w:r>
    </w:p>
    <w:p w:rsidR="00C3507B" w:rsidRDefault="00C3507B" w:rsidP="00C3507B">
      <w:pPr>
        <w:pStyle w:val="a6"/>
        <w:ind w:firstLine="709"/>
        <w:rPr>
          <w:sz w:val="26"/>
          <w:szCs w:val="26"/>
        </w:rPr>
      </w:pPr>
      <w:r>
        <w:rPr>
          <w:sz w:val="26"/>
          <w:szCs w:val="26"/>
        </w:rPr>
        <w:t xml:space="preserve">а) осмотр; </w:t>
      </w:r>
    </w:p>
    <w:p w:rsidR="00C3507B" w:rsidRDefault="00C3507B" w:rsidP="00C3507B">
      <w:pPr>
        <w:pStyle w:val="a6"/>
        <w:ind w:firstLine="709"/>
        <w:rPr>
          <w:sz w:val="26"/>
          <w:szCs w:val="26"/>
        </w:rPr>
      </w:pPr>
      <w:r>
        <w:rPr>
          <w:sz w:val="26"/>
          <w:szCs w:val="26"/>
        </w:rPr>
        <w:t xml:space="preserve">б) опрос; </w:t>
      </w:r>
    </w:p>
    <w:p w:rsidR="00C3507B" w:rsidRDefault="00C3507B" w:rsidP="00C3507B">
      <w:pPr>
        <w:pStyle w:val="a6"/>
        <w:ind w:firstLine="709"/>
        <w:rPr>
          <w:sz w:val="26"/>
          <w:szCs w:val="26"/>
        </w:rPr>
      </w:pPr>
      <w:r>
        <w:rPr>
          <w:sz w:val="26"/>
          <w:szCs w:val="26"/>
        </w:rPr>
        <w:t xml:space="preserve">в) получение письменных объяснений; </w:t>
      </w:r>
    </w:p>
    <w:p w:rsidR="00C3507B" w:rsidRDefault="00C3507B" w:rsidP="00C3507B">
      <w:pPr>
        <w:pStyle w:val="a6"/>
        <w:ind w:firstLine="709"/>
        <w:rPr>
          <w:sz w:val="26"/>
          <w:szCs w:val="26"/>
        </w:rPr>
      </w:pPr>
      <w:r>
        <w:rPr>
          <w:sz w:val="26"/>
          <w:szCs w:val="26"/>
        </w:rPr>
        <w:t>г) истребование документов;</w:t>
      </w:r>
    </w:p>
    <w:p w:rsidR="00C3507B" w:rsidRDefault="00C3507B" w:rsidP="00C3507B">
      <w:pPr>
        <w:pStyle w:val="a6"/>
        <w:ind w:firstLine="709"/>
        <w:rPr>
          <w:sz w:val="26"/>
          <w:szCs w:val="26"/>
        </w:rPr>
      </w:pPr>
      <w:r>
        <w:rPr>
          <w:sz w:val="26"/>
          <w:szCs w:val="26"/>
        </w:rPr>
        <w:t xml:space="preserve">д) </w:t>
      </w:r>
      <w:r>
        <w:rPr>
          <w:color w:val="000000"/>
          <w:sz w:val="26"/>
          <w:szCs w:val="26"/>
        </w:rPr>
        <w:t>инструментальное обследование.</w:t>
      </w:r>
    </w:p>
    <w:p w:rsidR="00C3507B" w:rsidRDefault="00C3507B" w:rsidP="00C3507B">
      <w:pPr>
        <w:pStyle w:val="a6"/>
        <w:ind w:firstLine="709"/>
        <w:rPr>
          <w:sz w:val="26"/>
          <w:szCs w:val="26"/>
        </w:rPr>
      </w:pPr>
      <w:r>
        <w:rPr>
          <w:color w:val="000000"/>
          <w:sz w:val="26"/>
          <w:szCs w:val="26"/>
        </w:rPr>
        <w:t xml:space="preserve">4.11.5. </w:t>
      </w:r>
      <w:r>
        <w:rPr>
          <w:sz w:val="26"/>
          <w:szCs w:val="26"/>
        </w:rPr>
        <w:t xml:space="preserve">О проведении выездной проверки контролируемые лица уведомляются путем направлении им копии решения о проведении выездной проверки не </w:t>
      </w:r>
      <w:proofErr w:type="gramStart"/>
      <w:r>
        <w:rPr>
          <w:sz w:val="26"/>
          <w:szCs w:val="26"/>
        </w:rPr>
        <w:t>позднее</w:t>
      </w:r>
      <w:proofErr w:type="gramEnd"/>
      <w:r>
        <w:rPr>
          <w:sz w:val="26"/>
          <w:szCs w:val="26"/>
        </w:rPr>
        <w:t xml:space="preserve"> чем за 24 часа до начала выездной проверки в порядке, предусмотренно</w:t>
      </w:r>
      <w:r>
        <w:rPr>
          <w:color w:val="000000"/>
          <w:sz w:val="26"/>
          <w:szCs w:val="26"/>
        </w:rPr>
        <w:t>м статьей 21 Федерально</w:t>
      </w:r>
      <w:r>
        <w:rPr>
          <w:sz w:val="26"/>
          <w:szCs w:val="26"/>
        </w:rPr>
        <w:t>го закона № 248-ФЗ.</w:t>
      </w:r>
    </w:p>
    <w:p w:rsidR="00C3507B" w:rsidRDefault="00C3507B" w:rsidP="00C3507B">
      <w:pPr>
        <w:pStyle w:val="a6"/>
        <w:ind w:firstLine="709"/>
        <w:rPr>
          <w:sz w:val="26"/>
          <w:szCs w:val="26"/>
        </w:rPr>
      </w:pPr>
      <w:r>
        <w:rPr>
          <w:sz w:val="26"/>
          <w:szCs w:val="26"/>
        </w:rPr>
        <w:t xml:space="preserve">4.11.6. Выездная проверка проводится в соответствии с требованиями </w:t>
      </w:r>
      <w:r>
        <w:rPr>
          <w:color w:val="000000"/>
          <w:sz w:val="26"/>
          <w:szCs w:val="26"/>
        </w:rPr>
        <w:t>статьи 73 Фед</w:t>
      </w:r>
      <w:r>
        <w:rPr>
          <w:sz w:val="26"/>
          <w:szCs w:val="26"/>
        </w:rPr>
        <w:t>ерального закона № 248-ФЗ, срок проведения выездной проверки не может превышать 10 рабочих дней.</w:t>
      </w:r>
    </w:p>
    <w:p w:rsidR="00C3507B" w:rsidRDefault="00C3507B" w:rsidP="00C3507B">
      <w:pPr>
        <w:pStyle w:val="a6"/>
        <w:ind w:firstLine="709"/>
        <w:rPr>
          <w:sz w:val="26"/>
          <w:szCs w:val="26"/>
        </w:rPr>
      </w:pPr>
      <w:proofErr w:type="gramStart"/>
      <w:r>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6"/>
          <w:szCs w:val="26"/>
        </w:rPr>
        <w:t>микропредприятия</w:t>
      </w:r>
      <w:proofErr w:type="spellEnd"/>
      <w:r>
        <w:rPr>
          <w:sz w:val="26"/>
          <w:szCs w:val="26"/>
        </w:rPr>
        <w:t>, за исключением выездной проверки, основанием для проведения которой яв</w:t>
      </w:r>
      <w:r>
        <w:rPr>
          <w:color w:val="000000"/>
          <w:sz w:val="26"/>
          <w:szCs w:val="26"/>
        </w:rPr>
        <w:t xml:space="preserve">ляется пункт 6 части 1 статьи 57 </w:t>
      </w:r>
      <w:r>
        <w:rPr>
          <w:sz w:val="26"/>
          <w:szCs w:val="26"/>
        </w:rPr>
        <w:t xml:space="preserve">Федерального закона № 248-ФЗ и которая для </w:t>
      </w:r>
      <w:proofErr w:type="spellStart"/>
      <w:r>
        <w:rPr>
          <w:sz w:val="26"/>
          <w:szCs w:val="26"/>
        </w:rPr>
        <w:t>микропредприятия</w:t>
      </w:r>
      <w:proofErr w:type="spellEnd"/>
      <w:r>
        <w:rPr>
          <w:sz w:val="26"/>
          <w:szCs w:val="26"/>
        </w:rPr>
        <w:t xml:space="preserve"> не может продолжаться более 40 часов.</w:t>
      </w:r>
      <w:proofErr w:type="gramEnd"/>
      <w:r>
        <w:rPr>
          <w:sz w:val="26"/>
          <w:szCs w:val="26"/>
        </w:rPr>
        <w:t xml:space="preserve"> Срок проведения выездной проверки в отношении организации, осуществляющей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p>
    <w:p w:rsidR="00C3507B" w:rsidRDefault="00C3507B" w:rsidP="00C3507B">
      <w:pPr>
        <w:pStyle w:val="a6"/>
        <w:ind w:firstLine="709"/>
        <w:rPr>
          <w:sz w:val="26"/>
          <w:szCs w:val="26"/>
        </w:rPr>
      </w:pPr>
      <w:r>
        <w:rPr>
          <w:sz w:val="26"/>
          <w:szCs w:val="26"/>
        </w:rPr>
        <w:t>Вн</w:t>
      </w:r>
      <w:r>
        <w:rPr>
          <w:color w:val="000000"/>
          <w:sz w:val="26"/>
          <w:szCs w:val="26"/>
        </w:rPr>
        <w:t xml:space="preserve">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4, 6, 8 части 1, частью 3 статьи 57 и частями 12 и 12.1. статьи 66 Федерального закона № 248-ФЗ. </w:t>
      </w:r>
    </w:p>
    <w:p w:rsidR="00C3507B" w:rsidRDefault="00C3507B" w:rsidP="00C3507B">
      <w:pPr>
        <w:pStyle w:val="a6"/>
        <w:ind w:firstLine="709"/>
        <w:rPr>
          <w:sz w:val="26"/>
          <w:szCs w:val="26"/>
        </w:rPr>
      </w:pPr>
      <w:r>
        <w:rPr>
          <w:sz w:val="26"/>
          <w:szCs w:val="26"/>
        </w:rPr>
        <w:t>4.12. Рейдовый осмотр</w:t>
      </w:r>
    </w:p>
    <w:p w:rsidR="00C3507B" w:rsidRDefault="00C3507B" w:rsidP="00C3507B">
      <w:pPr>
        <w:pStyle w:val="a6"/>
        <w:ind w:firstLine="709"/>
        <w:rPr>
          <w:sz w:val="26"/>
          <w:szCs w:val="26"/>
        </w:rPr>
      </w:pPr>
      <w:r>
        <w:rPr>
          <w:sz w:val="26"/>
          <w:szCs w:val="26"/>
        </w:rPr>
        <w:t>4.12.1.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3507B" w:rsidRDefault="00C3507B" w:rsidP="00C3507B">
      <w:pPr>
        <w:pStyle w:val="a6"/>
        <w:ind w:firstLine="709"/>
        <w:rPr>
          <w:sz w:val="26"/>
          <w:szCs w:val="26"/>
        </w:rPr>
      </w:pPr>
      <w:r>
        <w:rPr>
          <w:sz w:val="26"/>
          <w:szCs w:val="26"/>
        </w:rPr>
        <w:t>4.12.2.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3507B" w:rsidRDefault="00C3507B" w:rsidP="00C3507B">
      <w:pPr>
        <w:pStyle w:val="a6"/>
        <w:ind w:firstLine="709"/>
        <w:rPr>
          <w:sz w:val="26"/>
          <w:szCs w:val="26"/>
        </w:rPr>
      </w:pPr>
      <w:r>
        <w:rPr>
          <w:sz w:val="26"/>
          <w:szCs w:val="26"/>
        </w:rPr>
        <w:lastRenderedPageBreak/>
        <w:t>4.12.3. Рейдовый осмотр может проводиться в форме совместного (межведомственного) контрольного мероприятия.</w:t>
      </w:r>
    </w:p>
    <w:p w:rsidR="00C3507B" w:rsidRDefault="00C3507B" w:rsidP="00C3507B">
      <w:pPr>
        <w:pStyle w:val="a6"/>
        <w:ind w:firstLine="709"/>
        <w:rPr>
          <w:sz w:val="26"/>
          <w:szCs w:val="26"/>
        </w:rPr>
      </w:pPr>
      <w:r>
        <w:rPr>
          <w:sz w:val="26"/>
          <w:szCs w:val="26"/>
        </w:rPr>
        <w:t>4.12.4.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507B" w:rsidRDefault="00C3507B" w:rsidP="00C3507B">
      <w:pPr>
        <w:pStyle w:val="a6"/>
        <w:ind w:firstLine="709"/>
        <w:rPr>
          <w:sz w:val="26"/>
          <w:szCs w:val="26"/>
        </w:rPr>
      </w:pPr>
      <w:r>
        <w:rPr>
          <w:sz w:val="26"/>
          <w:szCs w:val="26"/>
        </w:rPr>
        <w:t>4.12.5. В ходе рейдового осмотра могут совершаться следующие контрольные действия:</w:t>
      </w:r>
    </w:p>
    <w:p w:rsidR="00C3507B" w:rsidRDefault="00C3507B" w:rsidP="00C3507B">
      <w:pPr>
        <w:pStyle w:val="a6"/>
        <w:ind w:firstLine="709"/>
        <w:rPr>
          <w:sz w:val="26"/>
          <w:szCs w:val="26"/>
        </w:rPr>
      </w:pPr>
      <w:r>
        <w:rPr>
          <w:sz w:val="26"/>
          <w:szCs w:val="26"/>
        </w:rPr>
        <w:t xml:space="preserve">а) осмотр; </w:t>
      </w:r>
    </w:p>
    <w:p w:rsidR="00C3507B" w:rsidRDefault="00C3507B" w:rsidP="00C3507B">
      <w:pPr>
        <w:pStyle w:val="a6"/>
        <w:ind w:firstLine="709"/>
        <w:rPr>
          <w:sz w:val="26"/>
          <w:szCs w:val="26"/>
        </w:rPr>
      </w:pPr>
      <w:r>
        <w:rPr>
          <w:sz w:val="26"/>
          <w:szCs w:val="26"/>
        </w:rPr>
        <w:t>б) опрос;</w:t>
      </w:r>
    </w:p>
    <w:p w:rsidR="00C3507B" w:rsidRDefault="00C3507B" w:rsidP="00C3507B">
      <w:pPr>
        <w:pStyle w:val="a6"/>
        <w:ind w:firstLine="709"/>
        <w:rPr>
          <w:sz w:val="26"/>
          <w:szCs w:val="26"/>
        </w:rPr>
      </w:pPr>
      <w:r>
        <w:rPr>
          <w:sz w:val="26"/>
          <w:szCs w:val="26"/>
        </w:rPr>
        <w:t xml:space="preserve">в) получение письменных объяснений; </w:t>
      </w:r>
    </w:p>
    <w:p w:rsidR="00C3507B" w:rsidRDefault="00C3507B" w:rsidP="00C3507B">
      <w:pPr>
        <w:pStyle w:val="a6"/>
        <w:ind w:firstLine="709"/>
        <w:rPr>
          <w:sz w:val="26"/>
          <w:szCs w:val="26"/>
        </w:rPr>
      </w:pPr>
      <w:r>
        <w:rPr>
          <w:sz w:val="26"/>
          <w:szCs w:val="26"/>
        </w:rPr>
        <w:t>г) истребование документов;</w:t>
      </w:r>
    </w:p>
    <w:p w:rsidR="00C3507B" w:rsidRDefault="00C3507B" w:rsidP="00C3507B">
      <w:pPr>
        <w:pStyle w:val="a6"/>
        <w:ind w:firstLine="709"/>
        <w:rPr>
          <w:sz w:val="26"/>
          <w:szCs w:val="26"/>
        </w:rPr>
      </w:pPr>
      <w:r>
        <w:rPr>
          <w:sz w:val="26"/>
          <w:szCs w:val="26"/>
        </w:rPr>
        <w:t>д) инструментальное обследование.</w:t>
      </w:r>
    </w:p>
    <w:p w:rsidR="00C3507B" w:rsidRDefault="00C3507B" w:rsidP="00C3507B">
      <w:pPr>
        <w:pStyle w:val="a6"/>
        <w:ind w:firstLine="709"/>
        <w:rPr>
          <w:sz w:val="26"/>
          <w:szCs w:val="26"/>
        </w:rPr>
      </w:pPr>
      <w:r>
        <w:rPr>
          <w:sz w:val="26"/>
          <w:szCs w:val="26"/>
        </w:rPr>
        <w:t>4.12.6.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3507B" w:rsidRDefault="00C3507B" w:rsidP="00C3507B">
      <w:pPr>
        <w:pStyle w:val="a6"/>
        <w:ind w:firstLine="709"/>
        <w:rPr>
          <w:sz w:val="26"/>
          <w:szCs w:val="26"/>
        </w:rPr>
      </w:pPr>
      <w:r>
        <w:rPr>
          <w:sz w:val="26"/>
          <w:szCs w:val="26"/>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C3507B" w:rsidRDefault="00C3507B" w:rsidP="00C3507B">
      <w:pPr>
        <w:pStyle w:val="a6"/>
        <w:ind w:firstLine="709"/>
        <w:rPr>
          <w:sz w:val="26"/>
          <w:szCs w:val="26"/>
        </w:rPr>
      </w:pPr>
      <w:r>
        <w:rPr>
          <w:sz w:val="26"/>
          <w:szCs w:val="26"/>
        </w:rPr>
        <w:t>4.12.7.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должностного лица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C3507B" w:rsidRDefault="00C3507B" w:rsidP="00C3507B">
      <w:pPr>
        <w:pStyle w:val="a6"/>
        <w:ind w:firstLine="709"/>
        <w:rPr>
          <w:sz w:val="26"/>
          <w:szCs w:val="26"/>
        </w:rPr>
      </w:pPr>
      <w:r>
        <w:rPr>
          <w:sz w:val="26"/>
          <w:szCs w:val="26"/>
        </w:rPr>
        <w:t>4.12.8. В случае</w:t>
      </w:r>
      <w:proofErr w:type="gramStart"/>
      <w:r>
        <w:rPr>
          <w:sz w:val="26"/>
          <w:szCs w:val="26"/>
        </w:rPr>
        <w:t>,</w:t>
      </w:r>
      <w:proofErr w:type="gramEnd"/>
      <w:r>
        <w:rPr>
          <w:sz w:val="26"/>
          <w:szCs w:val="26"/>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3507B" w:rsidRDefault="00C3507B" w:rsidP="00C3507B">
      <w:pPr>
        <w:pStyle w:val="a6"/>
        <w:ind w:firstLine="709"/>
      </w:pPr>
      <w:r>
        <w:rPr>
          <w:sz w:val="26"/>
          <w:szCs w:val="26"/>
        </w:rPr>
        <w:t>4.</w:t>
      </w:r>
      <w:r>
        <w:rPr>
          <w:color w:val="000000"/>
          <w:sz w:val="26"/>
          <w:szCs w:val="26"/>
        </w:rPr>
        <w:t xml:space="preserve">12.9. 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10">
        <w:r>
          <w:rPr>
            <w:rStyle w:val="af6"/>
            <w:color w:val="000000"/>
            <w:sz w:val="26"/>
            <w:szCs w:val="26"/>
          </w:rPr>
          <w:t>4</w:t>
        </w:r>
      </w:hyperlink>
      <w:r>
        <w:rPr>
          <w:color w:val="000000"/>
          <w:sz w:val="26"/>
          <w:szCs w:val="26"/>
        </w:rPr>
        <w:t xml:space="preserve">, </w:t>
      </w:r>
      <w:hyperlink r:id="rId11">
        <w:r>
          <w:rPr>
            <w:rStyle w:val="af6"/>
            <w:color w:val="000000"/>
            <w:sz w:val="26"/>
            <w:szCs w:val="26"/>
          </w:rPr>
          <w:t>6</w:t>
        </w:r>
      </w:hyperlink>
      <w:r>
        <w:rPr>
          <w:color w:val="000000"/>
          <w:sz w:val="26"/>
          <w:szCs w:val="26"/>
        </w:rPr>
        <w:t>, 8 части 1, частью 3 статьи 57 и частью 12 статьи 66 Федерального закона № 248-ФЗ.</w:t>
      </w:r>
    </w:p>
    <w:p w:rsidR="00C3507B" w:rsidRDefault="00C3507B" w:rsidP="00C3507B">
      <w:pPr>
        <w:pStyle w:val="a6"/>
        <w:ind w:firstLine="709"/>
        <w:rPr>
          <w:sz w:val="26"/>
          <w:szCs w:val="26"/>
        </w:rPr>
      </w:pPr>
      <w:r>
        <w:rPr>
          <w:sz w:val="26"/>
          <w:szCs w:val="26"/>
        </w:rPr>
        <w:t>4.13. Наблюдение за соблюдением обязательных требований (мониторинг безопасности)</w:t>
      </w:r>
    </w:p>
    <w:p w:rsidR="00C3507B" w:rsidRDefault="00C3507B" w:rsidP="00C3507B">
      <w:pPr>
        <w:pStyle w:val="a6"/>
        <w:ind w:firstLine="709"/>
        <w:rPr>
          <w:sz w:val="26"/>
          <w:szCs w:val="26"/>
        </w:rPr>
      </w:pPr>
      <w:r>
        <w:rPr>
          <w:sz w:val="26"/>
          <w:szCs w:val="26"/>
        </w:rPr>
        <w:t xml:space="preserve">4.13.1. </w:t>
      </w:r>
      <w:proofErr w:type="gramStart"/>
      <w:r>
        <w:rPr>
          <w:sz w:val="26"/>
          <w:szCs w:val="26"/>
        </w:rPr>
        <w:t>В ходе наблюдения осуществляется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w:t>
      </w:r>
      <w:proofErr w:type="gramEnd"/>
      <w:r>
        <w:rPr>
          <w:sz w:val="26"/>
          <w:szCs w:val="26"/>
        </w:rPr>
        <w:t xml:space="preserve"> технических средств фиксации правонарушений, имеющих функции фото- и киносъемки, видеозаписи.</w:t>
      </w:r>
    </w:p>
    <w:p w:rsidR="00C3507B" w:rsidRDefault="00C3507B" w:rsidP="00C3507B">
      <w:pPr>
        <w:pStyle w:val="a6"/>
        <w:ind w:firstLine="709"/>
        <w:rPr>
          <w:sz w:val="26"/>
          <w:szCs w:val="26"/>
        </w:rPr>
      </w:pPr>
      <w:r>
        <w:rPr>
          <w:sz w:val="26"/>
          <w:szCs w:val="26"/>
        </w:rPr>
        <w:t>4.13.2.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3507B" w:rsidRDefault="00C3507B" w:rsidP="00C3507B">
      <w:pPr>
        <w:pStyle w:val="a6"/>
        <w:ind w:firstLine="709"/>
        <w:rPr>
          <w:sz w:val="26"/>
          <w:szCs w:val="26"/>
        </w:rPr>
      </w:pPr>
      <w:r>
        <w:rPr>
          <w:sz w:val="26"/>
          <w:szCs w:val="26"/>
        </w:rPr>
        <w:lastRenderedPageBreak/>
        <w:t>4.13.3.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507B" w:rsidRDefault="00C3507B" w:rsidP="00C3507B">
      <w:pPr>
        <w:pStyle w:val="a6"/>
        <w:ind w:firstLine="709"/>
        <w:rPr>
          <w:sz w:val="26"/>
          <w:szCs w:val="26"/>
        </w:rPr>
      </w:pPr>
      <w:r>
        <w:rPr>
          <w:sz w:val="26"/>
          <w:szCs w:val="26"/>
        </w:rPr>
        <w:t>а) решение о проведении внепланового контрольного мероприятия в соответствии</w:t>
      </w:r>
      <w:r>
        <w:rPr>
          <w:color w:val="000000"/>
          <w:sz w:val="26"/>
          <w:szCs w:val="26"/>
        </w:rPr>
        <w:t xml:space="preserve"> со статьей 60 Ф</w:t>
      </w:r>
      <w:r>
        <w:rPr>
          <w:sz w:val="26"/>
          <w:szCs w:val="26"/>
        </w:rPr>
        <w:t xml:space="preserve">едерального закона № 248-ФЗ; </w:t>
      </w:r>
    </w:p>
    <w:p w:rsidR="00C3507B" w:rsidRDefault="00C3507B" w:rsidP="00C3507B">
      <w:pPr>
        <w:pStyle w:val="a6"/>
        <w:ind w:firstLine="709"/>
        <w:rPr>
          <w:sz w:val="26"/>
          <w:szCs w:val="26"/>
        </w:rPr>
      </w:pPr>
      <w:r>
        <w:rPr>
          <w:sz w:val="26"/>
          <w:szCs w:val="26"/>
        </w:rPr>
        <w:t xml:space="preserve">б) решение об объявлении предостережения; </w:t>
      </w:r>
    </w:p>
    <w:p w:rsidR="00C3507B" w:rsidRDefault="00C3507B" w:rsidP="00C3507B">
      <w:pPr>
        <w:pStyle w:val="a6"/>
        <w:ind w:firstLine="709"/>
        <w:rPr>
          <w:sz w:val="26"/>
          <w:szCs w:val="26"/>
        </w:rPr>
      </w:pPr>
      <w:r>
        <w:rPr>
          <w:color w:val="000000"/>
          <w:sz w:val="26"/>
          <w:szCs w:val="26"/>
        </w:rPr>
        <w:t xml:space="preserve">в)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C3507B" w:rsidRDefault="00C3507B" w:rsidP="00C3507B">
      <w:pPr>
        <w:pStyle w:val="a6"/>
        <w:ind w:firstLine="709"/>
        <w:rPr>
          <w:sz w:val="26"/>
          <w:szCs w:val="26"/>
        </w:rPr>
      </w:pPr>
      <w:r>
        <w:rPr>
          <w:color w:val="000000"/>
          <w:sz w:val="26"/>
          <w:szCs w:val="26"/>
        </w:rPr>
        <w:t>г</w:t>
      </w:r>
      <w:r>
        <w:rPr>
          <w:sz w:val="26"/>
          <w:szCs w:val="26"/>
        </w:rPr>
        <w:t xml:space="preserve">) решение, закрепленное в федеральном законе о виде контроля, законе Вологодской области о виде контроля в соответствии с </w:t>
      </w:r>
      <w:r>
        <w:rPr>
          <w:color w:val="000000"/>
          <w:sz w:val="26"/>
          <w:szCs w:val="26"/>
        </w:rPr>
        <w:t>частью 3 статьи 90 Ф</w:t>
      </w:r>
      <w:r>
        <w:rPr>
          <w:sz w:val="26"/>
          <w:szCs w:val="26"/>
        </w:rPr>
        <w:t xml:space="preserve">едерального закона № 248-ФЗ, в случае указания такой возможности в федеральном законе о виде контроля, законе Вологодской области о виде контроля. </w:t>
      </w:r>
    </w:p>
    <w:p w:rsidR="00C3507B" w:rsidRDefault="00C3507B" w:rsidP="00C3507B">
      <w:pPr>
        <w:pStyle w:val="a6"/>
        <w:ind w:firstLine="709"/>
        <w:rPr>
          <w:sz w:val="26"/>
          <w:szCs w:val="26"/>
        </w:rPr>
      </w:pPr>
      <w:r>
        <w:rPr>
          <w:sz w:val="26"/>
          <w:szCs w:val="26"/>
        </w:rPr>
        <w:t>4.14. Выездное обследование</w:t>
      </w:r>
    </w:p>
    <w:p w:rsidR="00C3507B" w:rsidRDefault="00C3507B" w:rsidP="00C3507B">
      <w:pPr>
        <w:pStyle w:val="a6"/>
        <w:ind w:firstLine="709"/>
        <w:rPr>
          <w:sz w:val="26"/>
          <w:szCs w:val="26"/>
        </w:rPr>
      </w:pPr>
      <w:r>
        <w:rPr>
          <w:sz w:val="26"/>
          <w:szCs w:val="26"/>
        </w:rPr>
        <w:t>4.14.1.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C3507B" w:rsidRDefault="00C3507B" w:rsidP="00C3507B">
      <w:pPr>
        <w:pStyle w:val="a6"/>
        <w:ind w:firstLine="709"/>
        <w:rPr>
          <w:sz w:val="26"/>
          <w:szCs w:val="26"/>
        </w:rPr>
      </w:pPr>
      <w:r>
        <w:rPr>
          <w:sz w:val="26"/>
          <w:szCs w:val="26"/>
        </w:rPr>
        <w:t>4.14.2.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3507B" w:rsidRDefault="00C3507B" w:rsidP="00C3507B">
      <w:pPr>
        <w:pStyle w:val="a6"/>
        <w:ind w:firstLine="709"/>
        <w:rPr>
          <w:sz w:val="26"/>
          <w:szCs w:val="26"/>
        </w:rPr>
      </w:pPr>
      <w:r>
        <w:rPr>
          <w:sz w:val="26"/>
          <w:szCs w:val="26"/>
        </w:rPr>
        <w:t>4.14.3.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C3507B" w:rsidRDefault="00C3507B" w:rsidP="00C3507B">
      <w:pPr>
        <w:pStyle w:val="a6"/>
        <w:rPr>
          <w:sz w:val="26"/>
          <w:szCs w:val="26"/>
        </w:rPr>
      </w:pPr>
      <w:r>
        <w:rPr>
          <w:sz w:val="26"/>
          <w:szCs w:val="26"/>
        </w:rPr>
        <w:tab/>
        <w:t xml:space="preserve">а) осмотр; </w:t>
      </w:r>
    </w:p>
    <w:p w:rsidR="00C3507B" w:rsidRDefault="00C3507B" w:rsidP="00C3507B">
      <w:pPr>
        <w:pStyle w:val="a6"/>
        <w:rPr>
          <w:sz w:val="26"/>
          <w:szCs w:val="26"/>
        </w:rPr>
      </w:pPr>
      <w:r>
        <w:rPr>
          <w:sz w:val="26"/>
          <w:szCs w:val="26"/>
        </w:rPr>
        <w:tab/>
        <w:t>б) инструментальное обследование (с применением видеозаписи).</w:t>
      </w:r>
    </w:p>
    <w:p w:rsidR="00C3507B" w:rsidRDefault="00C3507B" w:rsidP="00C3507B">
      <w:pPr>
        <w:pStyle w:val="a6"/>
        <w:rPr>
          <w:sz w:val="26"/>
          <w:szCs w:val="26"/>
        </w:rPr>
      </w:pPr>
      <w:r>
        <w:rPr>
          <w:sz w:val="26"/>
          <w:szCs w:val="26"/>
        </w:rPr>
        <w:tab/>
        <w:t>4.14.4. Выездное обследование проводится без информирования контролируемого лица.</w:t>
      </w:r>
    </w:p>
    <w:p w:rsidR="00C3507B" w:rsidRDefault="00C3507B" w:rsidP="00C3507B">
      <w:pPr>
        <w:pStyle w:val="a6"/>
        <w:rPr>
          <w:sz w:val="26"/>
          <w:szCs w:val="26"/>
        </w:rPr>
      </w:pPr>
      <w:r>
        <w:rPr>
          <w:sz w:val="26"/>
          <w:szCs w:val="26"/>
        </w:rPr>
        <w:tab/>
        <w:t>4.14.5. По результатам проведения выездного обследования не может быть принято решение, предусмотренное</w:t>
      </w:r>
      <w:r>
        <w:rPr>
          <w:color w:val="000000"/>
          <w:sz w:val="26"/>
          <w:szCs w:val="26"/>
        </w:rPr>
        <w:t xml:space="preserve"> пунктом 2 части 2 статьи 90</w:t>
      </w:r>
      <w:r>
        <w:rPr>
          <w:color w:val="0000FF"/>
          <w:sz w:val="26"/>
          <w:szCs w:val="26"/>
        </w:rPr>
        <w:t xml:space="preserve"> </w:t>
      </w:r>
      <w:r>
        <w:rPr>
          <w:sz w:val="26"/>
          <w:szCs w:val="26"/>
        </w:rPr>
        <w:t>Федерального закона № 248-ФЗ, за исключением случаев, установленных федеральным законом о виде контроля.</w:t>
      </w:r>
    </w:p>
    <w:p w:rsidR="00C3507B" w:rsidRDefault="00C3507B" w:rsidP="00C3507B">
      <w:pPr>
        <w:pStyle w:val="a6"/>
        <w:rPr>
          <w:sz w:val="26"/>
          <w:szCs w:val="26"/>
        </w:rPr>
      </w:pPr>
      <w:r>
        <w:rPr>
          <w:sz w:val="26"/>
          <w:szCs w:val="26"/>
        </w:rPr>
        <w:tab/>
        <w:t xml:space="preserve">4.14.6.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r>
        <w:rPr>
          <w:color w:val="000000"/>
          <w:sz w:val="26"/>
          <w:szCs w:val="26"/>
        </w:rPr>
        <w:t xml:space="preserve">пунктом 1 части 2 статьи 90 </w:t>
      </w:r>
      <w:r>
        <w:rPr>
          <w:sz w:val="26"/>
          <w:szCs w:val="26"/>
        </w:rPr>
        <w:t>Федерального закона № 248-ФЗ, в случае указания такой возможности в федеральном законе о виде контроля, законе Вологодской области о виде контроля.</w:t>
      </w:r>
    </w:p>
    <w:p w:rsidR="00C3507B" w:rsidRDefault="00C3507B" w:rsidP="00C3507B">
      <w:pPr>
        <w:pStyle w:val="a6"/>
        <w:rPr>
          <w:sz w:val="26"/>
          <w:szCs w:val="26"/>
        </w:rPr>
      </w:pPr>
      <w:r>
        <w:rPr>
          <w:sz w:val="26"/>
          <w:szCs w:val="26"/>
        </w:rPr>
        <w:tab/>
        <w:t>4.15. В ходе контрольных мероприятий должностные лица контрольного органа осуществляют истребование документов.</w:t>
      </w:r>
    </w:p>
    <w:p w:rsidR="00C3507B" w:rsidRDefault="00C3507B" w:rsidP="00C3507B">
      <w:pPr>
        <w:pStyle w:val="a6"/>
        <w:ind w:firstLine="709"/>
        <w:rPr>
          <w:sz w:val="26"/>
          <w:szCs w:val="26"/>
        </w:rPr>
      </w:pPr>
      <w:r>
        <w:rPr>
          <w:sz w:val="26"/>
          <w:szCs w:val="26"/>
        </w:rPr>
        <w:t xml:space="preserve">Перечень документов и (или) информации, </w:t>
      </w:r>
      <w:proofErr w:type="spellStart"/>
      <w:r>
        <w:rPr>
          <w:sz w:val="26"/>
          <w:szCs w:val="26"/>
        </w:rPr>
        <w:t>истребуемых</w:t>
      </w:r>
      <w:proofErr w:type="spellEnd"/>
      <w:r>
        <w:rPr>
          <w:sz w:val="26"/>
          <w:szCs w:val="26"/>
        </w:rPr>
        <w:t xml:space="preserve"> в ходе проверки у контролируемого лица, устанавливается решением  о проведении контрольного мероприятия. </w:t>
      </w:r>
    </w:p>
    <w:p w:rsidR="00C3507B" w:rsidRDefault="00C3507B" w:rsidP="00C3507B">
      <w:pPr>
        <w:pStyle w:val="a6"/>
        <w:jc w:val="center"/>
        <w:rPr>
          <w:sz w:val="26"/>
          <w:szCs w:val="26"/>
        </w:rPr>
      </w:pPr>
      <w:r>
        <w:rPr>
          <w:b/>
          <w:bCs/>
          <w:sz w:val="26"/>
          <w:szCs w:val="26"/>
        </w:rPr>
        <w:lastRenderedPageBreak/>
        <w:t>5. Результаты контрольных мероприятий</w:t>
      </w:r>
    </w:p>
    <w:p w:rsidR="00C3507B" w:rsidRDefault="00C3507B" w:rsidP="00C3507B">
      <w:pPr>
        <w:pStyle w:val="a6"/>
        <w:ind w:firstLine="709"/>
        <w:jc w:val="center"/>
        <w:rPr>
          <w:bCs/>
          <w:sz w:val="26"/>
          <w:szCs w:val="26"/>
        </w:rPr>
      </w:pPr>
    </w:p>
    <w:p w:rsidR="00C3507B" w:rsidRDefault="00C3507B" w:rsidP="00C3507B">
      <w:pPr>
        <w:pStyle w:val="a6"/>
        <w:ind w:firstLine="709"/>
        <w:rPr>
          <w:sz w:val="26"/>
          <w:szCs w:val="26"/>
        </w:rPr>
      </w:pPr>
      <w:r>
        <w:rPr>
          <w:sz w:val="26"/>
          <w:szCs w:val="26"/>
        </w:rPr>
        <w:t>5.1. Должностными лицами контрольного органа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2 экземплярах.</w:t>
      </w:r>
    </w:p>
    <w:p w:rsidR="00C3507B" w:rsidRDefault="00C3507B" w:rsidP="00C3507B">
      <w:pPr>
        <w:pStyle w:val="a6"/>
        <w:ind w:firstLine="709"/>
        <w:rPr>
          <w:sz w:val="26"/>
          <w:szCs w:val="26"/>
        </w:rPr>
      </w:pPr>
      <w:r>
        <w:rPr>
          <w:sz w:val="26"/>
          <w:szCs w:val="26"/>
        </w:rPr>
        <w:t xml:space="preserve">5.2. Оформление акта производится на месте проведения контрольного мероприятия в день окончания проведения такого мероприятия. </w:t>
      </w:r>
    </w:p>
    <w:p w:rsidR="00C3507B" w:rsidRDefault="00C3507B" w:rsidP="00C3507B">
      <w:pPr>
        <w:pStyle w:val="a6"/>
        <w:ind w:firstLine="709"/>
        <w:rPr>
          <w:sz w:val="26"/>
          <w:szCs w:val="26"/>
        </w:rPr>
      </w:pPr>
      <w:r>
        <w:rPr>
          <w:sz w:val="26"/>
          <w:szCs w:val="26"/>
        </w:rPr>
        <w:t>5.3. В случае</w:t>
      </w:r>
      <w:proofErr w:type="gramStart"/>
      <w:r>
        <w:rPr>
          <w:sz w:val="26"/>
          <w:szCs w:val="26"/>
        </w:rPr>
        <w:t>,</w:t>
      </w:r>
      <w:proofErr w:type="gramEnd"/>
      <w:r>
        <w:rPr>
          <w:sz w:val="26"/>
          <w:szCs w:val="26"/>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3507B" w:rsidRDefault="00C3507B" w:rsidP="00C3507B">
      <w:pPr>
        <w:pStyle w:val="a6"/>
        <w:ind w:firstLine="709"/>
        <w:rPr>
          <w:sz w:val="26"/>
          <w:szCs w:val="26"/>
        </w:rPr>
      </w:pPr>
      <w:r>
        <w:rPr>
          <w:sz w:val="26"/>
          <w:szCs w:val="26"/>
        </w:rPr>
        <w:t>5.4.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507B" w:rsidRDefault="00C3507B" w:rsidP="00C3507B">
      <w:pPr>
        <w:pStyle w:val="a6"/>
        <w:ind w:firstLine="709"/>
        <w:rPr>
          <w:sz w:val="26"/>
          <w:szCs w:val="26"/>
        </w:rPr>
      </w:pPr>
      <w:r>
        <w:rPr>
          <w:color w:val="000000"/>
          <w:sz w:val="26"/>
          <w:szCs w:val="26"/>
        </w:rPr>
        <w:t>5.5. Ознакомление контролируемых лиц с актом производится в соответствии со статьей 88 Федерального закона № 248-ФЗ, настоящим положением.</w:t>
      </w:r>
    </w:p>
    <w:p w:rsidR="00C3507B" w:rsidRDefault="00C3507B" w:rsidP="00C3507B">
      <w:pPr>
        <w:pStyle w:val="a6"/>
        <w:ind w:firstLine="709"/>
        <w:rPr>
          <w:sz w:val="26"/>
          <w:szCs w:val="26"/>
        </w:rPr>
      </w:pPr>
      <w:r>
        <w:rPr>
          <w:sz w:val="26"/>
          <w:szCs w:val="26"/>
        </w:rPr>
        <w:t xml:space="preserve">Контролируемое лицо (или его уполномоченный представитель) знакомится с содержанием акта на месте проведения контрольного мероприятия. </w:t>
      </w:r>
    </w:p>
    <w:p w:rsidR="00C3507B" w:rsidRDefault="00C3507B" w:rsidP="00C3507B">
      <w:pPr>
        <w:pStyle w:val="a6"/>
        <w:ind w:firstLine="709"/>
        <w:rPr>
          <w:sz w:val="26"/>
          <w:szCs w:val="26"/>
        </w:rPr>
      </w:pPr>
      <w:proofErr w:type="gramStart"/>
      <w:r>
        <w:rPr>
          <w:sz w:val="26"/>
          <w:szCs w:val="26"/>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Pr>
          <w:color w:val="000000"/>
          <w:sz w:val="26"/>
          <w:szCs w:val="26"/>
        </w:rPr>
        <w:t>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Pr>
          <w:color w:val="000000"/>
          <w:sz w:val="26"/>
          <w:szCs w:val="26"/>
        </w:rPr>
        <w:t xml:space="preserve"> акт контролируемому лицу в порядке, установленном статьей 21 Феде</w:t>
      </w:r>
      <w:r>
        <w:rPr>
          <w:sz w:val="26"/>
          <w:szCs w:val="26"/>
        </w:rPr>
        <w:t>рального закона № 248-ФЗ.</w:t>
      </w:r>
    </w:p>
    <w:p w:rsidR="00C3507B" w:rsidRDefault="00C3507B" w:rsidP="00C3507B">
      <w:pPr>
        <w:pStyle w:val="a6"/>
        <w:ind w:firstLine="709"/>
        <w:rPr>
          <w:sz w:val="26"/>
          <w:szCs w:val="26"/>
        </w:rPr>
      </w:pPr>
      <w:r>
        <w:rPr>
          <w:color w:val="000000"/>
          <w:sz w:val="26"/>
          <w:szCs w:val="26"/>
        </w:rPr>
        <w:t xml:space="preserve">5.6. </w:t>
      </w:r>
      <w:proofErr w:type="gramStart"/>
      <w:r>
        <w:rPr>
          <w:color w:val="000000"/>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Pr>
          <w:color w:val="000000"/>
          <w:sz w:val="26"/>
          <w:szCs w:val="26"/>
        </w:rPr>
        <w:t xml:space="preserve"> закона № 248-фз.</w:t>
      </w:r>
    </w:p>
    <w:p w:rsidR="00C3507B" w:rsidRDefault="00C3507B" w:rsidP="00C3507B">
      <w:pPr>
        <w:pStyle w:val="a6"/>
        <w:ind w:firstLine="709"/>
        <w:rPr>
          <w:sz w:val="26"/>
          <w:szCs w:val="26"/>
        </w:rPr>
      </w:pPr>
      <w:r>
        <w:rPr>
          <w:sz w:val="26"/>
          <w:szCs w:val="26"/>
        </w:rPr>
        <w:t>5.7</w:t>
      </w:r>
      <w:r>
        <w:rPr>
          <w:color w:val="000000"/>
          <w:sz w:val="26"/>
          <w:szCs w:val="26"/>
        </w:rPr>
        <w:t>.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 248-ФЗ, насто</w:t>
      </w:r>
      <w:r>
        <w:rPr>
          <w:sz w:val="26"/>
          <w:szCs w:val="26"/>
        </w:rPr>
        <w:t>ящим положением.</w:t>
      </w:r>
    </w:p>
    <w:p w:rsidR="00C3507B" w:rsidRDefault="00C3507B" w:rsidP="00C3507B">
      <w:pPr>
        <w:pStyle w:val="a6"/>
        <w:ind w:firstLine="709"/>
        <w:rPr>
          <w:sz w:val="26"/>
          <w:szCs w:val="26"/>
        </w:rPr>
      </w:pPr>
      <w:r>
        <w:rPr>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C3507B" w:rsidRDefault="00C3507B" w:rsidP="00C3507B">
      <w:pPr>
        <w:pStyle w:val="a6"/>
        <w:ind w:firstLine="709"/>
        <w:rPr>
          <w:sz w:val="26"/>
          <w:szCs w:val="26"/>
        </w:rPr>
      </w:pPr>
      <w:r>
        <w:rPr>
          <w:sz w:val="26"/>
          <w:szCs w:val="26"/>
        </w:rPr>
        <w:lastRenderedPageBreak/>
        <w:t>5.9. Контрольный орган в случае выявления нарушений обязательных требований в ходе контрольных мероприятий обязан:</w:t>
      </w:r>
    </w:p>
    <w:p w:rsidR="00C3507B" w:rsidRDefault="00C3507B" w:rsidP="00C3507B">
      <w:pPr>
        <w:pStyle w:val="a6"/>
        <w:ind w:firstLine="709"/>
        <w:rPr>
          <w:sz w:val="26"/>
          <w:szCs w:val="26"/>
        </w:rPr>
      </w:pPr>
      <w:r>
        <w:rPr>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C3507B" w:rsidRDefault="00C3507B" w:rsidP="00C3507B">
      <w:pPr>
        <w:pStyle w:val="a6"/>
        <w:ind w:firstLine="709"/>
        <w:rPr>
          <w:sz w:val="26"/>
          <w:szCs w:val="26"/>
        </w:rPr>
      </w:pPr>
      <w:proofErr w:type="gramStart"/>
      <w:r>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w:t>
      </w:r>
      <w:proofErr w:type="gramEnd"/>
      <w:r>
        <w:rPr>
          <w:sz w:val="26"/>
          <w:szCs w:val="26"/>
        </w:rPr>
        <w:t xml:space="preserve"> </w:t>
      </w:r>
      <w:proofErr w:type="gramStart"/>
      <w:r>
        <w:rPr>
          <w:sz w:val="26"/>
          <w:szCs w:val="26"/>
        </w:rPr>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3507B" w:rsidRDefault="00C3507B" w:rsidP="00C3507B">
      <w:pPr>
        <w:pStyle w:val="a6"/>
        <w:ind w:firstLine="709"/>
        <w:rPr>
          <w:sz w:val="26"/>
          <w:szCs w:val="26"/>
        </w:rPr>
      </w:pPr>
      <w:r>
        <w:rPr>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507B" w:rsidRDefault="00C3507B" w:rsidP="00C3507B">
      <w:pPr>
        <w:pStyle w:val="a6"/>
        <w:ind w:firstLine="709"/>
        <w:rPr>
          <w:sz w:val="26"/>
          <w:szCs w:val="26"/>
        </w:rPr>
      </w:pPr>
      <w:proofErr w:type="gramStart"/>
      <w:r>
        <w:rPr>
          <w:sz w:val="26"/>
          <w:szCs w:val="26"/>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C3507B" w:rsidRDefault="00C3507B" w:rsidP="00C3507B">
      <w:pPr>
        <w:pStyle w:val="a6"/>
        <w:ind w:firstLine="709"/>
        <w:rPr>
          <w:sz w:val="26"/>
          <w:szCs w:val="26"/>
        </w:rPr>
      </w:pPr>
      <w:r>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sz w:val="26"/>
          <w:szCs w:val="26"/>
        </w:rPr>
        <w:tab/>
      </w:r>
    </w:p>
    <w:p w:rsidR="00C3507B" w:rsidRDefault="00C3507B" w:rsidP="00C3507B">
      <w:pPr>
        <w:pStyle w:val="a6"/>
        <w:ind w:firstLine="709"/>
        <w:rPr>
          <w:sz w:val="26"/>
          <w:szCs w:val="26"/>
        </w:rPr>
      </w:pPr>
      <w:r>
        <w:rPr>
          <w:sz w:val="26"/>
          <w:szCs w:val="26"/>
        </w:rPr>
        <w:t>5.10.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507B" w:rsidRDefault="00C3507B" w:rsidP="00C3507B">
      <w:pPr>
        <w:pStyle w:val="a6"/>
        <w:ind w:firstLine="709"/>
        <w:rPr>
          <w:sz w:val="26"/>
          <w:szCs w:val="26"/>
        </w:rPr>
      </w:pPr>
      <w:r>
        <w:rPr>
          <w:sz w:val="26"/>
          <w:szCs w:val="26"/>
        </w:rPr>
        <w:t>5.11. По истечении срока исполнения контролируемым лицом предписания контрольный орган оценивает исполнение указанного предписания на основании документов и сведений контролируемого лица, представление которых установлено предписанием.</w:t>
      </w:r>
    </w:p>
    <w:p w:rsidR="00C3507B" w:rsidRDefault="00C3507B" w:rsidP="00C3507B">
      <w:pPr>
        <w:pStyle w:val="a6"/>
        <w:ind w:firstLine="709"/>
        <w:rPr>
          <w:sz w:val="26"/>
          <w:szCs w:val="26"/>
        </w:rPr>
      </w:pPr>
      <w:r>
        <w:rPr>
          <w:sz w:val="26"/>
          <w:szCs w:val="26"/>
        </w:rPr>
        <w:t>5.12. В случае</w:t>
      </w:r>
      <w:proofErr w:type="gramStart"/>
      <w:r>
        <w:rPr>
          <w:sz w:val="26"/>
          <w:szCs w:val="26"/>
        </w:rPr>
        <w:t>,</w:t>
      </w:r>
      <w:proofErr w:type="gramEnd"/>
      <w:r>
        <w:rPr>
          <w:sz w:val="26"/>
          <w:szCs w:val="26"/>
        </w:rPr>
        <w:t xml:space="preserve"> если по итогам проведения контрольного мероприятия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C3507B" w:rsidRDefault="00C3507B" w:rsidP="00C3507B">
      <w:pPr>
        <w:pStyle w:val="a6"/>
        <w:ind w:firstLine="709"/>
        <w:rPr>
          <w:rFonts w:ascii="Arial" w:hAnsi="Arial"/>
          <w:sz w:val="26"/>
          <w:szCs w:val="26"/>
        </w:rPr>
      </w:pPr>
    </w:p>
    <w:p w:rsidR="00A57E66" w:rsidRDefault="00A57E66" w:rsidP="00C3507B">
      <w:pPr>
        <w:pStyle w:val="a6"/>
        <w:ind w:firstLine="709"/>
        <w:jc w:val="center"/>
        <w:rPr>
          <w:b/>
          <w:sz w:val="26"/>
          <w:szCs w:val="26"/>
        </w:rPr>
      </w:pPr>
    </w:p>
    <w:p w:rsidR="00C3507B" w:rsidRDefault="00C3507B" w:rsidP="00A57E66">
      <w:pPr>
        <w:pStyle w:val="a6"/>
        <w:jc w:val="center"/>
        <w:rPr>
          <w:sz w:val="26"/>
          <w:szCs w:val="26"/>
        </w:rPr>
      </w:pPr>
      <w:r>
        <w:rPr>
          <w:b/>
          <w:sz w:val="26"/>
          <w:szCs w:val="26"/>
        </w:rPr>
        <w:lastRenderedPageBreak/>
        <w:t>6. Обжалование решений контрольных органов,</w:t>
      </w:r>
    </w:p>
    <w:p w:rsidR="00C3507B" w:rsidRDefault="00C3507B" w:rsidP="00A57E66">
      <w:pPr>
        <w:pStyle w:val="a6"/>
        <w:jc w:val="center"/>
        <w:rPr>
          <w:sz w:val="26"/>
          <w:szCs w:val="26"/>
        </w:rPr>
      </w:pPr>
      <w:r>
        <w:rPr>
          <w:b/>
          <w:sz w:val="26"/>
          <w:szCs w:val="26"/>
        </w:rPr>
        <w:t xml:space="preserve"> действий (бездействия) их должностных лиц</w:t>
      </w:r>
    </w:p>
    <w:p w:rsidR="00C3507B" w:rsidRDefault="00C3507B" w:rsidP="00C3507B">
      <w:pPr>
        <w:pStyle w:val="a6"/>
        <w:ind w:firstLine="709"/>
        <w:jc w:val="center"/>
        <w:rPr>
          <w:b/>
          <w:sz w:val="26"/>
          <w:szCs w:val="26"/>
        </w:rPr>
      </w:pPr>
    </w:p>
    <w:p w:rsidR="00C3507B" w:rsidRDefault="00C3507B" w:rsidP="00C3507B">
      <w:pPr>
        <w:pStyle w:val="a6"/>
        <w:ind w:firstLine="709"/>
        <w:rPr>
          <w:sz w:val="26"/>
          <w:szCs w:val="26"/>
        </w:rPr>
      </w:pPr>
      <w:r>
        <w:rPr>
          <w:sz w:val="26"/>
          <w:szCs w:val="26"/>
        </w:rPr>
        <w:t>6.1.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Pr>
          <w:color w:val="000000"/>
          <w:sz w:val="26"/>
          <w:szCs w:val="26"/>
        </w:rPr>
        <w:t>е частью 4 статьи 40 Федер</w:t>
      </w:r>
      <w:r>
        <w:rPr>
          <w:sz w:val="26"/>
          <w:szCs w:val="26"/>
        </w:rPr>
        <w:t>ального закона № 248-ФЗ.</w:t>
      </w:r>
    </w:p>
    <w:p w:rsidR="00C3507B" w:rsidRDefault="00C3507B" w:rsidP="00C3507B">
      <w:pPr>
        <w:pStyle w:val="a6"/>
        <w:ind w:firstLine="709"/>
        <w:rPr>
          <w:sz w:val="26"/>
          <w:szCs w:val="26"/>
        </w:rPr>
      </w:pPr>
      <w:r>
        <w:rPr>
          <w:sz w:val="26"/>
          <w:szCs w:val="26"/>
        </w:rPr>
        <w:t xml:space="preserve">6.2. Судебное обжалование решений контрольного органа, действий (бездействия) его должностных </w:t>
      </w:r>
      <w:proofErr w:type="gramStart"/>
      <w:r>
        <w:rPr>
          <w:sz w:val="26"/>
          <w:szCs w:val="26"/>
        </w:rPr>
        <w:t>лиц</w:t>
      </w:r>
      <w:proofErr w:type="gramEnd"/>
      <w:r>
        <w:rPr>
          <w:sz w:val="26"/>
          <w:szCs w:val="26"/>
        </w:rPr>
        <w:t xml:space="preserve"> возможно только после их досудебного обжалования.</w:t>
      </w:r>
    </w:p>
    <w:p w:rsidR="00C3507B" w:rsidRDefault="00C3507B" w:rsidP="00C3507B">
      <w:pPr>
        <w:pStyle w:val="a6"/>
        <w:rPr>
          <w:sz w:val="26"/>
          <w:szCs w:val="26"/>
        </w:rPr>
      </w:pPr>
      <w:r>
        <w:rPr>
          <w:sz w:val="26"/>
          <w:szCs w:val="26"/>
        </w:rPr>
        <w:tab/>
        <w:t xml:space="preserve">6.3. Досудебное обжалование решений контрольного органа, действий (бездействия) его должностных лиц осуществляется в соответствии </w:t>
      </w:r>
      <w:r>
        <w:rPr>
          <w:color w:val="000000"/>
          <w:sz w:val="26"/>
          <w:szCs w:val="26"/>
        </w:rPr>
        <w:t xml:space="preserve">с главой 9 Федерального закона № 248-ФЗ. </w:t>
      </w:r>
    </w:p>
    <w:p w:rsidR="00C3507B" w:rsidRDefault="00C3507B" w:rsidP="00C3507B">
      <w:pPr>
        <w:pStyle w:val="a6"/>
        <w:ind w:firstLine="709"/>
        <w:rPr>
          <w:sz w:val="26"/>
          <w:szCs w:val="26"/>
        </w:rPr>
      </w:pPr>
      <w:r>
        <w:rPr>
          <w:sz w:val="26"/>
          <w:szCs w:val="26"/>
        </w:rPr>
        <w:t>6.</w:t>
      </w:r>
      <w:r w:rsidR="00A57E66">
        <w:rPr>
          <w:sz w:val="26"/>
          <w:szCs w:val="26"/>
        </w:rPr>
        <w:t>4</w:t>
      </w:r>
      <w:r>
        <w:rPr>
          <w:sz w:val="26"/>
          <w:szCs w:val="26"/>
        </w:rPr>
        <w:t>. Жалоба подлежит рассмотрению в течение пятнадцати рабочих дней со дня ее регистрации в подсистеме досудебного обжалования.</w:t>
      </w:r>
    </w:p>
    <w:p w:rsidR="00C3507B" w:rsidRDefault="00C3507B" w:rsidP="00C3507B">
      <w:pPr>
        <w:pStyle w:val="a6"/>
        <w:ind w:firstLine="709"/>
        <w:rPr>
          <w:sz w:val="26"/>
          <w:szCs w:val="26"/>
        </w:rPr>
      </w:pPr>
      <w:r>
        <w:rPr>
          <w:sz w:val="26"/>
          <w:szCs w:val="26"/>
        </w:rPr>
        <w:t>6.</w:t>
      </w:r>
      <w:r w:rsidR="00A57E66">
        <w:rPr>
          <w:sz w:val="26"/>
          <w:szCs w:val="26"/>
        </w:rPr>
        <w:t>5</w:t>
      </w:r>
      <w:r>
        <w:rPr>
          <w:sz w:val="26"/>
          <w:szCs w:val="26"/>
        </w:rPr>
        <w:t>.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3507B" w:rsidRDefault="00C3507B" w:rsidP="00C3507B">
      <w:pPr>
        <w:pStyle w:val="a6"/>
        <w:ind w:firstLine="709"/>
        <w:rPr>
          <w:sz w:val="26"/>
          <w:szCs w:val="26"/>
        </w:rPr>
      </w:pPr>
    </w:p>
    <w:p w:rsidR="00BF44E4" w:rsidRPr="00DA1995" w:rsidRDefault="00BF44E4" w:rsidP="00C3507B">
      <w:pPr>
        <w:ind w:left="4536"/>
        <w:jc w:val="center"/>
        <w:rPr>
          <w:b/>
          <w:sz w:val="26"/>
          <w:szCs w:val="26"/>
        </w:rPr>
      </w:pPr>
    </w:p>
    <w:sectPr w:rsidR="00BF44E4" w:rsidRPr="00DA1995" w:rsidSect="00446B96">
      <w:headerReference w:type="default" r:id="rId12"/>
      <w:pgSz w:w="11906" w:h="16838"/>
      <w:pgMar w:top="1134" w:right="851" w:bottom="1134"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833689"/>
      <w:docPartObj>
        <w:docPartGallery w:val="Page Numbers (Top of Page)"/>
        <w:docPartUnique/>
      </w:docPartObj>
    </w:sdtPr>
    <w:sdtEndPr/>
    <w:sdtContent>
      <w:p w:rsidR="008B2753" w:rsidRDefault="008B2753">
        <w:pPr>
          <w:pStyle w:val="a3"/>
          <w:jc w:val="center"/>
        </w:pPr>
        <w:r>
          <w:fldChar w:fldCharType="begin"/>
        </w:r>
        <w:r>
          <w:instrText>PAGE   \* MERGEFORMAT</w:instrText>
        </w:r>
        <w:r>
          <w:fldChar w:fldCharType="separate"/>
        </w:r>
        <w:r w:rsidR="004919AB">
          <w:rPr>
            <w:noProof/>
          </w:rPr>
          <w:t>2</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4">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5">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10"/>
  </w:num>
  <w:num w:numId="9">
    <w:abstractNumId w:val="9"/>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11F09"/>
    <w:rsid w:val="00017BCE"/>
    <w:rsid w:val="000A707D"/>
    <w:rsid w:val="000D640B"/>
    <w:rsid w:val="000E6504"/>
    <w:rsid w:val="00105A27"/>
    <w:rsid w:val="00105DB1"/>
    <w:rsid w:val="00152887"/>
    <w:rsid w:val="00155236"/>
    <w:rsid w:val="001606F1"/>
    <w:rsid w:val="00182E85"/>
    <w:rsid w:val="00184A95"/>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919AB"/>
    <w:rsid w:val="004A7C19"/>
    <w:rsid w:val="004B3716"/>
    <w:rsid w:val="004C4687"/>
    <w:rsid w:val="004D3591"/>
    <w:rsid w:val="004E2EAB"/>
    <w:rsid w:val="004F00D7"/>
    <w:rsid w:val="004F7709"/>
    <w:rsid w:val="004F7BEB"/>
    <w:rsid w:val="00512AAD"/>
    <w:rsid w:val="00520EEB"/>
    <w:rsid w:val="0052383C"/>
    <w:rsid w:val="00537FF6"/>
    <w:rsid w:val="00541ADA"/>
    <w:rsid w:val="00560093"/>
    <w:rsid w:val="0057713B"/>
    <w:rsid w:val="005E55D2"/>
    <w:rsid w:val="005E7710"/>
    <w:rsid w:val="006223C3"/>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20011"/>
    <w:rsid w:val="008339E4"/>
    <w:rsid w:val="008A3EBC"/>
    <w:rsid w:val="008A4FAD"/>
    <w:rsid w:val="008B2753"/>
    <w:rsid w:val="008B5809"/>
    <w:rsid w:val="008D4E7B"/>
    <w:rsid w:val="008F6C60"/>
    <w:rsid w:val="0090531A"/>
    <w:rsid w:val="009054BE"/>
    <w:rsid w:val="00925421"/>
    <w:rsid w:val="00936294"/>
    <w:rsid w:val="0094355D"/>
    <w:rsid w:val="009610F0"/>
    <w:rsid w:val="00973B33"/>
    <w:rsid w:val="009F65F0"/>
    <w:rsid w:val="00A25DA3"/>
    <w:rsid w:val="00A30E6F"/>
    <w:rsid w:val="00A40D37"/>
    <w:rsid w:val="00A41BBA"/>
    <w:rsid w:val="00A43C98"/>
    <w:rsid w:val="00A57E66"/>
    <w:rsid w:val="00A659DF"/>
    <w:rsid w:val="00A66CA7"/>
    <w:rsid w:val="00A80544"/>
    <w:rsid w:val="00AB1ECE"/>
    <w:rsid w:val="00AC4A32"/>
    <w:rsid w:val="00AD11AC"/>
    <w:rsid w:val="00AE79B9"/>
    <w:rsid w:val="00AF3E25"/>
    <w:rsid w:val="00AF51EE"/>
    <w:rsid w:val="00B0052C"/>
    <w:rsid w:val="00B0124D"/>
    <w:rsid w:val="00B461D5"/>
    <w:rsid w:val="00B50336"/>
    <w:rsid w:val="00B551C9"/>
    <w:rsid w:val="00BA5338"/>
    <w:rsid w:val="00BC40C5"/>
    <w:rsid w:val="00BC5F99"/>
    <w:rsid w:val="00BC715B"/>
    <w:rsid w:val="00BD5C09"/>
    <w:rsid w:val="00BF160C"/>
    <w:rsid w:val="00BF2F99"/>
    <w:rsid w:val="00BF44E4"/>
    <w:rsid w:val="00C177E6"/>
    <w:rsid w:val="00C3507B"/>
    <w:rsid w:val="00C36230"/>
    <w:rsid w:val="00C56109"/>
    <w:rsid w:val="00C63BB3"/>
    <w:rsid w:val="00C7251C"/>
    <w:rsid w:val="00CB1F12"/>
    <w:rsid w:val="00CC1BFB"/>
    <w:rsid w:val="00CD33F6"/>
    <w:rsid w:val="00CE2174"/>
    <w:rsid w:val="00CE68C2"/>
    <w:rsid w:val="00D270C7"/>
    <w:rsid w:val="00D31F32"/>
    <w:rsid w:val="00D324A5"/>
    <w:rsid w:val="00D3355B"/>
    <w:rsid w:val="00D346FD"/>
    <w:rsid w:val="00D4070E"/>
    <w:rsid w:val="00D41C92"/>
    <w:rsid w:val="00D544AE"/>
    <w:rsid w:val="00D638ED"/>
    <w:rsid w:val="00D76C76"/>
    <w:rsid w:val="00D827C9"/>
    <w:rsid w:val="00D839B7"/>
    <w:rsid w:val="00D8431A"/>
    <w:rsid w:val="00D90F30"/>
    <w:rsid w:val="00DA1995"/>
    <w:rsid w:val="00DA3DD9"/>
    <w:rsid w:val="00DB07E2"/>
    <w:rsid w:val="00DD4D19"/>
    <w:rsid w:val="00DD65E7"/>
    <w:rsid w:val="00DE1DFD"/>
    <w:rsid w:val="00DE2055"/>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qFormat/>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iPriority w:val="99"/>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0">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af8">
    <w:name w:val="Цветовое выделение для Текст"/>
    <w:qFormat/>
    <w:rsid w:val="00BF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amp;field=134&amp;date=05.02.2025" TargetMode="External"/><Relationship Id="rId5" Type="http://schemas.openxmlformats.org/officeDocument/2006/relationships/settings" Target="settings.xml"/><Relationship Id="rId10" Type="http://schemas.openxmlformats.org/officeDocument/2006/relationships/hyperlink" Target="https://login.consultant.ru/link/?req=doc&amp;base=LAW&amp;n=495001&amp;dst=100637&amp;field=134&amp;date=05.02.202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2F0C-3666-473F-BEE1-7871F4E7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7349</Words>
  <Characters>41894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107</cp:revision>
  <cp:lastPrinted>2025-02-20T13:22:00Z</cp:lastPrinted>
  <dcterms:created xsi:type="dcterms:W3CDTF">2020-02-14T05:10:00Z</dcterms:created>
  <dcterms:modified xsi:type="dcterms:W3CDTF">2025-02-20T13:23:00Z</dcterms:modified>
</cp:coreProperties>
</file>