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054BE">
        <w:rPr>
          <w:sz w:val="28"/>
          <w:szCs w:val="28"/>
        </w:rPr>
        <w:t>19</w:t>
      </w:r>
      <w:r w:rsidR="00446B96">
        <w:rPr>
          <w:sz w:val="28"/>
          <w:szCs w:val="28"/>
        </w:rPr>
        <w:t>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C167FA" w:rsidRPr="008A16E6">
        <w:rPr>
          <w:sz w:val="28"/>
          <w:szCs w:val="28"/>
        </w:rPr>
        <w:t>1</w:t>
      </w:r>
      <w:r w:rsidR="00054301">
        <w:rPr>
          <w:sz w:val="28"/>
          <w:szCs w:val="28"/>
        </w:rPr>
        <w:t>9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478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142"/>
      </w:tblGrid>
      <w:tr w:rsidR="004C4687" w:rsidRPr="00393A52" w:rsidTr="00054301">
        <w:trPr>
          <w:cantSplit/>
          <w:trHeight w:val="924"/>
        </w:trPr>
        <w:tc>
          <w:tcPr>
            <w:tcW w:w="4638" w:type="dxa"/>
          </w:tcPr>
          <w:p w:rsidR="009054BE" w:rsidRPr="008A16E6" w:rsidRDefault="004C4687" w:rsidP="009054BE">
            <w:pPr>
              <w:pStyle w:val="1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CCCA5F" wp14:editId="4F7C85C3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5pt,-.05pt" to="234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BF&#10;fBQ22wAAAAcBAAAPAAAAAAAAAAAAAAAAAKYEAABkcnMvZG93bnJldi54bWxQSwUGAAAAAAQABADz&#10;AAAArgUAAAAA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246F37" wp14:editId="4BCB87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BF9A7" wp14:editId="64155D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856F9">
              <w:rPr>
                <w:b w:val="0"/>
                <w:sz w:val="28"/>
                <w:szCs w:val="28"/>
              </w:rPr>
              <w:t xml:space="preserve">О </w:t>
            </w:r>
            <w:r w:rsidR="00054301" w:rsidRPr="00054301">
              <w:rPr>
                <w:rFonts w:eastAsia="NSimSun"/>
                <w:b w:val="0"/>
                <w:iCs/>
                <w:sz w:val="28"/>
                <w:szCs w:val="28"/>
                <w:lang w:eastAsia="zh-CN"/>
              </w:rPr>
              <w:t xml:space="preserve">признании </w:t>
            </w:r>
            <w:proofErr w:type="gramStart"/>
            <w:r w:rsidR="00054301" w:rsidRPr="00054301">
              <w:rPr>
                <w:rFonts w:eastAsia="NSimSun"/>
                <w:b w:val="0"/>
                <w:iCs/>
                <w:sz w:val="28"/>
                <w:szCs w:val="28"/>
                <w:lang w:eastAsia="zh-CN"/>
              </w:rPr>
              <w:t>утратившими</w:t>
            </w:r>
            <w:proofErr w:type="gramEnd"/>
            <w:r w:rsidR="00054301" w:rsidRPr="00054301">
              <w:rPr>
                <w:rFonts w:eastAsia="NSimSun"/>
                <w:b w:val="0"/>
                <w:iCs/>
                <w:sz w:val="28"/>
                <w:szCs w:val="28"/>
                <w:lang w:eastAsia="zh-CN"/>
              </w:rPr>
              <w:t xml:space="preserve"> силу некоторых </w:t>
            </w:r>
            <w:r w:rsidR="00054301" w:rsidRPr="00054301">
              <w:rPr>
                <w:b w:val="0"/>
                <w:sz w:val="28"/>
                <w:szCs w:val="28"/>
              </w:rPr>
              <w:t>решений Советов сельских поселений Великоустюгского муниципального района</w:t>
            </w:r>
          </w:p>
          <w:p w:rsidR="004C4687" w:rsidRPr="00B11B57" w:rsidRDefault="004C4687" w:rsidP="009054BE">
            <w:pPr>
              <w:ind w:left="102" w:right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" w:type="dxa"/>
          </w:tcPr>
          <w:p w:rsidR="004C4687" w:rsidRPr="00393A52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A64094" wp14:editId="5F0844A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446B96" w:rsidRDefault="004C4687" w:rsidP="004C4687">
      <w:pPr>
        <w:jc w:val="both"/>
      </w:pPr>
      <w:r w:rsidRPr="00393A52">
        <w:rPr>
          <w:sz w:val="28"/>
          <w:szCs w:val="28"/>
          <w:lang w:eastAsia="ar-SA"/>
        </w:rPr>
        <w:tab/>
      </w:r>
    </w:p>
    <w:p w:rsidR="008B2753" w:rsidRDefault="00054301" w:rsidP="00054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решением Великоустюгской Думы от 27.09.2022 № 14 «О вопросах правопреемства органов местного самоуправления»,</w:t>
      </w:r>
      <w:r>
        <w:rPr>
          <w:color w:val="000000"/>
          <w:sz w:val="28"/>
          <w:szCs w:val="28"/>
        </w:rPr>
        <w:t xml:space="preserve"> статьями 25 и 28 Устава Великоустюгского муниципального округа Вологодской области</w:t>
      </w:r>
      <w:r w:rsidR="008B2753">
        <w:rPr>
          <w:sz w:val="28"/>
        </w:rPr>
        <w:t>,</w:t>
      </w:r>
    </w:p>
    <w:p w:rsidR="008B2753" w:rsidRDefault="008B2753" w:rsidP="00054301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8B2753" w:rsidRDefault="008B2753" w:rsidP="0005430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4301" w:rsidRDefault="00054301" w:rsidP="00054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решения:</w:t>
      </w:r>
    </w:p>
    <w:p w:rsidR="00054301" w:rsidRDefault="00054301" w:rsidP="00054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Совета сельского поселения </w:t>
      </w:r>
      <w:proofErr w:type="spellStart"/>
      <w:r>
        <w:rPr>
          <w:sz w:val="28"/>
          <w:szCs w:val="28"/>
        </w:rPr>
        <w:t>Марденгское</w:t>
      </w:r>
      <w:proofErr w:type="spellEnd"/>
      <w:r>
        <w:rPr>
          <w:sz w:val="28"/>
          <w:szCs w:val="28"/>
        </w:rPr>
        <w:t xml:space="preserve"> от 15.06.2010 № 12 «Об утверждении генерального плана сельского поселения </w:t>
      </w:r>
      <w:proofErr w:type="spellStart"/>
      <w:r>
        <w:rPr>
          <w:sz w:val="28"/>
          <w:szCs w:val="28"/>
        </w:rPr>
        <w:t>Марденгское</w:t>
      </w:r>
      <w:proofErr w:type="spellEnd"/>
      <w:r>
        <w:rPr>
          <w:sz w:val="28"/>
          <w:szCs w:val="28"/>
        </w:rPr>
        <w:t>»;</w:t>
      </w:r>
    </w:p>
    <w:p w:rsidR="00054301" w:rsidRDefault="00054301" w:rsidP="00054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>
        <w:rPr>
          <w:sz w:val="28"/>
          <w:szCs w:val="28"/>
        </w:rPr>
        <w:t xml:space="preserve">овета сельского поселения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>Алексеевское от 1</w:t>
      </w:r>
      <w:r w:rsidRPr="00797D5E">
        <w:rPr>
          <w:sz w:val="28"/>
          <w:szCs w:val="28"/>
        </w:rPr>
        <w:t>3</w:t>
      </w:r>
      <w:r>
        <w:rPr>
          <w:sz w:val="28"/>
          <w:szCs w:val="28"/>
        </w:rPr>
        <w:t>.06.201</w:t>
      </w:r>
      <w:r w:rsidRPr="00797D5E">
        <w:rPr>
          <w:sz w:val="28"/>
          <w:szCs w:val="28"/>
        </w:rPr>
        <w:t>7</w:t>
      </w:r>
      <w:r>
        <w:rPr>
          <w:sz w:val="28"/>
          <w:szCs w:val="28"/>
        </w:rPr>
        <w:t xml:space="preserve"> № 1</w:t>
      </w:r>
      <w:r w:rsidRPr="00797D5E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утверждении генерального плана сельского поселения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-Алексеевское».</w:t>
      </w:r>
    </w:p>
    <w:p w:rsidR="008B2753" w:rsidRDefault="00054301" w:rsidP="00054301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2.</w:t>
      </w:r>
      <w:r>
        <w:rPr>
          <w:sz w:val="28"/>
          <w:szCs w:val="28"/>
        </w:rPr>
        <w:t xml:space="preserve"> Настоящее решение вступает в силу</w:t>
      </w:r>
      <w:r>
        <w:rPr>
          <w:rFonts w:eastAsia="NSimSun"/>
          <w:sz w:val="28"/>
          <w:szCs w:val="28"/>
          <w:lang w:eastAsia="zh-CN"/>
        </w:rPr>
        <w:t xml:space="preserve"> после официального опубликования.</w:t>
      </w:r>
      <w:bookmarkStart w:id="0" w:name="_GoBack"/>
      <w:bookmarkEnd w:id="0"/>
    </w:p>
    <w:p w:rsidR="008B2753" w:rsidRPr="008349D1" w:rsidRDefault="008B2753" w:rsidP="008B2753">
      <w:pPr>
        <w:jc w:val="both"/>
        <w:rPr>
          <w:b/>
          <w:sz w:val="28"/>
          <w:szCs w:val="28"/>
        </w:rPr>
      </w:pPr>
    </w:p>
    <w:p w:rsidR="008B2753" w:rsidRDefault="008B2753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53" w:rsidRDefault="008B2753">
    <w:pPr>
      <w:pStyle w:val="a3"/>
      <w:jc w:val="center"/>
    </w:pPr>
  </w:p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54301"/>
    <w:rsid w:val="000A707D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7FF6"/>
    <w:rsid w:val="00541ADA"/>
    <w:rsid w:val="00560093"/>
    <w:rsid w:val="0057713B"/>
    <w:rsid w:val="005856F9"/>
    <w:rsid w:val="005E55D2"/>
    <w:rsid w:val="005E7710"/>
    <w:rsid w:val="006223C3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67FA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FFE3-549A-4564-8679-D15E7140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106</cp:revision>
  <cp:lastPrinted>2025-02-04T06:37:00Z</cp:lastPrinted>
  <dcterms:created xsi:type="dcterms:W3CDTF">2020-02-14T05:10:00Z</dcterms:created>
  <dcterms:modified xsi:type="dcterms:W3CDTF">2025-02-20T11:43:00Z</dcterms:modified>
</cp:coreProperties>
</file>