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2312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color w:val="000000"/>
          <w:sz w:val="28"/>
          <w:szCs w:val="28"/>
        </w:rPr>
        <w:t xml:space="preserve">Назначить проведение общественных обсуждений по утверждению схемы расположения </w:t>
      </w:r>
      <w:r>
        <w:rPr>
          <w:color w:val="000000"/>
          <w:sz w:val="28"/>
          <w:szCs w:val="28"/>
        </w:rPr>
        <w:t xml:space="preserve">земельного участка площадью </w:t>
      </w:r>
      <w:r>
        <w:rPr>
          <w:color w:val="000000"/>
          <w:sz w:val="28"/>
          <w:szCs w:val="28"/>
        </w:rPr>
        <w:t xml:space="preserve">2566</w:t>
      </w:r>
      <w:r>
        <w:rPr>
          <w:color w:val="000000"/>
          <w:sz w:val="28"/>
          <w:szCs w:val="28"/>
        </w:rPr>
        <w:t xml:space="preserve"> кв. м по адресу: Ро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сийская Федерация, Вологодская область, муниципальный округ Великоустю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ский, город Великий Устюг</w:t>
      </w:r>
      <w:r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 xml:space="preserve">Коммунальная</w:t>
      </w:r>
      <w:r>
        <w:rPr>
          <w:color w:val="000000"/>
          <w:sz w:val="28"/>
          <w:szCs w:val="28"/>
        </w:rPr>
        <w:t xml:space="preserve">, земельный участок № </w:t>
      </w:r>
      <w:r>
        <w:rPr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color w:val="000000"/>
          <w:sz w:val="28"/>
          <w:szCs w:val="28"/>
        </w:rPr>
        <w:t xml:space="preserve">Срок проведения общественных обсуждений с </w:t>
      </w:r>
      <w:r>
        <w:rPr>
          <w:color w:val="000000"/>
          <w:sz w:val="28"/>
          <w:szCs w:val="28"/>
        </w:rPr>
        <w:t xml:space="preserve">05.08</w:t>
      </w:r>
      <w:r>
        <w:rPr>
          <w:color w:val="000000"/>
          <w:sz w:val="28"/>
          <w:szCs w:val="28"/>
        </w:rPr>
        <w:t xml:space="preserve">.2024 по 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color w:val="000000"/>
          <w:sz w:val="28"/>
          <w:szCs w:val="28"/>
        </w:rPr>
        <w:t xml:space="preserve">Сайт в информационно-телекоммуникационной сети Интернет, где будут размещены проект и информационные материалы к нему – офиц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альный сайт Великоустюгского муниципального округа – 35velikoustugskiy.gosuslugi.ru (далее – официальный сайт).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color w:val="000000"/>
          <w:sz w:val="28"/>
          <w:szCs w:val="28"/>
        </w:rPr>
        <w:t xml:space="preserve">Следующий состав рабочей группы по проведению общественных обсуждений: Ямов Н.М., Бестужева Ю.В., Ямов П.В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</w:t>
      </w:r>
      <w:r>
        <w:rPr>
          <w:color w:val="000000"/>
          <w:sz w:val="28"/>
          <w:szCs w:val="28"/>
        </w:rPr>
        <w:t xml:space="preserve">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color w:val="000000"/>
          <w:sz w:val="28"/>
          <w:szCs w:val="28"/>
        </w:rPr>
        <w:t xml:space="preserve">02.08</w:t>
      </w:r>
      <w:r>
        <w:rPr>
          <w:color w:val="000000"/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color w:val="000000"/>
          <w:sz w:val="28"/>
          <w:szCs w:val="28"/>
        </w:rPr>
        <w:t xml:space="preserve">02.08</w:t>
      </w:r>
      <w:r>
        <w:rPr>
          <w:color w:val="000000"/>
          <w:sz w:val="28"/>
          <w:szCs w:val="28"/>
        </w:rPr>
        <w:t xml:space="preserve">.2024 разместить демонстрационные материалы по утвержд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схемы расположения зе</w:t>
      </w:r>
      <w:r>
        <w:rPr>
          <w:color w:val="000000"/>
          <w:sz w:val="28"/>
          <w:szCs w:val="28"/>
        </w:rPr>
        <w:t xml:space="preserve">мельного участка площадью </w:t>
      </w:r>
      <w:r>
        <w:rPr>
          <w:color w:val="000000"/>
          <w:sz w:val="28"/>
          <w:szCs w:val="28"/>
        </w:rPr>
        <w:t xml:space="preserve">2566</w:t>
      </w:r>
      <w:r>
        <w:rPr>
          <w:color w:val="000000"/>
          <w:sz w:val="28"/>
          <w:szCs w:val="28"/>
        </w:rPr>
        <w:t xml:space="preserve"> кв. м по адресу: Российская Федерация, Вологодская область, муниципальный округ Велик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устю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ский, город Великий Устюг, улица </w:t>
      </w:r>
      <w:r>
        <w:rPr>
          <w:color w:val="000000"/>
          <w:sz w:val="28"/>
          <w:szCs w:val="28"/>
        </w:rPr>
        <w:t xml:space="preserve">Коммунальная</w:t>
      </w:r>
      <w:r>
        <w:rPr>
          <w:color w:val="000000"/>
          <w:sz w:val="28"/>
          <w:szCs w:val="28"/>
        </w:rPr>
        <w:t xml:space="preserve">, земельный участок № </w:t>
      </w:r>
      <w:r>
        <w:rPr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, на официальном сайте.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05.08.2024 по 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 провести экспозицию демонстрацио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ных материалов по обсуждаемому проекту решения по адресу</w:t>
      </w:r>
      <w:r>
        <w:rPr>
          <w:color w:val="000000"/>
          <w:sz w:val="28"/>
          <w:szCs w:val="28"/>
        </w:rPr>
        <w:t xml:space="preserve">:</w:t>
      </w:r>
      <w:r>
        <w:t xml:space="preserve"> </w:t>
      </w:r>
      <w:r>
        <w:rPr>
          <w:color w:val="000000"/>
          <w:sz w:val="28"/>
          <w:szCs w:val="28"/>
        </w:rPr>
        <w:t xml:space="preserve">Вологодская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ласть, город Великий Устюг, Советский проспект, дом 74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05.08.2024 по 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 принимать от участников общественных обсуждений, прошедших идентификацию, предложения и замечания по обсу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даемому проекту решения.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color w:val="000000"/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ключение о результатах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color w:val="000000"/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ний в печатном издании «Советская мысль».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color w:val="000000"/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177" w:default="1">
    <w:name w:val="Default Paragraph Font"/>
    <w:uiPriority w:val="1"/>
    <w:semiHidden/>
    <w:unhideWhenUsed/>
  </w:style>
  <w:style w:type="numbering" w:styleId="1178" w:default="1">
    <w:name w:val="No List"/>
    <w:uiPriority w:val="99"/>
    <w:semiHidden/>
    <w:unhideWhenUsed/>
  </w:style>
  <w:style w:type="table" w:styleId="11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28</cp:revision>
  <dcterms:created xsi:type="dcterms:W3CDTF">2024-04-26T07:22:00Z</dcterms:created>
  <dcterms:modified xsi:type="dcterms:W3CDTF">2024-08-01T10:25:45Z</dcterms:modified>
  <cp:version>917504</cp:version>
</cp:coreProperties>
</file>