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EC0A51">
        <w:rPr>
          <w:sz w:val="28"/>
          <w:szCs w:val="28"/>
        </w:rPr>
        <w:t>25.10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EC0A51">
        <w:rPr>
          <w:sz w:val="28"/>
          <w:szCs w:val="28"/>
        </w:rPr>
        <w:t>2</w:t>
      </w:r>
      <w:r w:rsidR="00372CD3">
        <w:rPr>
          <w:sz w:val="28"/>
          <w:szCs w:val="28"/>
        </w:rPr>
        <w:t>6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605089" w:rsidRDefault="009F0C62">
      <w:pPr>
        <w:rPr>
          <w:b/>
          <w:sz w:val="28"/>
          <w:szCs w:val="28"/>
        </w:rPr>
      </w:pPr>
    </w:p>
    <w:p w:rsidR="00605089" w:rsidRPr="00605089" w:rsidRDefault="00605089">
      <w:pPr>
        <w:rPr>
          <w:b/>
          <w:sz w:val="28"/>
          <w:szCs w:val="28"/>
        </w:rPr>
      </w:pPr>
    </w:p>
    <w:tbl>
      <w:tblPr>
        <w:tblW w:w="5205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</w:tblGrid>
      <w:tr w:rsidR="00EC0A51" w:rsidTr="00372CD3">
        <w:trPr>
          <w:cantSplit/>
          <w:trHeight w:val="924"/>
        </w:trPr>
        <w:tc>
          <w:tcPr>
            <w:tcW w:w="5205" w:type="dxa"/>
            <w:shd w:val="clear" w:color="auto" w:fill="auto"/>
          </w:tcPr>
          <w:p w:rsidR="00EC0A51" w:rsidRDefault="00372CD3" w:rsidP="00902CCD">
            <w:pPr>
              <w:ind w:right="140"/>
              <w:jc w:val="both"/>
              <w:rPr>
                <w:b/>
                <w:sz w:val="28"/>
                <w:szCs w:val="28"/>
              </w:rPr>
            </w:pPr>
            <w:r>
              <w:pict>
                <v:line id="Изображение3" o:spid="_x0000_s1046" style="position:absolute;left:0;text-align:left;z-index:251679744" from="240.55pt,.05pt" to="258.65pt,.05pt">
                  <v:fill o:detectmouseclick="t"/>
                </v:line>
              </w:pict>
            </w:r>
            <w:r w:rsidR="006A1818">
              <w:rPr>
                <w:sz w:val="24"/>
                <w:szCs w:val="24"/>
              </w:rPr>
              <w:pict>
                <v:line id="_x0000_s1050" style="position:absolute;left:0;text-align:left;flip:y;z-index:25168691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58.65pt,.05pt" to="258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6A1818">
              <w:pict>
                <v:line id="Изображение2" o:spid="_x0000_s1045" style="position:absolute;left:0;text-align:left;z-index:251678720" from="0,.05pt" to="16.3pt,.05pt">
                  <v:fill o:detectmouseclick="t"/>
                </v:line>
              </w:pict>
            </w:r>
            <w:r w:rsidR="006A1818">
              <w:rPr>
                <w:noProof/>
                <w:sz w:val="28"/>
                <w:szCs w:val="28"/>
              </w:rPr>
              <w:pict>
                <v:line id="_x0000_s1047" style="position:absolute;left:0;text-align:left;flip:y;z-index:25168076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0,.05pt" to="0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6A1818">
              <w:pict>
                <v:line id="Изображение1" o:spid="_x0000_s1044" style="position:absolute;left:0;text-align:left;flip:x;z-index:251677696" from="-6.25pt,6.35pt" to="-6.2pt,6.35pt">
                  <v:fill o:detectmouseclick="t"/>
                </v:line>
              </w:pict>
            </w:r>
            <w:r w:rsidR="00EC0A5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разграничении полномочий органов местного самоуправления Велико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устюгского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в области градостроительной деятельности</w:t>
            </w:r>
          </w:p>
        </w:tc>
      </w:tr>
    </w:tbl>
    <w:p w:rsidR="009F0C62" w:rsidRDefault="009F0C62">
      <w:pPr>
        <w:rPr>
          <w:sz w:val="28"/>
          <w:szCs w:val="28"/>
        </w:rPr>
      </w:pPr>
    </w:p>
    <w:p w:rsidR="00605089" w:rsidRDefault="00605089">
      <w:pPr>
        <w:rPr>
          <w:sz w:val="28"/>
          <w:szCs w:val="28"/>
        </w:rPr>
      </w:pPr>
    </w:p>
    <w:p w:rsidR="00372CD3" w:rsidRDefault="00372CD3" w:rsidP="00372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Градостроительным кодексом Российской Федерации от 29.12.2004 № 190-ФЗ,</w:t>
      </w:r>
    </w:p>
    <w:p w:rsidR="00372CD3" w:rsidRDefault="00372CD3" w:rsidP="00372C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372CD3" w:rsidRDefault="00372CD3" w:rsidP="00372C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1. </w:t>
      </w:r>
      <w:r>
        <w:rPr>
          <w:rFonts w:eastAsia="NSimSun"/>
          <w:sz w:val="28"/>
          <w:szCs w:val="28"/>
          <w:lang w:eastAsia="zh-CN"/>
        </w:rPr>
        <w:t>Разграничить полномочия между представительным и исполнительно-распорядительным органом местного самоуправления Великоустюгского муниципального округа в области градостроительной деятельности.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2. К полномочиям Великоустюгской Думы Великоустюгского муниципального округа в области градостроительной деятельности относятся: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1) утверждение документов территориального планирования;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2) утверждение местных нормативов градостроительного проектирования;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3) утверждение правил землепользования и застройки;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4) установление состава, порядка подготовки документов территориального планирования округа, порядка подготовки изменений и внесения их в такие документы, а также состава, порядка подготовки планов реализации таких документов в соответствии с </w:t>
      </w:r>
      <w:r>
        <w:rPr>
          <w:rFonts w:eastAsia="NSimSun"/>
          <w:color w:val="000000" w:themeColor="text1"/>
          <w:sz w:val="28"/>
          <w:szCs w:val="28"/>
          <w:lang w:eastAsia="zh-CN"/>
        </w:rPr>
        <w:t>Градостроительным кодексом Российской Федерации</w:t>
      </w:r>
      <w:r>
        <w:rPr>
          <w:rFonts w:eastAsia="NSimSun"/>
          <w:sz w:val="28"/>
          <w:szCs w:val="28"/>
          <w:lang w:eastAsia="zh-CN"/>
        </w:rPr>
        <w:t>, законами и иными нормативными правовыми актами  Вологодской области;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5) установление порядка подготовки документации по планировке территории, принятия решения об утверждении документации по планировке территории, порядка внесения изменений в такую документацию, отмены </w:t>
      </w:r>
      <w:r>
        <w:rPr>
          <w:rFonts w:eastAsia="NSimSun"/>
          <w:sz w:val="28"/>
          <w:szCs w:val="28"/>
          <w:lang w:eastAsia="zh-CN"/>
        </w:rPr>
        <w:lastRenderedPageBreak/>
        <w:t>такой документации или ее отдельных частей, признания отдельных частей такой документации не подлежащими применению;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6) определение порядка организации и проведения публичных слушаний или общественных обсуждений по вопросам градостроительной деятельности в соответствии  с законодательством о градостроительной деятельности.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3. К полномочиям администрации Великоустюгского муниципального округа в области градостроительной деятельности относятся: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1) подготовка документов территориального планирования;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2)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строительства;</w:t>
      </w:r>
    </w:p>
    <w:p w:rsidR="00372CD3" w:rsidRPr="003C4BF3" w:rsidRDefault="00372CD3" w:rsidP="00372CD3">
      <w:pPr>
        <w:autoSpaceDE w:val="0"/>
        <w:autoSpaceDN w:val="0"/>
        <w:adjustRightInd w:val="0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3) </w:t>
      </w:r>
      <w:r w:rsidRPr="003C4BF3">
        <w:rPr>
          <w:rFonts w:eastAsia="NSimSun"/>
          <w:color w:val="000000" w:themeColor="text1"/>
          <w:sz w:val="28"/>
          <w:szCs w:val="28"/>
          <w:lang w:eastAsia="zh-CN"/>
        </w:rPr>
        <w:t>направление уведомлений, предусмотренных пунктом 2 части 7, пунктом 3 части 8 статьи 51.1 и пунктом 5 части 19 статьи 55</w:t>
      </w:r>
      <w:r>
        <w:rPr>
          <w:rFonts w:eastAsia="NSimSun"/>
          <w:color w:val="000000" w:themeColor="text1"/>
          <w:sz w:val="28"/>
          <w:szCs w:val="28"/>
          <w:lang w:eastAsia="zh-CN"/>
        </w:rPr>
        <w:t xml:space="preserve"> Градостроительного к</w:t>
      </w:r>
      <w:r w:rsidRPr="003C4BF3">
        <w:rPr>
          <w:rFonts w:eastAsia="NSimSun"/>
          <w:color w:val="000000" w:themeColor="text1"/>
          <w:sz w:val="28"/>
          <w:szCs w:val="28"/>
          <w:lang w:eastAsia="zh-CN"/>
        </w:rPr>
        <w:t>одекса</w:t>
      </w:r>
      <w:r>
        <w:rPr>
          <w:rFonts w:eastAsia="NSimSun"/>
          <w:color w:val="000000" w:themeColor="text1"/>
          <w:sz w:val="28"/>
          <w:szCs w:val="28"/>
          <w:lang w:eastAsia="zh-CN"/>
        </w:rPr>
        <w:t xml:space="preserve"> Российской Федерации</w:t>
      </w:r>
      <w:r w:rsidRPr="003C4BF3">
        <w:rPr>
          <w:rFonts w:eastAsia="NSimSun"/>
          <w:color w:val="000000" w:themeColor="text1"/>
          <w:sz w:val="28"/>
          <w:szCs w:val="28"/>
          <w:lang w:eastAsia="zh-CN"/>
        </w:rPr>
        <w:t xml:space="preserve">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</w:t>
      </w:r>
      <w:r>
        <w:rPr>
          <w:rFonts w:eastAsia="NSimSun"/>
          <w:color w:val="000000" w:themeColor="text1"/>
          <w:sz w:val="28"/>
          <w:szCs w:val="28"/>
          <w:lang w:eastAsia="zh-CN"/>
        </w:rPr>
        <w:t>на территориях</w:t>
      </w:r>
      <w:r w:rsidRPr="003C4BF3">
        <w:rPr>
          <w:rFonts w:eastAsia="NSimSun"/>
          <w:color w:val="000000" w:themeColor="text1"/>
          <w:sz w:val="28"/>
          <w:szCs w:val="28"/>
          <w:lang w:eastAsia="zh-CN"/>
        </w:rPr>
        <w:t>;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4) ведение государственных информационных систем обеспечения градостроительной деятельности в части, касающейся осуществления градостроительной деятельности на территории округа, и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деятельности;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5)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</w:t>
      </w:r>
      <w:r>
        <w:rPr>
          <w:rFonts w:eastAsia="NSimSun"/>
          <w:color w:val="000000" w:themeColor="text1"/>
          <w:sz w:val="28"/>
          <w:szCs w:val="28"/>
          <w:lang w:eastAsia="zh-CN"/>
        </w:rPr>
        <w:t>Градостроительным кодексом Российской Федерации</w:t>
      </w:r>
      <w:r>
        <w:rPr>
          <w:rFonts w:eastAsia="NSimSun"/>
          <w:sz w:val="28"/>
          <w:szCs w:val="28"/>
          <w:lang w:eastAsia="zh-CN"/>
        </w:rPr>
        <w:t>;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6) разработка и утверждение программы комплексного развития систем коммунальной инфраструктуры округа, программы комплексного развития транспортной инфраструктуры округа, программы комплексного развития социальной инфраструктуры округа;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7)</w:t>
      </w:r>
      <w:r w:rsidRPr="008852EB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 xml:space="preserve">принятие решений о комплексном развитии территорий в случаях, предусмотренных </w:t>
      </w:r>
      <w:r>
        <w:rPr>
          <w:rFonts w:eastAsia="NSimSun"/>
          <w:color w:val="000000" w:themeColor="text1"/>
          <w:sz w:val="28"/>
          <w:szCs w:val="28"/>
          <w:lang w:eastAsia="zh-CN"/>
        </w:rPr>
        <w:t>Градостроительным кодексом Российской Федерации</w:t>
      </w:r>
      <w:r>
        <w:rPr>
          <w:rFonts w:eastAsia="NSimSun"/>
          <w:sz w:val="28"/>
          <w:szCs w:val="28"/>
          <w:lang w:eastAsia="zh-CN"/>
        </w:rPr>
        <w:t>;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8) заключение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9)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предусмотренных </w:t>
      </w:r>
      <w:r>
        <w:rPr>
          <w:rFonts w:eastAsia="NSimSun"/>
          <w:color w:val="000000" w:themeColor="text1"/>
          <w:sz w:val="28"/>
          <w:szCs w:val="28"/>
          <w:lang w:eastAsia="zh-CN"/>
        </w:rPr>
        <w:t>Градостроительным кодексом Российской Федерации.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10) назначение и проведение публичных слушаний или общественных обсуждений по вопросам градостроительной деятельности.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11) утверждение документации по планировке территории в случаях, предусмотренных настоящим Градостроительным кодексом Российской Федерации.</w:t>
      </w:r>
    </w:p>
    <w:p w:rsidR="009F0C62" w:rsidRDefault="00372CD3" w:rsidP="00372CD3">
      <w:pPr>
        <w:ind w:right="-143" w:firstLine="708"/>
        <w:jc w:val="both"/>
        <w:rPr>
          <w:sz w:val="28"/>
          <w:szCs w:val="28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 xml:space="preserve">4.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E36BE4" w:rsidRDefault="00E36BE4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605089" w:rsidTr="00605089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 xml:space="preserve">Председатель </w:t>
            </w:r>
          </w:p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>Великоустюгской Думы</w:t>
            </w:r>
          </w:p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</w:p>
          <w:p w:rsidR="00605089" w:rsidRDefault="00605089">
            <w:pPr>
              <w:rPr>
                <w:b/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>__________________</w:t>
            </w:r>
            <w:r>
              <w:rPr>
                <w:b/>
                <w:kern w:val="2"/>
                <w:sz w:val="28"/>
                <w:szCs w:val="28"/>
                <w:lang w:eastAsia="zh-CN" w:bidi="hi-IN"/>
              </w:rPr>
              <w:t>С.А. Капустин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 xml:space="preserve">Глава Великоустюгского муниципального района </w:t>
            </w:r>
          </w:p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</w:p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 xml:space="preserve">________________     </w:t>
            </w:r>
            <w:r>
              <w:rPr>
                <w:b/>
                <w:kern w:val="2"/>
                <w:sz w:val="28"/>
                <w:lang w:eastAsia="zh-CN" w:bidi="hi-IN"/>
              </w:rPr>
              <w:t>А.В. Кузьмин</w:t>
            </w:r>
          </w:p>
        </w:tc>
      </w:tr>
    </w:tbl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sectPr w:rsidR="00605089" w:rsidSect="00605089">
      <w:headerReference w:type="default" r:id="rId10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18" w:rsidRDefault="006A1818" w:rsidP="009F0C62">
      <w:r>
        <w:separator/>
      </w:r>
    </w:p>
  </w:endnote>
  <w:endnote w:type="continuationSeparator" w:id="0">
    <w:p w:rsidR="006A1818" w:rsidRDefault="006A1818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18" w:rsidRDefault="006A1818" w:rsidP="009F0C62">
      <w:r>
        <w:separator/>
      </w:r>
    </w:p>
  </w:footnote>
  <w:footnote w:type="continuationSeparator" w:id="0">
    <w:p w:rsidR="006A1818" w:rsidRDefault="006A1818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271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E3500"/>
    <w:rsid w:val="001956BE"/>
    <w:rsid w:val="00196DD3"/>
    <w:rsid w:val="001C162D"/>
    <w:rsid w:val="00231A3E"/>
    <w:rsid w:val="00233AE6"/>
    <w:rsid w:val="00273BDF"/>
    <w:rsid w:val="002832A7"/>
    <w:rsid w:val="002878D4"/>
    <w:rsid w:val="00293A1E"/>
    <w:rsid w:val="002A1591"/>
    <w:rsid w:val="002A3997"/>
    <w:rsid w:val="002C50E7"/>
    <w:rsid w:val="0030557F"/>
    <w:rsid w:val="00311F18"/>
    <w:rsid w:val="00316ACB"/>
    <w:rsid w:val="00327126"/>
    <w:rsid w:val="0033175B"/>
    <w:rsid w:val="00331EB0"/>
    <w:rsid w:val="00336D84"/>
    <w:rsid w:val="0035094A"/>
    <w:rsid w:val="00372CD3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6450F"/>
    <w:rsid w:val="0059175D"/>
    <w:rsid w:val="005A7C4A"/>
    <w:rsid w:val="00605089"/>
    <w:rsid w:val="0060520E"/>
    <w:rsid w:val="006176FC"/>
    <w:rsid w:val="006207D9"/>
    <w:rsid w:val="00625E05"/>
    <w:rsid w:val="0065426B"/>
    <w:rsid w:val="00671639"/>
    <w:rsid w:val="006A1818"/>
    <w:rsid w:val="006A30BA"/>
    <w:rsid w:val="00756F65"/>
    <w:rsid w:val="0076043E"/>
    <w:rsid w:val="00764FA9"/>
    <w:rsid w:val="00783D7D"/>
    <w:rsid w:val="00785D84"/>
    <w:rsid w:val="00792D6C"/>
    <w:rsid w:val="007F4A58"/>
    <w:rsid w:val="00814851"/>
    <w:rsid w:val="00826119"/>
    <w:rsid w:val="008E1786"/>
    <w:rsid w:val="00902CCD"/>
    <w:rsid w:val="00921245"/>
    <w:rsid w:val="009250AD"/>
    <w:rsid w:val="00960EA0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711CF"/>
    <w:rsid w:val="00A82E88"/>
    <w:rsid w:val="00A90C80"/>
    <w:rsid w:val="00A9788E"/>
    <w:rsid w:val="00AA1857"/>
    <w:rsid w:val="00AB2F88"/>
    <w:rsid w:val="00AC2EF6"/>
    <w:rsid w:val="00AF4524"/>
    <w:rsid w:val="00AF5855"/>
    <w:rsid w:val="00B17204"/>
    <w:rsid w:val="00B17AD1"/>
    <w:rsid w:val="00B403DE"/>
    <w:rsid w:val="00B62D53"/>
    <w:rsid w:val="00B67A40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C1D2F"/>
    <w:rsid w:val="00CD2CD5"/>
    <w:rsid w:val="00CE02D5"/>
    <w:rsid w:val="00D166B9"/>
    <w:rsid w:val="00D3439D"/>
    <w:rsid w:val="00D353A3"/>
    <w:rsid w:val="00D36FB5"/>
    <w:rsid w:val="00D77809"/>
    <w:rsid w:val="00D85719"/>
    <w:rsid w:val="00D91115"/>
    <w:rsid w:val="00DF4324"/>
    <w:rsid w:val="00E102A3"/>
    <w:rsid w:val="00E10788"/>
    <w:rsid w:val="00E145CA"/>
    <w:rsid w:val="00E271FB"/>
    <w:rsid w:val="00E36BE4"/>
    <w:rsid w:val="00E47781"/>
    <w:rsid w:val="00E60F3D"/>
    <w:rsid w:val="00EB7AB6"/>
    <w:rsid w:val="00EC0A51"/>
    <w:rsid w:val="00F0751A"/>
    <w:rsid w:val="00F4294B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AD47-2D28-415B-A0ED-86671EFD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70</cp:revision>
  <cp:lastPrinted>2022-09-27T14:25:00Z</cp:lastPrinted>
  <dcterms:created xsi:type="dcterms:W3CDTF">2019-11-28T11:51:00Z</dcterms:created>
  <dcterms:modified xsi:type="dcterms:W3CDTF">2022-10-24T11:50:00Z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