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FFE" w:rsidRDefault="00347676">
      <w:pPr>
        <w:jc w:val="center"/>
        <w:rPr>
          <w:rFonts w:ascii="Bookman Old Style" w:hAnsi="Bookman Old Sty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3810</wp:posOffset>
                </wp:positionV>
                <wp:extent cx="476250" cy="565150"/>
                <wp:effectExtent l="0" t="0" r="0" b="0"/>
                <wp:wrapNone/>
                <wp:docPr id="1" name="_x0000_s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7625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24288;o:allowoverlap:true;o:allowincell:true;mso-position-horizontal-relative:text;mso-position-horizontal:center;mso-position-vertical-relative:text;margin-top:0.30pt;mso-position-vertical:absolute;width:37.50pt;height:44.50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202FFE" w:rsidRDefault="00202FFE">
      <w:pPr>
        <w:jc w:val="center"/>
      </w:pPr>
    </w:p>
    <w:p w:rsidR="00202FFE" w:rsidRDefault="00202FFE">
      <w:pPr>
        <w:jc w:val="center"/>
      </w:pPr>
    </w:p>
    <w:p w:rsidR="00202FFE" w:rsidRDefault="00202FFE">
      <w:pPr>
        <w:jc w:val="center"/>
        <w:rPr>
          <w:sz w:val="16"/>
        </w:rPr>
      </w:pPr>
    </w:p>
    <w:p w:rsidR="00202FFE" w:rsidRDefault="00347676">
      <w:pPr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АДМИНИСТРАЦИЯ ВЕЛИКОУСТЮГСКОГО МУНИЦИПАЛЬНОГО ОКРУГА</w:t>
      </w:r>
    </w:p>
    <w:p w:rsidR="00202FFE" w:rsidRDefault="00347676">
      <w:pPr>
        <w:jc w:val="center"/>
        <w:rPr>
          <w:sz w:val="26"/>
          <w:szCs w:val="26"/>
        </w:rPr>
      </w:pPr>
      <w:r>
        <w:rPr>
          <w:sz w:val="26"/>
          <w:szCs w:val="26"/>
        </w:rPr>
        <w:t>ВОЛОГОДСКОЙ ОБЛАСТИ</w:t>
      </w:r>
    </w:p>
    <w:p w:rsidR="00202FFE" w:rsidRDefault="00202FFE">
      <w:pPr>
        <w:jc w:val="center"/>
        <w:rPr>
          <w:sz w:val="28"/>
          <w:szCs w:val="28"/>
        </w:rPr>
      </w:pPr>
    </w:p>
    <w:p w:rsidR="00202FFE" w:rsidRDefault="00202FFE">
      <w:pPr>
        <w:jc w:val="center"/>
        <w:rPr>
          <w:sz w:val="28"/>
          <w:szCs w:val="28"/>
        </w:rPr>
      </w:pPr>
    </w:p>
    <w:p w:rsidR="00202FFE" w:rsidRDefault="003476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202FFE" w:rsidRDefault="00202FFE">
      <w:pPr>
        <w:jc w:val="center"/>
        <w:rPr>
          <w:b/>
          <w:sz w:val="28"/>
          <w:szCs w:val="28"/>
        </w:rPr>
      </w:pPr>
    </w:p>
    <w:p w:rsidR="00202FFE" w:rsidRDefault="00202FFE">
      <w:pPr>
        <w:jc w:val="center"/>
        <w:rPr>
          <w:b/>
          <w:sz w:val="28"/>
          <w:szCs w:val="28"/>
        </w:rPr>
      </w:pPr>
    </w:p>
    <w:p w:rsidR="00202FFE" w:rsidRDefault="0034767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27</w:t>
      </w:r>
      <w:r>
        <w:rPr>
          <w:sz w:val="28"/>
          <w:szCs w:val="28"/>
          <w:u w:val="single"/>
        </w:rPr>
        <w:t>.11.2024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№ </w:t>
      </w:r>
      <w:r>
        <w:rPr>
          <w:sz w:val="28"/>
          <w:szCs w:val="28"/>
          <w:u w:val="single"/>
        </w:rPr>
        <w:t>3882</w:t>
      </w:r>
    </w:p>
    <w:p w:rsidR="00202FFE" w:rsidRDefault="00202FFE">
      <w:pPr>
        <w:jc w:val="both"/>
        <w:rPr>
          <w:sz w:val="28"/>
          <w:szCs w:val="28"/>
          <w:u w:val="single"/>
        </w:rPr>
      </w:pPr>
    </w:p>
    <w:p w:rsidR="00202FFE" w:rsidRDefault="00347676">
      <w:pPr>
        <w:jc w:val="center"/>
        <w:rPr>
          <w:sz w:val="28"/>
          <w:szCs w:val="28"/>
        </w:rPr>
      </w:pPr>
      <w:r>
        <w:rPr>
          <w:sz w:val="28"/>
          <w:szCs w:val="28"/>
        </w:rPr>
        <w:t>г. Великий Устюг</w:t>
      </w:r>
    </w:p>
    <w:p w:rsidR="00202FFE" w:rsidRDefault="00202FFE">
      <w:pPr>
        <w:jc w:val="center"/>
        <w:rPr>
          <w:sz w:val="28"/>
          <w:szCs w:val="28"/>
        </w:rPr>
      </w:pPr>
    </w:p>
    <w:p w:rsidR="00202FFE" w:rsidRDefault="00202FFE">
      <w:pPr>
        <w:jc w:val="center"/>
        <w:rPr>
          <w:sz w:val="28"/>
          <w:szCs w:val="28"/>
        </w:rPr>
      </w:pPr>
    </w:p>
    <w:p w:rsidR="00202FFE" w:rsidRDefault="00347676">
      <w:pPr>
        <w:keepNext/>
        <w:jc w:val="center"/>
        <w:outlineLvl w:val="1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О выдаче разрешения на использование земель </w:t>
      </w:r>
    </w:p>
    <w:p w:rsidR="00202FFE" w:rsidRDefault="00347676">
      <w:pPr>
        <w:keepNext/>
        <w:jc w:val="center"/>
        <w:outlineLvl w:val="1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или земельных участков, государственная собственность</w:t>
      </w:r>
    </w:p>
    <w:p w:rsidR="00202FFE" w:rsidRDefault="00347676">
      <w:pPr>
        <w:keepNext/>
        <w:jc w:val="center"/>
        <w:outlineLvl w:val="1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 на которые не </w:t>
      </w:r>
      <w:proofErr w:type="gramStart"/>
      <w:r>
        <w:rPr>
          <w:b/>
          <w:bCs/>
          <w:sz w:val="28"/>
          <w:szCs w:val="28"/>
          <w:lang w:eastAsia="zh-CN"/>
        </w:rPr>
        <w:t>разграничена</w:t>
      </w:r>
      <w:proofErr w:type="gramEnd"/>
      <w:r>
        <w:rPr>
          <w:b/>
          <w:bCs/>
          <w:sz w:val="28"/>
          <w:szCs w:val="28"/>
          <w:lang w:eastAsia="zh-CN"/>
        </w:rPr>
        <w:t>,</w:t>
      </w:r>
      <w:r>
        <w:rPr>
          <w:sz w:val="28"/>
          <w:szCs w:val="20"/>
          <w:lang w:eastAsia="zh-CN"/>
        </w:rPr>
        <w:t xml:space="preserve"> </w:t>
      </w:r>
      <w:r>
        <w:rPr>
          <w:b/>
          <w:bCs/>
          <w:sz w:val="28"/>
          <w:szCs w:val="28"/>
          <w:lang w:eastAsia="zh-CN"/>
        </w:rPr>
        <w:t xml:space="preserve">без предоставления </w:t>
      </w:r>
    </w:p>
    <w:p w:rsidR="00202FFE" w:rsidRDefault="00347676">
      <w:pPr>
        <w:keepNext/>
        <w:jc w:val="center"/>
        <w:outlineLvl w:val="1"/>
        <w:rPr>
          <w:sz w:val="28"/>
          <w:szCs w:val="20"/>
          <w:lang w:eastAsia="zh-CN"/>
        </w:rPr>
      </w:pPr>
      <w:r>
        <w:rPr>
          <w:b/>
          <w:bCs/>
          <w:sz w:val="28"/>
          <w:szCs w:val="28"/>
          <w:lang w:eastAsia="zh-CN"/>
        </w:rPr>
        <w:t>земельного у</w:t>
      </w:r>
      <w:bookmarkStart w:id="0" w:name="_GoBack"/>
      <w:bookmarkEnd w:id="0"/>
      <w:r>
        <w:rPr>
          <w:b/>
          <w:bCs/>
          <w:sz w:val="28"/>
          <w:szCs w:val="28"/>
          <w:lang w:eastAsia="zh-CN"/>
        </w:rPr>
        <w:t>частка и установления сервитута</w:t>
      </w:r>
    </w:p>
    <w:p w:rsidR="00202FFE" w:rsidRDefault="00202FFE">
      <w:pPr>
        <w:rPr>
          <w:sz w:val="28"/>
          <w:szCs w:val="28"/>
          <w:lang w:eastAsia="zh-CN"/>
        </w:rPr>
      </w:pPr>
    </w:p>
    <w:p w:rsidR="00202FFE" w:rsidRDefault="00202FFE">
      <w:pPr>
        <w:rPr>
          <w:sz w:val="28"/>
          <w:szCs w:val="28"/>
          <w:lang w:eastAsia="zh-CN"/>
        </w:rPr>
      </w:pPr>
    </w:p>
    <w:p w:rsidR="00202FFE" w:rsidRDefault="00347676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eastAsia="zh-CN"/>
        </w:rPr>
        <w:t>Рассмотрев заявление МУП «Водоканал» г. Великий Устюг от 19.11.2024 и представленные материалы, в соответст</w:t>
      </w:r>
      <w:r>
        <w:rPr>
          <w:sz w:val="28"/>
          <w:szCs w:val="28"/>
          <w:lang w:eastAsia="zh-CN"/>
        </w:rPr>
        <w:t xml:space="preserve">вии с главой </w:t>
      </w:r>
      <w:r>
        <w:rPr>
          <w:sz w:val="28"/>
          <w:szCs w:val="28"/>
          <w:lang w:val="en-US" w:eastAsia="zh-CN"/>
        </w:rPr>
        <w:t>V</w:t>
      </w:r>
      <w:r>
        <w:rPr>
          <w:sz w:val="28"/>
          <w:szCs w:val="28"/>
          <w:lang w:eastAsia="zh-CN"/>
        </w:rPr>
        <w:t>.6 Земельного кодекса Российской Федерации, 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земельных участках, находящи</w:t>
      </w:r>
      <w:r>
        <w:rPr>
          <w:sz w:val="28"/>
          <w:szCs w:val="28"/>
          <w:lang w:eastAsia="zh-CN"/>
        </w:rPr>
        <w:t>х</w:t>
      </w:r>
      <w:r>
        <w:rPr>
          <w:sz w:val="28"/>
          <w:szCs w:val="28"/>
          <w:lang w:eastAsia="zh-CN"/>
        </w:rPr>
        <w:t>ся в</w:t>
      </w:r>
      <w:r>
        <w:rPr>
          <w:sz w:val="28"/>
          <w:szCs w:val="28"/>
          <w:lang w:eastAsia="zh-CN"/>
        </w:rPr>
        <w:t xml:space="preserve"> государственной или муниципальной собственности, без предоставления земельных участков и установления сервитутов», постановлением Правител</w:t>
      </w:r>
      <w:r>
        <w:rPr>
          <w:sz w:val="28"/>
          <w:szCs w:val="28"/>
          <w:lang w:eastAsia="zh-CN"/>
        </w:rPr>
        <w:t>ь</w:t>
      </w:r>
      <w:r>
        <w:rPr>
          <w:sz w:val="28"/>
          <w:szCs w:val="28"/>
          <w:lang w:eastAsia="zh-CN"/>
        </w:rPr>
        <w:t>ства Вологодской области</w:t>
      </w:r>
      <w:proofErr w:type="gramEnd"/>
      <w:r>
        <w:rPr>
          <w:sz w:val="28"/>
          <w:szCs w:val="28"/>
          <w:lang w:eastAsia="zh-CN"/>
        </w:rPr>
        <w:t xml:space="preserve"> от 28.12.2015 № 1208 «Об утверждении порядка и условий размещения на территории Вологодской</w:t>
      </w:r>
      <w:r>
        <w:rPr>
          <w:sz w:val="28"/>
          <w:szCs w:val="28"/>
          <w:lang w:eastAsia="zh-CN"/>
        </w:rPr>
        <w:t xml:space="preserve"> области объектов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</w:t>
      </w:r>
      <w:r>
        <w:rPr>
          <w:sz w:val="28"/>
          <w:szCs w:val="28"/>
          <w:lang w:eastAsia="zh-CN"/>
        </w:rPr>
        <w:t>и</w:t>
      </w:r>
      <w:r>
        <w:rPr>
          <w:sz w:val="28"/>
          <w:szCs w:val="28"/>
          <w:lang w:eastAsia="zh-CN"/>
        </w:rPr>
        <w:t>тутов», руководствуясь статьями 33 и 38 Устава Великоустюгского муниц</w:t>
      </w:r>
      <w:r>
        <w:rPr>
          <w:sz w:val="28"/>
          <w:szCs w:val="28"/>
          <w:lang w:eastAsia="zh-CN"/>
        </w:rPr>
        <w:t>и</w:t>
      </w:r>
      <w:r>
        <w:rPr>
          <w:sz w:val="28"/>
          <w:szCs w:val="28"/>
          <w:lang w:eastAsia="zh-CN"/>
        </w:rPr>
        <w:t>пального окру</w:t>
      </w:r>
      <w:r>
        <w:rPr>
          <w:sz w:val="28"/>
          <w:szCs w:val="28"/>
          <w:lang w:eastAsia="zh-CN"/>
        </w:rPr>
        <w:t xml:space="preserve">га Вологодской области, </w:t>
      </w:r>
    </w:p>
    <w:p w:rsidR="00202FFE" w:rsidRDefault="0034767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eastAsia="zh-CN"/>
        </w:rPr>
        <w:t>ПОСТАНОВЛЯЮ</w:t>
      </w:r>
      <w:r>
        <w:rPr>
          <w:bCs/>
          <w:sz w:val="28"/>
          <w:szCs w:val="28"/>
          <w:lang w:eastAsia="zh-CN"/>
        </w:rPr>
        <w:t xml:space="preserve">: </w:t>
      </w:r>
    </w:p>
    <w:p w:rsidR="00202FFE" w:rsidRDefault="00202FFE">
      <w:pPr>
        <w:jc w:val="both"/>
        <w:rPr>
          <w:sz w:val="28"/>
          <w:szCs w:val="28"/>
        </w:rPr>
      </w:pPr>
    </w:p>
    <w:p w:rsidR="00202FFE" w:rsidRDefault="00347676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  <w:lang w:eastAsia="zh-CN"/>
        </w:rPr>
        <w:t xml:space="preserve">1. </w:t>
      </w:r>
      <w:r>
        <w:rPr>
          <w:sz w:val="28"/>
          <w:szCs w:val="28"/>
          <w:lang w:eastAsia="zh-CN"/>
        </w:rPr>
        <w:t xml:space="preserve">Разрешить </w:t>
      </w:r>
      <w:r>
        <w:rPr>
          <w:sz w:val="28"/>
          <w:szCs w:val="28"/>
        </w:rPr>
        <w:t>муниципальному унитарному предприятию водопроводно-канализационного хозяйства г. Великий Устюг</w:t>
      </w:r>
      <w:r>
        <w:rPr>
          <w:sz w:val="28"/>
          <w:szCs w:val="28"/>
          <w:lang w:eastAsia="zh-CN"/>
        </w:rPr>
        <w:t xml:space="preserve"> (место нахождения: 162394, В</w:t>
      </w:r>
      <w:r>
        <w:rPr>
          <w:sz w:val="28"/>
          <w:szCs w:val="28"/>
          <w:lang w:eastAsia="zh-CN"/>
        </w:rPr>
        <w:t>о</w:t>
      </w:r>
      <w:r>
        <w:rPr>
          <w:sz w:val="28"/>
          <w:szCs w:val="28"/>
          <w:lang w:eastAsia="zh-CN"/>
        </w:rPr>
        <w:t>логодская область, г. Великий Устюг, ул. Кирова, д.106</w:t>
      </w:r>
      <w:r>
        <w:rPr>
          <w:sz w:val="28"/>
          <w:szCs w:val="28"/>
          <w:lang w:eastAsia="zh-CN"/>
        </w:rPr>
        <w:t>, основной госуда</w:t>
      </w:r>
      <w:r>
        <w:rPr>
          <w:sz w:val="28"/>
          <w:szCs w:val="28"/>
          <w:lang w:eastAsia="zh-CN"/>
        </w:rPr>
        <w:t>р</w:t>
      </w:r>
      <w:r>
        <w:rPr>
          <w:sz w:val="28"/>
          <w:szCs w:val="28"/>
          <w:lang w:eastAsia="zh-CN"/>
        </w:rPr>
        <w:t xml:space="preserve">ственный регистрационный номер в ЕГРЮЛ - </w:t>
      </w:r>
      <w:r>
        <w:rPr>
          <w:sz w:val="28"/>
          <w:szCs w:val="28"/>
        </w:rPr>
        <w:t>1023502689968</w:t>
      </w:r>
      <w:r>
        <w:rPr>
          <w:sz w:val="28"/>
          <w:szCs w:val="28"/>
          <w:lang w:eastAsia="zh-CN"/>
        </w:rPr>
        <w:t>) использование земель или земельных участков для размещения объекта, на который не треб</w:t>
      </w:r>
      <w:r>
        <w:rPr>
          <w:sz w:val="28"/>
          <w:szCs w:val="28"/>
          <w:lang w:eastAsia="zh-CN"/>
        </w:rPr>
        <w:t>у</w:t>
      </w:r>
      <w:r>
        <w:rPr>
          <w:sz w:val="28"/>
          <w:szCs w:val="28"/>
          <w:lang w:eastAsia="zh-CN"/>
        </w:rPr>
        <w:t>ется разрешение на строительство с наименованием - «Водопроводы и водов</w:t>
      </w:r>
      <w:r>
        <w:rPr>
          <w:sz w:val="28"/>
          <w:szCs w:val="28"/>
          <w:lang w:eastAsia="zh-CN"/>
        </w:rPr>
        <w:t>о</w:t>
      </w:r>
      <w:r>
        <w:rPr>
          <w:sz w:val="28"/>
          <w:szCs w:val="28"/>
          <w:lang w:eastAsia="zh-CN"/>
        </w:rPr>
        <w:t>ды всех видов».</w:t>
      </w:r>
    </w:p>
    <w:p w:rsidR="00202FFE" w:rsidRDefault="00347676">
      <w:pPr>
        <w:ind w:firstLine="709"/>
        <w:jc w:val="both"/>
      </w:pPr>
      <w:r>
        <w:rPr>
          <w:sz w:val="28"/>
          <w:szCs w:val="28"/>
          <w:lang w:eastAsia="zh-CN"/>
        </w:rPr>
        <w:t>Цель использования объекта – ввод водопровода по адресу: г. Великий Устюг, ул. Красная, 3.</w:t>
      </w:r>
    </w:p>
    <w:p w:rsidR="00202FFE" w:rsidRDefault="00347676">
      <w:pPr>
        <w:jc w:val="center"/>
      </w:pPr>
      <w:r>
        <w:lastRenderedPageBreak/>
        <w:t>2</w:t>
      </w:r>
    </w:p>
    <w:p w:rsidR="00202FFE" w:rsidRDefault="00202FFE">
      <w:pPr>
        <w:ind w:firstLine="709"/>
        <w:jc w:val="both"/>
        <w:rPr>
          <w:sz w:val="28"/>
          <w:szCs w:val="28"/>
        </w:rPr>
      </w:pPr>
    </w:p>
    <w:p w:rsidR="00202FFE" w:rsidRDefault="003476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>2. Характеристика земель или земельных участков согласно прилагаемой схеме: условный номер 35:10:0103007:ЗУ</w:t>
      </w:r>
      <w:proofErr w:type="gramStart"/>
      <w:r>
        <w:rPr>
          <w:sz w:val="28"/>
          <w:szCs w:val="28"/>
          <w:lang w:eastAsia="zh-CN"/>
        </w:rPr>
        <w:t>1</w:t>
      </w:r>
      <w:proofErr w:type="gramEnd"/>
      <w:r>
        <w:rPr>
          <w:sz w:val="28"/>
          <w:szCs w:val="28"/>
          <w:lang w:eastAsia="zh-CN"/>
        </w:rPr>
        <w:t xml:space="preserve"> на кадастровом плане территории в границах кадастрово</w:t>
      </w:r>
      <w:r>
        <w:rPr>
          <w:sz w:val="28"/>
          <w:szCs w:val="28"/>
          <w:lang w:eastAsia="zh-CN"/>
        </w:rPr>
        <w:t>го квартала 35:10: 0103007, местоположение: Российская Федерация, Вологодская область, г. Великий Устюг, ул. Красная, площадь       38 кв. м.</w:t>
      </w:r>
    </w:p>
    <w:p w:rsidR="00202FFE" w:rsidRDefault="003476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>3. Срок использования земель или земельного участка - 1 год.</w:t>
      </w:r>
    </w:p>
    <w:p w:rsidR="00202FFE" w:rsidRDefault="003476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>4. Обязать</w:t>
      </w:r>
      <w:r>
        <w:t xml:space="preserve"> </w:t>
      </w:r>
      <w:r>
        <w:rPr>
          <w:sz w:val="28"/>
          <w:szCs w:val="28"/>
        </w:rPr>
        <w:t>муниципальное унитарное предприятие водопр</w:t>
      </w:r>
      <w:r>
        <w:rPr>
          <w:sz w:val="28"/>
          <w:szCs w:val="28"/>
        </w:rPr>
        <w:t>оводно-канализационного хозяйства г. Великий Устюг</w:t>
      </w:r>
      <w:r>
        <w:rPr>
          <w:sz w:val="28"/>
          <w:szCs w:val="28"/>
          <w:lang w:eastAsia="zh-CN"/>
        </w:rPr>
        <w:t>:</w:t>
      </w:r>
    </w:p>
    <w:p w:rsidR="00202FFE" w:rsidRDefault="00347676">
      <w:pPr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ab/>
        <w:t>а) использовать земельные участки в соответствии с действующим зак</w:t>
      </w:r>
      <w:r>
        <w:rPr>
          <w:sz w:val="28"/>
          <w:szCs w:val="28"/>
          <w:lang w:eastAsia="zh-CN"/>
        </w:rPr>
        <w:t>о</w:t>
      </w:r>
      <w:r>
        <w:rPr>
          <w:sz w:val="28"/>
          <w:szCs w:val="28"/>
          <w:lang w:eastAsia="zh-CN"/>
        </w:rPr>
        <w:t>нодательством;</w:t>
      </w:r>
    </w:p>
    <w:p w:rsidR="00202FFE" w:rsidRDefault="00347676">
      <w:pPr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ab/>
        <w:t>б) возвратить земельные участки в состояние и качество не хуже перв</w:t>
      </w:r>
      <w:r>
        <w:rPr>
          <w:sz w:val="28"/>
          <w:szCs w:val="28"/>
          <w:lang w:eastAsia="zh-CN"/>
        </w:rPr>
        <w:t>о</w:t>
      </w:r>
      <w:r>
        <w:rPr>
          <w:sz w:val="28"/>
          <w:szCs w:val="28"/>
          <w:lang w:eastAsia="zh-CN"/>
        </w:rPr>
        <w:t>начального.</w:t>
      </w:r>
    </w:p>
    <w:p w:rsidR="00202FFE" w:rsidRDefault="00347676">
      <w:pPr>
        <w:ind w:firstLine="709"/>
        <w:jc w:val="both"/>
        <w:rPr>
          <w:sz w:val="20"/>
          <w:szCs w:val="20"/>
        </w:rPr>
      </w:pPr>
      <w:r>
        <w:rPr>
          <w:sz w:val="28"/>
          <w:szCs w:val="28"/>
          <w:lang w:eastAsia="zh-CN"/>
        </w:rPr>
        <w:t>5. Действие решения о размещении объекта</w:t>
      </w:r>
      <w:r>
        <w:rPr>
          <w:sz w:val="28"/>
          <w:szCs w:val="28"/>
          <w:lang w:eastAsia="zh-CN"/>
        </w:rPr>
        <w:t xml:space="preserve"> может быть прекращено:</w:t>
      </w:r>
    </w:p>
    <w:p w:rsidR="00202FFE" w:rsidRDefault="00347676">
      <w:pPr>
        <w:jc w:val="both"/>
        <w:rPr>
          <w:sz w:val="20"/>
          <w:szCs w:val="20"/>
        </w:rPr>
      </w:pPr>
      <w:r>
        <w:rPr>
          <w:sz w:val="28"/>
          <w:szCs w:val="28"/>
          <w:lang w:eastAsia="zh-CN"/>
        </w:rPr>
        <w:tab/>
        <w:t>а) если лицом, которому выдано решение о размещении объекта, подано в уполномоченный орган заявление о прекращении действия решения о разм</w:t>
      </w:r>
      <w:r>
        <w:rPr>
          <w:sz w:val="28"/>
          <w:szCs w:val="28"/>
          <w:lang w:eastAsia="zh-CN"/>
        </w:rPr>
        <w:t>е</w:t>
      </w:r>
      <w:r>
        <w:rPr>
          <w:sz w:val="28"/>
          <w:szCs w:val="28"/>
          <w:lang w:eastAsia="zh-CN"/>
        </w:rPr>
        <w:t>щении объекта на землях или земельном участке;</w:t>
      </w:r>
    </w:p>
    <w:p w:rsidR="00202FFE" w:rsidRDefault="00347676">
      <w:pPr>
        <w:jc w:val="both"/>
        <w:rPr>
          <w:sz w:val="20"/>
          <w:szCs w:val="20"/>
        </w:rPr>
      </w:pPr>
      <w:r>
        <w:rPr>
          <w:b/>
          <w:bCs/>
          <w:sz w:val="28"/>
          <w:szCs w:val="28"/>
          <w:lang w:eastAsia="zh-CN"/>
        </w:rPr>
        <w:tab/>
      </w:r>
      <w:r>
        <w:rPr>
          <w:sz w:val="28"/>
          <w:szCs w:val="28"/>
          <w:lang w:eastAsia="zh-CN"/>
        </w:rPr>
        <w:t>б) в случаях использования или неиспользован</w:t>
      </w:r>
      <w:r>
        <w:rPr>
          <w:sz w:val="28"/>
          <w:szCs w:val="28"/>
          <w:lang w:eastAsia="zh-CN"/>
        </w:rPr>
        <w:t>ия земель или земельного участка для целей, не предусмотренных решением о размещении объекта.</w:t>
      </w:r>
    </w:p>
    <w:p w:rsidR="00202FFE" w:rsidRDefault="00202FFE">
      <w:pPr>
        <w:jc w:val="both"/>
        <w:rPr>
          <w:sz w:val="20"/>
          <w:szCs w:val="20"/>
          <w:lang w:eastAsia="zh-CN"/>
        </w:rPr>
      </w:pPr>
    </w:p>
    <w:p w:rsidR="00202FFE" w:rsidRDefault="00202FFE">
      <w:pPr>
        <w:tabs>
          <w:tab w:val="left" w:pos="9498"/>
        </w:tabs>
        <w:ind w:right="-1" w:firstLine="709"/>
        <w:jc w:val="both"/>
        <w:rPr>
          <w:color w:val="000000"/>
          <w:sz w:val="28"/>
          <w:szCs w:val="28"/>
        </w:rPr>
      </w:pPr>
    </w:p>
    <w:p w:rsidR="00202FFE" w:rsidRDefault="00202FFE">
      <w:pPr>
        <w:tabs>
          <w:tab w:val="left" w:pos="9498"/>
        </w:tabs>
        <w:ind w:right="-1" w:firstLine="709"/>
        <w:jc w:val="both"/>
        <w:rPr>
          <w:sz w:val="28"/>
          <w:szCs w:val="28"/>
        </w:rPr>
      </w:pPr>
    </w:p>
    <w:p w:rsidR="00202FFE" w:rsidRDefault="00347676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202FFE" w:rsidRDefault="00347676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Великоустюгского муниципального округа                                      И.А. А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рамов</w:t>
      </w: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jc w:val="both"/>
        <w:rPr>
          <w:b/>
          <w:sz w:val="28"/>
          <w:szCs w:val="28"/>
        </w:rPr>
      </w:pPr>
    </w:p>
    <w:p w:rsidR="00202FFE" w:rsidRDefault="00202FFE">
      <w:pPr>
        <w:shd w:val="clear" w:color="auto" w:fill="FFFFFF"/>
        <w:tabs>
          <w:tab w:val="left" w:leader="underscore" w:pos="8532"/>
        </w:tabs>
        <w:ind w:left="4678"/>
        <w:jc w:val="center"/>
      </w:pPr>
    </w:p>
    <w:p w:rsidR="00202FFE" w:rsidRDefault="00347676">
      <w:pPr>
        <w:shd w:val="clear" w:color="auto" w:fill="FFFFFF"/>
        <w:tabs>
          <w:tab w:val="left" w:leader="underscore" w:pos="8532"/>
        </w:tabs>
        <w:ind w:left="4678"/>
        <w:jc w:val="center"/>
      </w:pPr>
      <w:r>
        <w:t xml:space="preserve">Приложение </w:t>
      </w:r>
    </w:p>
    <w:p w:rsidR="00202FFE" w:rsidRDefault="00347676">
      <w:pPr>
        <w:shd w:val="clear" w:color="auto" w:fill="FFFFFF"/>
        <w:tabs>
          <w:tab w:val="left" w:leader="underscore" w:pos="8532"/>
        </w:tabs>
        <w:ind w:left="4678"/>
        <w:jc w:val="center"/>
      </w:pPr>
      <w:r>
        <w:t>к постановлению администрации</w:t>
      </w:r>
    </w:p>
    <w:p w:rsidR="00202FFE" w:rsidRDefault="00347676">
      <w:pPr>
        <w:shd w:val="clear" w:color="auto" w:fill="FFFFFF"/>
        <w:tabs>
          <w:tab w:val="left" w:leader="underscore" w:pos="8532"/>
        </w:tabs>
        <w:ind w:left="4678"/>
        <w:jc w:val="center"/>
      </w:pPr>
      <w:r>
        <w:t>Великоустюгского муниципального округа</w:t>
      </w:r>
    </w:p>
    <w:p w:rsidR="00202FFE" w:rsidRDefault="00347676">
      <w:pPr>
        <w:shd w:val="clear" w:color="auto" w:fill="FFFFFF"/>
        <w:tabs>
          <w:tab w:val="left" w:leader="underscore" w:pos="8532"/>
        </w:tabs>
        <w:ind w:left="4678"/>
        <w:jc w:val="center"/>
      </w:pPr>
      <w:r>
        <w:t>от 27.11.2024 № 3882</w:t>
      </w:r>
    </w:p>
    <w:p w:rsidR="00202FFE" w:rsidRDefault="00202FFE">
      <w:pPr>
        <w:shd w:val="clear" w:color="auto" w:fill="FFFFFF"/>
        <w:tabs>
          <w:tab w:val="left" w:leader="underscore" w:pos="8532"/>
        </w:tabs>
        <w:ind w:left="4678"/>
        <w:jc w:val="center"/>
      </w:pPr>
    </w:p>
    <w:p w:rsidR="00202FFE" w:rsidRDefault="00202FFE">
      <w:pPr>
        <w:shd w:val="clear" w:color="auto" w:fill="FFFFFF"/>
        <w:jc w:val="center"/>
      </w:pPr>
    </w:p>
    <w:p w:rsidR="00202FFE" w:rsidRDefault="00347676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СХЕМА</w:t>
      </w:r>
    </w:p>
    <w:p w:rsidR="00202FFE" w:rsidRDefault="00347676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границ </w:t>
      </w:r>
      <w:r>
        <w:rPr>
          <w:b/>
          <w:bCs/>
        </w:rPr>
        <w:t xml:space="preserve">предполагаемых к использованию </w:t>
      </w:r>
      <w:r>
        <w:rPr>
          <w:b/>
          <w:bCs/>
        </w:rPr>
        <w:t>земель или части</w:t>
      </w:r>
    </w:p>
    <w:p w:rsidR="00202FFE" w:rsidRDefault="00347676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 земельного участка на кадастровом плане территории </w:t>
      </w:r>
    </w:p>
    <w:p w:rsidR="00202FFE" w:rsidRDefault="00202FFE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202FFE" w:rsidRDefault="00347676">
      <w:pPr>
        <w:shd w:val="clear" w:color="auto" w:fill="FFFFFF"/>
        <w:jc w:val="center"/>
        <w:rPr>
          <w:b/>
          <w:bCs/>
        </w:rPr>
      </w:pPr>
      <w:r>
        <w:t xml:space="preserve">Площадь земельного участка - 38 </w:t>
      </w:r>
      <w:proofErr w:type="spellStart"/>
      <w:r>
        <w:t>кв</w:t>
      </w:r>
      <w:proofErr w:type="gramStart"/>
      <w:r>
        <w:t>.м</w:t>
      </w:r>
      <w:proofErr w:type="spellEnd"/>
      <w:proofErr w:type="gramEnd"/>
    </w:p>
    <w:p w:rsidR="00202FFE" w:rsidRDefault="00202FFE">
      <w:pPr>
        <w:shd w:val="clear" w:color="auto" w:fill="FFFFFF"/>
        <w:jc w:val="center"/>
        <w:rPr>
          <w:b/>
          <w:bCs/>
        </w:rPr>
      </w:pPr>
    </w:p>
    <w:p w:rsidR="00202FFE" w:rsidRDefault="00347676">
      <w:pPr>
        <w:shd w:val="clear" w:color="auto" w:fill="FFFFFF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120130" cy="6417136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0642524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20129" cy="6417136"/>
                        </a:xfrm>
                        <a:prstGeom prst="rect">
                          <a:avLst/>
                        </a:prstGeom>
                        <a:ln w="12699">
                          <a:solidFill>
                            <a:schemeClr val="tx1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505.29pt;mso-wrap-distance-left:0.00pt;mso-wrap-distance-top:0.00pt;mso-wrap-distance-right:0.00pt;mso-wrap-distance-bottom:0.00pt;" strokecolor="#000000" strokeweight="1.00pt">
                <v:path textboxrect="0,0,0,0"/>
                <v:imagedata r:id="rId11" o:title=""/>
              </v:shape>
            </w:pict>
          </mc:Fallback>
        </mc:AlternateContent>
      </w:r>
    </w:p>
    <w:p w:rsidR="00202FFE" w:rsidRDefault="00202FFE">
      <w:pPr>
        <w:shd w:val="clear" w:color="auto" w:fill="FFFFFF"/>
        <w:jc w:val="center"/>
      </w:pPr>
    </w:p>
    <w:p w:rsidR="00202FFE" w:rsidRDefault="00347676">
      <w:pPr>
        <w:shd w:val="clear" w:color="auto" w:fill="FFFFFF"/>
        <w:jc w:val="center"/>
      </w:pPr>
      <w:r>
        <w:t xml:space="preserve">Система координат: </w:t>
      </w:r>
      <w:proofErr w:type="gramStart"/>
      <w:r>
        <w:t>МСК</w:t>
      </w:r>
      <w:proofErr w:type="gramEnd"/>
      <w:r>
        <w:t xml:space="preserve"> 35,</w:t>
      </w:r>
      <w:r>
        <w:t xml:space="preserve"> 5 зона</w:t>
      </w:r>
    </w:p>
    <w:p w:rsidR="00202FFE" w:rsidRDefault="00202FFE">
      <w:pPr>
        <w:shd w:val="clear" w:color="auto" w:fill="FFFFFF"/>
        <w:jc w:val="center"/>
      </w:pPr>
    </w:p>
    <w:p w:rsidR="00202FFE" w:rsidRDefault="00202FFE">
      <w:pPr>
        <w:shd w:val="clear" w:color="auto" w:fill="FFFFFF"/>
        <w:jc w:val="center"/>
      </w:pPr>
    </w:p>
    <w:p w:rsidR="00202FFE" w:rsidRDefault="00347676">
      <w:pPr>
        <w:shd w:val="clear" w:color="auto" w:fill="FFFFFF"/>
        <w:jc w:val="center"/>
      </w:pPr>
      <w:r>
        <w:t>2</w:t>
      </w:r>
    </w:p>
    <w:p w:rsidR="00202FFE" w:rsidRDefault="00202FFE">
      <w:pPr>
        <w:shd w:val="clear" w:color="auto" w:fill="FFFFFF"/>
        <w:jc w:val="center"/>
      </w:pPr>
    </w:p>
    <w:p w:rsidR="00202FFE" w:rsidRDefault="00347676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202FFE" w:rsidRDefault="00202FFE">
      <w:pPr>
        <w:shd w:val="clear" w:color="auto" w:fill="FFFFFF"/>
        <w:rPr>
          <w:sz w:val="26"/>
          <w:szCs w:val="26"/>
        </w:rPr>
      </w:pPr>
    </w:p>
    <w:p w:rsidR="00202FFE" w:rsidRDefault="00347676">
      <w:pPr>
        <w:shd w:val="clear" w:color="auto" w:fill="FFFFFF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194315" cy="161836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756975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194314" cy="1618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9.00pt;height:127.43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202FFE" w:rsidRDefault="00202FFE">
      <w:pPr>
        <w:shd w:val="clear" w:color="auto" w:fill="FFFFFF"/>
      </w:pPr>
    </w:p>
    <w:p w:rsidR="00202FFE" w:rsidRDefault="00202FFE">
      <w:pPr>
        <w:shd w:val="clear" w:color="auto" w:fill="FFFFFF"/>
        <w:jc w:val="center"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717"/>
        <w:gridCol w:w="3228"/>
      </w:tblGrid>
      <w:tr w:rsidR="00202FFE">
        <w:tc>
          <w:tcPr>
            <w:tcW w:w="2694" w:type="dxa"/>
            <w:vMerge w:val="restart"/>
            <w:vAlign w:val="center"/>
          </w:tcPr>
          <w:p w:rsidR="00202FFE" w:rsidRDefault="00347676">
            <w:pPr>
              <w:jc w:val="center"/>
            </w:pPr>
            <w:r>
              <w:t>Обозначение характе</w:t>
            </w:r>
            <w:r>
              <w:t>р</w:t>
            </w:r>
            <w:r>
              <w:t>ных точек границ</w:t>
            </w:r>
          </w:p>
        </w:tc>
        <w:tc>
          <w:tcPr>
            <w:tcW w:w="6945" w:type="dxa"/>
            <w:gridSpan w:val="2"/>
            <w:vAlign w:val="center"/>
          </w:tcPr>
          <w:p w:rsidR="00202FFE" w:rsidRDefault="00347676">
            <w:pPr>
              <w:jc w:val="center"/>
              <w:rPr>
                <w:lang w:val="en-US"/>
              </w:rPr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202FFE">
        <w:tc>
          <w:tcPr>
            <w:tcW w:w="2694" w:type="dxa"/>
            <w:vMerge/>
            <w:vAlign w:val="center"/>
          </w:tcPr>
          <w:p w:rsidR="00202FFE" w:rsidRDefault="00202FFE">
            <w:pPr>
              <w:jc w:val="center"/>
            </w:pPr>
          </w:p>
        </w:tc>
        <w:tc>
          <w:tcPr>
            <w:tcW w:w="3717" w:type="dxa"/>
            <w:vAlign w:val="center"/>
          </w:tcPr>
          <w:p w:rsidR="00202FFE" w:rsidRDefault="00347676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3228" w:type="dxa"/>
            <w:vAlign w:val="center"/>
          </w:tcPr>
          <w:p w:rsidR="00202FFE" w:rsidRDefault="00347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202FFE">
        <w:tc>
          <w:tcPr>
            <w:tcW w:w="2694" w:type="dxa"/>
            <w:vAlign w:val="center"/>
          </w:tcPr>
          <w:p w:rsidR="00202FFE" w:rsidRDefault="00347676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3717" w:type="dxa"/>
            <w:vAlign w:val="center"/>
          </w:tcPr>
          <w:p w:rsidR="00202FFE" w:rsidRDefault="00347676">
            <w:pPr>
              <w:ind w:right="68"/>
              <w:jc w:val="center"/>
            </w:pPr>
            <w:r>
              <w:t>525949.27</w:t>
            </w:r>
          </w:p>
        </w:tc>
        <w:tc>
          <w:tcPr>
            <w:tcW w:w="3228" w:type="dxa"/>
            <w:vAlign w:val="center"/>
          </w:tcPr>
          <w:p w:rsidR="00202FFE" w:rsidRDefault="00347676">
            <w:pPr>
              <w:ind w:right="73"/>
              <w:jc w:val="center"/>
            </w:pPr>
            <w:r>
              <w:t>5181091.88</w:t>
            </w:r>
          </w:p>
        </w:tc>
      </w:tr>
      <w:tr w:rsidR="00202FFE">
        <w:tc>
          <w:tcPr>
            <w:tcW w:w="2694" w:type="dxa"/>
            <w:vAlign w:val="center"/>
          </w:tcPr>
          <w:p w:rsidR="00202FFE" w:rsidRDefault="00347676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3717" w:type="dxa"/>
            <w:vAlign w:val="center"/>
          </w:tcPr>
          <w:p w:rsidR="00202FFE" w:rsidRDefault="00347676">
            <w:pPr>
              <w:ind w:right="73"/>
              <w:jc w:val="center"/>
            </w:pPr>
            <w:r>
              <w:t>525946.48</w:t>
            </w:r>
          </w:p>
        </w:tc>
        <w:tc>
          <w:tcPr>
            <w:tcW w:w="3228" w:type="dxa"/>
            <w:vAlign w:val="center"/>
          </w:tcPr>
          <w:p w:rsidR="00202FFE" w:rsidRDefault="00347676">
            <w:pPr>
              <w:ind w:right="77"/>
              <w:jc w:val="center"/>
            </w:pPr>
            <w:r>
              <w:t>5181095.15</w:t>
            </w:r>
          </w:p>
        </w:tc>
      </w:tr>
      <w:tr w:rsidR="00202FFE">
        <w:tc>
          <w:tcPr>
            <w:tcW w:w="2694" w:type="dxa"/>
            <w:vAlign w:val="center"/>
          </w:tcPr>
          <w:p w:rsidR="00202FFE" w:rsidRDefault="00347676">
            <w:pPr>
              <w:jc w:val="center"/>
            </w:pPr>
            <w:r>
              <w:t>н3</w:t>
            </w:r>
          </w:p>
        </w:tc>
        <w:tc>
          <w:tcPr>
            <w:tcW w:w="3717" w:type="dxa"/>
            <w:vAlign w:val="center"/>
          </w:tcPr>
          <w:p w:rsidR="00202FFE" w:rsidRDefault="00347676">
            <w:pPr>
              <w:ind w:right="68"/>
              <w:jc w:val="center"/>
            </w:pPr>
            <w:r>
              <w:t>525938.20</w:t>
            </w:r>
          </w:p>
        </w:tc>
        <w:tc>
          <w:tcPr>
            <w:tcW w:w="3228" w:type="dxa"/>
            <w:vAlign w:val="center"/>
          </w:tcPr>
          <w:p w:rsidR="00202FFE" w:rsidRDefault="00347676">
            <w:pPr>
              <w:ind w:right="68"/>
              <w:jc w:val="center"/>
            </w:pPr>
            <w:r>
              <w:t>5181092.34</w:t>
            </w:r>
          </w:p>
        </w:tc>
      </w:tr>
      <w:tr w:rsidR="00202FFE">
        <w:tc>
          <w:tcPr>
            <w:tcW w:w="2694" w:type="dxa"/>
            <w:tcBorders>
              <w:bottom w:val="single" w:sz="4" w:space="0" w:color="000000"/>
            </w:tcBorders>
            <w:vAlign w:val="center"/>
          </w:tcPr>
          <w:p w:rsidR="00202FFE" w:rsidRDefault="00347676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3717" w:type="dxa"/>
            <w:tcBorders>
              <w:bottom w:val="single" w:sz="4" w:space="0" w:color="000000"/>
            </w:tcBorders>
            <w:vAlign w:val="center"/>
          </w:tcPr>
          <w:p w:rsidR="00202FFE" w:rsidRDefault="00347676">
            <w:pPr>
              <w:ind w:right="68"/>
              <w:jc w:val="center"/>
            </w:pPr>
            <w:r>
              <w:t>525939.49</w:t>
            </w:r>
          </w:p>
        </w:tc>
        <w:tc>
          <w:tcPr>
            <w:tcW w:w="3228" w:type="dxa"/>
            <w:tcBorders>
              <w:bottom w:val="single" w:sz="4" w:space="0" w:color="000000"/>
            </w:tcBorders>
            <w:vAlign w:val="center"/>
          </w:tcPr>
          <w:p w:rsidR="00202FFE" w:rsidRDefault="00347676">
            <w:pPr>
              <w:ind w:right="77"/>
              <w:jc w:val="center"/>
            </w:pPr>
            <w:r>
              <w:t>5181088.55</w:t>
            </w:r>
          </w:p>
        </w:tc>
      </w:tr>
      <w:tr w:rsidR="00202FFE">
        <w:tc>
          <w:tcPr>
            <w:tcW w:w="2694" w:type="dxa"/>
            <w:tcBorders>
              <w:bottom w:val="none" w:sz="4" w:space="0" w:color="000000"/>
            </w:tcBorders>
            <w:vAlign w:val="center"/>
          </w:tcPr>
          <w:p w:rsidR="00202FFE" w:rsidRDefault="00347676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3717" w:type="dxa"/>
            <w:tcBorders>
              <w:bottom w:val="none" w:sz="4" w:space="0" w:color="000000"/>
            </w:tcBorders>
            <w:vAlign w:val="center"/>
          </w:tcPr>
          <w:p w:rsidR="00202FFE" w:rsidRDefault="00347676">
            <w:pPr>
              <w:ind w:right="68"/>
              <w:jc w:val="center"/>
            </w:pPr>
            <w:r>
              <w:t>525949.27</w:t>
            </w:r>
          </w:p>
        </w:tc>
        <w:tc>
          <w:tcPr>
            <w:tcW w:w="3228" w:type="dxa"/>
            <w:tcBorders>
              <w:bottom w:val="none" w:sz="4" w:space="0" w:color="000000"/>
            </w:tcBorders>
            <w:vAlign w:val="center"/>
          </w:tcPr>
          <w:p w:rsidR="00202FFE" w:rsidRDefault="00347676">
            <w:pPr>
              <w:ind w:right="73"/>
              <w:jc w:val="center"/>
            </w:pPr>
            <w:r>
              <w:t>5181091.88</w:t>
            </w:r>
          </w:p>
        </w:tc>
      </w:tr>
      <w:tr w:rsidR="00202FFE">
        <w:trPr>
          <w:trHeight w:val="20"/>
        </w:trPr>
        <w:tc>
          <w:tcPr>
            <w:tcW w:w="2694" w:type="dxa"/>
            <w:tcBorders>
              <w:top w:val="none" w:sz="4" w:space="0" w:color="000000"/>
            </w:tcBorders>
            <w:vAlign w:val="center"/>
          </w:tcPr>
          <w:p w:rsidR="00202FFE" w:rsidRDefault="00347676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1</w:t>
            </w:r>
          </w:p>
        </w:tc>
        <w:tc>
          <w:tcPr>
            <w:tcW w:w="3717" w:type="dxa"/>
            <w:tcBorders>
              <w:top w:val="none" w:sz="4" w:space="0" w:color="000000"/>
            </w:tcBorders>
            <w:vAlign w:val="center"/>
          </w:tcPr>
          <w:p w:rsidR="00202FFE" w:rsidRDefault="00202FF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none" w:sz="4" w:space="0" w:color="000000"/>
            </w:tcBorders>
            <w:vAlign w:val="center"/>
          </w:tcPr>
          <w:p w:rsidR="00202FFE" w:rsidRDefault="00202FFE">
            <w:pPr>
              <w:jc w:val="center"/>
              <w:rPr>
                <w:sz w:val="2"/>
                <w:szCs w:val="2"/>
              </w:rPr>
            </w:pPr>
          </w:p>
        </w:tc>
      </w:tr>
    </w:tbl>
    <w:p w:rsidR="00202FFE" w:rsidRDefault="00202FFE"/>
    <w:sectPr w:rsidR="00202FF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FFE" w:rsidRDefault="00347676">
      <w:r>
        <w:separator/>
      </w:r>
    </w:p>
  </w:endnote>
  <w:endnote w:type="continuationSeparator" w:id="0">
    <w:p w:rsidR="00202FFE" w:rsidRDefault="0034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FFE" w:rsidRDefault="00347676">
      <w:r>
        <w:separator/>
      </w:r>
    </w:p>
  </w:footnote>
  <w:footnote w:type="continuationSeparator" w:id="0">
    <w:p w:rsidR="00202FFE" w:rsidRDefault="003476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0FAD"/>
    <w:multiLevelType w:val="multilevel"/>
    <w:tmpl w:val="99389D0C"/>
    <w:lvl w:ilvl="0">
      <w:start w:val="1"/>
      <w:numFmt w:val="decimal"/>
      <w:lvlText w:val="%1."/>
      <w:lvlJc w:val="left"/>
      <w:pPr>
        <w:ind w:left="1699" w:hanging="990"/>
      </w:pPr>
    </w:lvl>
    <w:lvl w:ilvl="1">
      <w:start w:val="1"/>
      <w:numFmt w:val="decimal"/>
      <w:lvlText w:val="%2."/>
      <w:lvlJc w:val="left"/>
      <w:pPr>
        <w:ind w:left="1430" w:hanging="72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">
    <w:nsid w:val="00F90B9E"/>
    <w:multiLevelType w:val="hybridMultilevel"/>
    <w:tmpl w:val="AF909C6E"/>
    <w:lvl w:ilvl="0" w:tplc="D916D608">
      <w:start w:val="1"/>
      <w:numFmt w:val="decimal"/>
      <w:lvlText w:val="%1."/>
      <w:lvlJc w:val="left"/>
      <w:pPr>
        <w:ind w:left="4440" w:hanging="360"/>
      </w:pPr>
      <w:rPr>
        <w:b/>
        <w:sz w:val="24"/>
      </w:rPr>
    </w:lvl>
    <w:lvl w:ilvl="1" w:tplc="9AC606CC">
      <w:start w:val="1"/>
      <w:numFmt w:val="lowerLetter"/>
      <w:lvlText w:val="%2."/>
      <w:lvlJc w:val="left"/>
      <w:pPr>
        <w:ind w:left="5160" w:hanging="360"/>
      </w:pPr>
    </w:lvl>
    <w:lvl w:ilvl="2" w:tplc="16A05D7C">
      <w:start w:val="1"/>
      <w:numFmt w:val="lowerRoman"/>
      <w:lvlText w:val="%3."/>
      <w:lvlJc w:val="right"/>
      <w:pPr>
        <w:ind w:left="5880" w:hanging="180"/>
      </w:pPr>
    </w:lvl>
    <w:lvl w:ilvl="3" w:tplc="F594F4BC">
      <w:start w:val="1"/>
      <w:numFmt w:val="decimal"/>
      <w:lvlText w:val="%4."/>
      <w:lvlJc w:val="left"/>
      <w:pPr>
        <w:ind w:left="6600" w:hanging="360"/>
      </w:pPr>
    </w:lvl>
    <w:lvl w:ilvl="4" w:tplc="5BD8027C">
      <w:start w:val="1"/>
      <w:numFmt w:val="lowerLetter"/>
      <w:lvlText w:val="%5."/>
      <w:lvlJc w:val="left"/>
      <w:pPr>
        <w:ind w:left="7320" w:hanging="360"/>
      </w:pPr>
    </w:lvl>
    <w:lvl w:ilvl="5" w:tplc="ACD29234">
      <w:start w:val="1"/>
      <w:numFmt w:val="lowerRoman"/>
      <w:lvlText w:val="%6."/>
      <w:lvlJc w:val="right"/>
      <w:pPr>
        <w:ind w:left="8040" w:hanging="180"/>
      </w:pPr>
    </w:lvl>
    <w:lvl w:ilvl="6" w:tplc="5B68405E">
      <w:start w:val="1"/>
      <w:numFmt w:val="decimal"/>
      <w:lvlText w:val="%7."/>
      <w:lvlJc w:val="left"/>
      <w:pPr>
        <w:ind w:left="8760" w:hanging="360"/>
      </w:pPr>
    </w:lvl>
    <w:lvl w:ilvl="7" w:tplc="BEE2871C">
      <w:start w:val="1"/>
      <w:numFmt w:val="lowerLetter"/>
      <w:lvlText w:val="%8."/>
      <w:lvlJc w:val="left"/>
      <w:pPr>
        <w:ind w:left="9480" w:hanging="360"/>
      </w:pPr>
    </w:lvl>
    <w:lvl w:ilvl="8" w:tplc="ABD480FA">
      <w:start w:val="1"/>
      <w:numFmt w:val="lowerRoman"/>
      <w:lvlText w:val="%9."/>
      <w:lvlJc w:val="right"/>
      <w:pPr>
        <w:ind w:left="10200" w:hanging="180"/>
      </w:pPr>
    </w:lvl>
  </w:abstractNum>
  <w:abstractNum w:abstractNumId="2">
    <w:nsid w:val="018C0857"/>
    <w:multiLevelType w:val="hybridMultilevel"/>
    <w:tmpl w:val="55A65318"/>
    <w:lvl w:ilvl="0" w:tplc="4AD8D50C">
      <w:start w:val="1"/>
      <w:numFmt w:val="decimal"/>
      <w:lvlText w:val="%1."/>
      <w:lvlJc w:val="center"/>
      <w:pPr>
        <w:tabs>
          <w:tab w:val="num" w:pos="1571"/>
        </w:tabs>
        <w:ind w:left="1418" w:hanging="207"/>
      </w:pPr>
      <w:rPr>
        <w:sz w:val="27"/>
        <w:szCs w:val="27"/>
      </w:rPr>
    </w:lvl>
    <w:lvl w:ilvl="1" w:tplc="E36AF6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4E2C86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9C82F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620440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0CEFA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490F9B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942F8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39A7A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18D2969"/>
    <w:multiLevelType w:val="hybridMultilevel"/>
    <w:tmpl w:val="BD8417EA"/>
    <w:lvl w:ilvl="0" w:tplc="D3004476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/>
      </w:rPr>
    </w:lvl>
    <w:lvl w:ilvl="1" w:tplc="B66CF8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334A52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92BD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46027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AAA52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028613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BC861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B2CD98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058459F5"/>
    <w:multiLevelType w:val="hybridMultilevel"/>
    <w:tmpl w:val="A47CC0E6"/>
    <w:lvl w:ilvl="0" w:tplc="D2208AF6">
      <w:start w:val="1"/>
      <w:numFmt w:val="decimal"/>
      <w:lvlText w:val="1.%1."/>
      <w:legacy w:legacy="1" w:legacySpace="0" w:legacyIndent="0"/>
      <w:lvlJc w:val="left"/>
      <w:rPr>
        <w:rFonts w:ascii="Times New Roman" w:hAnsi="Times New Roman"/>
      </w:rPr>
    </w:lvl>
    <w:lvl w:ilvl="1" w:tplc="8CF6543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ED02E4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2079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940AE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31A47C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90892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3F60A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C969B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087945CD"/>
    <w:multiLevelType w:val="multilevel"/>
    <w:tmpl w:val="49ACA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color w:val="000000"/>
        <w:sz w:val="2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00000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color w:val="00000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00000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color w:val="00000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color w:val="000000"/>
        <w:sz w:val="28"/>
      </w:rPr>
    </w:lvl>
  </w:abstractNum>
  <w:abstractNum w:abstractNumId="6">
    <w:nsid w:val="0C623DF7"/>
    <w:multiLevelType w:val="hybridMultilevel"/>
    <w:tmpl w:val="FA76445A"/>
    <w:lvl w:ilvl="0" w:tplc="BE2075E4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/>
      </w:rPr>
    </w:lvl>
    <w:lvl w:ilvl="1" w:tplc="3EACDA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E62197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2E277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6DE88D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B8CEC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64EFF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84A1B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7BC95E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0CB81918"/>
    <w:multiLevelType w:val="hybridMultilevel"/>
    <w:tmpl w:val="A4F2871A"/>
    <w:lvl w:ilvl="0" w:tplc="914C9430">
      <w:start w:val="1"/>
      <w:numFmt w:val="decimal"/>
      <w:lvlText w:val="%1."/>
      <w:lvlJc w:val="left"/>
      <w:pPr>
        <w:ind w:left="0" w:hanging="360"/>
      </w:pPr>
      <w:rPr>
        <w:b/>
      </w:rPr>
    </w:lvl>
    <w:lvl w:ilvl="1" w:tplc="9E3853DE">
      <w:start w:val="1"/>
      <w:numFmt w:val="lowerLetter"/>
      <w:lvlText w:val="%2."/>
      <w:lvlJc w:val="left"/>
      <w:pPr>
        <w:ind w:left="720" w:hanging="360"/>
      </w:pPr>
    </w:lvl>
    <w:lvl w:ilvl="2" w:tplc="FFCAAA0E">
      <w:start w:val="1"/>
      <w:numFmt w:val="lowerRoman"/>
      <w:lvlText w:val="%3."/>
      <w:lvlJc w:val="right"/>
      <w:pPr>
        <w:ind w:left="1440" w:hanging="180"/>
      </w:pPr>
    </w:lvl>
    <w:lvl w:ilvl="3" w:tplc="4DFC1FD8">
      <w:start w:val="1"/>
      <w:numFmt w:val="decimal"/>
      <w:lvlText w:val="%4."/>
      <w:lvlJc w:val="left"/>
      <w:pPr>
        <w:ind w:left="2160" w:hanging="360"/>
      </w:pPr>
    </w:lvl>
    <w:lvl w:ilvl="4" w:tplc="097A0EC6">
      <w:start w:val="1"/>
      <w:numFmt w:val="lowerLetter"/>
      <w:lvlText w:val="%5."/>
      <w:lvlJc w:val="left"/>
      <w:pPr>
        <w:ind w:left="2880" w:hanging="360"/>
      </w:pPr>
    </w:lvl>
    <w:lvl w:ilvl="5" w:tplc="32506CA8">
      <w:start w:val="1"/>
      <w:numFmt w:val="lowerRoman"/>
      <w:lvlText w:val="%6."/>
      <w:lvlJc w:val="right"/>
      <w:pPr>
        <w:ind w:left="3600" w:hanging="180"/>
      </w:pPr>
    </w:lvl>
    <w:lvl w:ilvl="6" w:tplc="CC56746C">
      <w:start w:val="1"/>
      <w:numFmt w:val="decimal"/>
      <w:lvlText w:val="%7."/>
      <w:lvlJc w:val="left"/>
      <w:pPr>
        <w:ind w:left="4320" w:hanging="360"/>
      </w:pPr>
    </w:lvl>
    <w:lvl w:ilvl="7" w:tplc="B634954E">
      <w:start w:val="1"/>
      <w:numFmt w:val="lowerLetter"/>
      <w:lvlText w:val="%8."/>
      <w:lvlJc w:val="left"/>
      <w:pPr>
        <w:ind w:left="5040" w:hanging="360"/>
      </w:pPr>
    </w:lvl>
    <w:lvl w:ilvl="8" w:tplc="6BF2B932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14A9584F"/>
    <w:multiLevelType w:val="hybridMultilevel"/>
    <w:tmpl w:val="3BC0A9C2"/>
    <w:lvl w:ilvl="0" w:tplc="0EB8E5B8">
      <w:start w:val="1"/>
      <w:numFmt w:val="decimal"/>
      <w:lvlText w:val="%1."/>
      <w:lvlJc w:val="left"/>
      <w:pPr>
        <w:ind w:left="1069" w:hanging="360"/>
      </w:pPr>
    </w:lvl>
    <w:lvl w:ilvl="1" w:tplc="41A6E818">
      <w:start w:val="1"/>
      <w:numFmt w:val="lowerLetter"/>
      <w:lvlText w:val="%2."/>
      <w:lvlJc w:val="left"/>
      <w:pPr>
        <w:ind w:left="1789" w:hanging="360"/>
      </w:pPr>
    </w:lvl>
    <w:lvl w:ilvl="2" w:tplc="89585ECA">
      <w:start w:val="1"/>
      <w:numFmt w:val="lowerRoman"/>
      <w:lvlText w:val="%3."/>
      <w:lvlJc w:val="right"/>
      <w:pPr>
        <w:ind w:left="2509" w:hanging="180"/>
      </w:pPr>
    </w:lvl>
    <w:lvl w:ilvl="3" w:tplc="C4B27542">
      <w:start w:val="1"/>
      <w:numFmt w:val="decimal"/>
      <w:lvlText w:val="%4."/>
      <w:lvlJc w:val="left"/>
      <w:pPr>
        <w:ind w:left="3229" w:hanging="360"/>
      </w:pPr>
    </w:lvl>
    <w:lvl w:ilvl="4" w:tplc="C55E29D2">
      <w:start w:val="1"/>
      <w:numFmt w:val="lowerLetter"/>
      <w:lvlText w:val="%5."/>
      <w:lvlJc w:val="left"/>
      <w:pPr>
        <w:ind w:left="3949" w:hanging="360"/>
      </w:pPr>
    </w:lvl>
    <w:lvl w:ilvl="5" w:tplc="DC788FE8">
      <w:start w:val="1"/>
      <w:numFmt w:val="lowerRoman"/>
      <w:lvlText w:val="%6."/>
      <w:lvlJc w:val="right"/>
      <w:pPr>
        <w:ind w:left="4669" w:hanging="180"/>
      </w:pPr>
    </w:lvl>
    <w:lvl w:ilvl="6" w:tplc="23BA0B34">
      <w:start w:val="1"/>
      <w:numFmt w:val="decimal"/>
      <w:lvlText w:val="%7."/>
      <w:lvlJc w:val="left"/>
      <w:pPr>
        <w:ind w:left="5389" w:hanging="360"/>
      </w:pPr>
    </w:lvl>
    <w:lvl w:ilvl="7" w:tplc="2130A7A0">
      <w:start w:val="1"/>
      <w:numFmt w:val="lowerLetter"/>
      <w:lvlText w:val="%8."/>
      <w:lvlJc w:val="left"/>
      <w:pPr>
        <w:ind w:left="6109" w:hanging="360"/>
      </w:pPr>
    </w:lvl>
    <w:lvl w:ilvl="8" w:tplc="42C27EF4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6990FC6"/>
    <w:multiLevelType w:val="multilevel"/>
    <w:tmpl w:val="E284A732"/>
    <w:lvl w:ilvl="0">
      <w:start w:val="1"/>
      <w:numFmt w:val="decimal"/>
      <w:lvlText w:val="%1."/>
      <w:lvlJc w:val="left"/>
      <w:pPr>
        <w:ind w:left="1065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2490" w:hanging="1785"/>
      </w:pPr>
    </w:lvl>
    <w:lvl w:ilvl="2">
      <w:start w:val="1"/>
      <w:numFmt w:val="decimal"/>
      <w:lvlText w:val="%1.%2.%3."/>
      <w:lvlJc w:val="left"/>
      <w:pPr>
        <w:ind w:left="2490" w:hanging="1785"/>
      </w:pPr>
    </w:lvl>
    <w:lvl w:ilvl="3">
      <w:start w:val="1"/>
      <w:numFmt w:val="decimal"/>
      <w:lvlText w:val="%1.%2.%3.%4."/>
      <w:lvlJc w:val="left"/>
      <w:pPr>
        <w:ind w:left="2490" w:hanging="1785"/>
      </w:pPr>
    </w:lvl>
    <w:lvl w:ilvl="4">
      <w:start w:val="1"/>
      <w:numFmt w:val="decimal"/>
      <w:lvlText w:val="%1.%2.%3.%4.%5."/>
      <w:lvlJc w:val="left"/>
      <w:pPr>
        <w:ind w:left="2490" w:hanging="1785"/>
      </w:pPr>
    </w:lvl>
    <w:lvl w:ilvl="5">
      <w:start w:val="1"/>
      <w:numFmt w:val="decimal"/>
      <w:lvlText w:val="%1.%2.%3.%4.%5.%6."/>
      <w:lvlJc w:val="left"/>
      <w:pPr>
        <w:ind w:left="2490" w:hanging="1785"/>
      </w:pPr>
    </w:lvl>
    <w:lvl w:ilvl="6">
      <w:start w:val="1"/>
      <w:numFmt w:val="decimal"/>
      <w:lvlText w:val="%1.%2.%3.%4.%5.%6.%7."/>
      <w:lvlJc w:val="left"/>
      <w:pPr>
        <w:ind w:left="2505" w:hanging="1800"/>
      </w:pPr>
    </w:lvl>
    <w:lvl w:ilvl="7">
      <w:start w:val="1"/>
      <w:numFmt w:val="decimal"/>
      <w:lvlText w:val="%1.%2.%3.%4.%5.%6.%7.%8."/>
      <w:lvlJc w:val="left"/>
      <w:pPr>
        <w:ind w:left="2505" w:hanging="1800"/>
      </w:pPr>
    </w:lvl>
    <w:lvl w:ilvl="8">
      <w:start w:val="1"/>
      <w:numFmt w:val="decimal"/>
      <w:lvlText w:val="%1.%2.%3.%4.%5.%6.%7.%8.%9."/>
      <w:lvlJc w:val="left"/>
      <w:pPr>
        <w:ind w:left="2865" w:hanging="2160"/>
      </w:pPr>
    </w:lvl>
  </w:abstractNum>
  <w:abstractNum w:abstractNumId="10">
    <w:nsid w:val="1734571A"/>
    <w:multiLevelType w:val="hybridMultilevel"/>
    <w:tmpl w:val="71262390"/>
    <w:lvl w:ilvl="0" w:tplc="94E81702">
      <w:start w:val="1"/>
      <w:numFmt w:val="decimal"/>
      <w:lvlText w:val="%1."/>
      <w:lvlJc w:val="left"/>
      <w:pPr>
        <w:ind w:left="720" w:hanging="360"/>
      </w:pPr>
    </w:lvl>
    <w:lvl w:ilvl="1" w:tplc="2B60625C">
      <w:start w:val="1"/>
      <w:numFmt w:val="lowerLetter"/>
      <w:lvlText w:val="%2."/>
      <w:lvlJc w:val="left"/>
      <w:pPr>
        <w:ind w:left="1440" w:hanging="360"/>
      </w:pPr>
    </w:lvl>
    <w:lvl w:ilvl="2" w:tplc="E0DABCB4">
      <w:start w:val="1"/>
      <w:numFmt w:val="lowerRoman"/>
      <w:lvlText w:val="%3."/>
      <w:lvlJc w:val="right"/>
      <w:pPr>
        <w:ind w:left="2160" w:hanging="180"/>
      </w:pPr>
    </w:lvl>
    <w:lvl w:ilvl="3" w:tplc="B4FCC6EE">
      <w:start w:val="1"/>
      <w:numFmt w:val="decimal"/>
      <w:lvlText w:val="%4."/>
      <w:lvlJc w:val="left"/>
      <w:pPr>
        <w:ind w:left="2880" w:hanging="360"/>
      </w:pPr>
    </w:lvl>
    <w:lvl w:ilvl="4" w:tplc="4CC0DBD6">
      <w:start w:val="1"/>
      <w:numFmt w:val="lowerLetter"/>
      <w:lvlText w:val="%5."/>
      <w:lvlJc w:val="left"/>
      <w:pPr>
        <w:ind w:left="3600" w:hanging="360"/>
      </w:pPr>
    </w:lvl>
    <w:lvl w:ilvl="5" w:tplc="4E4C249A">
      <w:start w:val="1"/>
      <w:numFmt w:val="lowerRoman"/>
      <w:lvlText w:val="%6."/>
      <w:lvlJc w:val="right"/>
      <w:pPr>
        <w:ind w:left="4320" w:hanging="180"/>
      </w:pPr>
    </w:lvl>
    <w:lvl w:ilvl="6" w:tplc="80F23A6A">
      <w:start w:val="1"/>
      <w:numFmt w:val="decimal"/>
      <w:lvlText w:val="%7."/>
      <w:lvlJc w:val="left"/>
      <w:pPr>
        <w:ind w:left="5040" w:hanging="360"/>
      </w:pPr>
    </w:lvl>
    <w:lvl w:ilvl="7" w:tplc="65887AFA">
      <w:start w:val="1"/>
      <w:numFmt w:val="lowerLetter"/>
      <w:lvlText w:val="%8."/>
      <w:lvlJc w:val="left"/>
      <w:pPr>
        <w:ind w:left="5760" w:hanging="360"/>
      </w:pPr>
    </w:lvl>
    <w:lvl w:ilvl="8" w:tplc="6A00F37E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D464D"/>
    <w:multiLevelType w:val="hybridMultilevel"/>
    <w:tmpl w:val="9884B05A"/>
    <w:lvl w:ilvl="0" w:tplc="1BE0D292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/>
      </w:rPr>
    </w:lvl>
    <w:lvl w:ilvl="1" w:tplc="D6F036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38A17B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2EE75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E4274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64407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FF07B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DD0FB2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6B8C4B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1D5506EA"/>
    <w:multiLevelType w:val="hybridMultilevel"/>
    <w:tmpl w:val="D5409AD2"/>
    <w:lvl w:ilvl="0" w:tplc="11AC3A82">
      <w:start w:val="2014"/>
      <w:numFmt w:val="decimal"/>
      <w:lvlText w:val="31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 w:tplc="DA58F536">
      <w:numFmt w:val="decimal"/>
      <w:lvlText w:val=""/>
      <w:lvlJc w:val="left"/>
    </w:lvl>
    <w:lvl w:ilvl="2" w:tplc="C0AAC4E2">
      <w:numFmt w:val="decimal"/>
      <w:lvlText w:val=""/>
      <w:lvlJc w:val="left"/>
    </w:lvl>
    <w:lvl w:ilvl="3" w:tplc="BFC8D802">
      <w:numFmt w:val="decimal"/>
      <w:lvlText w:val=""/>
      <w:lvlJc w:val="left"/>
    </w:lvl>
    <w:lvl w:ilvl="4" w:tplc="7384EB42">
      <w:numFmt w:val="decimal"/>
      <w:lvlText w:val=""/>
      <w:lvlJc w:val="left"/>
    </w:lvl>
    <w:lvl w:ilvl="5" w:tplc="C22A630C">
      <w:numFmt w:val="decimal"/>
      <w:lvlText w:val=""/>
      <w:lvlJc w:val="left"/>
    </w:lvl>
    <w:lvl w:ilvl="6" w:tplc="30A2FD34">
      <w:numFmt w:val="decimal"/>
      <w:lvlText w:val=""/>
      <w:lvlJc w:val="left"/>
    </w:lvl>
    <w:lvl w:ilvl="7" w:tplc="41B4F82C">
      <w:numFmt w:val="decimal"/>
      <w:lvlText w:val=""/>
      <w:lvlJc w:val="left"/>
    </w:lvl>
    <w:lvl w:ilvl="8" w:tplc="599AD69E">
      <w:numFmt w:val="decimal"/>
      <w:lvlText w:val=""/>
      <w:lvlJc w:val="left"/>
    </w:lvl>
  </w:abstractNum>
  <w:abstractNum w:abstractNumId="13">
    <w:nsid w:val="1EC05C64"/>
    <w:multiLevelType w:val="multilevel"/>
    <w:tmpl w:val="A822A6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E91A1D"/>
    <w:multiLevelType w:val="multilevel"/>
    <w:tmpl w:val="20AA6BC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</w:abstractNum>
  <w:abstractNum w:abstractNumId="15">
    <w:nsid w:val="226952FE"/>
    <w:multiLevelType w:val="hybridMultilevel"/>
    <w:tmpl w:val="24424B42"/>
    <w:lvl w:ilvl="0" w:tplc="A34075A4">
      <w:start w:val="2013"/>
      <w:numFmt w:val="decimal"/>
      <w:lvlText w:val="28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 w:tplc="818408CA">
      <w:numFmt w:val="decimal"/>
      <w:lvlText w:val=""/>
      <w:lvlJc w:val="left"/>
    </w:lvl>
    <w:lvl w:ilvl="2" w:tplc="A29CB14E">
      <w:numFmt w:val="decimal"/>
      <w:lvlText w:val=""/>
      <w:lvlJc w:val="left"/>
    </w:lvl>
    <w:lvl w:ilvl="3" w:tplc="761A3460">
      <w:numFmt w:val="decimal"/>
      <w:lvlText w:val=""/>
      <w:lvlJc w:val="left"/>
    </w:lvl>
    <w:lvl w:ilvl="4" w:tplc="BFD283A6">
      <w:numFmt w:val="decimal"/>
      <w:lvlText w:val=""/>
      <w:lvlJc w:val="left"/>
    </w:lvl>
    <w:lvl w:ilvl="5" w:tplc="E14E2128">
      <w:numFmt w:val="decimal"/>
      <w:lvlText w:val=""/>
      <w:lvlJc w:val="left"/>
    </w:lvl>
    <w:lvl w:ilvl="6" w:tplc="7E2E1E20">
      <w:numFmt w:val="decimal"/>
      <w:lvlText w:val=""/>
      <w:lvlJc w:val="left"/>
    </w:lvl>
    <w:lvl w:ilvl="7" w:tplc="1C02BE34">
      <w:numFmt w:val="decimal"/>
      <w:lvlText w:val=""/>
      <w:lvlJc w:val="left"/>
    </w:lvl>
    <w:lvl w:ilvl="8" w:tplc="72E05BD6">
      <w:numFmt w:val="decimal"/>
      <w:lvlText w:val=""/>
      <w:lvlJc w:val="left"/>
    </w:lvl>
  </w:abstractNum>
  <w:abstractNum w:abstractNumId="16">
    <w:nsid w:val="26D31E5C"/>
    <w:multiLevelType w:val="hybridMultilevel"/>
    <w:tmpl w:val="DEBEC2D0"/>
    <w:lvl w:ilvl="0" w:tplc="3CFCE822">
      <w:start w:val="1"/>
      <w:numFmt w:val="decimal"/>
      <w:lvlText w:val="%1."/>
      <w:lvlJc w:val="left"/>
      <w:pPr>
        <w:ind w:left="0" w:firstLine="0"/>
      </w:pPr>
    </w:lvl>
    <w:lvl w:ilvl="1" w:tplc="123A90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9E6C77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02465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8B2CC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488F2F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E704C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D4404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D0A21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291B2B4D"/>
    <w:multiLevelType w:val="hybridMultilevel"/>
    <w:tmpl w:val="A4B41E28"/>
    <w:lvl w:ilvl="0" w:tplc="6726B02E">
      <w:start w:val="1"/>
      <w:numFmt w:val="decimal"/>
      <w:pStyle w:val="lst"/>
      <w:lvlText w:val="%1)"/>
      <w:lvlJc w:val="left"/>
      <w:pPr>
        <w:tabs>
          <w:tab w:val="num" w:pos="908"/>
        </w:tabs>
        <w:ind w:left="1" w:firstLine="709"/>
      </w:pPr>
      <w:rPr>
        <w:rFonts w:cs="Times New Roman"/>
      </w:rPr>
    </w:lvl>
    <w:lvl w:ilvl="1" w:tplc="6A0CD5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FA82B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638F3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7E8FAA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DB253E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EC67E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8A0E8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42C6BB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C882214"/>
    <w:multiLevelType w:val="hybridMultilevel"/>
    <w:tmpl w:val="163C7D38"/>
    <w:lvl w:ilvl="0" w:tplc="65EEC760">
      <w:numFmt w:val="bullet"/>
      <w:lvlText w:val="*"/>
      <w:lvlJc w:val="left"/>
    </w:lvl>
    <w:lvl w:ilvl="1" w:tplc="4446C0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538E1F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B90B8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7DC73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3FAFDB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3F6D2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542F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078400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2CBC5FBB"/>
    <w:multiLevelType w:val="multilevel"/>
    <w:tmpl w:val="1DD6DD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D2117A5"/>
    <w:multiLevelType w:val="hybridMultilevel"/>
    <w:tmpl w:val="B640556C"/>
    <w:lvl w:ilvl="0" w:tplc="95D8F79A">
      <w:start w:val="1"/>
      <w:numFmt w:val="decimal"/>
      <w:lvlText w:val="%1."/>
      <w:lvlJc w:val="left"/>
      <w:pPr>
        <w:ind w:left="1849" w:hanging="1140"/>
      </w:pPr>
    </w:lvl>
    <w:lvl w:ilvl="1" w:tplc="8564E26A">
      <w:start w:val="1"/>
      <w:numFmt w:val="lowerLetter"/>
      <w:lvlText w:val="%2."/>
      <w:lvlJc w:val="left"/>
      <w:pPr>
        <w:ind w:left="1789" w:hanging="360"/>
      </w:pPr>
    </w:lvl>
    <w:lvl w:ilvl="2" w:tplc="AB7429CE">
      <w:start w:val="1"/>
      <w:numFmt w:val="lowerRoman"/>
      <w:lvlText w:val="%3."/>
      <w:lvlJc w:val="right"/>
      <w:pPr>
        <w:ind w:left="2509" w:hanging="180"/>
      </w:pPr>
    </w:lvl>
    <w:lvl w:ilvl="3" w:tplc="0A720066">
      <w:start w:val="1"/>
      <w:numFmt w:val="decimal"/>
      <w:lvlText w:val="%4."/>
      <w:lvlJc w:val="left"/>
      <w:pPr>
        <w:ind w:left="3229" w:hanging="360"/>
      </w:pPr>
    </w:lvl>
    <w:lvl w:ilvl="4" w:tplc="BB5E9D42">
      <w:start w:val="1"/>
      <w:numFmt w:val="lowerLetter"/>
      <w:lvlText w:val="%5."/>
      <w:lvlJc w:val="left"/>
      <w:pPr>
        <w:ind w:left="3949" w:hanging="360"/>
      </w:pPr>
    </w:lvl>
    <w:lvl w:ilvl="5" w:tplc="99001088">
      <w:start w:val="1"/>
      <w:numFmt w:val="lowerRoman"/>
      <w:lvlText w:val="%6."/>
      <w:lvlJc w:val="right"/>
      <w:pPr>
        <w:ind w:left="4669" w:hanging="180"/>
      </w:pPr>
    </w:lvl>
    <w:lvl w:ilvl="6" w:tplc="B46C2654">
      <w:start w:val="1"/>
      <w:numFmt w:val="decimal"/>
      <w:lvlText w:val="%7."/>
      <w:lvlJc w:val="left"/>
      <w:pPr>
        <w:ind w:left="5389" w:hanging="360"/>
      </w:pPr>
    </w:lvl>
    <w:lvl w:ilvl="7" w:tplc="E52EB83A">
      <w:start w:val="1"/>
      <w:numFmt w:val="lowerLetter"/>
      <w:lvlText w:val="%8."/>
      <w:lvlJc w:val="left"/>
      <w:pPr>
        <w:ind w:left="6109" w:hanging="360"/>
      </w:pPr>
    </w:lvl>
    <w:lvl w:ilvl="8" w:tplc="04323592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E7153A3"/>
    <w:multiLevelType w:val="multilevel"/>
    <w:tmpl w:val="5BDC6B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2">
    <w:nsid w:val="325512AB"/>
    <w:multiLevelType w:val="hybridMultilevel"/>
    <w:tmpl w:val="B2A61BCA"/>
    <w:lvl w:ilvl="0" w:tplc="7C24D9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927AD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1F0780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804B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80927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8A6B9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98F7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2ADE7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66CC7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377F20"/>
    <w:multiLevelType w:val="multilevel"/>
    <w:tmpl w:val="CF6AA8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00240D3"/>
    <w:multiLevelType w:val="hybridMultilevel"/>
    <w:tmpl w:val="37A870F8"/>
    <w:lvl w:ilvl="0" w:tplc="4B30EC6C">
      <w:start w:val="1"/>
      <w:numFmt w:val="decimal"/>
      <w:lvlText w:val="%1."/>
      <w:lvlJc w:val="left"/>
      <w:pPr>
        <w:ind w:left="0" w:firstLine="0"/>
      </w:pPr>
    </w:lvl>
    <w:lvl w:ilvl="1" w:tplc="A1D633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2473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1BE1C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758078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766EF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3168D8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4BC03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709E1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>
    <w:nsid w:val="4052563B"/>
    <w:multiLevelType w:val="hybridMultilevel"/>
    <w:tmpl w:val="AC0836AA"/>
    <w:lvl w:ilvl="0" w:tplc="A712D6FC">
      <w:start w:val="1"/>
      <w:numFmt w:val="decimal"/>
      <w:lvlText w:val="%1)"/>
      <w:lvlJc w:val="left"/>
      <w:pPr>
        <w:ind w:left="1069" w:hanging="360"/>
      </w:pPr>
    </w:lvl>
    <w:lvl w:ilvl="1" w:tplc="2772CE38">
      <w:start w:val="1"/>
      <w:numFmt w:val="lowerLetter"/>
      <w:lvlText w:val="%2."/>
      <w:lvlJc w:val="left"/>
      <w:pPr>
        <w:ind w:left="1789" w:hanging="360"/>
      </w:pPr>
    </w:lvl>
    <w:lvl w:ilvl="2" w:tplc="B546B136">
      <w:start w:val="1"/>
      <w:numFmt w:val="lowerRoman"/>
      <w:lvlText w:val="%3."/>
      <w:lvlJc w:val="right"/>
      <w:pPr>
        <w:ind w:left="2509" w:hanging="180"/>
      </w:pPr>
    </w:lvl>
    <w:lvl w:ilvl="3" w:tplc="15C6AC60">
      <w:start w:val="1"/>
      <w:numFmt w:val="decimal"/>
      <w:lvlText w:val="%4."/>
      <w:lvlJc w:val="left"/>
      <w:pPr>
        <w:ind w:left="3229" w:hanging="360"/>
      </w:pPr>
    </w:lvl>
    <w:lvl w:ilvl="4" w:tplc="93FA639A">
      <w:start w:val="1"/>
      <w:numFmt w:val="lowerLetter"/>
      <w:lvlText w:val="%5."/>
      <w:lvlJc w:val="left"/>
      <w:pPr>
        <w:ind w:left="3949" w:hanging="360"/>
      </w:pPr>
    </w:lvl>
    <w:lvl w:ilvl="5" w:tplc="874839CC">
      <w:start w:val="1"/>
      <w:numFmt w:val="lowerRoman"/>
      <w:lvlText w:val="%6."/>
      <w:lvlJc w:val="right"/>
      <w:pPr>
        <w:ind w:left="4669" w:hanging="180"/>
      </w:pPr>
    </w:lvl>
    <w:lvl w:ilvl="6" w:tplc="A308DA26">
      <w:start w:val="1"/>
      <w:numFmt w:val="decimal"/>
      <w:lvlText w:val="%7."/>
      <w:lvlJc w:val="left"/>
      <w:pPr>
        <w:ind w:left="5389" w:hanging="360"/>
      </w:pPr>
    </w:lvl>
    <w:lvl w:ilvl="7" w:tplc="71183F1E">
      <w:start w:val="1"/>
      <w:numFmt w:val="lowerLetter"/>
      <w:lvlText w:val="%8."/>
      <w:lvlJc w:val="left"/>
      <w:pPr>
        <w:ind w:left="6109" w:hanging="360"/>
      </w:pPr>
    </w:lvl>
    <w:lvl w:ilvl="8" w:tplc="B6682598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3FE2A0D"/>
    <w:multiLevelType w:val="hybridMultilevel"/>
    <w:tmpl w:val="046C0714"/>
    <w:lvl w:ilvl="0" w:tplc="D6041782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lang w:val="ru-RU"/>
      </w:rPr>
    </w:lvl>
    <w:lvl w:ilvl="1" w:tplc="286E8118">
      <w:numFmt w:val="decimal"/>
      <w:lvlText w:val=""/>
      <w:lvlJc w:val="left"/>
    </w:lvl>
    <w:lvl w:ilvl="2" w:tplc="DA989D7E">
      <w:numFmt w:val="decimal"/>
      <w:lvlText w:val=""/>
      <w:lvlJc w:val="left"/>
    </w:lvl>
    <w:lvl w:ilvl="3" w:tplc="887A19EC">
      <w:numFmt w:val="decimal"/>
      <w:lvlText w:val=""/>
      <w:lvlJc w:val="left"/>
    </w:lvl>
    <w:lvl w:ilvl="4" w:tplc="D1868934">
      <w:numFmt w:val="decimal"/>
      <w:lvlText w:val=""/>
      <w:lvlJc w:val="left"/>
    </w:lvl>
    <w:lvl w:ilvl="5" w:tplc="165C18E4">
      <w:numFmt w:val="decimal"/>
      <w:lvlText w:val=""/>
      <w:lvlJc w:val="left"/>
    </w:lvl>
    <w:lvl w:ilvl="6" w:tplc="4D5AF09A">
      <w:numFmt w:val="decimal"/>
      <w:lvlText w:val=""/>
      <w:lvlJc w:val="left"/>
    </w:lvl>
    <w:lvl w:ilvl="7" w:tplc="E466D9C2">
      <w:numFmt w:val="decimal"/>
      <w:lvlText w:val=""/>
      <w:lvlJc w:val="left"/>
    </w:lvl>
    <w:lvl w:ilvl="8" w:tplc="72CEA706">
      <w:numFmt w:val="decimal"/>
      <w:lvlText w:val=""/>
      <w:lvlJc w:val="left"/>
    </w:lvl>
  </w:abstractNum>
  <w:abstractNum w:abstractNumId="27">
    <w:nsid w:val="490C130F"/>
    <w:multiLevelType w:val="hybridMultilevel"/>
    <w:tmpl w:val="A82C54F8"/>
    <w:lvl w:ilvl="0" w:tplc="08784280">
      <w:start w:val="1"/>
      <w:numFmt w:val="decimal"/>
      <w:lvlText w:val="%1."/>
      <w:lvlJc w:val="left"/>
      <w:pPr>
        <w:ind w:left="1065" w:hanging="360"/>
      </w:pPr>
    </w:lvl>
    <w:lvl w:ilvl="1" w:tplc="905C9BD8">
      <w:start w:val="1"/>
      <w:numFmt w:val="lowerLetter"/>
      <w:lvlText w:val="%2."/>
      <w:lvlJc w:val="left"/>
      <w:pPr>
        <w:ind w:left="1785" w:hanging="360"/>
      </w:pPr>
    </w:lvl>
    <w:lvl w:ilvl="2" w:tplc="5914CB46">
      <w:start w:val="1"/>
      <w:numFmt w:val="lowerRoman"/>
      <w:lvlText w:val="%3."/>
      <w:lvlJc w:val="right"/>
      <w:pPr>
        <w:ind w:left="2505" w:hanging="180"/>
      </w:pPr>
    </w:lvl>
    <w:lvl w:ilvl="3" w:tplc="F57E637E">
      <w:start w:val="1"/>
      <w:numFmt w:val="decimal"/>
      <w:lvlText w:val="%4."/>
      <w:lvlJc w:val="left"/>
      <w:pPr>
        <w:ind w:left="3225" w:hanging="360"/>
      </w:pPr>
    </w:lvl>
    <w:lvl w:ilvl="4" w:tplc="61542870">
      <w:start w:val="1"/>
      <w:numFmt w:val="lowerLetter"/>
      <w:lvlText w:val="%5."/>
      <w:lvlJc w:val="left"/>
      <w:pPr>
        <w:ind w:left="3945" w:hanging="360"/>
      </w:pPr>
    </w:lvl>
    <w:lvl w:ilvl="5" w:tplc="AE4AD35A">
      <w:start w:val="1"/>
      <w:numFmt w:val="lowerRoman"/>
      <w:lvlText w:val="%6."/>
      <w:lvlJc w:val="right"/>
      <w:pPr>
        <w:ind w:left="4665" w:hanging="180"/>
      </w:pPr>
    </w:lvl>
    <w:lvl w:ilvl="6" w:tplc="DA1AC382">
      <w:start w:val="1"/>
      <w:numFmt w:val="decimal"/>
      <w:lvlText w:val="%7."/>
      <w:lvlJc w:val="left"/>
      <w:pPr>
        <w:ind w:left="5385" w:hanging="360"/>
      </w:pPr>
    </w:lvl>
    <w:lvl w:ilvl="7" w:tplc="E3782612">
      <w:start w:val="1"/>
      <w:numFmt w:val="lowerLetter"/>
      <w:lvlText w:val="%8."/>
      <w:lvlJc w:val="left"/>
      <w:pPr>
        <w:ind w:left="6105" w:hanging="360"/>
      </w:pPr>
    </w:lvl>
    <w:lvl w:ilvl="8" w:tplc="D00A8A4A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4D0E4D91"/>
    <w:multiLevelType w:val="hybridMultilevel"/>
    <w:tmpl w:val="16481F5E"/>
    <w:lvl w:ilvl="0" w:tplc="DBEA5264">
      <w:start w:val="1"/>
      <w:numFmt w:val="decimal"/>
      <w:lvlText w:val="%1."/>
      <w:lvlJc w:val="left"/>
      <w:pPr>
        <w:ind w:left="720" w:hanging="360"/>
      </w:pPr>
    </w:lvl>
    <w:lvl w:ilvl="1" w:tplc="35F8C294">
      <w:start w:val="1"/>
      <w:numFmt w:val="lowerLetter"/>
      <w:lvlText w:val="%2."/>
      <w:lvlJc w:val="left"/>
      <w:pPr>
        <w:ind w:left="1440" w:hanging="360"/>
      </w:pPr>
    </w:lvl>
    <w:lvl w:ilvl="2" w:tplc="5CEE958E">
      <w:start w:val="1"/>
      <w:numFmt w:val="lowerRoman"/>
      <w:lvlText w:val="%3."/>
      <w:lvlJc w:val="right"/>
      <w:pPr>
        <w:ind w:left="2160" w:hanging="180"/>
      </w:pPr>
    </w:lvl>
    <w:lvl w:ilvl="3" w:tplc="E26CDE72">
      <w:start w:val="1"/>
      <w:numFmt w:val="decimal"/>
      <w:lvlText w:val="%4."/>
      <w:lvlJc w:val="left"/>
      <w:pPr>
        <w:ind w:left="2880" w:hanging="360"/>
      </w:pPr>
    </w:lvl>
    <w:lvl w:ilvl="4" w:tplc="589CD3F0">
      <w:start w:val="1"/>
      <w:numFmt w:val="lowerLetter"/>
      <w:lvlText w:val="%5."/>
      <w:lvlJc w:val="left"/>
      <w:pPr>
        <w:ind w:left="3600" w:hanging="360"/>
      </w:pPr>
    </w:lvl>
    <w:lvl w:ilvl="5" w:tplc="6024B332">
      <w:start w:val="1"/>
      <w:numFmt w:val="lowerRoman"/>
      <w:lvlText w:val="%6."/>
      <w:lvlJc w:val="right"/>
      <w:pPr>
        <w:ind w:left="4320" w:hanging="180"/>
      </w:pPr>
    </w:lvl>
    <w:lvl w:ilvl="6" w:tplc="29646412">
      <w:start w:val="1"/>
      <w:numFmt w:val="decimal"/>
      <w:lvlText w:val="%7."/>
      <w:lvlJc w:val="left"/>
      <w:pPr>
        <w:ind w:left="5040" w:hanging="360"/>
      </w:pPr>
    </w:lvl>
    <w:lvl w:ilvl="7" w:tplc="939E7BC4">
      <w:start w:val="1"/>
      <w:numFmt w:val="lowerLetter"/>
      <w:lvlText w:val="%8."/>
      <w:lvlJc w:val="left"/>
      <w:pPr>
        <w:ind w:left="5760" w:hanging="360"/>
      </w:pPr>
    </w:lvl>
    <w:lvl w:ilvl="8" w:tplc="742664E6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E20209"/>
    <w:multiLevelType w:val="hybridMultilevel"/>
    <w:tmpl w:val="87E01B60"/>
    <w:lvl w:ilvl="0" w:tplc="934EB448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/>
      </w:rPr>
    </w:lvl>
    <w:lvl w:ilvl="1" w:tplc="DB7CDA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04E05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4879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79A2F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D1ABA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6C6E1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B0873D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80E27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>
    <w:nsid w:val="50656A38"/>
    <w:multiLevelType w:val="hybridMultilevel"/>
    <w:tmpl w:val="43823A46"/>
    <w:lvl w:ilvl="0" w:tplc="0FE0595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F274F23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BF85746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AA5896A6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E90CF1F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AA562BE0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BC5A41A4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810AD812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E0BC4A66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548A6A31"/>
    <w:multiLevelType w:val="hybridMultilevel"/>
    <w:tmpl w:val="458EDFA4"/>
    <w:lvl w:ilvl="0" w:tplc="4A7A8846">
      <w:start w:val="1"/>
      <w:numFmt w:val="decimal"/>
      <w:lvlText w:val="%1."/>
      <w:lvlJc w:val="left"/>
      <w:pPr>
        <w:ind w:left="1069" w:hanging="360"/>
      </w:pPr>
    </w:lvl>
    <w:lvl w:ilvl="1" w:tplc="5DDE95B6">
      <w:start w:val="1"/>
      <w:numFmt w:val="lowerLetter"/>
      <w:lvlText w:val="%2."/>
      <w:lvlJc w:val="left"/>
      <w:pPr>
        <w:ind w:left="1789" w:hanging="360"/>
      </w:pPr>
    </w:lvl>
    <w:lvl w:ilvl="2" w:tplc="FAA4EFA0">
      <w:start w:val="1"/>
      <w:numFmt w:val="lowerRoman"/>
      <w:lvlText w:val="%3."/>
      <w:lvlJc w:val="right"/>
      <w:pPr>
        <w:ind w:left="2509" w:hanging="180"/>
      </w:pPr>
    </w:lvl>
    <w:lvl w:ilvl="3" w:tplc="94C8541E">
      <w:start w:val="1"/>
      <w:numFmt w:val="decimal"/>
      <w:lvlText w:val="%4."/>
      <w:lvlJc w:val="left"/>
      <w:pPr>
        <w:ind w:left="3229" w:hanging="360"/>
      </w:pPr>
    </w:lvl>
    <w:lvl w:ilvl="4" w:tplc="6B308A10">
      <w:start w:val="1"/>
      <w:numFmt w:val="lowerLetter"/>
      <w:lvlText w:val="%5."/>
      <w:lvlJc w:val="left"/>
      <w:pPr>
        <w:ind w:left="3949" w:hanging="360"/>
      </w:pPr>
    </w:lvl>
    <w:lvl w:ilvl="5" w:tplc="F1B07CD8">
      <w:start w:val="1"/>
      <w:numFmt w:val="lowerRoman"/>
      <w:lvlText w:val="%6."/>
      <w:lvlJc w:val="right"/>
      <w:pPr>
        <w:ind w:left="4669" w:hanging="180"/>
      </w:pPr>
    </w:lvl>
    <w:lvl w:ilvl="6" w:tplc="CA8041A0">
      <w:start w:val="1"/>
      <w:numFmt w:val="decimal"/>
      <w:lvlText w:val="%7."/>
      <w:lvlJc w:val="left"/>
      <w:pPr>
        <w:ind w:left="5389" w:hanging="360"/>
      </w:pPr>
    </w:lvl>
    <w:lvl w:ilvl="7" w:tplc="27A2DE18">
      <w:start w:val="1"/>
      <w:numFmt w:val="lowerLetter"/>
      <w:lvlText w:val="%8."/>
      <w:lvlJc w:val="left"/>
      <w:pPr>
        <w:ind w:left="6109" w:hanging="360"/>
      </w:pPr>
    </w:lvl>
    <w:lvl w:ilvl="8" w:tplc="F578B4D2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74A6982"/>
    <w:multiLevelType w:val="multilevel"/>
    <w:tmpl w:val="60C4B4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8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99F6A99"/>
    <w:multiLevelType w:val="hybridMultilevel"/>
    <w:tmpl w:val="7E38A138"/>
    <w:lvl w:ilvl="0" w:tplc="51B87536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/>
      </w:rPr>
    </w:lvl>
    <w:lvl w:ilvl="1" w:tplc="377AAA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2066C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6561F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1A2B7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5EA49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E1420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75C0F4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29C51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>
    <w:nsid w:val="610D0DD2"/>
    <w:multiLevelType w:val="hybridMultilevel"/>
    <w:tmpl w:val="D624C266"/>
    <w:lvl w:ilvl="0" w:tplc="4CD4DC34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/>
      </w:rPr>
    </w:lvl>
    <w:lvl w:ilvl="1" w:tplc="6B7ACA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8B66C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888B0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52C9E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5EEAB0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FFC60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37C8AB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08E40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>
    <w:nsid w:val="735F43EF"/>
    <w:multiLevelType w:val="hybridMultilevel"/>
    <w:tmpl w:val="D8D60E36"/>
    <w:lvl w:ilvl="0" w:tplc="A7F86A96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/>
      </w:rPr>
    </w:lvl>
    <w:lvl w:ilvl="1" w:tplc="7950746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D02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9871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2E77C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B278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D4AB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74987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960BF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83481D"/>
    <w:multiLevelType w:val="hybridMultilevel"/>
    <w:tmpl w:val="A1748856"/>
    <w:lvl w:ilvl="0" w:tplc="E7A2CD8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/>
      </w:rPr>
    </w:lvl>
    <w:lvl w:ilvl="1" w:tplc="46D6F9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66833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6BE9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44A6C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92087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E08E1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144B1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6BA1D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>
    <w:nsid w:val="78B21B30"/>
    <w:multiLevelType w:val="hybridMultilevel"/>
    <w:tmpl w:val="5D0609FE"/>
    <w:lvl w:ilvl="0" w:tplc="C04A6106">
      <w:start w:val="3"/>
      <w:numFmt w:val="decimal"/>
      <w:lvlText w:val="%1."/>
      <w:lvlJc w:val="left"/>
      <w:pPr>
        <w:ind w:left="5460" w:hanging="360"/>
      </w:pPr>
      <w:rPr>
        <w:b/>
      </w:rPr>
    </w:lvl>
    <w:lvl w:ilvl="1" w:tplc="971CBB5A">
      <w:start w:val="1"/>
      <w:numFmt w:val="lowerLetter"/>
      <w:lvlText w:val="%2."/>
      <w:lvlJc w:val="left"/>
      <w:pPr>
        <w:ind w:left="6180" w:hanging="360"/>
      </w:pPr>
    </w:lvl>
    <w:lvl w:ilvl="2" w:tplc="0C068F4E">
      <w:start w:val="1"/>
      <w:numFmt w:val="lowerRoman"/>
      <w:lvlText w:val="%3."/>
      <w:lvlJc w:val="right"/>
      <w:pPr>
        <w:ind w:left="6900" w:hanging="180"/>
      </w:pPr>
    </w:lvl>
    <w:lvl w:ilvl="3" w:tplc="4B7A0390">
      <w:start w:val="1"/>
      <w:numFmt w:val="decimal"/>
      <w:lvlText w:val="%4."/>
      <w:lvlJc w:val="left"/>
      <w:pPr>
        <w:ind w:left="7620" w:hanging="360"/>
      </w:pPr>
    </w:lvl>
    <w:lvl w:ilvl="4" w:tplc="EF52C148">
      <w:start w:val="1"/>
      <w:numFmt w:val="lowerLetter"/>
      <w:lvlText w:val="%5."/>
      <w:lvlJc w:val="left"/>
      <w:pPr>
        <w:ind w:left="8340" w:hanging="360"/>
      </w:pPr>
    </w:lvl>
    <w:lvl w:ilvl="5" w:tplc="723E5254">
      <w:start w:val="1"/>
      <w:numFmt w:val="lowerRoman"/>
      <w:lvlText w:val="%6."/>
      <w:lvlJc w:val="right"/>
      <w:pPr>
        <w:ind w:left="9060" w:hanging="180"/>
      </w:pPr>
    </w:lvl>
    <w:lvl w:ilvl="6" w:tplc="C8B42426">
      <w:start w:val="1"/>
      <w:numFmt w:val="decimal"/>
      <w:lvlText w:val="%7."/>
      <w:lvlJc w:val="left"/>
      <w:pPr>
        <w:ind w:left="9780" w:hanging="360"/>
      </w:pPr>
    </w:lvl>
    <w:lvl w:ilvl="7" w:tplc="4B1CCCDE">
      <w:start w:val="1"/>
      <w:numFmt w:val="lowerLetter"/>
      <w:lvlText w:val="%8."/>
      <w:lvlJc w:val="left"/>
      <w:pPr>
        <w:ind w:left="10500" w:hanging="360"/>
      </w:pPr>
    </w:lvl>
    <w:lvl w:ilvl="8" w:tplc="D9FE8D58">
      <w:start w:val="1"/>
      <w:numFmt w:val="lowerRoman"/>
      <w:lvlText w:val="%9."/>
      <w:lvlJc w:val="right"/>
      <w:pPr>
        <w:ind w:left="11220" w:hanging="180"/>
      </w:pPr>
    </w:lvl>
  </w:abstractNum>
  <w:abstractNum w:abstractNumId="38">
    <w:nsid w:val="7C3C6318"/>
    <w:multiLevelType w:val="multilevel"/>
    <w:tmpl w:val="7FE88F3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39">
    <w:nsid w:val="7C8F51A5"/>
    <w:multiLevelType w:val="multilevel"/>
    <w:tmpl w:val="6468843E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lvlText w:val="%1.%2."/>
      <w:lvlJc w:val="left"/>
      <w:pPr>
        <w:ind w:left="1296" w:hanging="720"/>
      </w:pPr>
    </w:lvl>
    <w:lvl w:ilvl="2">
      <w:start w:val="1"/>
      <w:numFmt w:val="decimal"/>
      <w:lvlText w:val="%1.%2.%3."/>
      <w:lvlJc w:val="left"/>
      <w:pPr>
        <w:ind w:left="1332" w:hanging="720"/>
      </w:pPr>
    </w:lvl>
    <w:lvl w:ilvl="3">
      <w:start w:val="1"/>
      <w:numFmt w:val="decimal"/>
      <w:lvlText w:val="%1.%2.%3.%4."/>
      <w:lvlJc w:val="left"/>
      <w:pPr>
        <w:ind w:left="1728" w:hanging="1080"/>
      </w:pPr>
    </w:lvl>
    <w:lvl w:ilvl="4">
      <w:start w:val="1"/>
      <w:numFmt w:val="decimal"/>
      <w:lvlText w:val="%1.%2.%3.%4.%5."/>
      <w:lvlJc w:val="left"/>
      <w:pPr>
        <w:ind w:left="1764" w:hanging="1080"/>
      </w:pPr>
    </w:lvl>
    <w:lvl w:ilvl="5">
      <w:start w:val="1"/>
      <w:numFmt w:val="decimal"/>
      <w:lvlText w:val="%1.%2.%3.%4.%5.%6."/>
      <w:lvlJc w:val="left"/>
      <w:pPr>
        <w:ind w:left="2160" w:hanging="1440"/>
      </w:pPr>
    </w:lvl>
    <w:lvl w:ilvl="6">
      <w:start w:val="1"/>
      <w:numFmt w:val="decimal"/>
      <w:lvlText w:val="%1.%2.%3.%4.%5.%6.%7."/>
      <w:lvlJc w:val="left"/>
      <w:pPr>
        <w:ind w:left="2556" w:hanging="1800"/>
      </w:pPr>
    </w:lvl>
    <w:lvl w:ilvl="7">
      <w:start w:val="1"/>
      <w:numFmt w:val="decimal"/>
      <w:lvlText w:val="%1.%2.%3.%4.%5.%6.%7.%8."/>
      <w:lvlJc w:val="left"/>
      <w:pPr>
        <w:ind w:left="2592" w:hanging="1800"/>
      </w:pPr>
    </w:lvl>
    <w:lvl w:ilvl="8">
      <w:start w:val="1"/>
      <w:numFmt w:val="decimal"/>
      <w:lvlText w:val="%1.%2.%3.%4.%5.%6.%7.%8.%9."/>
      <w:lvlJc w:val="left"/>
      <w:pPr>
        <w:ind w:left="2988" w:hanging="2160"/>
      </w:pPr>
    </w:lvl>
  </w:abstractNum>
  <w:abstractNum w:abstractNumId="40">
    <w:nsid w:val="7DAA2785"/>
    <w:multiLevelType w:val="hybridMultilevel"/>
    <w:tmpl w:val="84E4A59C"/>
    <w:lvl w:ilvl="0" w:tplc="D924FA8C">
      <w:start w:val="1"/>
      <w:numFmt w:val="decimal"/>
      <w:lvlText w:val="%1."/>
      <w:lvlJc w:val="left"/>
      <w:pPr>
        <w:ind w:left="2088" w:hanging="360"/>
      </w:pPr>
    </w:lvl>
    <w:lvl w:ilvl="1" w:tplc="89E6A0A0">
      <w:start w:val="1"/>
      <w:numFmt w:val="lowerLetter"/>
      <w:lvlText w:val="%2."/>
      <w:lvlJc w:val="left"/>
      <w:pPr>
        <w:ind w:left="2808" w:hanging="360"/>
      </w:pPr>
    </w:lvl>
    <w:lvl w:ilvl="2" w:tplc="BE88F3CE">
      <w:start w:val="1"/>
      <w:numFmt w:val="lowerRoman"/>
      <w:lvlText w:val="%3."/>
      <w:lvlJc w:val="right"/>
      <w:pPr>
        <w:ind w:left="3528" w:hanging="180"/>
      </w:pPr>
    </w:lvl>
    <w:lvl w:ilvl="3" w:tplc="DFC66F56">
      <w:start w:val="1"/>
      <w:numFmt w:val="decimal"/>
      <w:lvlText w:val="%4."/>
      <w:lvlJc w:val="left"/>
      <w:pPr>
        <w:ind w:left="4248" w:hanging="360"/>
      </w:pPr>
    </w:lvl>
    <w:lvl w:ilvl="4" w:tplc="8F4CC8AE">
      <w:start w:val="1"/>
      <w:numFmt w:val="lowerLetter"/>
      <w:lvlText w:val="%5."/>
      <w:lvlJc w:val="left"/>
      <w:pPr>
        <w:ind w:left="4968" w:hanging="360"/>
      </w:pPr>
    </w:lvl>
    <w:lvl w:ilvl="5" w:tplc="372E49AE">
      <w:start w:val="1"/>
      <w:numFmt w:val="lowerRoman"/>
      <w:lvlText w:val="%6."/>
      <w:lvlJc w:val="right"/>
      <w:pPr>
        <w:ind w:left="5688" w:hanging="180"/>
      </w:pPr>
    </w:lvl>
    <w:lvl w:ilvl="6" w:tplc="EAB0F55C">
      <w:start w:val="1"/>
      <w:numFmt w:val="decimal"/>
      <w:lvlText w:val="%7."/>
      <w:lvlJc w:val="left"/>
      <w:pPr>
        <w:ind w:left="6408" w:hanging="360"/>
      </w:pPr>
    </w:lvl>
    <w:lvl w:ilvl="7" w:tplc="9600095A">
      <w:start w:val="1"/>
      <w:numFmt w:val="lowerLetter"/>
      <w:lvlText w:val="%8."/>
      <w:lvlJc w:val="left"/>
      <w:pPr>
        <w:ind w:left="7128" w:hanging="360"/>
      </w:pPr>
    </w:lvl>
    <w:lvl w:ilvl="8" w:tplc="0936C55C">
      <w:start w:val="1"/>
      <w:numFmt w:val="lowerRoman"/>
      <w:lvlText w:val="%9."/>
      <w:lvlJc w:val="right"/>
      <w:pPr>
        <w:ind w:left="7848" w:hanging="180"/>
      </w:pPr>
    </w:lvl>
  </w:abstractNum>
  <w:abstractNum w:abstractNumId="41">
    <w:nsid w:val="7F066086"/>
    <w:multiLevelType w:val="hybridMultilevel"/>
    <w:tmpl w:val="626E7B8A"/>
    <w:lvl w:ilvl="0" w:tplc="E4C6183A">
      <w:start w:val="1"/>
      <w:numFmt w:val="decimal"/>
      <w:lvlText w:val="%1."/>
      <w:lvlJc w:val="left"/>
    </w:lvl>
    <w:lvl w:ilvl="1" w:tplc="D428AC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E1E58D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EFE96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9486A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4F6421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D3ACE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C065F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AD652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4"/>
  </w:num>
  <w:num w:numId="2">
    <w:abstractNumId w:val="36"/>
  </w:num>
  <w:num w:numId="3">
    <w:abstractNumId w:val="11"/>
  </w:num>
  <w:num w:numId="4">
    <w:abstractNumId w:val="29"/>
  </w:num>
  <w:num w:numId="5">
    <w:abstractNumId w:val="5"/>
  </w:num>
  <w:num w:numId="6">
    <w:abstractNumId w:val="33"/>
  </w:num>
  <w:num w:numId="7">
    <w:abstractNumId w:val="6"/>
  </w:num>
  <w:num w:numId="8">
    <w:abstractNumId w:val="22"/>
  </w:num>
  <w:num w:numId="9">
    <w:abstractNumId w:val="35"/>
  </w:num>
  <w:num w:numId="10">
    <w:abstractNumId w:val="18"/>
    <w:lvlOverride w:ilvl="0">
      <w:lvl w:ilvl="0" w:tplc="65EEC760">
        <w:start w:val="65535"/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/>
        </w:rPr>
      </w:lvl>
    </w:lvlOverride>
  </w:num>
  <w:num w:numId="11">
    <w:abstractNumId w:val="34"/>
  </w:num>
  <w:num w:numId="12">
    <w:abstractNumId w:val="16"/>
    <w:lvlOverride w:ilvl="0">
      <w:startOverride w:val="1"/>
    </w:lvlOverride>
  </w:num>
  <w:num w:numId="13">
    <w:abstractNumId w:val="24"/>
    <w:lvlOverride w:ilvl="0">
      <w:startOverride w:val="1"/>
    </w:lvlOverride>
  </w:num>
  <w:num w:numId="14">
    <w:abstractNumId w:val="41"/>
  </w:num>
  <w:num w:numId="15">
    <w:abstractNumId w:val="3"/>
  </w:num>
  <w:num w:numId="16">
    <w:abstractNumId w:val="14"/>
  </w:num>
  <w:num w:numId="17">
    <w:abstractNumId w:val="39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5"/>
  </w:num>
  <w:num w:numId="21">
    <w:abstractNumId w:val="12"/>
  </w:num>
  <w:num w:numId="22">
    <w:abstractNumId w:val="23"/>
  </w:num>
  <w:num w:numId="23">
    <w:abstractNumId w:val="13"/>
  </w:num>
  <w:num w:numId="24">
    <w:abstractNumId w:val="19"/>
  </w:num>
  <w:num w:numId="25">
    <w:abstractNumId w:val="10"/>
  </w:num>
  <w:num w:numId="26">
    <w:abstractNumId w:val="28"/>
  </w:num>
  <w:num w:numId="27">
    <w:abstractNumId w:val="38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32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37"/>
  </w:num>
  <w:num w:numId="36">
    <w:abstractNumId w:val="1"/>
  </w:num>
  <w:num w:numId="37">
    <w:abstractNumId w:val="7"/>
  </w:num>
  <w:num w:numId="38">
    <w:abstractNumId w:val="2"/>
  </w:num>
  <w:num w:numId="39">
    <w:abstractNumId w:val="27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FFE"/>
    <w:rsid w:val="00202FFE"/>
    <w:rsid w:val="0034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b/>
      <w:bCs/>
      <w:sz w:val="26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qFormat/>
    <w:pPr>
      <w:keepNext/>
      <w:jc w:val="center"/>
      <w:outlineLvl w:val="7"/>
    </w:pPr>
    <w:rPr>
      <w:b/>
      <w:bCs/>
      <w:sz w:val="3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No Spacing"/>
    <w:qFormat/>
    <w:rPr>
      <w:rFonts w:ascii="Calibri" w:hAnsi="Calibri"/>
      <w:sz w:val="22"/>
      <w:szCs w:val="22"/>
      <w:lang w:eastAsia="ru-RU"/>
    </w:rPr>
  </w:style>
  <w:style w:type="paragraph" w:styleId="a5">
    <w:name w:val="Title"/>
    <w:basedOn w:val="a"/>
    <w:next w:val="a"/>
    <w:link w:val="a6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ar-SA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IntenseQuoteChar">
    <w:name w:val="Intense Quote Char"/>
    <w:uiPriority w:val="30"/>
    <w:rPr>
      <w:i/>
    </w:rPr>
  </w:style>
  <w:style w:type="paragraph" w:styleId="ab">
    <w:name w:val="header"/>
    <w:basedOn w:val="a"/>
    <w:link w:val="ac"/>
    <w:unhideWhenUsed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pPr>
      <w:tabs>
        <w:tab w:val="center" w:pos="4153"/>
        <w:tab w:val="right" w:pos="8306"/>
      </w:tabs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qFormat/>
    <w:pPr>
      <w:spacing w:after="200"/>
    </w:pPr>
    <w:rPr>
      <w:rFonts w:ascii="Calibri" w:hAnsi="Calibri"/>
      <w:b/>
      <w:bCs/>
      <w:color w:val="4F81BD"/>
      <w:sz w:val="18"/>
      <w:szCs w:val="18"/>
      <w:lang w:eastAsia="en-US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rFonts w:cs="Times New Roman"/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basedOn w:val="1"/>
    <w:next w:val="a"/>
    <w:uiPriority w:val="39"/>
    <w:qFormat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f9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rPr>
      <w:sz w:val="36"/>
      <w:szCs w:val="24"/>
    </w:rPr>
  </w:style>
  <w:style w:type="character" w:customStyle="1" w:styleId="20">
    <w:name w:val="Заголовок 2 Знак"/>
    <w:link w:val="2"/>
    <w:rPr>
      <w:b/>
      <w:bCs/>
      <w:sz w:val="26"/>
      <w:szCs w:val="24"/>
    </w:rPr>
  </w:style>
  <w:style w:type="character" w:customStyle="1" w:styleId="30">
    <w:name w:val="Заголовок 3 Знак"/>
    <w:link w:val="3"/>
    <w:rPr>
      <w:b/>
      <w:bCs/>
      <w:sz w:val="26"/>
      <w:szCs w:val="24"/>
    </w:rPr>
  </w:style>
  <w:style w:type="character" w:customStyle="1" w:styleId="40">
    <w:name w:val="Заголовок 4 Знак"/>
    <w:link w:val="4"/>
    <w:rPr>
      <w:b/>
      <w:bCs/>
      <w:sz w:val="24"/>
      <w:szCs w:val="24"/>
    </w:rPr>
  </w:style>
  <w:style w:type="character" w:customStyle="1" w:styleId="50">
    <w:name w:val="Заголовок 5 Знак"/>
    <w:link w:val="5"/>
    <w:rPr>
      <w:b/>
      <w:bCs/>
      <w:sz w:val="26"/>
      <w:szCs w:val="24"/>
    </w:rPr>
  </w:style>
  <w:style w:type="character" w:customStyle="1" w:styleId="60">
    <w:name w:val="Заголовок 6 Знак"/>
    <w:link w:val="6"/>
    <w:rPr>
      <w:sz w:val="24"/>
    </w:rPr>
  </w:style>
  <w:style w:type="character" w:customStyle="1" w:styleId="70">
    <w:name w:val="Заголовок 7 Знак"/>
    <w:link w:val="7"/>
    <w:uiPriority w:val="9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link w:val="8"/>
    <w:rPr>
      <w:b/>
      <w:bCs/>
      <w:sz w:val="32"/>
      <w:szCs w:val="24"/>
    </w:rPr>
  </w:style>
  <w:style w:type="character" w:customStyle="1" w:styleId="90">
    <w:name w:val="Заголовок 9 Знак"/>
    <w:link w:val="9"/>
    <w:uiPriority w:val="9"/>
    <w:rPr>
      <w:rFonts w:ascii="Cambria" w:hAnsi="Cambria"/>
      <w:i/>
      <w:iCs/>
      <w:color w:val="404040"/>
      <w:lang w:eastAsia="en-US"/>
    </w:rPr>
  </w:style>
  <w:style w:type="paragraph" w:customStyle="1" w:styleId="1bodytext1">
    <w:name w:val="Основной текст;Основной текст Знак Знак Знак;Основной текст Знак Знак Знак Знак;Знак1;body text Знак Знак;Основной текст Знак Знак;Знак Знак1 Знак"/>
    <w:basedOn w:val="a"/>
    <w:link w:val="111bodytext11"/>
    <w:pPr>
      <w:jc w:val="both"/>
    </w:pPr>
    <w:rPr>
      <w:sz w:val="26"/>
    </w:rPr>
  </w:style>
  <w:style w:type="character" w:customStyle="1" w:styleId="111bodytext11">
    <w:name w:val="Основной текст Знак1;Основной текст Знак Знак Знак Знак1;Основной текст Знак Знак Знак Знак Знак;Знак1 Знак;body text Знак Знак Знак;Основной текст Знак Знак Знак1;Знак Знак1 Знак Знак"/>
    <w:link w:val="1bodytext1"/>
    <w:rPr>
      <w:sz w:val="26"/>
      <w:szCs w:val="24"/>
    </w:rPr>
  </w:style>
  <w:style w:type="paragraph" w:styleId="24">
    <w:name w:val="Body Text 2"/>
    <w:basedOn w:val="a"/>
    <w:link w:val="25"/>
    <w:rPr>
      <w:b/>
      <w:bCs/>
    </w:rPr>
  </w:style>
  <w:style w:type="character" w:customStyle="1" w:styleId="25">
    <w:name w:val="Основной текст 2 Знак"/>
    <w:link w:val="24"/>
    <w:rPr>
      <w:b/>
      <w:bCs/>
      <w:sz w:val="24"/>
      <w:szCs w:val="24"/>
    </w:rPr>
  </w:style>
  <w:style w:type="paragraph" w:styleId="32">
    <w:name w:val="Body Text 3"/>
    <w:basedOn w:val="a"/>
    <w:link w:val="33"/>
    <w:pPr>
      <w:jc w:val="both"/>
    </w:pPr>
    <w:rPr>
      <w:sz w:val="30"/>
    </w:rPr>
  </w:style>
  <w:style w:type="character" w:customStyle="1" w:styleId="33">
    <w:name w:val="Основной текст 3 Знак"/>
    <w:link w:val="32"/>
    <w:rPr>
      <w:sz w:val="30"/>
      <w:szCs w:val="24"/>
    </w:rPr>
  </w:style>
  <w:style w:type="paragraph" w:styleId="afa">
    <w:name w:val="Balloon Text"/>
    <w:basedOn w:val="a"/>
    <w:link w:val="afb"/>
    <w:semiHidden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semiHidden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rPr>
      <w:rFonts w:ascii="Arial" w:hAnsi="Arial" w:cs="Arial"/>
    </w:rPr>
  </w:style>
  <w:style w:type="character" w:customStyle="1" w:styleId="12">
    <w:name w:val="Заголовок №1_"/>
    <w:link w:val="110"/>
    <w:rPr>
      <w:b/>
      <w:bCs/>
      <w:sz w:val="26"/>
      <w:szCs w:val="26"/>
      <w:shd w:val="clear" w:color="auto" w:fill="FFFFFF"/>
    </w:rPr>
  </w:style>
  <w:style w:type="paragraph" w:customStyle="1" w:styleId="110">
    <w:name w:val="Заголовок №11"/>
    <w:basedOn w:val="a"/>
    <w:link w:val="12"/>
    <w:pPr>
      <w:widowControl w:val="0"/>
      <w:shd w:val="clear" w:color="auto" w:fill="FFFFFF"/>
      <w:spacing w:after="240" w:line="326" w:lineRule="exact"/>
      <w:jc w:val="center"/>
      <w:outlineLvl w:val="0"/>
    </w:pPr>
    <w:rPr>
      <w:b/>
      <w:bCs/>
      <w:sz w:val="26"/>
      <w:szCs w:val="26"/>
    </w:rPr>
  </w:style>
  <w:style w:type="character" w:customStyle="1" w:styleId="13">
    <w:name w:val="Заголовок №1"/>
    <w:uiPriority w:val="99"/>
  </w:style>
  <w:style w:type="character" w:customStyle="1" w:styleId="afc">
    <w:name w:val="Основной текст + Полужирный"/>
    <w:uiPriority w:val="99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styleId="afd">
    <w:name w:val="Normal (Web)"/>
    <w:basedOn w:val="a"/>
    <w:pPr>
      <w:spacing w:before="100" w:after="119"/>
    </w:pPr>
    <w:rPr>
      <w:lang w:eastAsia="ar-SA"/>
    </w:rPr>
  </w:style>
  <w:style w:type="paragraph" w:customStyle="1" w:styleId="Standard">
    <w:name w:val="Standard"/>
    <w:pPr>
      <w:widowControl w:val="0"/>
    </w:pPr>
    <w:rPr>
      <w:rFonts w:eastAsia="Andale Sans UI" w:cs="Tahoma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26">
    <w:name w:val="Основной текст (2)_"/>
    <w:link w:val="27"/>
    <w:rPr>
      <w:b/>
      <w:bCs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after="300" w:line="317" w:lineRule="exact"/>
      <w:jc w:val="center"/>
    </w:pPr>
    <w:rPr>
      <w:b/>
      <w:bCs/>
      <w:sz w:val="28"/>
      <w:szCs w:val="28"/>
    </w:rPr>
  </w:style>
  <w:style w:type="character" w:customStyle="1" w:styleId="afe">
    <w:name w:val="Основной текст_"/>
    <w:link w:val="28"/>
    <w:rPr>
      <w:sz w:val="29"/>
      <w:szCs w:val="29"/>
      <w:shd w:val="clear" w:color="auto" w:fill="FFFFFF"/>
    </w:rPr>
  </w:style>
  <w:style w:type="paragraph" w:customStyle="1" w:styleId="28">
    <w:name w:val="Основной текст2"/>
    <w:basedOn w:val="a"/>
    <w:link w:val="afe"/>
    <w:pPr>
      <w:widowControl w:val="0"/>
      <w:shd w:val="clear" w:color="auto" w:fill="FFFFFF"/>
      <w:spacing w:before="300" w:after="300" w:line="322" w:lineRule="exact"/>
      <w:ind w:firstLine="720"/>
      <w:jc w:val="both"/>
    </w:pPr>
    <w:rPr>
      <w:sz w:val="29"/>
      <w:szCs w:val="29"/>
    </w:rPr>
  </w:style>
  <w:style w:type="character" w:customStyle="1" w:styleId="14pt">
    <w:name w:val="Основной текст + 14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14">
    <w:name w:val="Основной текст1"/>
    <w:rPr>
      <w:rFonts w:ascii="Times New Roman" w:eastAsia="Times New Roman" w:hAnsi="Times New Roman" w:cs="Times New Roman"/>
      <w:strike/>
      <w:color w:val="000000"/>
      <w:spacing w:val="0"/>
      <w:position w:val="0"/>
      <w:sz w:val="29"/>
      <w:szCs w:val="29"/>
      <w:u w:val="none"/>
      <w:lang w:val="en-US"/>
    </w:rPr>
  </w:style>
  <w:style w:type="character" w:customStyle="1" w:styleId="15pt-1pt">
    <w:name w:val="Основной текст + 15 pt;Полужирный;Курсив;Интервал -1 pt"/>
    <w:rPr>
      <w:rFonts w:ascii="Times New Roman" w:eastAsia="Times New Roman" w:hAnsi="Times New Roman" w:cs="Times New Roman"/>
      <w:b/>
      <w:bCs/>
      <w:i/>
      <w:iCs/>
      <w:color w:val="000000"/>
      <w:spacing w:val="-20"/>
      <w:position w:val="0"/>
      <w:sz w:val="30"/>
      <w:szCs w:val="30"/>
      <w:u w:val="none"/>
      <w:lang w:val="ru-RU"/>
    </w:rPr>
  </w:style>
  <w:style w:type="character" w:customStyle="1" w:styleId="Exact">
    <w:name w:val="Основной текст Exact"/>
    <w:rPr>
      <w:rFonts w:ascii="Times New Roman" w:eastAsia="Times New Roman" w:hAnsi="Times New Roman" w:cs="Times New Roman"/>
      <w:spacing w:val="-2"/>
      <w:sz w:val="26"/>
      <w:szCs w:val="26"/>
      <w:u w:val="none"/>
    </w:rPr>
  </w:style>
  <w:style w:type="character" w:customStyle="1" w:styleId="0ptExact">
    <w:name w:val="Основной текст + Курсив;Интервал 0 pt Exact"/>
    <w:rPr>
      <w:rFonts w:ascii="Times New Roman" w:eastAsia="Times New Roman" w:hAnsi="Times New Roman" w:cs="Times New Roman"/>
      <w:i/>
      <w:iCs/>
      <w:spacing w:val="-4"/>
      <w:sz w:val="26"/>
      <w:szCs w:val="26"/>
      <w:u w:val="none"/>
    </w:rPr>
  </w:style>
  <w:style w:type="character" w:customStyle="1" w:styleId="34">
    <w:name w:val="Основной текст (3)_"/>
    <w:link w:val="35"/>
    <w:rPr>
      <w:b/>
      <w:bCs/>
      <w:sz w:val="21"/>
      <w:szCs w:val="21"/>
      <w:shd w:val="clear" w:color="auto" w:fill="FFFFFF"/>
    </w:rPr>
  </w:style>
  <w:style w:type="paragraph" w:customStyle="1" w:styleId="35">
    <w:name w:val="Основной текст (3)"/>
    <w:basedOn w:val="a"/>
    <w:link w:val="34"/>
    <w:pPr>
      <w:widowControl w:val="0"/>
      <w:shd w:val="clear" w:color="auto" w:fill="FFFFFF"/>
      <w:spacing w:line="250" w:lineRule="exact"/>
      <w:jc w:val="right"/>
    </w:pPr>
    <w:rPr>
      <w:b/>
      <w:bCs/>
      <w:sz w:val="21"/>
      <w:szCs w:val="21"/>
    </w:rPr>
  </w:style>
  <w:style w:type="character" w:customStyle="1" w:styleId="31pt">
    <w:name w:val="Основной текст (3) + Интервал 1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link w:val="43"/>
    <w:rPr>
      <w:b/>
      <w:bCs/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"/>
    <w:link w:val="42"/>
    <w:pPr>
      <w:widowControl w:val="0"/>
      <w:shd w:val="clear" w:color="auto" w:fill="FFFFFF"/>
      <w:spacing w:before="600" w:after="300" w:line="0" w:lineRule="atLeast"/>
      <w:jc w:val="center"/>
    </w:pPr>
    <w:rPr>
      <w:b/>
      <w:bCs/>
      <w:sz w:val="23"/>
      <w:szCs w:val="23"/>
    </w:rPr>
  </w:style>
  <w:style w:type="character" w:customStyle="1" w:styleId="23pt">
    <w:name w:val="Основной текст (2) + Интервал 3 pt"/>
    <w:rPr>
      <w:rFonts w:ascii="Times New Roman" w:eastAsia="Times New Roman" w:hAnsi="Times New Roman" w:cs="Times New Roman"/>
      <w:b/>
      <w:bCs/>
      <w:color w:val="000000"/>
      <w:spacing w:val="60"/>
      <w:position w:val="0"/>
      <w:sz w:val="28"/>
      <w:szCs w:val="28"/>
      <w:u w:val="none"/>
      <w:lang w:val="ru-RU"/>
    </w:rPr>
  </w:style>
  <w:style w:type="character" w:customStyle="1" w:styleId="0pt">
    <w:name w:val="Основной текст + 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52">
    <w:name w:val="Основной текст (5)_"/>
    <w:link w:val="53"/>
    <w:rPr>
      <w:i/>
      <w:iCs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pPr>
      <w:widowControl w:val="0"/>
      <w:shd w:val="clear" w:color="auto" w:fill="FFFFFF"/>
      <w:spacing w:line="322" w:lineRule="exact"/>
      <w:jc w:val="both"/>
    </w:pPr>
    <w:rPr>
      <w:i/>
      <w:iCs/>
      <w:sz w:val="28"/>
      <w:szCs w:val="28"/>
    </w:rPr>
  </w:style>
  <w:style w:type="character" w:customStyle="1" w:styleId="13pt">
    <w:name w:val="Основной текст + 13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6"/>
      <w:szCs w:val="26"/>
      <w:u w:val="none"/>
      <w:lang w:val="ru-RU"/>
    </w:rPr>
  </w:style>
  <w:style w:type="character" w:customStyle="1" w:styleId="125pt">
    <w:name w:val="Основной текст + 12;5 pt"/>
    <w:rPr>
      <w:rFonts w:ascii="Times New Roman" w:eastAsia="Times New Roman" w:hAnsi="Times New Roman" w:cs="Times New Roman"/>
      <w:color w:val="000000"/>
      <w:spacing w:val="0"/>
      <w:position w:val="0"/>
      <w:sz w:val="25"/>
      <w:szCs w:val="25"/>
      <w:u w:val="none"/>
      <w:lang w:val="ru-RU"/>
    </w:rPr>
  </w:style>
  <w:style w:type="character" w:customStyle="1" w:styleId="54">
    <w:name w:val="Основной текст (5) + Не 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27"/>
      <w:szCs w:val="27"/>
      <w:u w:val="none"/>
      <w:lang w:val="ru-RU"/>
    </w:rPr>
  </w:style>
  <w:style w:type="table" w:customStyle="1" w:styleId="15">
    <w:name w:val="Сетка таблицы1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1bodytext1211">
    <w:name w:val="Основной текст Знак;Основной текст Знак Знак Знак Знак2;Основной текст Знак Знак Знак Знак Знак1;Знак1 Знак1;body text Знак Знак Знак1;Основной текст Знак Знак Знак2;Знак Знак1 Знак Знак1"/>
    <w:uiPriority w:val="99"/>
    <w:rPr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lang w:eastAsia="ru-RU"/>
    </w:rPr>
  </w:style>
  <w:style w:type="paragraph" w:customStyle="1" w:styleId="ConsPlusTitle">
    <w:name w:val="ConsPlusTitle"/>
    <w:uiPriority w:val="99"/>
    <w:pPr>
      <w:widowControl w:val="0"/>
    </w:pPr>
    <w:rPr>
      <w:rFonts w:ascii="Arial" w:hAnsi="Arial" w:cs="Arial"/>
      <w:b/>
      <w:bCs/>
      <w:lang w:eastAsia="ru-RU"/>
    </w:rPr>
  </w:style>
  <w:style w:type="paragraph" w:customStyle="1" w:styleId="ConsPlusCell">
    <w:name w:val="ConsPlusCell"/>
    <w:pPr>
      <w:widowControl w:val="0"/>
    </w:pPr>
    <w:rPr>
      <w:rFonts w:ascii="Arial" w:hAnsi="Arial" w:cs="Arial"/>
      <w:lang w:eastAsia="ru-RU"/>
    </w:rPr>
  </w:style>
  <w:style w:type="paragraph" w:customStyle="1" w:styleId="ConsPlusDocList">
    <w:name w:val="ConsPlusDocList"/>
    <w:uiPriority w:val="99"/>
    <w:pPr>
      <w:widowControl w:val="0"/>
    </w:pPr>
    <w:rPr>
      <w:rFonts w:ascii="Courier New" w:hAnsi="Courier New" w:cs="Courier New"/>
      <w:lang w:eastAsia="ru-RU"/>
    </w:rPr>
  </w:style>
  <w:style w:type="character" w:customStyle="1" w:styleId="WW8Num5z1">
    <w:name w:val="WW8Num5z1"/>
    <w:rPr>
      <w:rFonts w:ascii="Courier New" w:hAnsi="Courier New"/>
    </w:rPr>
  </w:style>
  <w:style w:type="paragraph" w:styleId="aff">
    <w:name w:val="Body Text Indent"/>
    <w:basedOn w:val="a"/>
    <w:link w:val="aff0"/>
    <w:uiPriority w:val="99"/>
    <w:pPr>
      <w:ind w:firstLine="720"/>
      <w:jc w:val="both"/>
    </w:pPr>
    <w:rPr>
      <w:sz w:val="28"/>
      <w:lang w:eastAsia="ar-SA"/>
    </w:rPr>
  </w:style>
  <w:style w:type="character" w:customStyle="1" w:styleId="aff0">
    <w:name w:val="Основной текст с отступом Знак"/>
    <w:link w:val="aff"/>
    <w:uiPriority w:val="99"/>
    <w:rPr>
      <w:sz w:val="28"/>
      <w:szCs w:val="24"/>
      <w:lang w:eastAsia="ar-SA"/>
    </w:rPr>
  </w:style>
  <w:style w:type="character" w:customStyle="1" w:styleId="5Exact">
    <w:name w:val="Основной текст (5) Exact"/>
    <w:rPr>
      <w:rFonts w:ascii="Batang" w:eastAsia="Batang" w:hAnsi="Batang" w:cs="Batang"/>
      <w:sz w:val="22"/>
      <w:szCs w:val="22"/>
      <w:shd w:val="clear" w:color="auto" w:fill="FFFFFF"/>
    </w:rPr>
  </w:style>
  <w:style w:type="character" w:customStyle="1" w:styleId="0pt0">
    <w:name w:val="Основной текст + 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25"/>
      <w:szCs w:val="25"/>
      <w:u w:val="none"/>
      <w:lang w:val="ru-RU"/>
    </w:rPr>
  </w:style>
  <w:style w:type="character" w:customStyle="1" w:styleId="22pt">
    <w:name w:val="Основной текст (2) + Интервал 2 pt"/>
    <w:rPr>
      <w:rFonts w:ascii="Times New Roman" w:eastAsia="Times New Roman" w:hAnsi="Times New Roman" w:cs="Times New Roman"/>
      <w:b/>
      <w:bCs/>
      <w:color w:val="000000"/>
      <w:spacing w:val="50"/>
      <w:position w:val="0"/>
      <w:sz w:val="26"/>
      <w:szCs w:val="26"/>
      <w:u w:val="none"/>
      <w:lang w:val="ru-RU"/>
    </w:rPr>
  </w:style>
  <w:style w:type="character" w:customStyle="1" w:styleId="29">
    <w:name w:val="Подпись к картинке (2)_"/>
    <w:link w:val="2a"/>
    <w:rPr>
      <w:b/>
      <w:bCs/>
      <w:sz w:val="27"/>
      <w:szCs w:val="27"/>
      <w:shd w:val="clear" w:color="auto" w:fill="FFFFFF"/>
    </w:rPr>
  </w:style>
  <w:style w:type="paragraph" w:customStyle="1" w:styleId="2a">
    <w:name w:val="Подпись к картинке (2)"/>
    <w:basedOn w:val="a"/>
    <w:link w:val="29"/>
    <w:pPr>
      <w:widowControl w:val="0"/>
      <w:shd w:val="clear" w:color="auto" w:fill="FFFFFF"/>
      <w:spacing w:line="0" w:lineRule="atLeast"/>
    </w:pPr>
    <w:rPr>
      <w:b/>
      <w:bCs/>
      <w:sz w:val="27"/>
      <w:szCs w:val="27"/>
    </w:rPr>
  </w:style>
  <w:style w:type="character" w:customStyle="1" w:styleId="aff1">
    <w:name w:val="Подпись к картинке_"/>
    <w:rPr>
      <w:rFonts w:ascii="Times New Roman" w:eastAsia="Times New Roman" w:hAnsi="Times New Roman" w:cs="Times New Roman"/>
      <w:sz w:val="27"/>
      <w:szCs w:val="27"/>
      <w:u w:val="none"/>
    </w:rPr>
  </w:style>
  <w:style w:type="character" w:customStyle="1" w:styleId="aff2">
    <w:name w:val="Подпись к картинке"/>
    <w:rPr>
      <w:rFonts w:ascii="Times New Roman" w:eastAsia="Times New Roman" w:hAnsi="Times New Roman" w:cs="Times New Roman"/>
      <w:color w:val="000000"/>
      <w:spacing w:val="0"/>
      <w:position w:val="0"/>
      <w:sz w:val="27"/>
      <w:szCs w:val="27"/>
      <w:u w:val="single"/>
      <w:lang w:val="ru-RU"/>
    </w:rPr>
  </w:style>
  <w:style w:type="character" w:customStyle="1" w:styleId="2Exact">
    <w:name w:val="Основной текст (2) Exact"/>
    <w:rPr>
      <w:rFonts w:ascii="Times New Roman" w:eastAsia="Times New Roman" w:hAnsi="Times New Roman" w:cs="Times New Roman"/>
      <w:b/>
      <w:bCs/>
      <w:spacing w:val="-5"/>
      <w:sz w:val="21"/>
      <w:szCs w:val="21"/>
      <w:u w:val="none"/>
    </w:rPr>
  </w:style>
  <w:style w:type="character" w:customStyle="1" w:styleId="43pt">
    <w:name w:val="Основной текст (4) + Интервал 3 pt"/>
    <w:rPr>
      <w:rFonts w:ascii="Times New Roman" w:eastAsia="Times New Roman" w:hAnsi="Times New Roman" w:cs="Times New Roman"/>
      <w:b/>
      <w:bCs/>
      <w:color w:val="000000"/>
      <w:spacing w:val="70"/>
      <w:position w:val="0"/>
      <w:sz w:val="27"/>
      <w:szCs w:val="27"/>
      <w:u w:val="none"/>
      <w:lang w:val="ru-RU"/>
    </w:rPr>
  </w:style>
  <w:style w:type="character" w:customStyle="1" w:styleId="33pt">
    <w:name w:val="Основной текст (3) + Интервал 3 pt"/>
    <w:rPr>
      <w:rFonts w:ascii="Times New Roman" w:eastAsia="Times New Roman" w:hAnsi="Times New Roman" w:cs="Times New Roman"/>
      <w:b/>
      <w:bCs/>
      <w:color w:val="000000"/>
      <w:spacing w:val="70"/>
      <w:position w:val="0"/>
      <w:sz w:val="27"/>
      <w:szCs w:val="27"/>
      <w:u w:val="none"/>
      <w:lang w:val="ru-RU"/>
    </w:rPr>
  </w:style>
  <w:style w:type="character" w:customStyle="1" w:styleId="3pt">
    <w:name w:val="Основной текст + Интервал 3 pt"/>
    <w:rPr>
      <w:rFonts w:ascii="Times New Roman" w:eastAsia="Times New Roman" w:hAnsi="Times New Roman" w:cs="Times New Roman"/>
      <w:color w:val="000000"/>
      <w:spacing w:val="70"/>
      <w:position w:val="0"/>
      <w:sz w:val="26"/>
      <w:szCs w:val="26"/>
      <w:u w:val="none"/>
      <w:lang w:val="ru-RU"/>
    </w:rPr>
  </w:style>
  <w:style w:type="character" w:customStyle="1" w:styleId="11pt">
    <w:name w:val="Основной текст + 11 pt"/>
    <w:rPr>
      <w:rFonts w:ascii="Times New Roman" w:eastAsia="Times New Roman" w:hAnsi="Times New Roman" w:cs="Times New Roman"/>
      <w:color w:val="000000"/>
      <w:spacing w:val="0"/>
      <w:position w:val="0"/>
      <w:sz w:val="22"/>
      <w:szCs w:val="22"/>
      <w:u w:val="none"/>
      <w:lang w:val="ru-RU"/>
    </w:rPr>
  </w:style>
  <w:style w:type="character" w:customStyle="1" w:styleId="135pt">
    <w:name w:val="Основной текст + 13;5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7"/>
      <w:szCs w:val="27"/>
      <w:u w:val="none"/>
      <w:lang w:val="ru-RU"/>
    </w:rPr>
  </w:style>
  <w:style w:type="character" w:customStyle="1" w:styleId="2pt">
    <w:name w:val="Основной текст + Интервал 2 pt"/>
    <w:rPr>
      <w:rFonts w:ascii="Times New Roman" w:eastAsia="Times New Roman" w:hAnsi="Times New Roman" w:cs="Times New Roman"/>
      <w:color w:val="000000"/>
      <w:spacing w:val="50"/>
      <w:position w:val="0"/>
      <w:sz w:val="25"/>
      <w:szCs w:val="25"/>
      <w:u w:val="none"/>
      <w:lang w:val="ru-RU"/>
    </w:rPr>
  </w:style>
  <w:style w:type="character" w:customStyle="1" w:styleId="385pt">
    <w:name w:val="Основной текст (3) + 8;5 pt;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17"/>
      <w:szCs w:val="17"/>
      <w:u w:val="none"/>
      <w:lang w:val="ru-RU"/>
    </w:rPr>
  </w:style>
  <w:style w:type="character" w:customStyle="1" w:styleId="115pt0pt">
    <w:name w:val="Основной текст + 11;5 pt;Интервал 0 pt"/>
    <w:rPr>
      <w:rFonts w:ascii="Times New Roman" w:eastAsia="Times New Roman" w:hAnsi="Times New Roman" w:cs="Times New Roman"/>
      <w:color w:val="000000"/>
      <w:spacing w:val="0"/>
      <w:position w:val="0"/>
      <w:sz w:val="23"/>
      <w:szCs w:val="23"/>
      <w:u w:val="none"/>
    </w:rPr>
  </w:style>
  <w:style w:type="character" w:customStyle="1" w:styleId="10pt">
    <w:name w:val="Основной текст + 10 pt"/>
    <w:rPr>
      <w:rFonts w:ascii="Times New Roman" w:eastAsia="Times New Roman" w:hAnsi="Times New Roman" w:cs="Times New Roman"/>
      <w:color w:val="000000"/>
      <w:spacing w:val="10"/>
      <w:position w:val="0"/>
      <w:sz w:val="20"/>
      <w:szCs w:val="20"/>
      <w:u w:val="none"/>
      <w:lang w:val="ru-RU"/>
    </w:rPr>
  </w:style>
  <w:style w:type="character" w:customStyle="1" w:styleId="aff3">
    <w:name w:val="Сноска_"/>
    <w:link w:val="aff4"/>
    <w:rPr>
      <w:spacing w:val="10"/>
      <w:sz w:val="22"/>
      <w:szCs w:val="22"/>
      <w:shd w:val="clear" w:color="auto" w:fill="FFFFFF"/>
    </w:rPr>
  </w:style>
  <w:style w:type="paragraph" w:customStyle="1" w:styleId="aff4">
    <w:name w:val="Сноска"/>
    <w:basedOn w:val="a"/>
    <w:link w:val="aff3"/>
    <w:pPr>
      <w:widowControl w:val="0"/>
      <w:shd w:val="clear" w:color="auto" w:fill="FFFFFF"/>
      <w:spacing w:line="326" w:lineRule="exact"/>
      <w:jc w:val="both"/>
    </w:pPr>
    <w:rPr>
      <w:spacing w:val="10"/>
      <w:sz w:val="22"/>
      <w:szCs w:val="22"/>
    </w:rPr>
  </w:style>
  <w:style w:type="character" w:customStyle="1" w:styleId="2b">
    <w:name w:val="Заголовок №2_"/>
    <w:link w:val="2c"/>
    <w:rPr>
      <w:b/>
      <w:bCs/>
      <w:spacing w:val="20"/>
      <w:shd w:val="clear" w:color="auto" w:fill="FFFFFF"/>
    </w:rPr>
  </w:style>
  <w:style w:type="paragraph" w:customStyle="1" w:styleId="2c">
    <w:name w:val="Заголовок №2"/>
    <w:basedOn w:val="a"/>
    <w:link w:val="2b"/>
    <w:pPr>
      <w:widowControl w:val="0"/>
      <w:shd w:val="clear" w:color="auto" w:fill="FFFFFF"/>
      <w:spacing w:after="300" w:line="322" w:lineRule="exact"/>
      <w:jc w:val="center"/>
      <w:outlineLvl w:val="1"/>
    </w:pPr>
    <w:rPr>
      <w:b/>
      <w:bCs/>
      <w:spacing w:val="20"/>
      <w:sz w:val="20"/>
      <w:szCs w:val="20"/>
    </w:rPr>
  </w:style>
  <w:style w:type="character" w:customStyle="1" w:styleId="12pt1pt">
    <w:name w:val="Основной текст + 12 pt;Полужирный;Интервал 1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4"/>
      <w:szCs w:val="24"/>
      <w:u w:val="none"/>
      <w:lang w:val="ru-RU"/>
    </w:rPr>
  </w:style>
  <w:style w:type="character" w:customStyle="1" w:styleId="10pt0pt">
    <w:name w:val="Основной текст + 10 pt;Интервал 0 pt"/>
    <w:rPr>
      <w:rFonts w:ascii="Times New Roman" w:eastAsia="Times New Roman" w:hAnsi="Times New Roman" w:cs="Times New Roman"/>
      <w:color w:val="000000"/>
      <w:spacing w:val="0"/>
      <w:position w:val="0"/>
      <w:sz w:val="20"/>
      <w:szCs w:val="20"/>
      <w:u w:val="none"/>
      <w:lang w:val="ru-RU"/>
    </w:rPr>
  </w:style>
  <w:style w:type="character" w:customStyle="1" w:styleId="8pt1pt">
    <w:name w:val="Основной текст + 8 pt;Интервал 1 pt"/>
    <w:rPr>
      <w:rFonts w:ascii="Times New Roman" w:eastAsia="Times New Roman" w:hAnsi="Times New Roman" w:cs="Times New Roman"/>
      <w:color w:val="000000"/>
      <w:spacing w:val="20"/>
      <w:position w:val="0"/>
      <w:sz w:val="16"/>
      <w:szCs w:val="16"/>
      <w:u w:val="none"/>
      <w:lang w:val="ru-RU"/>
    </w:rPr>
  </w:style>
  <w:style w:type="character" w:customStyle="1" w:styleId="8pt2pt">
    <w:name w:val="Основной текст + 8 pt;Интервал 2 pt"/>
    <w:rPr>
      <w:rFonts w:ascii="Times New Roman" w:eastAsia="Times New Roman" w:hAnsi="Times New Roman" w:cs="Times New Roman"/>
      <w:color w:val="000000"/>
      <w:spacing w:val="40"/>
      <w:position w:val="0"/>
      <w:sz w:val="16"/>
      <w:szCs w:val="16"/>
      <w:u w:val="none"/>
      <w:lang w:val="ru-RU"/>
    </w:rPr>
  </w:style>
  <w:style w:type="character" w:customStyle="1" w:styleId="4pt0pt">
    <w:name w:val="Основной текст + 4 pt;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8"/>
      <w:szCs w:val="8"/>
      <w:u w:val="none"/>
    </w:rPr>
  </w:style>
  <w:style w:type="character" w:customStyle="1" w:styleId="4pt2pt">
    <w:name w:val="Основной текст + 4 pt;Интервал 2 pt"/>
    <w:rPr>
      <w:rFonts w:ascii="Times New Roman" w:eastAsia="Times New Roman" w:hAnsi="Times New Roman" w:cs="Times New Roman"/>
      <w:color w:val="000000"/>
      <w:spacing w:val="50"/>
      <w:position w:val="0"/>
      <w:sz w:val="8"/>
      <w:szCs w:val="8"/>
      <w:u w:val="none"/>
      <w:lang w:val="ru-RU"/>
    </w:rPr>
  </w:style>
  <w:style w:type="character" w:customStyle="1" w:styleId="65pt0pt">
    <w:name w:val="Основной текст + 6;5 pt;Интервал 0 pt"/>
    <w:rPr>
      <w:rFonts w:ascii="Times New Roman" w:eastAsia="Times New Roman" w:hAnsi="Times New Roman" w:cs="Times New Roman"/>
      <w:color w:val="000000"/>
      <w:spacing w:val="0"/>
      <w:position w:val="0"/>
      <w:sz w:val="13"/>
      <w:szCs w:val="13"/>
      <w:u w:val="none"/>
      <w:lang w:val="en-US"/>
    </w:rPr>
  </w:style>
  <w:style w:type="character" w:customStyle="1" w:styleId="Candara7pt0pt">
    <w:name w:val="Основной текст + Candara;7 pt;Полужирный;Интервал 0 pt"/>
    <w:rPr>
      <w:rFonts w:ascii="Candara" w:eastAsia="Candara" w:hAnsi="Candara" w:cs="Candara"/>
      <w:b/>
      <w:bCs/>
      <w:color w:val="000000"/>
      <w:spacing w:val="0"/>
      <w:position w:val="0"/>
      <w:sz w:val="14"/>
      <w:szCs w:val="14"/>
      <w:u w:val="none"/>
    </w:rPr>
  </w:style>
  <w:style w:type="character" w:customStyle="1" w:styleId="12pt0pt">
    <w:name w:val="Основной текст + 12 pt;Полужирный;Интервал 0 pt"/>
    <w:rPr>
      <w:rFonts w:ascii="Times New Roman" w:eastAsia="Times New Roman" w:hAnsi="Times New Roman" w:cs="Times New Roman"/>
      <w:b/>
      <w:bCs/>
      <w:color w:val="000000"/>
      <w:spacing w:val="0"/>
      <w:position w:val="0"/>
      <w:sz w:val="24"/>
      <w:szCs w:val="24"/>
      <w:u w:val="none"/>
      <w:lang w:val="ru-RU"/>
    </w:rPr>
  </w:style>
  <w:style w:type="character" w:customStyle="1" w:styleId="Garamond5pt0pt">
    <w:name w:val="Основной текст + Garamond;5 pt;Интервал 0 pt"/>
    <w:rPr>
      <w:rFonts w:ascii="Garamond" w:eastAsia="Garamond" w:hAnsi="Garamond" w:cs="Garamond"/>
      <w:color w:val="000000"/>
      <w:spacing w:val="0"/>
      <w:position w:val="0"/>
      <w:sz w:val="10"/>
      <w:szCs w:val="10"/>
      <w:u w:val="none"/>
    </w:rPr>
  </w:style>
  <w:style w:type="character" w:customStyle="1" w:styleId="10pt1pt">
    <w:name w:val="Основной текст + 10 pt;Интервал 1 pt"/>
    <w:rPr>
      <w:rFonts w:ascii="Times New Roman" w:eastAsia="Times New Roman" w:hAnsi="Times New Roman" w:cs="Times New Roman"/>
      <w:color w:val="000000"/>
      <w:spacing w:val="20"/>
      <w:position w:val="0"/>
      <w:sz w:val="20"/>
      <w:szCs w:val="20"/>
      <w:u w:val="none"/>
      <w:lang w:val="ru-RU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line="274" w:lineRule="exact"/>
      <w:ind w:firstLine="2240"/>
    </w:pPr>
    <w:rPr>
      <w:color w:val="000000"/>
      <w:spacing w:val="10"/>
      <w:sz w:val="22"/>
      <w:szCs w:val="22"/>
    </w:rPr>
  </w:style>
  <w:style w:type="character" w:customStyle="1" w:styleId="a6">
    <w:name w:val="Название Знак"/>
    <w:link w:val="a5"/>
    <w:uiPriority w:val="10"/>
    <w:rPr>
      <w:rFonts w:ascii="Cambria" w:hAnsi="Cambria"/>
      <w:b/>
      <w:bCs/>
      <w:sz w:val="32"/>
      <w:szCs w:val="32"/>
      <w:lang w:eastAsia="ar-SA"/>
    </w:rPr>
  </w:style>
  <w:style w:type="paragraph" w:customStyle="1" w:styleId="2d">
    <w:name w:val="Название объекта2"/>
    <w:basedOn w:val="a"/>
    <w:next w:val="a"/>
    <w:pPr>
      <w:spacing w:before="120" w:after="200" w:line="276" w:lineRule="auto"/>
      <w:jc w:val="center"/>
    </w:pPr>
    <w:rPr>
      <w:rFonts w:ascii="Calibri" w:hAnsi="Calibri"/>
      <w:sz w:val="36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Pr>
      <w:rFonts w:ascii="Calibri" w:hAnsi="Calibri"/>
    </w:rPr>
  </w:style>
  <w:style w:type="character" w:customStyle="1" w:styleId="a8">
    <w:name w:val="Подзаголовок Знак"/>
    <w:link w:val="a7"/>
    <w:uiPriority w:val="11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aff5">
    <w:name w:val="Strong"/>
    <w:uiPriority w:val="22"/>
    <w:qFormat/>
    <w:rPr>
      <w:b/>
      <w:bCs/>
    </w:rPr>
  </w:style>
  <w:style w:type="character" w:styleId="aff6">
    <w:name w:val="Emphasis"/>
    <w:uiPriority w:val="20"/>
    <w:qFormat/>
    <w:rPr>
      <w:i/>
      <w:iCs/>
    </w:rPr>
  </w:style>
  <w:style w:type="character" w:customStyle="1" w:styleId="22">
    <w:name w:val="Цитата 2 Знак"/>
    <w:link w:val="21"/>
    <w:uiPriority w:val="29"/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aa">
    <w:name w:val="Выделенная цитата Знак"/>
    <w:link w:val="a9"/>
    <w:uiPriority w:val="30"/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styleId="aff7">
    <w:name w:val="Subtle Emphasis"/>
    <w:uiPriority w:val="19"/>
    <w:qFormat/>
    <w:rPr>
      <w:i/>
      <w:iCs/>
      <w:color w:val="808080"/>
    </w:rPr>
  </w:style>
  <w:style w:type="character" w:styleId="aff8">
    <w:name w:val="Intense Emphasis"/>
    <w:uiPriority w:val="21"/>
    <w:qFormat/>
    <w:rPr>
      <w:b/>
      <w:bCs/>
      <w:i/>
      <w:iCs/>
      <w:color w:val="4F81BD"/>
    </w:rPr>
  </w:style>
  <w:style w:type="character" w:styleId="aff9">
    <w:name w:val="Subtle Reference"/>
    <w:uiPriority w:val="31"/>
    <w:qFormat/>
    <w:rPr>
      <w:smallCaps/>
      <w:color w:val="C0504D"/>
      <w:u w:val="single"/>
    </w:rPr>
  </w:style>
  <w:style w:type="character" w:styleId="affa">
    <w:name w:val="Intense Reference"/>
    <w:uiPriority w:val="32"/>
    <w:qFormat/>
    <w:rPr>
      <w:b/>
      <w:bCs/>
      <w:smallCaps/>
      <w:color w:val="C0504D"/>
      <w:spacing w:val="5"/>
      <w:u w:val="single"/>
    </w:rPr>
  </w:style>
  <w:style w:type="character" w:styleId="affb">
    <w:name w:val="Book Title"/>
    <w:uiPriority w:val="33"/>
    <w:qFormat/>
    <w:rPr>
      <w:b/>
      <w:bCs/>
      <w:smallCaps/>
      <w:spacing w:val="5"/>
    </w:rPr>
  </w:style>
  <w:style w:type="character" w:customStyle="1" w:styleId="ac">
    <w:name w:val="Верхний колонтитул Знак"/>
    <w:link w:val="ab"/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</w:style>
  <w:style w:type="paragraph" w:styleId="2e">
    <w:name w:val="Body Text Indent 2"/>
    <w:basedOn w:val="a"/>
    <w:link w:val="2f"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link w:val="2e"/>
    <w:rPr>
      <w:sz w:val="24"/>
      <w:szCs w:val="24"/>
    </w:rPr>
  </w:style>
  <w:style w:type="character" w:customStyle="1" w:styleId="affc">
    <w:name w:val="Знак"/>
    <w:rPr>
      <w:sz w:val="16"/>
      <w:lang w:val="ru-RU" w:eastAsia="ru-RU"/>
    </w:rPr>
  </w:style>
  <w:style w:type="paragraph" w:customStyle="1" w:styleId="lst">
    <w:name w:val="lst"/>
    <w:basedOn w:val="a"/>
    <w:pPr>
      <w:numPr>
        <w:numId w:val="28"/>
      </w:numPr>
      <w:spacing w:line="360" w:lineRule="auto"/>
      <w:jc w:val="both"/>
    </w:pPr>
    <w:rPr>
      <w:sz w:val="26"/>
      <w:szCs w:val="20"/>
    </w:r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uiPriority w:val="99"/>
    <w:rPr>
      <w:rFonts w:ascii="Arial Unicode MS" w:eastAsia="Arial Unicode MS" w:hAnsi="Arial Unicode MS" w:cs="Arial Unicode MS"/>
    </w:rPr>
  </w:style>
  <w:style w:type="paragraph" w:customStyle="1" w:styleId="Preformat">
    <w:name w:val="Preformat"/>
    <w:pPr>
      <w:widowControl w:val="0"/>
    </w:pPr>
    <w:rPr>
      <w:rFonts w:ascii="Courier New" w:hAnsi="Courier New" w:cs="Courier New"/>
      <w:lang w:eastAsia="ru-RU"/>
    </w:rPr>
  </w:style>
  <w:style w:type="paragraph" w:styleId="37">
    <w:name w:val="Body Text Indent 3"/>
    <w:basedOn w:val="a"/>
    <w:link w:val="38"/>
    <w:uiPriority w:val="99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link w:val="37"/>
    <w:uiPriority w:val="99"/>
    <w:rPr>
      <w:sz w:val="16"/>
      <w:szCs w:val="16"/>
    </w:rPr>
  </w:style>
  <w:style w:type="character" w:customStyle="1" w:styleId="affd">
    <w:name w:val="Гипертекстовая ссылка"/>
    <w:rPr>
      <w:color w:val="106BBE"/>
    </w:rPr>
  </w:style>
  <w:style w:type="paragraph" w:customStyle="1" w:styleId="Normal">
    <w:name w:val="Normal Знак Знак Знак"/>
    <w:rPr>
      <w:sz w:val="24"/>
      <w:szCs w:val="24"/>
      <w:lang w:eastAsia="ru-RU"/>
    </w:rPr>
  </w:style>
  <w:style w:type="paragraph" w:customStyle="1" w:styleId="affe">
    <w:name w:val="Содержимое таблицы"/>
    <w:basedOn w:val="a"/>
    <w:pPr>
      <w:widowControl w:val="0"/>
      <w:suppressLineNumbers/>
    </w:pPr>
    <w:rPr>
      <w:rFonts w:eastAsia="Andale Sans UI"/>
      <w:lang w:val="en-US" w:eastAsia="ar-SA"/>
    </w:rPr>
  </w:style>
  <w:style w:type="character" w:styleId="afff">
    <w:name w:val="FollowedHyperlink"/>
    <w:uiPriority w:val="99"/>
    <w:unhideWhenUsed/>
    <w:rPr>
      <w:color w:val="954F72"/>
      <w:u w:val="single"/>
    </w:rPr>
  </w:style>
  <w:style w:type="character" w:customStyle="1" w:styleId="14ptCandara7pt12pt">
    <w:name w:val="Основной текст + 14 pt;Полужирный;Основной текст + Candara;7 pt;Основной текст + 12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4"/>
      <w:szCs w:val="24"/>
      <w:u w:val="none"/>
      <w:lang w:val="ru-RU"/>
    </w:rPr>
  </w:style>
  <w:style w:type="character" w:customStyle="1" w:styleId="385pt114pt6Garamond13">
    <w:name w:val="Основной текст (3) + 8;5 pt;Курсив;Основной текст + 11;Основной текст + 4 pt;Основной текст + 6;Основной текст + Garamond;Основной текст + 13"/>
    <w:rPr>
      <w:rFonts w:ascii="Times New Roman" w:eastAsia="Times New Roman" w:hAnsi="Times New Roman" w:cs="Times New Roman"/>
      <w:i/>
      <w:iCs/>
      <w:color w:val="000000"/>
      <w:spacing w:val="0"/>
      <w:position w:val="0"/>
      <w:sz w:val="17"/>
      <w:szCs w:val="17"/>
      <w:u w:val="none"/>
      <w:lang w:val="ru-RU"/>
    </w:rPr>
  </w:style>
  <w:style w:type="character" w:customStyle="1" w:styleId="8pt1pt0">
    <w:name w:val="Основной текст + 8 pt;Интервал 1 pt"/>
    <w:rPr>
      <w:rFonts w:ascii="Times New Roman" w:eastAsia="Times New Roman" w:hAnsi="Times New Roman" w:cs="Times New Roman"/>
      <w:color w:val="000000"/>
      <w:spacing w:val="40"/>
      <w:position w:val="0"/>
      <w:sz w:val="16"/>
      <w:szCs w:val="16"/>
      <w:u w:val="none"/>
      <w:lang w:val="ru-RU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pPr>
      <w:spacing w:before="280" w:after="280"/>
    </w:pPr>
    <w:rPr>
      <w:lang w:eastAsia="zh-CN"/>
    </w:rPr>
  </w:style>
  <w:style w:type="paragraph" w:customStyle="1" w:styleId="210">
    <w:name w:val="Основной текст с отступом 21"/>
    <w:basedOn w:val="a"/>
    <w:pPr>
      <w:ind w:firstLine="540"/>
      <w:jc w:val="both"/>
    </w:pPr>
    <w:rPr>
      <w:rFonts w:eastAsia="Calibri" w:cs="Calibri"/>
      <w:lang w:eastAsia="zh-CN"/>
    </w:rPr>
  </w:style>
  <w:style w:type="paragraph" w:customStyle="1" w:styleId="p13">
    <w:name w:val="p13"/>
    <w:basedOn w:val="a"/>
    <w:pPr>
      <w:spacing w:before="100" w:beforeAutospacing="1" w:after="100" w:afterAutospacing="1"/>
    </w:pPr>
  </w:style>
  <w:style w:type="paragraph" w:customStyle="1" w:styleId="Iniiaiieoaenoioaoa">
    <w:name w:val="Iniiaiie oaeno io?aoa"/>
    <w:pPr>
      <w:widowControl w:val="0"/>
      <w:spacing w:line="240" w:lineRule="atLeast"/>
      <w:ind w:firstLine="720"/>
      <w:jc w:val="both"/>
    </w:pPr>
    <w:rPr>
      <w:sz w:val="24"/>
      <w:lang w:val="en-US" w:eastAsia="ru-RU"/>
    </w:rPr>
  </w:style>
  <w:style w:type="character" w:customStyle="1" w:styleId="blk">
    <w:name w:val="blk"/>
  </w:style>
  <w:style w:type="character" w:customStyle="1" w:styleId="16">
    <w:name w:val="Основной шрифт абзаца1"/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paragraph" w:customStyle="1" w:styleId="afff0">
    <w:name w:val="Содержимое врезки"/>
    <w:basedOn w:val="a"/>
    <w:rPr>
      <w:lang w:eastAsia="zh-CN"/>
    </w:rPr>
  </w:style>
  <w:style w:type="paragraph" w:customStyle="1" w:styleId="Style12">
    <w:name w:val="Style12"/>
    <w:basedOn w:val="a"/>
    <w:uiPriority w:val="99"/>
    <w:pPr>
      <w:widowControl w:val="0"/>
      <w:spacing w:line="278" w:lineRule="exact"/>
      <w:ind w:firstLine="720"/>
      <w:jc w:val="both"/>
    </w:pPr>
  </w:style>
  <w:style w:type="paragraph" w:customStyle="1" w:styleId="afff1">
    <w:name w:val="Заголовок статьи"/>
    <w:basedOn w:val="a"/>
    <w:next w:val="a"/>
    <w:uiPriority w:val="99"/>
    <w:pPr>
      <w:widowControl w:val="0"/>
      <w:ind w:left="1612" w:hanging="892"/>
      <w:jc w:val="both"/>
    </w:pPr>
    <w:rPr>
      <w:rFonts w:ascii="Arial" w:hAnsi="Arial" w:cs="Arial"/>
    </w:rPr>
  </w:style>
  <w:style w:type="paragraph" w:customStyle="1" w:styleId="14127">
    <w:name w:val="Стиль 14 пт По ширине Первая строка:  127 см Междустр.интервал:..."/>
    <w:basedOn w:val="a"/>
    <w:pPr>
      <w:spacing w:line="360" w:lineRule="auto"/>
      <w:ind w:firstLine="720"/>
      <w:jc w:val="both"/>
    </w:pPr>
    <w:rPr>
      <w:sz w:val="28"/>
      <w:szCs w:val="20"/>
      <w:lang w:eastAsia="ar-SA"/>
    </w:rPr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styleId="afff2">
    <w:name w:val="page number"/>
  </w:style>
  <w:style w:type="paragraph" w:styleId="afff3">
    <w:name w:val="Document Map"/>
    <w:basedOn w:val="a"/>
    <w:link w:val="aff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4">
    <w:name w:val="Схема документа Знак"/>
    <w:link w:val="afff3"/>
    <w:rPr>
      <w:rFonts w:ascii="Tahoma" w:hAnsi="Tahoma" w:cs="Tahoma"/>
      <w:shd w:val="clear" w:color="auto" w:fill="000080"/>
    </w:rPr>
  </w:style>
  <w:style w:type="character" w:customStyle="1" w:styleId="afff5">
    <w:name w:val="Другое_"/>
    <w:link w:val="afff6"/>
  </w:style>
  <w:style w:type="paragraph" w:customStyle="1" w:styleId="afff6">
    <w:name w:val="Другое"/>
    <w:basedOn w:val="a"/>
    <w:link w:val="afff5"/>
    <w:pPr>
      <w:widowControl w:val="0"/>
      <w:jc w:val="center"/>
    </w:pPr>
    <w:rPr>
      <w:sz w:val="20"/>
      <w:szCs w:val="20"/>
    </w:rPr>
  </w:style>
  <w:style w:type="paragraph" w:customStyle="1" w:styleId="310">
    <w:name w:val="Основной текст 31"/>
    <w:basedOn w:val="a"/>
    <w:rPr>
      <w:sz w:val="26"/>
      <w:szCs w:val="20"/>
      <w:lang w:eastAsia="ar-SA"/>
    </w:rPr>
  </w:style>
  <w:style w:type="paragraph" w:customStyle="1" w:styleId="4O4rz44441">
    <w:name w:val="О4Oс4・н~?о?вr?н~?о?йz ?т・4е?4к?4с4・т1"/>
    <w:basedOn w:val="a"/>
    <w:uiPriority w:val="99"/>
    <w:rPr>
      <w:sz w:val="2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Чистяков С.С.</dc:creator>
  <cp:lastModifiedBy>mburo2</cp:lastModifiedBy>
  <cp:revision>9</cp:revision>
  <cp:lastPrinted>2024-11-28T13:40:00Z</cp:lastPrinted>
  <dcterms:created xsi:type="dcterms:W3CDTF">2024-11-06T10:56:00Z</dcterms:created>
  <dcterms:modified xsi:type="dcterms:W3CDTF">2024-11-28T13:41:00Z</dcterms:modified>
  <cp:version>917504</cp:version>
</cp:coreProperties>
</file>