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866AA8">
        <w:rPr>
          <w:sz w:val="28"/>
          <w:szCs w:val="28"/>
        </w:rPr>
        <w:t>14.04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D51619">
        <w:rPr>
          <w:sz w:val="28"/>
          <w:szCs w:val="28"/>
        </w:rPr>
        <w:t>3</w:t>
      </w:r>
      <w:r w:rsidR="00520F85">
        <w:rPr>
          <w:sz w:val="28"/>
          <w:szCs w:val="28"/>
        </w:rPr>
        <w:t>8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7617C0" w:rsidRPr="00BB1402" w:rsidRDefault="007617C0" w:rsidP="007617C0">
      <w:pPr>
        <w:ind w:left="708" w:firstLine="12"/>
        <w:rPr>
          <w:sz w:val="16"/>
          <w:szCs w:val="16"/>
        </w:rPr>
      </w:pPr>
    </w:p>
    <w:p w:rsidR="00197067" w:rsidRPr="00487C5C" w:rsidRDefault="00197067" w:rsidP="00197067">
      <w:pPr>
        <w:ind w:left="708" w:firstLine="12"/>
        <w:rPr>
          <w:sz w:val="28"/>
          <w:szCs w:val="28"/>
        </w:rPr>
      </w:pPr>
    </w:p>
    <w:tbl>
      <w:tblPr>
        <w:tblW w:w="4355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</w:tblGrid>
      <w:tr w:rsidR="00197067" w:rsidRPr="00520F85" w:rsidTr="003C790D">
        <w:trPr>
          <w:cantSplit/>
          <w:trHeight w:val="571"/>
        </w:trPr>
        <w:tc>
          <w:tcPr>
            <w:tcW w:w="4355" w:type="dxa"/>
            <w:hideMark/>
          </w:tcPr>
          <w:p w:rsidR="00197067" w:rsidRPr="00520F85" w:rsidRDefault="003C790D" w:rsidP="00D8104F">
            <w:pPr>
              <w:jc w:val="both"/>
              <w:rPr>
                <w:sz w:val="28"/>
                <w:szCs w:val="28"/>
                <w:lang w:eastAsia="en-US"/>
              </w:rPr>
            </w:pPr>
            <w:r w:rsidRPr="00520F8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850629B" wp14:editId="7EE3B809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-.05pt" to="216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"/>
                  </w:pict>
                </mc:Fallback>
              </mc:AlternateContent>
            </w:r>
            <w:r w:rsidRPr="00520F8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182869" wp14:editId="16D2F06E">
                      <wp:simplePos x="0" y="0"/>
                      <wp:positionH relativeFrom="column">
                        <wp:posOffset>2749425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pt,-.05pt" to="216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aaIMy9wAAAAIAQAADwAAAAAAAAAAAAAAAACsBAAAZHJzL2Rvd25yZXYueG1sUEsFBgAA&#10;AAAEAAQA8wAAALUFAAAAAA==&#10;"/>
                  </w:pict>
                </mc:Fallback>
              </mc:AlternateContent>
            </w:r>
            <w:r w:rsidR="00197067" w:rsidRPr="00520F8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5E6CDA" wp14:editId="0282B1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MisUKU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="00197067" w:rsidRPr="00520F8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E87263" wp14:editId="72792B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lIehj1MCAABhBAAADgAAAAAAAAAAAAAAAAAuAgAAZHJzL2Uyb0RvYy54bWxQSwECLQAUAAYACAAA&#10;ACEA762j79gAAAACAQAADwAAAAAAAAAAAAAAAACtBAAAZHJzL2Rvd25yZXYueG1sUEsFBgAAAAAE&#10;AAQA8wAAALIFAAAAAA==&#10;"/>
                  </w:pict>
                </mc:Fallback>
              </mc:AlternateContent>
            </w:r>
            <w:r w:rsidR="00D8104F" w:rsidRPr="00520F85">
              <w:rPr>
                <w:sz w:val="28"/>
                <w:szCs w:val="28"/>
              </w:rPr>
              <w:t xml:space="preserve"> </w:t>
            </w:r>
            <w:r w:rsidRPr="00520F85">
              <w:rPr>
                <w:sz w:val="28"/>
                <w:szCs w:val="28"/>
              </w:rPr>
              <w:t xml:space="preserve">О </w:t>
            </w:r>
            <w:r w:rsidR="00520F85" w:rsidRPr="00520F85">
              <w:rPr>
                <w:sz w:val="28"/>
                <w:szCs w:val="28"/>
              </w:rPr>
              <w:t>признании утратившими силу некоторых решений Советов городских и сельских поселений Великоустюгского муниципального района</w:t>
            </w:r>
          </w:p>
        </w:tc>
      </w:tr>
    </w:tbl>
    <w:p w:rsidR="00197067" w:rsidRPr="00520F85" w:rsidRDefault="00197067" w:rsidP="00197067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520F85">
        <w:rPr>
          <w:sz w:val="28"/>
          <w:szCs w:val="28"/>
          <w:lang w:eastAsia="ar-SA"/>
        </w:rPr>
        <w:tab/>
      </w:r>
      <w:r w:rsidRPr="00520F85">
        <w:rPr>
          <w:sz w:val="28"/>
          <w:szCs w:val="28"/>
          <w:lang w:eastAsia="ar-SA"/>
        </w:rPr>
        <w:tab/>
      </w:r>
    </w:p>
    <w:p w:rsidR="00197067" w:rsidRPr="00520F85" w:rsidRDefault="00197067" w:rsidP="00197067">
      <w:pPr>
        <w:rPr>
          <w:sz w:val="28"/>
          <w:szCs w:val="28"/>
        </w:rPr>
      </w:pPr>
      <w:r w:rsidRPr="00520F85">
        <w:rPr>
          <w:sz w:val="28"/>
          <w:szCs w:val="28"/>
          <w:lang w:eastAsia="ar-SA"/>
        </w:rPr>
        <w:tab/>
      </w:r>
    </w:p>
    <w:p w:rsidR="00520F85" w:rsidRPr="00520F85" w:rsidRDefault="00520F85" w:rsidP="00520F85">
      <w:pPr>
        <w:ind w:firstLine="708"/>
        <w:jc w:val="both"/>
        <w:rPr>
          <w:sz w:val="28"/>
          <w:szCs w:val="28"/>
        </w:rPr>
      </w:pPr>
      <w:r w:rsidRPr="00520F85">
        <w:rPr>
          <w:sz w:val="28"/>
          <w:szCs w:val="28"/>
        </w:rP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статьями 25, 28 Устава Великоустюгского муниципального округа Вологодской области,</w:t>
      </w:r>
    </w:p>
    <w:p w:rsidR="00520F85" w:rsidRPr="00520F85" w:rsidRDefault="00520F85" w:rsidP="00520F85">
      <w:pPr>
        <w:jc w:val="both"/>
        <w:rPr>
          <w:b/>
          <w:sz w:val="28"/>
          <w:szCs w:val="28"/>
        </w:rPr>
      </w:pPr>
      <w:r w:rsidRPr="00520F85">
        <w:rPr>
          <w:sz w:val="28"/>
          <w:szCs w:val="28"/>
        </w:rPr>
        <w:tab/>
      </w:r>
      <w:r w:rsidRPr="00520F85">
        <w:rPr>
          <w:b/>
          <w:bCs/>
          <w:sz w:val="28"/>
          <w:szCs w:val="28"/>
        </w:rPr>
        <w:t>Великоустюгская Дума</w:t>
      </w:r>
      <w:r w:rsidRPr="00520F85">
        <w:rPr>
          <w:sz w:val="28"/>
          <w:szCs w:val="28"/>
        </w:rPr>
        <w:t xml:space="preserve"> </w:t>
      </w:r>
      <w:r w:rsidRPr="00520F85">
        <w:rPr>
          <w:b/>
          <w:sz w:val="28"/>
          <w:szCs w:val="28"/>
        </w:rPr>
        <w:t>РЕШИЛА:</w:t>
      </w:r>
    </w:p>
    <w:p w:rsidR="00520F85" w:rsidRPr="00520F85" w:rsidRDefault="00520F85" w:rsidP="00520F85">
      <w:pPr>
        <w:jc w:val="both"/>
        <w:rPr>
          <w:sz w:val="28"/>
          <w:szCs w:val="28"/>
        </w:rPr>
      </w:pPr>
      <w:r w:rsidRPr="00520F85">
        <w:rPr>
          <w:sz w:val="28"/>
          <w:szCs w:val="28"/>
        </w:rPr>
        <w:tab/>
      </w:r>
    </w:p>
    <w:p w:rsidR="00520F85" w:rsidRPr="00520F85" w:rsidRDefault="00520F85" w:rsidP="00520F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0F85">
        <w:rPr>
          <w:sz w:val="28"/>
          <w:szCs w:val="28"/>
        </w:rPr>
        <w:tab/>
        <w:t>1. Признать утратившими силу решения:</w:t>
      </w:r>
    </w:p>
    <w:p w:rsidR="00520F85" w:rsidRPr="00520F85" w:rsidRDefault="00520F85" w:rsidP="00520F85">
      <w:pPr>
        <w:autoSpaceDE w:val="0"/>
        <w:autoSpaceDN w:val="0"/>
        <w:adjustRightInd w:val="0"/>
        <w:jc w:val="both"/>
        <w:rPr>
          <w:rStyle w:val="additional-field-value"/>
          <w:rFonts w:eastAsia="NSimSun"/>
          <w:sz w:val="28"/>
          <w:szCs w:val="28"/>
          <w:lang w:eastAsia="zh-CN"/>
        </w:rPr>
      </w:pPr>
      <w:r w:rsidRPr="00520F85">
        <w:rPr>
          <w:rFonts w:eastAsia="NSimSun"/>
          <w:sz w:val="28"/>
          <w:szCs w:val="28"/>
          <w:lang w:eastAsia="zh-CN"/>
        </w:rPr>
        <w:tab/>
        <w:t>1.1. Совета муниципального образования «Город Великий Устюг» от 21.12.2012 № 88 «</w:t>
      </w:r>
      <w:r w:rsidRPr="00520F85">
        <w:rPr>
          <w:rStyle w:val="additional-field-value"/>
          <w:sz w:val="28"/>
          <w:szCs w:val="28"/>
        </w:rPr>
        <w:t>О внесении изменений в решение Совета МО «Город Великий Устюг» от 26.10.2011 № 44».</w:t>
      </w:r>
    </w:p>
    <w:p w:rsidR="00520F85" w:rsidRPr="00520F85" w:rsidRDefault="00520F85" w:rsidP="00520F85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520F85">
        <w:rPr>
          <w:rStyle w:val="additional-field-value"/>
          <w:sz w:val="28"/>
          <w:szCs w:val="28"/>
        </w:rPr>
        <w:tab/>
        <w:t xml:space="preserve">1.2. Совета сельского поселения </w:t>
      </w:r>
      <w:proofErr w:type="spellStart"/>
      <w:r w:rsidRPr="00520F85">
        <w:rPr>
          <w:rStyle w:val="additional-field-value"/>
          <w:sz w:val="28"/>
          <w:szCs w:val="28"/>
        </w:rPr>
        <w:t>Красавинское</w:t>
      </w:r>
      <w:proofErr w:type="spellEnd"/>
      <w:r w:rsidRPr="00520F85">
        <w:rPr>
          <w:rStyle w:val="additional-field-value"/>
          <w:sz w:val="28"/>
          <w:szCs w:val="28"/>
        </w:rPr>
        <w:t xml:space="preserve"> от 29.06.2011 № 25 «</w:t>
      </w:r>
      <w:r w:rsidRPr="00520F85">
        <w:rPr>
          <w:sz w:val="28"/>
          <w:szCs w:val="28"/>
        </w:rPr>
        <w:t>Об определении границ земельных участков, непосредственно прилегающих к зданиям и другим объектам, на которых проведение публичного мероприятия запрещено»;</w:t>
      </w:r>
    </w:p>
    <w:p w:rsidR="00520F85" w:rsidRPr="00520F85" w:rsidRDefault="00520F85" w:rsidP="00520F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0F85">
        <w:rPr>
          <w:rStyle w:val="additional-field-value"/>
          <w:sz w:val="28"/>
          <w:szCs w:val="28"/>
        </w:rPr>
        <w:tab/>
        <w:t xml:space="preserve">1.3. Совета сельского поселения </w:t>
      </w:r>
      <w:proofErr w:type="spellStart"/>
      <w:r w:rsidRPr="00520F85">
        <w:rPr>
          <w:rStyle w:val="additional-field-value"/>
          <w:sz w:val="28"/>
          <w:szCs w:val="28"/>
        </w:rPr>
        <w:t>Ломоватское</w:t>
      </w:r>
      <w:proofErr w:type="spellEnd"/>
      <w:r w:rsidRPr="00520F85">
        <w:rPr>
          <w:rStyle w:val="additional-field-value"/>
          <w:sz w:val="28"/>
          <w:szCs w:val="28"/>
        </w:rPr>
        <w:t xml:space="preserve"> от 30.08.2018 № 30 «</w:t>
      </w:r>
      <w:r w:rsidRPr="00520F85">
        <w:rPr>
          <w:sz w:val="28"/>
          <w:szCs w:val="28"/>
        </w:rPr>
        <w:t>Об установлении норм предельной заполняемости территорий (помещения) в месте проведения публичного мероприятия вне специально отведенных мест и норм предельной заполняемости объекта транспортной инфраструктуры в месте проведения публичного мероприятия, а также определения границ земельных участков, непосредственно прилегающих к зданиям и другим объектам, на которых проведение публичного мероприятия запрещается»;</w:t>
      </w:r>
    </w:p>
    <w:p w:rsidR="00520F85" w:rsidRPr="00520F85" w:rsidRDefault="00520F85" w:rsidP="00520F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0F85">
        <w:rPr>
          <w:sz w:val="28"/>
          <w:szCs w:val="28"/>
        </w:rPr>
        <w:lastRenderedPageBreak/>
        <w:tab/>
        <w:t xml:space="preserve">1.4. Совета сельского поселения </w:t>
      </w:r>
      <w:proofErr w:type="spellStart"/>
      <w:r w:rsidRPr="00520F85">
        <w:rPr>
          <w:sz w:val="28"/>
          <w:szCs w:val="28"/>
        </w:rPr>
        <w:t>Марденгское</w:t>
      </w:r>
      <w:proofErr w:type="spellEnd"/>
      <w:r w:rsidRPr="00520F85">
        <w:rPr>
          <w:sz w:val="28"/>
          <w:szCs w:val="28"/>
        </w:rPr>
        <w:t xml:space="preserve"> от 29.05.2018 № 30 «</w:t>
      </w:r>
      <w:r w:rsidRPr="00520F85">
        <w:rPr>
          <w:bCs/>
          <w:sz w:val="28"/>
          <w:szCs w:val="28"/>
        </w:rPr>
        <w:t xml:space="preserve">Об определении границ земельных участков, непосредственно прилегающих к зданиям и другим объектам, на которых  проведение публичного мероприятия запрещается»; </w:t>
      </w:r>
    </w:p>
    <w:p w:rsidR="00520F85" w:rsidRPr="00520F85" w:rsidRDefault="00520F85" w:rsidP="00520F8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0F85">
        <w:rPr>
          <w:bCs/>
          <w:sz w:val="28"/>
          <w:szCs w:val="28"/>
        </w:rPr>
        <w:tab/>
        <w:t xml:space="preserve">1.5. Совета сельского поселения </w:t>
      </w:r>
      <w:proofErr w:type="spellStart"/>
      <w:r w:rsidRPr="00520F85">
        <w:rPr>
          <w:bCs/>
          <w:sz w:val="28"/>
          <w:szCs w:val="28"/>
        </w:rPr>
        <w:t>Опокское</w:t>
      </w:r>
      <w:proofErr w:type="spellEnd"/>
      <w:r w:rsidRPr="00520F85">
        <w:rPr>
          <w:bCs/>
          <w:sz w:val="28"/>
          <w:szCs w:val="28"/>
        </w:rPr>
        <w:t xml:space="preserve"> от 04.07.2011 № 15 «Об определении границ земельных участков, непосредственно прилегающих к зданиям и другим объектам, на которых проведение публичного мероприятия запрещено»;</w:t>
      </w:r>
    </w:p>
    <w:p w:rsidR="00520F85" w:rsidRPr="00520F85" w:rsidRDefault="00520F85" w:rsidP="00520F8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0F85">
        <w:rPr>
          <w:bCs/>
          <w:sz w:val="28"/>
          <w:szCs w:val="28"/>
        </w:rPr>
        <w:tab/>
        <w:t>1.6. Совета сельского поселения Орловское от 11.07.2011 № 8 «</w:t>
      </w:r>
      <w:r w:rsidRPr="00520F85">
        <w:rPr>
          <w:sz w:val="28"/>
          <w:szCs w:val="28"/>
        </w:rPr>
        <w:t>Об определении границ земельных участков, непосредственно прилегающих к зданиям</w:t>
      </w:r>
      <w:r w:rsidRPr="00520F85">
        <w:rPr>
          <w:bCs/>
          <w:sz w:val="28"/>
          <w:szCs w:val="28"/>
        </w:rPr>
        <w:t xml:space="preserve"> </w:t>
      </w:r>
      <w:r w:rsidRPr="00520F85">
        <w:rPr>
          <w:sz w:val="28"/>
          <w:szCs w:val="28"/>
        </w:rPr>
        <w:t>и другим объектам, на которых проведение</w:t>
      </w:r>
      <w:r w:rsidRPr="00520F85">
        <w:rPr>
          <w:bCs/>
          <w:sz w:val="28"/>
          <w:szCs w:val="28"/>
        </w:rPr>
        <w:t xml:space="preserve"> </w:t>
      </w:r>
      <w:r w:rsidRPr="00520F85">
        <w:rPr>
          <w:sz w:val="28"/>
          <w:szCs w:val="28"/>
        </w:rPr>
        <w:t>публичного мероприятия запрещено»;</w:t>
      </w:r>
    </w:p>
    <w:p w:rsidR="00520F85" w:rsidRPr="00520F85" w:rsidRDefault="00520F85" w:rsidP="00520F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0F85">
        <w:rPr>
          <w:sz w:val="28"/>
          <w:szCs w:val="28"/>
        </w:rPr>
        <w:tab/>
        <w:t xml:space="preserve">1.7. Совета сельского поселения </w:t>
      </w:r>
      <w:proofErr w:type="spellStart"/>
      <w:r w:rsidRPr="00520F85">
        <w:rPr>
          <w:sz w:val="28"/>
          <w:szCs w:val="28"/>
        </w:rPr>
        <w:t>Теплогорское</w:t>
      </w:r>
      <w:proofErr w:type="spellEnd"/>
      <w:r w:rsidRPr="00520F85">
        <w:rPr>
          <w:sz w:val="28"/>
          <w:szCs w:val="28"/>
        </w:rPr>
        <w:t xml:space="preserve"> от 14.06.2019 № 07 «Об установлении норм предельной заполняемости территорий (помещения) в месте проведения публичного мероприятия вне специально отведенных мест и норм предельной заполняемости объекта транспортной инфраструктуры в месте проведения публичного мероприятия, а также определения границ земельных участков, непосредственно прилегающих к зданиям и другим объектам, на которых проведение публичного мероприятия запрещается;</w:t>
      </w:r>
    </w:p>
    <w:p w:rsidR="00520F85" w:rsidRPr="00520F85" w:rsidRDefault="00520F85" w:rsidP="00520F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0F85">
        <w:rPr>
          <w:sz w:val="28"/>
          <w:szCs w:val="28"/>
        </w:rPr>
        <w:tab/>
        <w:t xml:space="preserve">1.8. Совета сельского поселения </w:t>
      </w:r>
      <w:proofErr w:type="spellStart"/>
      <w:r w:rsidRPr="00520F85">
        <w:rPr>
          <w:sz w:val="28"/>
          <w:szCs w:val="28"/>
        </w:rPr>
        <w:t>Трегубовское</w:t>
      </w:r>
      <w:proofErr w:type="spellEnd"/>
      <w:r w:rsidRPr="00520F85">
        <w:rPr>
          <w:sz w:val="28"/>
          <w:szCs w:val="28"/>
        </w:rPr>
        <w:t xml:space="preserve"> от 12.07.2011 № 15 </w:t>
      </w:r>
      <w:r w:rsidRPr="00520F85">
        <w:rPr>
          <w:bCs/>
          <w:sz w:val="28"/>
          <w:szCs w:val="28"/>
        </w:rPr>
        <w:t>«</w:t>
      </w:r>
      <w:r w:rsidRPr="00520F85">
        <w:rPr>
          <w:sz w:val="28"/>
          <w:szCs w:val="28"/>
        </w:rPr>
        <w:t>Об определении границ земельных участков, непосредственно прилегающих к зданиям</w:t>
      </w:r>
      <w:r w:rsidRPr="00520F85">
        <w:rPr>
          <w:bCs/>
          <w:sz w:val="28"/>
          <w:szCs w:val="28"/>
        </w:rPr>
        <w:t xml:space="preserve"> </w:t>
      </w:r>
      <w:r w:rsidRPr="00520F85">
        <w:rPr>
          <w:sz w:val="28"/>
          <w:szCs w:val="28"/>
        </w:rPr>
        <w:t>и другим объектам, на которых проведение</w:t>
      </w:r>
      <w:r w:rsidRPr="00520F85">
        <w:rPr>
          <w:bCs/>
          <w:sz w:val="28"/>
          <w:szCs w:val="28"/>
        </w:rPr>
        <w:t xml:space="preserve"> </w:t>
      </w:r>
      <w:r w:rsidRPr="00520F85">
        <w:rPr>
          <w:sz w:val="28"/>
          <w:szCs w:val="28"/>
        </w:rPr>
        <w:t>публичного мероприятия запрещено»;</w:t>
      </w:r>
    </w:p>
    <w:p w:rsidR="00520F85" w:rsidRPr="00520F85" w:rsidRDefault="00520F85" w:rsidP="00520F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0F85">
        <w:rPr>
          <w:sz w:val="28"/>
          <w:szCs w:val="28"/>
        </w:rPr>
        <w:tab/>
        <w:t xml:space="preserve">1.9. Совета сельского поселения </w:t>
      </w:r>
      <w:proofErr w:type="spellStart"/>
      <w:r w:rsidRPr="00520F85">
        <w:rPr>
          <w:sz w:val="28"/>
          <w:szCs w:val="28"/>
        </w:rPr>
        <w:t>Усть</w:t>
      </w:r>
      <w:proofErr w:type="spellEnd"/>
      <w:r w:rsidRPr="00520F85">
        <w:rPr>
          <w:sz w:val="28"/>
          <w:szCs w:val="28"/>
        </w:rPr>
        <w:t>-Алексеевское от 18.03.2019 № 08 «Об установлении норм предельной заполняемости территорий (помещения) в месте проведения публичного мероприятия вне специально отведенных мест и норм предельной заполняемости объекта транспортной инфраструктуры в месте проведения публичного мероприятия, а также определения границ земельных участков, непосредственно прилегающих к зданиям и другим объектам, на которых проведение публичного мероприятия запрещается».</w:t>
      </w:r>
    </w:p>
    <w:p w:rsidR="00ED57BD" w:rsidRPr="00520F85" w:rsidRDefault="00520F85" w:rsidP="00520F85">
      <w:pPr>
        <w:pStyle w:val="a6"/>
        <w:ind w:firstLine="708"/>
        <w:rPr>
          <w:sz w:val="28"/>
          <w:szCs w:val="28"/>
        </w:rPr>
      </w:pPr>
      <w:r w:rsidRPr="00520F85">
        <w:rPr>
          <w:rFonts w:eastAsia="NSimSun"/>
          <w:color w:val="000000" w:themeColor="text1"/>
          <w:sz w:val="28"/>
          <w:szCs w:val="28"/>
          <w:lang w:eastAsia="zh-CN"/>
        </w:rPr>
        <w:t xml:space="preserve">2. </w:t>
      </w:r>
      <w:r w:rsidRPr="00520F85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ED57BD" w:rsidRPr="003C790D" w:rsidRDefault="00ED57BD" w:rsidP="00ED57BD">
      <w:pPr>
        <w:pStyle w:val="a6"/>
        <w:ind w:firstLine="709"/>
        <w:rPr>
          <w:sz w:val="27"/>
          <w:szCs w:val="27"/>
        </w:rPr>
      </w:pPr>
      <w:bookmarkStart w:id="0" w:name="_GoBack"/>
      <w:bookmarkEnd w:id="0"/>
    </w:p>
    <w:p w:rsidR="00197067" w:rsidRPr="003C790D" w:rsidRDefault="00197067" w:rsidP="00ED57BD">
      <w:pPr>
        <w:pStyle w:val="a6"/>
        <w:ind w:firstLine="709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265424" w:rsidRPr="003C790D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3C790D" w:rsidRDefault="00265424" w:rsidP="00944C29">
            <w:pPr>
              <w:rPr>
                <w:sz w:val="27"/>
                <w:szCs w:val="27"/>
              </w:rPr>
            </w:pPr>
            <w:r w:rsidRPr="003C790D">
              <w:rPr>
                <w:sz w:val="27"/>
                <w:szCs w:val="27"/>
              </w:rPr>
              <w:t xml:space="preserve">Председатель </w:t>
            </w:r>
          </w:p>
          <w:p w:rsidR="00265424" w:rsidRPr="003C790D" w:rsidRDefault="00265424" w:rsidP="00944C29">
            <w:pPr>
              <w:rPr>
                <w:sz w:val="27"/>
                <w:szCs w:val="27"/>
              </w:rPr>
            </w:pPr>
            <w:r w:rsidRPr="003C790D">
              <w:rPr>
                <w:sz w:val="27"/>
                <w:szCs w:val="27"/>
              </w:rPr>
              <w:t>Великоустюгской Думы</w:t>
            </w:r>
          </w:p>
          <w:p w:rsidR="00265424" w:rsidRPr="003C790D" w:rsidRDefault="00265424" w:rsidP="00944C29">
            <w:pPr>
              <w:rPr>
                <w:sz w:val="27"/>
                <w:szCs w:val="27"/>
              </w:rPr>
            </w:pPr>
          </w:p>
          <w:p w:rsidR="00265424" w:rsidRPr="003C790D" w:rsidRDefault="00265424" w:rsidP="00944C29">
            <w:pPr>
              <w:rPr>
                <w:b/>
                <w:sz w:val="27"/>
                <w:szCs w:val="27"/>
              </w:rPr>
            </w:pPr>
            <w:r w:rsidRPr="003C790D">
              <w:rPr>
                <w:sz w:val="27"/>
                <w:szCs w:val="27"/>
              </w:rPr>
              <w:t>_______________</w:t>
            </w:r>
            <w:r w:rsidRPr="003C790D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3C790D" w:rsidRDefault="00265424" w:rsidP="00944C29">
            <w:pPr>
              <w:ind w:left="176"/>
              <w:rPr>
                <w:sz w:val="27"/>
                <w:szCs w:val="27"/>
              </w:rPr>
            </w:pPr>
            <w:r w:rsidRPr="003C790D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265424" w:rsidRPr="003C790D" w:rsidRDefault="00265424" w:rsidP="00944C29">
            <w:pPr>
              <w:ind w:left="176"/>
              <w:rPr>
                <w:sz w:val="27"/>
                <w:szCs w:val="27"/>
              </w:rPr>
            </w:pPr>
          </w:p>
          <w:p w:rsidR="00265424" w:rsidRPr="003C790D" w:rsidRDefault="00265424" w:rsidP="00944C29">
            <w:pPr>
              <w:ind w:left="176"/>
              <w:rPr>
                <w:sz w:val="27"/>
                <w:szCs w:val="27"/>
              </w:rPr>
            </w:pPr>
            <w:r w:rsidRPr="003C790D">
              <w:rPr>
                <w:sz w:val="27"/>
                <w:szCs w:val="27"/>
              </w:rPr>
              <w:t>_______________</w:t>
            </w:r>
            <w:r w:rsidRPr="003C790D">
              <w:rPr>
                <w:b/>
                <w:sz w:val="27"/>
                <w:szCs w:val="27"/>
              </w:rPr>
              <w:t>А.В. Кузьмин</w:t>
            </w:r>
            <w:r w:rsidRPr="003C790D">
              <w:rPr>
                <w:sz w:val="27"/>
                <w:szCs w:val="27"/>
              </w:rPr>
              <w:t xml:space="preserve">     </w:t>
            </w:r>
          </w:p>
        </w:tc>
      </w:tr>
    </w:tbl>
    <w:p w:rsidR="00265424" w:rsidRDefault="00265424" w:rsidP="00ED57BD">
      <w:pPr>
        <w:ind w:left="8647"/>
        <w:jc w:val="center"/>
        <w:rPr>
          <w:sz w:val="26"/>
          <w:szCs w:val="26"/>
        </w:rPr>
      </w:pPr>
    </w:p>
    <w:sectPr w:rsidR="00265424" w:rsidSect="003C790D">
      <w:headerReference w:type="default" r:id="rId10"/>
      <w:headerReference w:type="first" r:id="rId11"/>
      <w:pgSz w:w="11906" w:h="16838"/>
      <w:pgMar w:top="1134" w:right="851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5" w:rsidRDefault="007E7E55" w:rsidP="00A66CA7">
      <w:r>
        <w:separator/>
      </w:r>
    </w:p>
  </w:endnote>
  <w:endnote w:type="continuationSeparator" w:id="0">
    <w:p w:rsidR="007E7E55" w:rsidRDefault="007E7E5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5" w:rsidRDefault="007E7E55" w:rsidP="00A66CA7">
      <w:r>
        <w:separator/>
      </w:r>
    </w:p>
  </w:footnote>
  <w:footnote w:type="continuationSeparator" w:id="0">
    <w:p w:rsidR="007E7E55" w:rsidRDefault="007E7E5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01979"/>
      <w:docPartObj>
        <w:docPartGallery w:val="Page Numbers (Top of Page)"/>
        <w:docPartUnique/>
      </w:docPartObj>
    </w:sdtPr>
    <w:sdtEndPr/>
    <w:sdtContent>
      <w:p w:rsidR="0043156F" w:rsidRDefault="0043156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F85">
          <w:rPr>
            <w:noProof/>
          </w:rPr>
          <w:t>2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D043D"/>
    <w:rsid w:val="00104428"/>
    <w:rsid w:val="0013768E"/>
    <w:rsid w:val="001606F1"/>
    <w:rsid w:val="00197067"/>
    <w:rsid w:val="00211D32"/>
    <w:rsid w:val="00214A33"/>
    <w:rsid w:val="00245278"/>
    <w:rsid w:val="00265424"/>
    <w:rsid w:val="002A4236"/>
    <w:rsid w:val="002D709B"/>
    <w:rsid w:val="003309A3"/>
    <w:rsid w:val="00341464"/>
    <w:rsid w:val="00384C9A"/>
    <w:rsid w:val="003C790D"/>
    <w:rsid w:val="0043156F"/>
    <w:rsid w:val="00446D22"/>
    <w:rsid w:val="00486B0F"/>
    <w:rsid w:val="00487C5C"/>
    <w:rsid w:val="004D0F7C"/>
    <w:rsid w:val="004E2EAB"/>
    <w:rsid w:val="00520EEB"/>
    <w:rsid w:val="00520F85"/>
    <w:rsid w:val="00541ADA"/>
    <w:rsid w:val="005A783B"/>
    <w:rsid w:val="005E55D2"/>
    <w:rsid w:val="00680D12"/>
    <w:rsid w:val="006C0F6D"/>
    <w:rsid w:val="006C2B8C"/>
    <w:rsid w:val="006D68BE"/>
    <w:rsid w:val="00730087"/>
    <w:rsid w:val="007367A4"/>
    <w:rsid w:val="00752626"/>
    <w:rsid w:val="007617C0"/>
    <w:rsid w:val="0076574F"/>
    <w:rsid w:val="00784B2D"/>
    <w:rsid w:val="007864F8"/>
    <w:rsid w:val="007C7C17"/>
    <w:rsid w:val="007D37BA"/>
    <w:rsid w:val="007E7E55"/>
    <w:rsid w:val="008339E4"/>
    <w:rsid w:val="00833AD2"/>
    <w:rsid w:val="00866AA8"/>
    <w:rsid w:val="008977E1"/>
    <w:rsid w:val="008D5FA1"/>
    <w:rsid w:val="00907F43"/>
    <w:rsid w:val="009731AA"/>
    <w:rsid w:val="009D7B6D"/>
    <w:rsid w:val="00A66CA7"/>
    <w:rsid w:val="00AB109F"/>
    <w:rsid w:val="00AC42B0"/>
    <w:rsid w:val="00B03363"/>
    <w:rsid w:val="00B50336"/>
    <w:rsid w:val="00B84C17"/>
    <w:rsid w:val="00BB0BCE"/>
    <w:rsid w:val="00BB1402"/>
    <w:rsid w:val="00BF160C"/>
    <w:rsid w:val="00C126E7"/>
    <w:rsid w:val="00C26016"/>
    <w:rsid w:val="00C3655F"/>
    <w:rsid w:val="00C52213"/>
    <w:rsid w:val="00CF35A8"/>
    <w:rsid w:val="00CF3FDB"/>
    <w:rsid w:val="00D51619"/>
    <w:rsid w:val="00D618FC"/>
    <w:rsid w:val="00D76C76"/>
    <w:rsid w:val="00D8104F"/>
    <w:rsid w:val="00D90F30"/>
    <w:rsid w:val="00D9101A"/>
    <w:rsid w:val="00DB62CA"/>
    <w:rsid w:val="00DD10D6"/>
    <w:rsid w:val="00E35825"/>
    <w:rsid w:val="00E73B70"/>
    <w:rsid w:val="00EB7625"/>
    <w:rsid w:val="00ED57BD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character" w:customStyle="1" w:styleId="additional-field-value">
    <w:name w:val="additional-field-value"/>
    <w:basedOn w:val="a0"/>
    <w:rsid w:val="0043156F"/>
  </w:style>
  <w:style w:type="character" w:customStyle="1" w:styleId="12">
    <w:name w:val="Гиперссылка1"/>
    <w:basedOn w:val="a0"/>
    <w:rsid w:val="003C7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character" w:customStyle="1" w:styleId="additional-field-value">
    <w:name w:val="additional-field-value"/>
    <w:basedOn w:val="a0"/>
    <w:rsid w:val="0043156F"/>
  </w:style>
  <w:style w:type="character" w:customStyle="1" w:styleId="12">
    <w:name w:val="Гиперссылка1"/>
    <w:basedOn w:val="a0"/>
    <w:rsid w:val="003C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5A78-CD80-4B5B-A3D1-C4794AB8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2023-04-17T07:31:00Z</cp:lastPrinted>
  <dcterms:created xsi:type="dcterms:W3CDTF">2020-02-14T05:10:00Z</dcterms:created>
  <dcterms:modified xsi:type="dcterms:W3CDTF">2023-04-17T07:41:00Z</dcterms:modified>
</cp:coreProperties>
</file>