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B538DD">
        <w:rPr>
          <w:sz w:val="28"/>
          <w:szCs w:val="28"/>
        </w:rPr>
        <w:t>28.06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B538DD">
        <w:rPr>
          <w:sz w:val="28"/>
          <w:szCs w:val="28"/>
        </w:rPr>
        <w:t>5</w:t>
      </w:r>
      <w:r w:rsidR="00EF53E7">
        <w:rPr>
          <w:sz w:val="28"/>
          <w:szCs w:val="28"/>
        </w:rPr>
        <w:t>3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7E2D17" w:rsidRPr="00EF53E7" w:rsidRDefault="007E2D17" w:rsidP="007E2D17">
      <w:pPr>
        <w:ind w:left="708" w:firstLine="12"/>
        <w:rPr>
          <w:sz w:val="28"/>
          <w:szCs w:val="28"/>
        </w:rPr>
      </w:pPr>
    </w:p>
    <w:p w:rsidR="00EF53E7" w:rsidRPr="006D14FC" w:rsidRDefault="00EF53E7" w:rsidP="00EF53E7">
      <w:pPr>
        <w:ind w:left="708" w:firstLine="12"/>
        <w:rPr>
          <w:sz w:val="27"/>
          <w:szCs w:val="27"/>
        </w:rPr>
      </w:pPr>
    </w:p>
    <w:tbl>
      <w:tblPr>
        <w:tblW w:w="648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992"/>
      </w:tblGrid>
      <w:tr w:rsidR="00EF53E7" w:rsidRPr="006D14FC" w:rsidTr="00316877">
        <w:trPr>
          <w:cantSplit/>
          <w:trHeight w:val="1603"/>
        </w:trPr>
        <w:tc>
          <w:tcPr>
            <w:tcW w:w="5489" w:type="dxa"/>
          </w:tcPr>
          <w:p w:rsidR="00EF53E7" w:rsidRPr="006D14FC" w:rsidRDefault="00EF53E7" w:rsidP="003168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7620" t="8890" r="11430" b="101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85pt,-.05pt" to="275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FpthvJ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Pr="006D14FC">
              <w:rPr>
                <w:b/>
                <w:sz w:val="28"/>
                <w:szCs w:val="28"/>
              </w:rPr>
              <w:t xml:space="preserve"> </w:t>
            </w:r>
            <w:r w:rsidRPr="006D14FC">
              <w:rPr>
                <w:sz w:val="28"/>
                <w:szCs w:val="28"/>
              </w:rPr>
              <w:t xml:space="preserve">О внесении изменений в решение Великоустюгской Думы от 19.03.2024 № 21 «О перечне соревнований, конкурсов и иных мероприятий по результатам участия в которых, получаемые налогоплательщиками </w:t>
            </w:r>
            <w:r w:rsidRPr="006D14FC">
              <w:rPr>
                <w:rFonts w:eastAsia="NSimSun"/>
                <w:bCs/>
                <w:sz w:val="28"/>
                <w:szCs w:val="28"/>
                <w:lang w:eastAsia="zh-CN"/>
              </w:rPr>
              <w:t>за счет средств бюджета округа гранты, премии, призы и (или) подарки в денежной и (или) натураль</w:t>
            </w:r>
            <w:bookmarkStart w:id="0" w:name="_GoBack"/>
            <w:bookmarkEnd w:id="0"/>
            <w:r w:rsidRPr="006D14FC">
              <w:rPr>
                <w:rFonts w:eastAsia="NSimSun"/>
                <w:bCs/>
                <w:sz w:val="28"/>
                <w:szCs w:val="28"/>
                <w:lang w:eastAsia="zh-CN"/>
              </w:rPr>
              <w:t>ной формах, не подлежат налогообложению налогом на доходы физических лиц</w:t>
            </w:r>
            <w:r w:rsidRPr="006D14FC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EF53E7" w:rsidRPr="006D14FC" w:rsidRDefault="00EF53E7" w:rsidP="00316877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8255" t="8890" r="10795" b="101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-.05pt" to="1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EF53E7" w:rsidRPr="00EF53E7" w:rsidRDefault="00EF53E7" w:rsidP="00EF53E7">
      <w:pPr>
        <w:jc w:val="both"/>
        <w:rPr>
          <w:b/>
          <w:sz w:val="48"/>
          <w:szCs w:val="48"/>
        </w:rPr>
      </w:pPr>
      <w:r w:rsidRPr="006D14FC">
        <w:rPr>
          <w:sz w:val="28"/>
          <w:szCs w:val="28"/>
          <w:lang w:eastAsia="ar-SA"/>
        </w:rPr>
        <w:tab/>
      </w:r>
    </w:p>
    <w:p w:rsidR="00EF53E7" w:rsidRDefault="00EF53E7" w:rsidP="00EF5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4FC">
        <w:rPr>
          <w:rFonts w:eastAsia="NSimSun"/>
          <w:sz w:val="28"/>
          <w:szCs w:val="28"/>
          <w:lang w:eastAsia="zh-CN"/>
        </w:rPr>
        <w:t xml:space="preserve">На основании пункта 6.4. статьи 217 Налогового кодекса Российской Федерации, </w:t>
      </w:r>
      <w:r w:rsidRPr="006D14FC">
        <w:rPr>
          <w:color w:val="000000"/>
          <w:sz w:val="28"/>
          <w:szCs w:val="28"/>
        </w:rPr>
        <w:t>руководствуясь статьями 25 и 28 Устава Великоустюгского муниципального округа Вологодской области</w:t>
      </w:r>
      <w:r w:rsidRPr="006D14FC">
        <w:rPr>
          <w:sz w:val="28"/>
          <w:szCs w:val="28"/>
        </w:rPr>
        <w:t>,</w:t>
      </w:r>
    </w:p>
    <w:p w:rsidR="00EF53E7" w:rsidRDefault="00EF53E7" w:rsidP="00EF53E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D14FC">
        <w:rPr>
          <w:b/>
          <w:bCs/>
          <w:sz w:val="28"/>
          <w:szCs w:val="28"/>
        </w:rPr>
        <w:t>Великоустюгская Дума РЕШИЛА:</w:t>
      </w:r>
    </w:p>
    <w:p w:rsidR="00EF53E7" w:rsidRPr="006D14FC" w:rsidRDefault="00EF53E7" w:rsidP="00EF53E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F53E7" w:rsidRPr="006D14FC" w:rsidRDefault="00EF53E7" w:rsidP="00EF53E7">
      <w:pPr>
        <w:pStyle w:val="a8"/>
        <w:ind w:firstLine="709"/>
        <w:rPr>
          <w:szCs w:val="28"/>
        </w:rPr>
      </w:pPr>
      <w:r w:rsidRPr="006D14FC">
        <w:rPr>
          <w:szCs w:val="28"/>
        </w:rPr>
        <w:t xml:space="preserve">1. Внести в решение Великоустюгской Думы от 19.03.2024 № 21 «О перечне соревнований, конкурсов и иных мероприятий по результатам участия в которых, получаемые налогоплательщиками </w:t>
      </w:r>
      <w:r w:rsidRPr="006D14FC">
        <w:rPr>
          <w:rFonts w:eastAsia="NSimSun"/>
          <w:bCs/>
          <w:szCs w:val="28"/>
          <w:lang w:eastAsia="zh-CN"/>
        </w:rPr>
        <w:t>за счет средств бюджета округа гранты, премии, призы и (или) подарки в денежной и (или) натуральной формах, не подлежат налогообложению налогом на доходы физических лиц</w:t>
      </w:r>
      <w:r w:rsidRPr="006D14FC">
        <w:rPr>
          <w:szCs w:val="28"/>
        </w:rPr>
        <w:t>» следующие изменения:</w:t>
      </w:r>
    </w:p>
    <w:p w:rsidR="00EF53E7" w:rsidRPr="006D14FC" w:rsidRDefault="00EF53E7" w:rsidP="00EF53E7">
      <w:pPr>
        <w:pStyle w:val="a8"/>
        <w:ind w:firstLine="709"/>
        <w:rPr>
          <w:szCs w:val="28"/>
        </w:rPr>
      </w:pPr>
      <w:r w:rsidRPr="006D14FC">
        <w:rPr>
          <w:szCs w:val="28"/>
        </w:rPr>
        <w:t>1.1. Пункт 1 дополнить подпунктом 1.10</w:t>
      </w:r>
      <w:r>
        <w:rPr>
          <w:szCs w:val="28"/>
        </w:rPr>
        <w:t>.</w:t>
      </w:r>
      <w:r w:rsidRPr="006D14FC">
        <w:rPr>
          <w:szCs w:val="28"/>
        </w:rPr>
        <w:t xml:space="preserve"> следующего содержания: </w:t>
      </w:r>
    </w:p>
    <w:p w:rsidR="00EF53E7" w:rsidRDefault="00EF53E7" w:rsidP="00EF53E7">
      <w:pPr>
        <w:pStyle w:val="a8"/>
        <w:ind w:firstLine="709"/>
        <w:rPr>
          <w:szCs w:val="28"/>
        </w:rPr>
      </w:pPr>
      <w:r w:rsidRPr="006D14FC">
        <w:rPr>
          <w:szCs w:val="28"/>
        </w:rPr>
        <w:t xml:space="preserve">«1.10. </w:t>
      </w:r>
      <w:r w:rsidRPr="006D14FC">
        <w:rPr>
          <w:color w:val="000000"/>
          <w:szCs w:val="28"/>
        </w:rPr>
        <w:t>Ежегодный конкурс</w:t>
      </w:r>
      <w:r w:rsidRPr="006D14FC">
        <w:rPr>
          <w:bCs/>
          <w:color w:val="000000"/>
          <w:szCs w:val="28"/>
        </w:rPr>
        <w:t xml:space="preserve"> по благоустройству территории Великоустюгского муниципального округа </w:t>
      </w:r>
      <w:r w:rsidRPr="006D14FC">
        <w:rPr>
          <w:szCs w:val="28"/>
        </w:rPr>
        <w:t>в соответствии с мун</w:t>
      </w:r>
      <w:r w:rsidRPr="006D14FC">
        <w:rPr>
          <w:szCs w:val="28"/>
        </w:rPr>
        <w:t>и</w:t>
      </w:r>
      <w:r w:rsidRPr="006D14FC">
        <w:rPr>
          <w:szCs w:val="28"/>
        </w:rPr>
        <w:t>ципальной программой «Развитие жилищно-коммунального хозяйства Великоустюгского муниципального округа на 2023-2027 годы», утве</w:t>
      </w:r>
      <w:r w:rsidRPr="006D14FC">
        <w:rPr>
          <w:szCs w:val="28"/>
        </w:rPr>
        <w:t>р</w:t>
      </w:r>
      <w:r w:rsidRPr="006D14FC">
        <w:rPr>
          <w:szCs w:val="28"/>
        </w:rPr>
        <w:t>жденной постановлением администрации Великоустюгского муниципального округа от 19.01.2023 № 101.».</w:t>
      </w:r>
    </w:p>
    <w:p w:rsidR="00EF53E7" w:rsidRPr="006D14FC" w:rsidRDefault="00EF53E7" w:rsidP="00EF53E7">
      <w:pPr>
        <w:pStyle w:val="a8"/>
        <w:ind w:firstLine="709"/>
        <w:rPr>
          <w:szCs w:val="28"/>
        </w:rPr>
      </w:pPr>
    </w:p>
    <w:p w:rsidR="00EF53E7" w:rsidRPr="006D14FC" w:rsidRDefault="00EF53E7" w:rsidP="00EF53E7">
      <w:pPr>
        <w:pStyle w:val="a8"/>
        <w:ind w:firstLine="709"/>
        <w:rPr>
          <w:szCs w:val="28"/>
        </w:rPr>
      </w:pPr>
      <w:r w:rsidRPr="006D14FC">
        <w:rPr>
          <w:szCs w:val="28"/>
        </w:rPr>
        <w:lastRenderedPageBreak/>
        <w:t>2. Настоящее решение вступает в силу</w:t>
      </w:r>
      <w:r w:rsidRPr="006D14FC">
        <w:rPr>
          <w:rFonts w:eastAsia="NSimSun"/>
          <w:szCs w:val="28"/>
          <w:lang w:eastAsia="zh-CN"/>
        </w:rPr>
        <w:t xml:space="preserve"> после официального опублик</w:t>
      </w:r>
      <w:r w:rsidRPr="006D14FC">
        <w:rPr>
          <w:rFonts w:eastAsia="NSimSun"/>
          <w:szCs w:val="28"/>
          <w:lang w:eastAsia="zh-CN"/>
        </w:rPr>
        <w:t>о</w:t>
      </w:r>
      <w:r w:rsidRPr="006D14FC">
        <w:rPr>
          <w:rFonts w:eastAsia="NSimSun"/>
          <w:szCs w:val="28"/>
          <w:lang w:eastAsia="zh-CN"/>
        </w:rPr>
        <w:t>вания.</w:t>
      </w:r>
    </w:p>
    <w:p w:rsidR="007E2D17" w:rsidRDefault="007E2D17" w:rsidP="00797A2A">
      <w:pPr>
        <w:ind w:firstLine="709"/>
        <w:jc w:val="both"/>
        <w:rPr>
          <w:b/>
          <w:bCs/>
          <w:sz w:val="28"/>
          <w:szCs w:val="28"/>
        </w:rPr>
      </w:pPr>
    </w:p>
    <w:p w:rsidR="00EF53E7" w:rsidRPr="007E2D17" w:rsidRDefault="00EF53E7" w:rsidP="00797A2A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7E2D17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7E2D17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7E2D17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7E2D17" w:rsidRDefault="00386C24" w:rsidP="00AF7884">
            <w:pPr>
              <w:rPr>
                <w:sz w:val="28"/>
                <w:szCs w:val="28"/>
                <w:lang w:eastAsia="en-US"/>
              </w:rPr>
            </w:pPr>
          </w:p>
          <w:p w:rsidR="00386C24" w:rsidRPr="007E2D17" w:rsidRDefault="00386C24" w:rsidP="00AF7884">
            <w:pPr>
              <w:rPr>
                <w:b/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>_______________</w:t>
            </w:r>
            <w:r w:rsidRPr="007E2D17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7E2D17" w:rsidRDefault="00386C24" w:rsidP="00AF7884">
            <w:pPr>
              <w:ind w:left="176"/>
              <w:rPr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>Глав</w:t>
            </w:r>
            <w:r w:rsidR="00F81B3F" w:rsidRPr="007E2D17">
              <w:rPr>
                <w:sz w:val="28"/>
                <w:szCs w:val="28"/>
                <w:lang w:eastAsia="en-US"/>
              </w:rPr>
              <w:t>а</w:t>
            </w:r>
            <w:r w:rsidRPr="007E2D17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7E2D17" w:rsidRDefault="00F81B3F" w:rsidP="00AF7884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7E2D17" w:rsidRDefault="00386C24" w:rsidP="00F81B3F">
            <w:pPr>
              <w:ind w:left="176"/>
              <w:rPr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>_____________</w:t>
            </w:r>
            <w:r w:rsidR="00797A2A" w:rsidRPr="007E2D17">
              <w:rPr>
                <w:sz w:val="28"/>
                <w:szCs w:val="28"/>
                <w:lang w:eastAsia="en-US"/>
              </w:rPr>
              <w:t>___</w:t>
            </w:r>
            <w:r w:rsidRPr="007E2D17">
              <w:rPr>
                <w:sz w:val="28"/>
                <w:szCs w:val="28"/>
                <w:lang w:eastAsia="en-US"/>
              </w:rPr>
              <w:t>__</w:t>
            </w:r>
            <w:r w:rsidR="0018541E" w:rsidRPr="007E2D17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7E2D17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7E2D17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Default="005A5DF4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5A5DF4" w:rsidSect="00EF53E7">
      <w:headerReference w:type="default" r:id="rId10"/>
      <w:pgSz w:w="11906" w:h="16838"/>
      <w:pgMar w:top="1191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3E7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F94C3-3F38-40A8-B656-A998093C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121</cp:revision>
  <cp:lastPrinted>2024-06-28T14:37:00Z</cp:lastPrinted>
  <dcterms:created xsi:type="dcterms:W3CDTF">2020-02-14T05:10:00Z</dcterms:created>
  <dcterms:modified xsi:type="dcterms:W3CDTF">2024-06-28T14:40:00Z</dcterms:modified>
</cp:coreProperties>
</file>