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B03846">
        <w:rPr>
          <w:sz w:val="28"/>
          <w:szCs w:val="28"/>
        </w:rPr>
        <w:t>30.06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D1043D">
        <w:rPr>
          <w:sz w:val="28"/>
          <w:szCs w:val="28"/>
        </w:rPr>
        <w:t>63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941F67" w:rsidRDefault="005C73D5" w:rsidP="004C4687">
      <w:pPr>
        <w:ind w:left="708" w:firstLine="12"/>
        <w:rPr>
          <w:sz w:val="28"/>
          <w:szCs w:val="28"/>
        </w:rPr>
      </w:pPr>
      <w:r w:rsidRPr="00D1043D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92A76" wp14:editId="5FFEAC82">
                <wp:simplePos x="0" y="0"/>
                <wp:positionH relativeFrom="column">
                  <wp:posOffset>3229610</wp:posOffset>
                </wp:positionH>
                <wp:positionV relativeFrom="paragraph">
                  <wp:posOffset>195580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3pt,15.4pt" to="272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bFOPutwAAAAJAQAADwAAAAAAAAAAAAAAAACmBAAAZHJzL2Rvd25yZXYueG1sUEsFBgAAAAAEAAQA&#10;8wAAAK8FAAAAAA==&#10;"/>
            </w:pict>
          </mc:Fallback>
        </mc:AlternateContent>
      </w:r>
    </w:p>
    <w:tbl>
      <w:tblPr>
        <w:tblW w:w="648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2"/>
        <w:gridCol w:w="709"/>
      </w:tblGrid>
      <w:tr w:rsidR="004C4687" w:rsidRPr="00D1043D" w:rsidTr="005C73D5">
        <w:trPr>
          <w:cantSplit/>
          <w:trHeight w:val="569"/>
        </w:trPr>
        <w:tc>
          <w:tcPr>
            <w:tcW w:w="5772" w:type="dxa"/>
          </w:tcPr>
          <w:p w:rsidR="004C4687" w:rsidRPr="00D1043D" w:rsidRDefault="005C73D5" w:rsidP="00B03846">
            <w:pPr>
              <w:ind w:left="102" w:right="284"/>
              <w:jc w:val="both"/>
              <w:rPr>
                <w:b/>
                <w:sz w:val="28"/>
                <w:szCs w:val="28"/>
                <w:highlight w:val="yellow"/>
              </w:rPr>
            </w:pPr>
            <w:r w:rsidRPr="00D1043D">
              <w:rPr>
                <w:b/>
                <w:noProof/>
                <w:sz w:val="28"/>
                <w:szCs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0CCF91" wp14:editId="0B83C173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-1270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9pt,-.1pt" to="276.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"/>
                  </w:pict>
                </mc:Fallback>
              </mc:AlternateContent>
            </w:r>
            <w:r w:rsidR="004C4687" w:rsidRPr="00D1043D">
              <w:rPr>
                <w:b/>
                <w:noProof/>
                <w:sz w:val="28"/>
                <w:szCs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F1CE26" wp14:editId="3D7E4F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D1043D">
              <w:rPr>
                <w:b/>
                <w:noProof/>
                <w:sz w:val="28"/>
                <w:szCs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ABE8B0" wp14:editId="2B0A73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>
              <w:rPr>
                <w:sz w:val="28"/>
                <w:szCs w:val="28"/>
              </w:rPr>
              <w:t>О внесении изменений в решение Великоустюгской Думы от 25.10.2022 № 45 «Об учреждении отраслевого (функционального) органа администрации Великоустюгского муниципального округа Вологодской области – управления культуры, спорта и молодежной политики администрации Великоустюгского муниципального округа Вологодской области, утверждения положения о нем и реорганизации управления культуры, спорта и молодежной политики  администрации Великоустюгского муниципального района»</w:t>
            </w:r>
          </w:p>
        </w:tc>
        <w:tc>
          <w:tcPr>
            <w:tcW w:w="709" w:type="dxa"/>
          </w:tcPr>
          <w:p w:rsidR="004C4687" w:rsidRPr="00D1043D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4C4687" w:rsidRPr="005C73D5" w:rsidRDefault="004C4687" w:rsidP="004C4687">
      <w:pPr>
        <w:jc w:val="both"/>
        <w:rPr>
          <w:sz w:val="20"/>
          <w:szCs w:val="20"/>
          <w:lang w:eastAsia="ar-SA"/>
        </w:rPr>
      </w:pPr>
      <w:r w:rsidRPr="005C73D5">
        <w:rPr>
          <w:sz w:val="28"/>
          <w:szCs w:val="28"/>
          <w:lang w:eastAsia="ar-SA"/>
        </w:rPr>
        <w:tab/>
      </w:r>
    </w:p>
    <w:p w:rsidR="00B03846" w:rsidRPr="005C73D5" w:rsidRDefault="00B03846" w:rsidP="004C4687">
      <w:pPr>
        <w:jc w:val="both"/>
        <w:rPr>
          <w:sz w:val="20"/>
          <w:szCs w:val="20"/>
          <w:lang w:eastAsia="ar-SA"/>
        </w:rPr>
      </w:pPr>
    </w:p>
    <w:p w:rsidR="00634735" w:rsidRPr="00941F67" w:rsidRDefault="005C73D5" w:rsidP="00634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статьи 16 Федерального закона от 06.10.2003 № 131-ФЗ «Об общих принципах организации местного самоуправления в Российской Федерации»,  статьи 40 </w:t>
      </w:r>
      <w:r>
        <w:rPr>
          <w:color w:val="000000"/>
          <w:sz w:val="28"/>
          <w:szCs w:val="28"/>
        </w:rPr>
        <w:t>Основ законодательства Российской Федерации о культуре от 09.10.1992 № 3612-1, статьи 4 Федерального закона от 22.10.2004 № 125-ФЗ «Об архивном деле в Российской Федерации», статьи 9 Федерального закона от 29.12.2012 № 273-ФЗ «Об образовании в Российской Федерации», статьи 15 Федерального закона от 29.12.1994</w:t>
      </w:r>
      <w:proofErr w:type="gramEnd"/>
      <w:r>
        <w:rPr>
          <w:color w:val="000000"/>
          <w:sz w:val="28"/>
          <w:szCs w:val="28"/>
        </w:rPr>
        <w:t xml:space="preserve"> № 78-ФЗ «О библиотечном деле», статей 7.2. и 10 Федерального закона от 30.12.2020 № 489-ФЗ «О молодежной политике в Российской Федерации», статьи 17.3 Федерального закона от 11.08.1995 № 135-ФЗ «О благотворительной деятельности и добровольчестве (</w:t>
      </w:r>
      <w:proofErr w:type="spellStart"/>
      <w:r>
        <w:rPr>
          <w:color w:val="000000"/>
          <w:sz w:val="28"/>
          <w:szCs w:val="28"/>
        </w:rPr>
        <w:t>волонтерстве</w:t>
      </w:r>
      <w:proofErr w:type="spellEnd"/>
      <w:r>
        <w:rPr>
          <w:color w:val="000000"/>
          <w:sz w:val="28"/>
          <w:szCs w:val="28"/>
        </w:rPr>
        <w:t>)», статьи 2 Закона Российской Федерации от 14.01.1993 № 4292-1 «Об увековечении памяти погибших при защите Отечества», статьи 2 Федерального закона от 21.04.2025 № 74-ФЗ «Об увековечении памяти жертв геноцида советского народа в период Великой Отечественной войны 1941 - 1945 годов», руководствуясь статьями 25 и 28 Устава Великоустюгского муниципального округа</w:t>
      </w:r>
      <w:r w:rsidR="00634735" w:rsidRPr="00941F67">
        <w:rPr>
          <w:sz w:val="28"/>
          <w:szCs w:val="28"/>
        </w:rPr>
        <w:t>,</w:t>
      </w:r>
    </w:p>
    <w:p w:rsidR="00634735" w:rsidRPr="00B03846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03846">
        <w:rPr>
          <w:b/>
          <w:bCs/>
          <w:sz w:val="28"/>
          <w:szCs w:val="28"/>
        </w:rPr>
        <w:t>Великоустюгская Дума РЕШИЛА:</w:t>
      </w:r>
    </w:p>
    <w:p w:rsidR="00634735" w:rsidRPr="00B03846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C73D5" w:rsidRDefault="005C73D5" w:rsidP="005C7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Великоустюгской Думы от 25.10.2022 № 45 «Об учреждении отраслевого (функционального) органа администрации Великоустюгского муниципального округа Вологодской области – управления культуры, спорта и молодежной политики администрации Великоустюгского муниципального округа Вологодской области, утверждения положения о нем и реорганизации управления культуры, спорта и молодежной политики  администрации Великоустюгского муниципального района» (с изменениями, внесенными решением Великоустюгской Думы от 14.04.2023 № 33) (далее - решение) следующие изменения: </w:t>
      </w:r>
    </w:p>
    <w:p w:rsidR="005C73D5" w:rsidRDefault="005C73D5" w:rsidP="005C7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1.1. решения изложить в новой редакции:</w:t>
      </w:r>
    </w:p>
    <w:p w:rsidR="005C73D5" w:rsidRDefault="005C73D5" w:rsidP="005C7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 Установить:</w:t>
      </w:r>
    </w:p>
    <w:p w:rsidR="005C73D5" w:rsidRDefault="005C73D5" w:rsidP="005C7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официальное наименование – управление культуры и молодежной политики  администрации Великоустюгского муниципального округа Вологодской области,</w:t>
      </w:r>
    </w:p>
    <w:p w:rsidR="005C73D5" w:rsidRDefault="005C73D5" w:rsidP="005C7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официальное наименование – управление культуры и молодежной политики администрации Великоустюгского муниципального округа,</w:t>
      </w:r>
    </w:p>
    <w:p w:rsidR="005C73D5" w:rsidRDefault="005C73D5" w:rsidP="005C7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– Вологодская область, город Великий Устюг.</w:t>
      </w:r>
    </w:p>
    <w:p w:rsidR="005C73D5" w:rsidRDefault="005C73D5" w:rsidP="005C7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1.2. решения изложить в новой редакции:</w:t>
      </w:r>
    </w:p>
    <w:p w:rsidR="005C73D5" w:rsidRDefault="005C73D5" w:rsidP="005C7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 Утвердить Положение об управлении культуры и молодежной политики  администрации Великоустюгского муниципального округа Вологодской области согласно приложению к настоящему решению».</w:t>
      </w:r>
    </w:p>
    <w:p w:rsidR="005C73D5" w:rsidRDefault="005C73D5" w:rsidP="005C73D5">
      <w:pPr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</w:rPr>
        <w:t>1.3.  Положение об управлении культуры и молодежной политики  администрации Великоустюгского муниципального округа Вологодской области изложить в новой редакции согласно приложению к настоящему решению.</w:t>
      </w:r>
    </w:p>
    <w:p w:rsidR="005C73D5" w:rsidRDefault="005C73D5" w:rsidP="005C7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01 июля 2025 года, за исключением подпункта 8 пункта 3.1.1. положения, который вступает в силу с 01 сентября 2025 года, подпункта 9 пункта 2.1. и пункта 3.1.9. положения,  которые вступают в силу с 01 января 2026 года.</w:t>
      </w:r>
    </w:p>
    <w:p w:rsidR="00845373" w:rsidRDefault="005C73D5" w:rsidP="005C7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опубликованию и размещению на официальном сайте Великоустюгского муниципального округа.</w:t>
      </w:r>
    </w:p>
    <w:p w:rsidR="00B03846" w:rsidRPr="00B03846" w:rsidRDefault="00B03846" w:rsidP="00B03846">
      <w:pPr>
        <w:ind w:firstLine="709"/>
        <w:jc w:val="both"/>
        <w:rPr>
          <w:sz w:val="40"/>
          <w:szCs w:val="40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B03846" w:rsidRPr="00393A52" w:rsidTr="008703D9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</w:p>
          <w:p w:rsidR="00B03846" w:rsidRDefault="00B03846" w:rsidP="008703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B03846" w:rsidRDefault="00B03846" w:rsidP="00B0384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</w:t>
            </w:r>
            <w:r>
              <w:rPr>
                <w:b/>
                <w:sz w:val="28"/>
                <w:szCs w:val="28"/>
                <w:lang w:eastAsia="en-US"/>
              </w:rPr>
              <w:t>И.А. Быков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D0BC1" w:rsidRDefault="001D0BC1" w:rsidP="00B03846">
      <w:pPr>
        <w:pStyle w:val="a6"/>
        <w:ind w:left="5670"/>
        <w:jc w:val="center"/>
      </w:pPr>
    </w:p>
    <w:p w:rsidR="005C73D5" w:rsidRDefault="005C73D5" w:rsidP="00B03846">
      <w:pPr>
        <w:pStyle w:val="a6"/>
        <w:ind w:left="5670"/>
        <w:jc w:val="center"/>
      </w:pPr>
    </w:p>
    <w:p w:rsidR="005C73D5" w:rsidRDefault="005C73D5" w:rsidP="00B03846">
      <w:pPr>
        <w:pStyle w:val="a6"/>
        <w:ind w:left="5670"/>
        <w:jc w:val="center"/>
      </w:pPr>
    </w:p>
    <w:p w:rsidR="005C73D5" w:rsidRDefault="005C73D5" w:rsidP="00B03846">
      <w:pPr>
        <w:pStyle w:val="a6"/>
        <w:ind w:left="5670"/>
        <w:jc w:val="center"/>
      </w:pPr>
    </w:p>
    <w:p w:rsidR="005C73D5" w:rsidRDefault="005C73D5" w:rsidP="00B03846">
      <w:pPr>
        <w:pStyle w:val="a6"/>
        <w:ind w:left="5670"/>
        <w:jc w:val="center"/>
      </w:pPr>
    </w:p>
    <w:p w:rsidR="005C73D5" w:rsidRDefault="005C73D5" w:rsidP="00B03846">
      <w:pPr>
        <w:pStyle w:val="a6"/>
        <w:ind w:left="5670"/>
        <w:jc w:val="center"/>
      </w:pPr>
    </w:p>
    <w:p w:rsidR="00AD3919" w:rsidRDefault="00AD3919" w:rsidP="005C73D5">
      <w:pPr>
        <w:pStyle w:val="33"/>
        <w:shd w:val="clear" w:color="auto" w:fill="auto"/>
        <w:spacing w:after="0" w:line="240" w:lineRule="auto"/>
        <w:ind w:left="4111" w:right="-2"/>
        <w:jc w:val="center"/>
        <w:rPr>
          <w:sz w:val="26"/>
          <w:szCs w:val="26"/>
        </w:rPr>
      </w:pPr>
    </w:p>
    <w:p w:rsidR="005C73D5" w:rsidRDefault="005C73D5" w:rsidP="005C73D5">
      <w:pPr>
        <w:pStyle w:val="33"/>
        <w:shd w:val="clear" w:color="auto" w:fill="auto"/>
        <w:spacing w:after="0" w:line="240" w:lineRule="auto"/>
        <w:ind w:left="4111" w:right="-2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Приложение </w:t>
      </w:r>
    </w:p>
    <w:p w:rsidR="005C73D5" w:rsidRDefault="005C73D5" w:rsidP="005C73D5">
      <w:pPr>
        <w:pStyle w:val="33"/>
        <w:shd w:val="clear" w:color="auto" w:fill="auto"/>
        <w:spacing w:after="0" w:line="240" w:lineRule="auto"/>
        <w:ind w:left="4111"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решению Великоустюгской Думы  </w:t>
      </w:r>
    </w:p>
    <w:p w:rsidR="005C73D5" w:rsidRDefault="005C73D5" w:rsidP="005C73D5">
      <w:pPr>
        <w:pStyle w:val="33"/>
        <w:shd w:val="clear" w:color="auto" w:fill="auto"/>
        <w:spacing w:after="0" w:line="240" w:lineRule="auto"/>
        <w:ind w:left="4111" w:right="-2"/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30.06.2025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63</w:t>
      </w:r>
    </w:p>
    <w:p w:rsidR="005C73D5" w:rsidRPr="005C73D5" w:rsidRDefault="005C73D5" w:rsidP="005C73D5">
      <w:pPr>
        <w:pStyle w:val="33"/>
        <w:shd w:val="clear" w:color="auto" w:fill="auto"/>
        <w:spacing w:after="0" w:line="240" w:lineRule="auto"/>
        <w:ind w:left="4111" w:right="-2"/>
        <w:jc w:val="center"/>
        <w:rPr>
          <w:sz w:val="24"/>
          <w:szCs w:val="24"/>
        </w:rPr>
      </w:pPr>
    </w:p>
    <w:p w:rsidR="005C73D5" w:rsidRDefault="005C73D5" w:rsidP="005C73D5">
      <w:pPr>
        <w:pStyle w:val="33"/>
        <w:shd w:val="clear" w:color="auto" w:fill="auto"/>
        <w:spacing w:after="0" w:line="240" w:lineRule="auto"/>
        <w:ind w:left="4111"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«УТВЕРЖДЕНО: </w:t>
      </w:r>
    </w:p>
    <w:p w:rsidR="005C73D5" w:rsidRDefault="005C73D5" w:rsidP="005C73D5">
      <w:pPr>
        <w:pStyle w:val="33"/>
        <w:shd w:val="clear" w:color="auto" w:fill="auto"/>
        <w:spacing w:after="0" w:line="240" w:lineRule="auto"/>
        <w:ind w:left="4111"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решением Великоустюгской Думы  </w:t>
      </w:r>
    </w:p>
    <w:p w:rsidR="005C73D5" w:rsidRDefault="005C73D5" w:rsidP="005C73D5">
      <w:pPr>
        <w:pStyle w:val="33"/>
        <w:shd w:val="clear" w:color="auto" w:fill="auto"/>
        <w:spacing w:after="0" w:line="240" w:lineRule="auto"/>
        <w:ind w:left="4111" w:right="-2"/>
        <w:jc w:val="center"/>
        <w:rPr>
          <w:sz w:val="26"/>
          <w:szCs w:val="26"/>
        </w:rPr>
      </w:pPr>
      <w:r>
        <w:rPr>
          <w:sz w:val="26"/>
          <w:szCs w:val="26"/>
        </w:rPr>
        <w:t>от 25.10.2022 г. № 45</w:t>
      </w:r>
    </w:p>
    <w:p w:rsidR="005C73D5" w:rsidRDefault="005C73D5" w:rsidP="005C73D5">
      <w:pPr>
        <w:jc w:val="center"/>
        <w:rPr>
          <w:b/>
          <w:sz w:val="28"/>
          <w:szCs w:val="28"/>
        </w:rPr>
      </w:pPr>
    </w:p>
    <w:p w:rsidR="005C73D5" w:rsidRDefault="005C73D5" w:rsidP="005C73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C73D5" w:rsidRDefault="005C73D5" w:rsidP="005C73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УПРАВЛЕНИИ КУЛЬТУРЫ И МОЛОДЕЖНОЙ ПОЛИТИКИ АДМИНИСТРАЦИИ ВЕЛИКОУСТЮГСКОГО МУНИЦИПАЛЬНОГО ОКРУГА ВОЛОГОДСКОЙ ОБЛАСТИ</w:t>
      </w:r>
    </w:p>
    <w:p w:rsidR="005C73D5" w:rsidRDefault="005C73D5" w:rsidP="005C7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3D5" w:rsidRDefault="005C73D5" w:rsidP="005C73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C73D5" w:rsidRPr="00AD3919" w:rsidRDefault="005C73D5" w:rsidP="005C7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1.1. Управление культуры и молодежной политики администрации Великоустюгского муниципального округа Вологодской области является органом  администрации Великоустюгского муниципального округа Вологодской области, осуществляющим функции по решению вопросов местного значения муниципального округа в сфере культуры, архивного дела, библиотечного обслуживания, межнациональных отношений, молодежной политики,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патриотического воспитания граждан, увековечения памяти погибших при защите Отечества.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Управление культуры и молодежной политики администрации Великоустюгского муниципального округа Вологодской области осуществляет свою деятельность в соответствии с законодательством Российской Федерации, законодательством Вологодской области, муниципальными правовыми актами Великоустюгского муниципального округа, настоящим положением.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Полное официальное наименование органа администрации Великоустюгского муниципального округа Вологодской области - управление культуры и молодежной политики администрации Великоустюгского муниципального округа Вологодской области.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официальное наименование органа администрации Великоустюгского муниципального округа Вологодской области – </w:t>
      </w:r>
      <w:r>
        <w:rPr>
          <w:rFonts w:ascii="Times New Roman" w:hAnsi="Times New Roman"/>
          <w:sz w:val="28"/>
          <w:szCs w:val="28"/>
        </w:rPr>
        <w:t>управление культуры и молодежной политики администрации Великоустюгского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 культуры и молодежной политики).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Учредителем управления культуры и молодежной политики  является администрация Великоустюгского муниципального округа Вологодской области.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культуры и молодежной политики в своей деятельности подконтрольно и подотчетно Главе Великоустюгского муниципального округа Вологодской области (далее - Глава округа).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Управление культуры и молодежной политики является юридическим лицом, имеет обособленное имущество, бюджетную смету, </w:t>
      </w:r>
      <w:r>
        <w:rPr>
          <w:rFonts w:ascii="Times New Roman" w:hAnsi="Times New Roman" w:cs="Times New Roman"/>
          <w:sz w:val="28"/>
          <w:szCs w:val="28"/>
        </w:rPr>
        <w:lastRenderedPageBreak/>
        <w:t>счета, открываемые в соответствии с законодательством Российской Федерации и Вологодской области, гербовую печать, бланки и штампы со своим наименованием. Управление культуры и молодежной политики выступает истцом и ответчиком в судах общей юрисдикции и арбитражных судах.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Местонахождение управления культуры и молодежной политики: Вологодская область, город Великий Устюг, Советский проспект, 107 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Почтовый адрес управления культуры и молодежной политики: 162390, г. Великий Устюг, Советский проспект,  107.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Управление культуры и молодежной политики не вправе заниматься предпринимательской деятельностью.</w:t>
      </w:r>
    </w:p>
    <w:p w:rsidR="005C73D5" w:rsidRDefault="005C73D5" w:rsidP="005C7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3D5" w:rsidRDefault="005C73D5" w:rsidP="005C73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Основные задачи управления культуры и молодежной политики </w:t>
      </w:r>
    </w:p>
    <w:p w:rsidR="005C73D5" w:rsidRPr="00AD3919" w:rsidRDefault="005C73D5" w:rsidP="005C7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управления культуры и молодежной политики на территории Великоустюгского муниципального округа являются: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поддержка и развитие культуры;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>
        <w:rPr>
          <w:rFonts w:ascii="Times New Roman" w:hAnsi="Times New Roman"/>
          <w:sz w:val="28"/>
          <w:szCs w:val="28"/>
        </w:rPr>
        <w:t>правление архивным делом: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библиотечное обслуживание населения;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развитие и укрепление межнациональных отношений;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реализация молодежной политики;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</w:t>
      </w:r>
      <w:r>
        <w:rPr>
          <w:rFonts w:ascii="Times New Roman" w:hAnsi="Times New Roman"/>
          <w:sz w:val="28"/>
          <w:szCs w:val="28"/>
        </w:rPr>
        <w:t>оздание условий для развития добровольческого движения;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/>
          <w:sz w:val="28"/>
          <w:szCs w:val="28"/>
        </w:rPr>
        <w:t>7) патриотическое воспитание граждан;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обеспечение реализации полномочий по увековечению памяти погибших при защите Отечества;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обеспечение реализации полномочий по увековечению памяти жертв геноцида советского народа в период Великой Отечественной войны 1941-1945 годов.</w:t>
      </w:r>
    </w:p>
    <w:p w:rsidR="005C73D5" w:rsidRPr="00AD3919" w:rsidRDefault="005C73D5" w:rsidP="005C73D5">
      <w:pPr>
        <w:pStyle w:val="ConsPlusNormal"/>
        <w:ind w:firstLine="567"/>
        <w:jc w:val="both"/>
        <w:rPr>
          <w:sz w:val="28"/>
          <w:szCs w:val="28"/>
        </w:rPr>
      </w:pPr>
    </w:p>
    <w:p w:rsidR="005C73D5" w:rsidRDefault="005C73D5" w:rsidP="005C73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Полномочия управления культуры и молодежной политики </w:t>
      </w:r>
    </w:p>
    <w:p w:rsidR="005C73D5" w:rsidRPr="00AD3919" w:rsidRDefault="005C73D5" w:rsidP="005C7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достижения основных задач управление культуры и молодежной политики осуществляет следующие полномочия:</w:t>
      </w:r>
    </w:p>
    <w:p w:rsidR="005C73D5" w:rsidRDefault="005C73D5" w:rsidP="005C73D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В сфере поддержки и развития культуры: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условий для организации досуга и обеспечения жителей муниципального округа услугами организаций культуры;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создание условий для развития местного традиционного народного художественного творчества;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участие в сохранении, возрождении и развитии народных художественных промыслов в муниципальном округе;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популяризация объектов культурного наследия (памятников истории и культуры), находящихся в собственности муниципального округа;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организация предоставления дополнительного образования детей в муниципальных образовательных организациях в сфере культуры;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 xml:space="preserve">создание условий для осуществления присмотра и ухода за детьми, содержания детей в муниципальных образовательных организациях в сфере </w:t>
      </w:r>
      <w:r>
        <w:rPr>
          <w:rFonts w:ascii="Times New Roman" w:hAnsi="Times New Roman"/>
          <w:sz w:val="28"/>
          <w:szCs w:val="28"/>
        </w:rPr>
        <w:lastRenderedPageBreak/>
        <w:t>культуры;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здоровья, в муниципальных образовательных организациях в сфере культуры;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8) информирование органов внутренних дел и других заинтересованных органов и учреждений в целях реализации возложенных на них законодательством Российской Федерации полномочий, относящихся к охране общественного порядка и обеспечению общественной безопасности, о тематике зрелищных мероприятий, месте, дате и времени их проведения, планируемом количестве их посетителей, планируемых мерах по организации обеспечения общественного порядка и общественной безопасности в случаях и порядке, которые определяются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правилами обеспечения безопасности зрелищных мероприятий, либо об изменении его тематики, места, даты и времени его проведения, или о его отмене.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сфере у</w:t>
      </w:r>
      <w:r>
        <w:rPr>
          <w:rFonts w:ascii="Times New Roman" w:hAnsi="Times New Roman"/>
          <w:sz w:val="28"/>
          <w:szCs w:val="28"/>
        </w:rPr>
        <w:t>правления архивным делом: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хранение, комплектование (формирование), учет и использование архивных документов и архивных фондов органов местного самоуправления, муниципальных архивов, музеев, библиотек, муниципальных унитарных предприятий, включая казенные предприятия, и муниципальных учреждений;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/>
          <w:sz w:val="28"/>
          <w:szCs w:val="28"/>
        </w:rPr>
        <w:t>2) решение вопросов о передаче архивных документов, находящихся в муниципальной собственности, в собственность Российской Федерации, субъектов Российской Федерации, иных муниципальных образований.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3.1.3. В сфере  </w:t>
      </w:r>
      <w:r>
        <w:rPr>
          <w:rFonts w:ascii="Times New Roman" w:hAnsi="Times New Roman" w:cs="Times New Roman"/>
          <w:sz w:val="28"/>
          <w:szCs w:val="28"/>
        </w:rPr>
        <w:t>библиотечного обслуживания населения: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1) организация библиотечного обслуживания населения и обеспечение реализации прав граждан на библиотечное обслуживание;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2) комплектование и обеспечение сохранности библиотечных фондов библиотек муниципального округа;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обеспечение </w:t>
      </w:r>
      <w:r>
        <w:rPr>
          <w:rFonts w:ascii="Times New Roman" w:hAnsi="Times New Roman"/>
          <w:sz w:val="28"/>
          <w:szCs w:val="28"/>
        </w:rPr>
        <w:t xml:space="preserve">условий доступности для инвалидов </w:t>
      </w:r>
      <w:r>
        <w:rPr>
          <w:rFonts w:ascii="Times New Roman" w:hAnsi="Times New Roman" w:cs="Times New Roman"/>
          <w:sz w:val="28"/>
          <w:szCs w:val="28"/>
        </w:rPr>
        <w:t>библиотек муниципального округа.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3.1.4. В сфере развития и укрепления межнациональных отношений: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1) разработка и осуществление мер, направленных на укрепление межнационального и межконфессионального согласия;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2) разработка и осуществление мер, направленных на поддержку и развитие языков и культуры народов Российской Федерации, проживающих на территории муниципального округа;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3) разработка и осуществление мер, направленных на реализацию прав коренных малочисленных народов и других национальных меньшинств;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4) обеспечение социальной и культурной адаптации мигрантов;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5) профилактика межнациональных (межэтнических) конфликтов.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3.1.5. В сфере реализации молодежной политики: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1) организация и осуществление мероприятий по работе с детьми и молодежью на территории муниципального округа;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2)  участие в реализации молодежной политики;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3) разработка и реализация мер по обеспечению и защите прав и законных интересов молодежи;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4) 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муниципального округа;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5) содействие реализации выдвигаемых инициатив, в том числе инициативных проектов, молодежи муниципального округа;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6) организация и осуществление мониторинга реализации молодежной политики на территории муниципального округа.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В сфере с</w:t>
      </w:r>
      <w:r>
        <w:rPr>
          <w:rFonts w:ascii="Times New Roman" w:hAnsi="Times New Roman"/>
          <w:sz w:val="28"/>
          <w:szCs w:val="28"/>
        </w:rPr>
        <w:t>оздания условий для развития добровольческого движения: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оказание поддержки участникам добровольческой (волонтерской) деятельности,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Федеральным законом </w:t>
      </w:r>
      <w:r>
        <w:rPr>
          <w:rFonts w:ascii="Times New Roman" w:hAnsi="Times New Roman"/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)» </w:t>
      </w:r>
      <w:r>
        <w:rPr>
          <w:rFonts w:ascii="Times New Roman" w:hAnsi="Times New Roman"/>
          <w:sz w:val="28"/>
          <w:szCs w:val="28"/>
        </w:rPr>
        <w:t>и иными нормативными правовыми актами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Федерации, а также законами Вологодской области и иными нормативными правовыми актами Вологодской области, муниципальными нормативными правовыми актами;</w:t>
      </w:r>
    </w:p>
    <w:p w:rsidR="005C73D5" w:rsidRDefault="005C73D5" w:rsidP="005C73D5">
      <w:pPr>
        <w:pStyle w:val="ConsPlusNormal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2) разработка порядка взаимодействия администрации округа, муниципальных учреждений с организаторами добровольческой (волонтерской) деятельности, добровольческими (волонтерскими) организациями, учитывающих специфику видов деятельности, предусмотренных подпунктом 2 пункта 1 статьи 17.3 Федерального закона от 11.08.1995 № 135-ФЗ «О благотворительной деятельности и добровольчестве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)», и общие требования, утвержденные в соответствии с подпунктом 1 пункта 1 статьи 17.3.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11.08.1995 № 135-ФЗ «О благотворительной деятельности и добровольчестве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)»;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предоставление сведений для включения в единую информационную систему в сфере развития добровольчества (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>) в целях реализации государственной политики в сфере добровольчества (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В сфере патриотического воспитания граждан: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содействие деятельности центров патриотического воспитания молодежи, военно-патриотических объединений (клубов), историко-краеведческих и поисковых организаций, общественно-государственных и общественных объединений, уполномоченных на проведение поисковой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памяти, а </w:t>
      </w:r>
      <w:r>
        <w:rPr>
          <w:rFonts w:ascii="Times New Roman" w:hAnsi="Times New Roman"/>
          <w:sz w:val="28"/>
          <w:szCs w:val="28"/>
        </w:rPr>
        <w:lastRenderedPageBreak/>
        <w:t>также иных некоммерческих организаций и общественных объединений, осуществляющих деятельность в сфере патриотического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воспитания молодежи и духовно-нравственного воспитания молодежи;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организация и осуществление мониторинга</w:t>
      </w:r>
      <w:r>
        <w:rPr>
          <w:rFonts w:ascii="Times New Roman" w:hAnsi="Times New Roman"/>
          <w:sz w:val="28"/>
          <w:szCs w:val="28"/>
        </w:rPr>
        <w:t xml:space="preserve"> эффективности патриотического воспитания молодежи и духовно-нравственного воспитания молодежи в Российской Федерации;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проведение работы по военно-патриотическому воспитанию граждан совместно с Министерством обороны Российской Федерации, иными федеральными органами исполнительной власти и федеральными государственными органами, в которых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28.03.1998 № 53-ФЗ «О воинской обязанности и военной службе»</w:t>
      </w:r>
      <w:r>
        <w:rPr>
          <w:rFonts w:ascii="Times New Roman" w:hAnsi="Times New Roman"/>
          <w:sz w:val="28"/>
          <w:szCs w:val="28"/>
        </w:rPr>
        <w:t xml:space="preserve"> предусмотрена военная служба. 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3.1.8. В сфере обеспечения реализации полномочий по увековечению памяти погибших при защите Отечества: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выдвижение инициативы об установке мемориальных досок, памятных знаков, памятников, надгробий, стел, обелисков, других мемориальных сооружений и объектов, увековечивающих память погибших;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выдвижение инициативы о присвоении имен погибших при защите Отечества улицам и площадям, географическим объектам, организациям, учреждениям;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присвоение имен погибших при защите Отечества юнармейским отрядам;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посадка аллей памяти;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выдвижение инициативы о создании мемориальных музеев;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публикация </w:t>
      </w:r>
      <w:r>
        <w:rPr>
          <w:rFonts w:ascii="Times New Roman" w:hAnsi="Times New Roman"/>
          <w:sz w:val="28"/>
          <w:szCs w:val="28"/>
        </w:rPr>
        <w:t>в средствах массовой информации и в информационно-телекоммуникационной сети Интернет материалов о погибших при защите Отечества;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проведение просветительских мероприятий, организация выставок.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3.1.9. В сфере обеспечения реализации полномочий по увековечению памяти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жертв геноцида советского народа в период Великой Отечественной войны 1941-1945 годов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 выдвижение инициативы об установке мемориальных сооружений и объектов, увековечивающих память жертв геноцида советского народа, сооружении памятных знаков;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выдвижение инициативы о создании музеев, создание и проведение отдельных экспозиций, выставок;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публикация в средствах массовой информации и книжных изданиях и размещение в информационно-телекоммуникационной сети Интернет материалов о геноциде советского народа.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Для реализации полномочий, указанных в пункте 3.1. настоящего положения управление культуры и молодежной политики: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3.2.1. Разрабатывает и реализует муниципальные программы по вопросам деятельности управления культуры и молодежной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73D5" w:rsidRDefault="005C73D5" w:rsidP="005C73D5">
      <w:pPr>
        <w:pStyle w:val="ConsPlusNormal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3.2.2. Осуществляет от имени округа в порядке, установленном действующим законодательством, функции и полномочия учредителя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муниципальных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3.2.3. Разрабатывает муниципальное задание для муниципальных учреждений, указанных в пункте 3.2.2. настоящего положения, и контролирует его выполнение.</w:t>
      </w:r>
    </w:p>
    <w:p w:rsidR="005C73D5" w:rsidRDefault="005C73D5" w:rsidP="005C73D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3.2.4. Осуществляет функции муниципального заказчика при организации закупок товаров, работ и услуг для обеспечения муниципальных нужд округа по вопросам деятельности управления культуры и молодежной политики.</w:t>
      </w:r>
    </w:p>
    <w:p w:rsidR="005C73D5" w:rsidRDefault="005C73D5" w:rsidP="005C73D5">
      <w:pPr>
        <w:pStyle w:val="a6"/>
        <w:ind w:firstLine="567"/>
        <w:rPr>
          <w:color w:val="000000"/>
        </w:rPr>
      </w:pPr>
      <w:r>
        <w:rPr>
          <w:color w:val="000000"/>
          <w:sz w:val="28"/>
          <w:szCs w:val="28"/>
        </w:rPr>
        <w:t>3.2.5. Осуществляет бюджетные полномочия главного распорядителя (распорядителя) и получателя средств бюджета округа в соответствии с Бюджетным кодексом Российской Федерации.</w:t>
      </w:r>
    </w:p>
    <w:p w:rsidR="005C73D5" w:rsidRDefault="005C73D5" w:rsidP="005C73D5">
      <w:pPr>
        <w:pStyle w:val="a6"/>
        <w:ind w:firstLine="567"/>
      </w:pPr>
      <w:r>
        <w:rPr>
          <w:color w:val="000000"/>
          <w:sz w:val="28"/>
          <w:szCs w:val="28"/>
        </w:rPr>
        <w:t xml:space="preserve">3.2.6. </w:t>
      </w:r>
      <w:r>
        <w:rPr>
          <w:sz w:val="28"/>
          <w:szCs w:val="28"/>
        </w:rPr>
        <w:t xml:space="preserve">Осуществляет подготовку и согласование проектов правовых актов округа по вопросам деятельности </w:t>
      </w:r>
      <w:r>
        <w:rPr>
          <w:color w:val="000000"/>
          <w:sz w:val="28"/>
          <w:szCs w:val="28"/>
        </w:rPr>
        <w:t>управления культуры и молодежной политики.</w:t>
      </w:r>
    </w:p>
    <w:p w:rsidR="005C73D5" w:rsidRDefault="005C73D5" w:rsidP="005C73D5">
      <w:pPr>
        <w:pStyle w:val="a6"/>
        <w:ind w:firstLine="567"/>
      </w:pPr>
      <w:r>
        <w:rPr>
          <w:color w:val="000000"/>
          <w:sz w:val="28"/>
          <w:szCs w:val="28"/>
        </w:rPr>
        <w:t>3.2.7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Организует деятельность </w:t>
      </w:r>
      <w:r>
        <w:rPr>
          <w:sz w:val="28"/>
          <w:szCs w:val="28"/>
        </w:rPr>
        <w:t xml:space="preserve">координационных, совещательных, межведомственных органов (советы, комиссии, рабочие группы) в сфере деятельности </w:t>
      </w:r>
      <w:r>
        <w:rPr>
          <w:color w:val="000000"/>
          <w:sz w:val="28"/>
          <w:szCs w:val="28"/>
        </w:rPr>
        <w:t>управления культуры и молодежной политики.</w:t>
      </w:r>
    </w:p>
    <w:p w:rsidR="005C73D5" w:rsidRDefault="005C73D5" w:rsidP="005C73D5">
      <w:pPr>
        <w:pStyle w:val="a6"/>
        <w:ind w:firstLine="567"/>
      </w:pPr>
      <w:r>
        <w:rPr>
          <w:color w:val="000000"/>
          <w:sz w:val="28"/>
          <w:szCs w:val="28"/>
        </w:rPr>
        <w:t>3.2.8. Организует конференции, семинары, конкурсы, выставки и другие мероприятия в сфере деятельности управления культуры и молодежной политики.</w:t>
      </w:r>
    </w:p>
    <w:p w:rsidR="005C73D5" w:rsidRDefault="005C73D5" w:rsidP="005C73D5">
      <w:pPr>
        <w:pStyle w:val="a6"/>
        <w:ind w:firstLine="567"/>
      </w:pPr>
      <w:r>
        <w:rPr>
          <w:color w:val="000000"/>
          <w:sz w:val="28"/>
          <w:szCs w:val="28"/>
        </w:rPr>
        <w:t>3.2.9. Рассматривает предложения, проводит оценку обоснованности представления к награждению государственными наградами Российской Федерации, присвоению почетных званий Российской Федерации, награждению, поощрению наградами Вологодской области, Великоустюгского муниципального округа, организует награждение работников учреждений, подведомственных управлению культуры и молодежной политики.</w:t>
      </w:r>
    </w:p>
    <w:p w:rsidR="005C73D5" w:rsidRDefault="005C73D5" w:rsidP="005C73D5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Готовит предложения по учреждению наград в сфере деятельности управления культуры и молодежной политики и награждению ими лиц, осуществляющих деятельность в указанной сфере. </w:t>
      </w:r>
    </w:p>
    <w:p w:rsidR="005C73D5" w:rsidRDefault="005C73D5" w:rsidP="005C73D5">
      <w:pPr>
        <w:pStyle w:val="a6"/>
        <w:ind w:firstLine="567"/>
      </w:pPr>
      <w:r>
        <w:rPr>
          <w:color w:val="000000"/>
          <w:sz w:val="28"/>
          <w:szCs w:val="28"/>
        </w:rPr>
        <w:t xml:space="preserve">3.2.10. Осуществляет ведомственный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организациях.</w:t>
      </w:r>
    </w:p>
    <w:p w:rsidR="005C73D5" w:rsidRDefault="005C73D5" w:rsidP="005C73D5">
      <w:pPr>
        <w:pStyle w:val="a6"/>
        <w:ind w:firstLine="567"/>
      </w:pPr>
      <w:r>
        <w:rPr>
          <w:color w:val="000000"/>
          <w:sz w:val="28"/>
          <w:szCs w:val="28"/>
        </w:rPr>
        <w:t>3.2.11. Осуществляет прием граждан, обеспечивает своевременное и полное рассмотрение устных и письменных обращений граждан (организаций), принятие по ним решений и направление ответов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 (организаций).</w:t>
      </w:r>
    </w:p>
    <w:p w:rsidR="005C73D5" w:rsidRDefault="005C73D5" w:rsidP="005C73D5">
      <w:pPr>
        <w:pStyle w:val="a6"/>
        <w:ind w:firstLine="567"/>
      </w:pPr>
      <w:r>
        <w:rPr>
          <w:sz w:val="28"/>
          <w:szCs w:val="28"/>
        </w:rPr>
        <w:t>3.</w:t>
      </w:r>
      <w:r>
        <w:rPr>
          <w:sz w:val="28"/>
          <w:szCs w:val="28"/>
        </w:rPr>
        <w:t>2</w:t>
      </w:r>
      <w:r>
        <w:rPr>
          <w:sz w:val="28"/>
          <w:szCs w:val="28"/>
        </w:rPr>
        <w:t>.12. Запрашивает и получает в установленном порядке необходимые сведения и материалы, связанные с деятельностью управления культуры и молодежной политики, в территориальных органах федеральных органов власти, исполнительных органах Вологодской области, органах местного самоуправления округа, организациях независимо от формы собственности, а также у граждан в соответствии с настоящим положением.</w:t>
      </w:r>
    </w:p>
    <w:p w:rsidR="005C73D5" w:rsidRDefault="005C73D5" w:rsidP="005C73D5">
      <w:pPr>
        <w:pStyle w:val="a6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.13.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управления культуры и молодежной политики.</w:t>
      </w:r>
    </w:p>
    <w:p w:rsidR="005C73D5" w:rsidRDefault="005C73D5" w:rsidP="005C73D5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.14. Осуществляет предоставление субъектам официального статистического учета первичных статистических данных по формам федерального статистического наблюдения. Ведет статистическую отчетность. Представляет информацию о своей деятельности органам государственной статистики и иным органам в соответствии с законодательством Российской Федерации, </w:t>
      </w:r>
      <w:proofErr w:type="gramStart"/>
      <w:r>
        <w:rPr>
          <w:sz w:val="28"/>
          <w:szCs w:val="28"/>
        </w:rPr>
        <w:t>отчитывается о результатах</w:t>
      </w:r>
      <w:proofErr w:type="gramEnd"/>
      <w:r>
        <w:rPr>
          <w:sz w:val="28"/>
          <w:szCs w:val="28"/>
        </w:rPr>
        <w:t xml:space="preserve"> деятельности в порядке и в сроки, установленные законодательством Российской Федерации.</w:t>
      </w:r>
    </w:p>
    <w:p w:rsidR="005C73D5" w:rsidRDefault="005C73D5" w:rsidP="005C73D5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.15. Обеспечивает выполнение мероприятий по гражданской обороне, предупреждению и ликвидации чрезвычайных ситуаций, противодействию терроризму и экстремизму, противопожарной безопасности, охране труда и технике безопасности. Организует и обеспечивает мобилизационную подготовку и мобилизацию в сфере деятельности управления культуры и молодежной политики. </w:t>
      </w:r>
    </w:p>
    <w:p w:rsidR="005C73D5" w:rsidRDefault="005C73D5" w:rsidP="005C73D5">
      <w:pPr>
        <w:pStyle w:val="a6"/>
        <w:ind w:firstLine="567"/>
        <w:rPr>
          <w:sz w:val="28"/>
          <w:szCs w:val="28"/>
        </w:rPr>
      </w:pPr>
    </w:p>
    <w:p w:rsidR="005C73D5" w:rsidRDefault="005C73D5" w:rsidP="005C73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Имущество управления культуры и молодежной политики</w:t>
      </w:r>
    </w:p>
    <w:p w:rsidR="005C73D5" w:rsidRPr="00AD3919" w:rsidRDefault="005C73D5" w:rsidP="005C7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 управления культуры и молодежной политики является муниципальной собственностью округа и закрепляется за ним на праве оперативного управления.</w:t>
      </w: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владения, пользования и распоряжения в отношении закрепленного имущества управление культуры и молодежной политики осуществляет в пределах, установленных законодательством.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Источниками формирования имущества управления культуры и молодежной политики являются: средства бюджета округа, имущество, составляющее  собственность округа  и закрепленное за управлением культуры и молодежной политики на праве оперативного управления.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4.3. Управление культуры и молодежной политики</w:t>
      </w:r>
      <w:r>
        <w:rPr>
          <w:rFonts w:ascii="Times New Roman" w:hAnsi="Times New Roman"/>
          <w:sz w:val="28"/>
          <w:szCs w:val="28"/>
        </w:rPr>
        <w:t xml:space="preserve"> обязано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ремонты имущества.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4.4. Бюджетное финансирование управления культуры и молодежной политики и использование им выделенных денежных средств осуществляются по бюджетной смете, утверждаемой в установленном порядке в пределах ассигнований, предусмотренных в  бюджете округа на содержание управления культуры и молодежной политики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денежных средств управлением культуры и молодежной политики производится в порядке, установленном бюджетным законодательством.</w:t>
      </w:r>
    </w:p>
    <w:p w:rsidR="005C73D5" w:rsidRDefault="005C73D5" w:rsidP="005C7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3D5" w:rsidRDefault="005C73D5" w:rsidP="005C73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Организация деятельности управления культуры и молодежной политики</w:t>
      </w:r>
    </w:p>
    <w:p w:rsidR="005C73D5" w:rsidRPr="00AD3919" w:rsidRDefault="005C73D5" w:rsidP="005C7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Управление культуры  и молодежной политики осуществляет свою деятельность в пределах, установленных действующим законодательством и настоящим положением.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Управление культуры и молодежной политики возглавляет заместитель Главы Великоустюгского муниципального округа, начальник управления культуры и молодежной политики (далее - начальник управления), назначаемый на должность и освобождаемый от должности Главой Великоустюгского муниципального округа в установленном порядке.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Структура и штатная численность управления культуры и молодежной политики утверждаются распоряжением администрации Великоустюгского муниципального округа.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Начальник управления имеет заместителя, назначаемого на должность и освобождаемого от должности Главой Великоустюгского муниципального округа в установленном порядке.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Начальник управления: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организует деятельность у</w:t>
      </w:r>
      <w:r>
        <w:rPr>
          <w:rFonts w:ascii="Times New Roman" w:hAnsi="Times New Roman" w:cs="Times New Roman"/>
          <w:sz w:val="28"/>
          <w:szCs w:val="28"/>
        </w:rPr>
        <w:t xml:space="preserve">правления культуры и молодежной политики </w:t>
      </w:r>
      <w:r>
        <w:rPr>
          <w:rFonts w:ascii="Times New Roman" w:hAnsi="Times New Roman"/>
          <w:sz w:val="28"/>
          <w:szCs w:val="28"/>
        </w:rPr>
        <w:t>по реализации возложенных на у</w:t>
      </w:r>
      <w:r>
        <w:rPr>
          <w:rFonts w:ascii="Times New Roman" w:hAnsi="Times New Roman" w:cs="Times New Roman"/>
          <w:sz w:val="28"/>
          <w:szCs w:val="28"/>
        </w:rPr>
        <w:t>правление культуры и молодежной политики</w:t>
      </w:r>
      <w:r>
        <w:rPr>
          <w:rFonts w:ascii="Times New Roman" w:hAnsi="Times New Roman"/>
          <w:sz w:val="28"/>
          <w:szCs w:val="28"/>
        </w:rPr>
        <w:t xml:space="preserve"> задач и полномочий;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действует без доверенности от имени у</w:t>
      </w:r>
      <w:r>
        <w:rPr>
          <w:rFonts w:ascii="Times New Roman" w:hAnsi="Times New Roman" w:cs="Times New Roman"/>
          <w:sz w:val="28"/>
          <w:szCs w:val="28"/>
        </w:rPr>
        <w:t>правления культуры и молодежной политики</w:t>
      </w:r>
      <w:r>
        <w:rPr>
          <w:rFonts w:ascii="Times New Roman" w:hAnsi="Times New Roman"/>
          <w:sz w:val="28"/>
          <w:szCs w:val="28"/>
        </w:rPr>
        <w:t xml:space="preserve"> представляет его интересы;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составляет должностные инструкции муниципальных служащих и работников управления культуры и молодежной политики в пределах своих полномочий;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назначает на должность и освобождает от должности в пределах своих полномочий муниципальных служащих и работников управления культуры и молодежной политики;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издает в пределах своих полномочий приказы по вопросам, отнесенным к полномочиям управления культуры и молодежной политики;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организует кадровое обеспечение деятельности управления культуры и молодежной политики, в том числе мероприятия по профессиональному развитию муниципальных служащих и работников, в пределах своих полномочий;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обеспечивает в управлении культуры и молодежной политики  исполнение трудового законодательства и законодательства о муниципальной службе, применяет к муниципальным служащим и работникам управления культуры и молодежной политики меры поощрения и дисциплинарные взыскания в пределах своих полномочий;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присваивает в пределах своих полномочий классные чины муниципальным служащим управления культуры и молодежной политики, представляет в установленном порядке муниципальных служащих и работников управления культуры и молодежной политики  к ведомственным наградам, а также вносит в установленном порядке предложения о </w:t>
      </w:r>
      <w:r>
        <w:rPr>
          <w:rFonts w:ascii="Times New Roman" w:hAnsi="Times New Roman"/>
          <w:sz w:val="28"/>
          <w:szCs w:val="28"/>
        </w:rPr>
        <w:lastRenderedPageBreak/>
        <w:t>присвоении им почетных званий и награждении наградами;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принимает меры по предотвращению или урегулированию конфликта интересов, предотвращению и устранению причин коррупции в управлении культуры и молодежной политики;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подписывает документы, исходящие из управления культуры и молодежной политики;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согласовывает проекты правовых актов, относящихся к установленной сфере деятельности управления культуры и молодежной политики;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обеспечивает в пределах своей компетенции защиту сведений, составляющих государственную тайну;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обеспечивает проведение мероприятий по защите информации, охране труда, противопожарной безопасности, гражданской обороне, мобилизационной подготовке и координирует работу управления культуры и молодежной политики  при чрезвычайных ситуациях;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в пределах, установленных законодательством Российской Федерации и настоящим положением, распоряжается имуществом управления культуры и молодежной политики, заключает договоры, выдает доверенности; 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15) осуществляет иные полномочия в соответствии с законодательством Российской Федерации, законами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Вологодской области, муниципальными правовыми актами Великоустюгского муниципального округа.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Начальник управления подотчетен и подконтролен Главе Великоустюгского муниципального округа.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Конфликт интересов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начальник управления (заместитель начальника управления) имеет заинтересованность в совершении тех или иных действий, в том числе в совершении сделок, стороной которых является или намеревается быть управление культуры и молодежной политики, а также в случае иного противоречия интересов указанных лиц и управления культуры и молодежной политики в отношении существующих или предполагаемых действий, в том числе сделок, начальник управления (заместитель начальника управления) обязан сообщить о своей заинтересованности Г</w:t>
      </w:r>
      <w:r>
        <w:rPr>
          <w:rFonts w:ascii="Times New Roman" w:hAnsi="Times New Roman" w:cs="Times New Roman"/>
          <w:sz w:val="28"/>
          <w:szCs w:val="28"/>
        </w:rPr>
        <w:t xml:space="preserve">лаве Великоустюгского муниципального округа </w:t>
      </w:r>
      <w:r>
        <w:rPr>
          <w:rFonts w:ascii="Times New Roman" w:hAnsi="Times New Roman"/>
          <w:sz w:val="28"/>
          <w:szCs w:val="28"/>
        </w:rPr>
        <w:t xml:space="preserve">до момента принятия решения о совершении данных действий. 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Урегулирование конфликта интересов осуществляется в соответствии с действующим законодательством. 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одобрении совершения таких действий принимает Г</w:t>
      </w:r>
      <w:r>
        <w:rPr>
          <w:rFonts w:ascii="Times New Roman" w:hAnsi="Times New Roman" w:cs="Times New Roman"/>
          <w:sz w:val="28"/>
          <w:szCs w:val="28"/>
        </w:rPr>
        <w:t>лава Великоустюгского муниципального округа.</w:t>
      </w:r>
    </w:p>
    <w:p w:rsidR="005C73D5" w:rsidRDefault="005C73D5" w:rsidP="005C73D5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</w:p>
    <w:p w:rsidR="005C73D5" w:rsidRDefault="005C73D5" w:rsidP="005C73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управления культуры и молодежной политики,</w:t>
      </w:r>
    </w:p>
    <w:p w:rsidR="005C73D5" w:rsidRDefault="005C73D5" w:rsidP="005C73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управления, муниципальных служащих </w:t>
      </w:r>
    </w:p>
    <w:p w:rsidR="005C73D5" w:rsidRDefault="005C73D5" w:rsidP="005C73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работников управления культуры и молодежной политики</w:t>
      </w:r>
    </w:p>
    <w:p w:rsidR="005C73D5" w:rsidRDefault="005C73D5" w:rsidP="005C73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 Управление культуры и молодежной политики несет ответственность за выполнение возложенных на него полномочий в соответствии с действующим законодательством Российской Федерации, законами и нормативными правовыми актами Вологодской области и муниципальными правовыми актами Великоустюгского муниципального округа.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Начальник управления несет персональную ответственность за выполнение возложенных на управление культуры и молодежной политики полномочий, неисполнение и (или) ненадлежащее исполнение должностных обязанностей, в том числе непринятие мер по устранению причин коррупции в соответствии с действующим законодательством.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Муниципальные служащие  управления культуры и молодежной политики несут в соответствии с Федеральными законами  от 02.03.2007 № 25-ФЗ «О муниципальной службе в Российской Федерации», от 25.12.2008 </w:t>
      </w:r>
      <w:r w:rsidRPr="00AD3919">
        <w:rPr>
          <w:rStyle w:val="af6"/>
          <w:rFonts w:ascii="Times New Roman" w:hAnsi="Times New Roman" w:cs="Times New Roman"/>
          <w:color w:val="000000"/>
          <w:sz w:val="28"/>
          <w:szCs w:val="28"/>
          <w:u w:val="none"/>
        </w:rPr>
        <w:t>№ 273-ФЗ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п</w:t>
      </w:r>
      <w:r>
        <w:rPr>
          <w:rFonts w:ascii="Times New Roman" w:hAnsi="Times New Roman" w:cs="Times New Roman"/>
          <w:sz w:val="28"/>
          <w:szCs w:val="28"/>
        </w:rPr>
        <w:t xml:space="preserve">ротиводействии коррупции» и иным законодательством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неисполнение и ненадлежащее исполнение по их вине возложенных на них должностных обязанностей;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действия и бездействие, повлекшие нарушение прав и законных интересов граждан и организаций.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Работники управления культуры и молодежной политики несут в соответствии с Трудовым кодексом Российской Федерации и иным законодательством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неисполнение и ненадлежащее исполнение по их вине возложенных на них должностных обязанностей;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действия и бездействие, повлекшие нарушение прав и законных интересов граждан и организаций.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3D5" w:rsidRDefault="005C73D5" w:rsidP="005C73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Ликвидация, реорганизация</w:t>
      </w:r>
    </w:p>
    <w:p w:rsidR="005C73D5" w:rsidRDefault="005C73D5" w:rsidP="005C73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культуры и молодежной политики,</w:t>
      </w:r>
    </w:p>
    <w:p w:rsidR="005C73D5" w:rsidRDefault="005C73D5" w:rsidP="005C73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настоящее положение</w:t>
      </w:r>
    </w:p>
    <w:p w:rsidR="005C73D5" w:rsidRDefault="005C73D5" w:rsidP="005C7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3D5" w:rsidRDefault="005C73D5" w:rsidP="005C7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Решение о ликвидации или реорганизации управления культуры принимается Великоустюгской Думой Великоустюгского муниципального округа.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Ликвидация и реорганизация управления культуры осуществляются в порядке, установленном законодательством Российской Федерации.</w:t>
      </w:r>
    </w:p>
    <w:p w:rsidR="005C73D5" w:rsidRDefault="005C73D5" w:rsidP="005C73D5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Изменения в настоящее положение вносятся решением Великоустюгской Думы Великоустюгского муниципального округа.</w:t>
      </w:r>
    </w:p>
    <w:p w:rsidR="005C73D5" w:rsidRDefault="005C73D5" w:rsidP="00B03846">
      <w:pPr>
        <w:pStyle w:val="a6"/>
        <w:ind w:left="5670"/>
        <w:jc w:val="center"/>
      </w:pPr>
    </w:p>
    <w:p w:rsidR="005C73D5" w:rsidRDefault="005C73D5" w:rsidP="00B03846">
      <w:pPr>
        <w:pStyle w:val="a6"/>
        <w:ind w:left="5670"/>
        <w:jc w:val="center"/>
      </w:pPr>
    </w:p>
    <w:sectPr w:rsidR="005C73D5" w:rsidSect="00AD3919">
      <w:headerReference w:type="default" r:id="rId10"/>
      <w:pgSz w:w="11906" w:h="16838"/>
      <w:pgMar w:top="107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919">
          <w:rPr>
            <w:noProof/>
          </w:rPr>
          <w:t>12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C73D5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2030C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D3919"/>
    <w:rsid w:val="00AE79B9"/>
    <w:rsid w:val="00AF3E25"/>
    <w:rsid w:val="00AF51EE"/>
    <w:rsid w:val="00B0052C"/>
    <w:rsid w:val="00B0124D"/>
    <w:rsid w:val="00B03846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1043D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(3)_"/>
    <w:basedOn w:val="a0"/>
    <w:link w:val="33"/>
    <w:qFormat/>
    <w:rsid w:val="005C73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qFormat/>
    <w:rsid w:val="005C73D5"/>
    <w:pPr>
      <w:widowControl w:val="0"/>
      <w:shd w:val="clear" w:color="auto" w:fill="FFFFFF"/>
      <w:suppressAutoHyphens/>
      <w:spacing w:after="600" w:line="274" w:lineRule="exact"/>
      <w:jc w:val="right"/>
    </w:pPr>
    <w:rPr>
      <w:rFonts w:eastAsia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(3)_"/>
    <w:basedOn w:val="a0"/>
    <w:link w:val="33"/>
    <w:qFormat/>
    <w:rsid w:val="005C73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qFormat/>
    <w:rsid w:val="005C73D5"/>
    <w:pPr>
      <w:widowControl w:val="0"/>
      <w:shd w:val="clear" w:color="auto" w:fill="FFFFFF"/>
      <w:suppressAutoHyphens/>
      <w:spacing w:after="600" w:line="274" w:lineRule="exact"/>
      <w:jc w:val="right"/>
    </w:pPr>
    <w:rPr>
      <w:rFonts w:eastAsia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AFC2-2718-4E7D-AC7C-15ABF2EA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12</Pages>
  <Words>4144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133</cp:revision>
  <cp:lastPrinted>2025-05-28T06:03:00Z</cp:lastPrinted>
  <dcterms:created xsi:type="dcterms:W3CDTF">2020-02-14T05:10:00Z</dcterms:created>
  <dcterms:modified xsi:type="dcterms:W3CDTF">2025-06-30T13:13:00Z</dcterms:modified>
</cp:coreProperties>
</file>