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2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1F2816">
        <w:rPr>
          <w:sz w:val="28"/>
          <w:szCs w:val="28"/>
        </w:rPr>
        <w:t>29</w:t>
      </w:r>
      <w:r w:rsidR="00567BB7">
        <w:rPr>
          <w:sz w:val="28"/>
          <w:szCs w:val="28"/>
        </w:rPr>
        <w:t>.11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1F2816">
        <w:rPr>
          <w:sz w:val="28"/>
          <w:szCs w:val="28"/>
        </w:rPr>
        <w:t>73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567BB7" w:rsidRDefault="009F0C62">
      <w:pPr>
        <w:rPr>
          <w:b/>
          <w:sz w:val="22"/>
          <w:szCs w:val="22"/>
        </w:rPr>
      </w:pPr>
    </w:p>
    <w:p w:rsidR="00605089" w:rsidRPr="00567BB7" w:rsidRDefault="00605089">
      <w:pPr>
        <w:rPr>
          <w:b/>
          <w:sz w:val="22"/>
          <w:szCs w:val="22"/>
        </w:rPr>
      </w:pPr>
    </w:p>
    <w:tbl>
      <w:tblPr>
        <w:tblW w:w="4780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</w:tblGrid>
      <w:tr w:rsidR="00EC0A51" w:rsidRPr="00567BB7" w:rsidTr="00567BB7">
        <w:trPr>
          <w:cantSplit/>
          <w:trHeight w:val="924"/>
        </w:trPr>
        <w:tc>
          <w:tcPr>
            <w:tcW w:w="4780" w:type="dxa"/>
            <w:shd w:val="clear" w:color="auto" w:fill="auto"/>
          </w:tcPr>
          <w:p w:rsidR="00EC0A51" w:rsidRPr="00567BB7" w:rsidRDefault="00547C71" w:rsidP="001F28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pict>
                <v:line id="_x0000_s1034" style="position:absolute;left:0;text-align:left;z-index:251667456" from="-1.3pt,.65pt" to="15pt,.65pt">
                  <v:fill o:detectmouseclick="t"/>
                </v:line>
              </w:pict>
            </w:r>
            <w:r>
              <w:rPr>
                <w:noProof/>
                <w:sz w:val="22"/>
                <w:szCs w:val="22"/>
              </w:rPr>
              <w:pict>
                <v:line id="_x0000_s1033" style="position:absolute;left:0;text-align:left;flip:y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noProof/>
                <w:sz w:val="24"/>
                <w:szCs w:val="24"/>
              </w:rPr>
              <w:pict>
                <v:line id="_x0000_s1030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42.15pt,.65pt" to="242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sz w:val="24"/>
                <w:szCs w:val="24"/>
              </w:rPr>
              <w:pict>
                <v:line id="Изображение2" o:spid="_x0000_s1027" style="position:absolute;left:0;text-align:left;z-index:251660288" from="225.85pt,.65pt" to="242.15pt,.65pt">
                  <v:fill o:detectmouseclick="t"/>
                </v:line>
              </w:pict>
            </w:r>
            <w:r w:rsidR="001829F2">
              <w:rPr>
                <w:iCs/>
                <w:sz w:val="28"/>
                <w:szCs w:val="28"/>
              </w:rPr>
              <w:t>О</w:t>
            </w:r>
            <w:r w:rsidR="001829F2">
              <w:rPr>
                <w:sz w:val="28"/>
                <w:szCs w:val="28"/>
              </w:rPr>
              <w:t xml:space="preserve"> внесении изменений в прогнозный план </w:t>
            </w:r>
            <w:r w:rsidR="001829F2" w:rsidRPr="001F2816">
              <w:rPr>
                <w:sz w:val="28"/>
                <w:szCs w:val="28"/>
              </w:rPr>
              <w:t>приватизац</w:t>
            </w:r>
            <w:r w:rsidR="001F2816" w:rsidRPr="001F2816">
              <w:rPr>
                <w:sz w:val="28"/>
                <w:szCs w:val="28"/>
              </w:rPr>
              <w:t xml:space="preserve">ии  муниципального имущества </w:t>
            </w:r>
            <w:r w:rsidR="001F2816" w:rsidRPr="001F2816">
              <w:rPr>
                <w:sz w:val="28"/>
                <w:szCs w:val="28"/>
              </w:rPr>
              <w:t>на 2022 год</w:t>
            </w:r>
          </w:p>
        </w:tc>
      </w:tr>
    </w:tbl>
    <w:p w:rsidR="009F0C62" w:rsidRPr="00567BB7" w:rsidRDefault="009F0C62">
      <w:pPr>
        <w:rPr>
          <w:sz w:val="22"/>
          <w:szCs w:val="22"/>
        </w:rPr>
      </w:pPr>
    </w:p>
    <w:p w:rsidR="00605089" w:rsidRPr="00567BB7" w:rsidRDefault="00605089">
      <w:pPr>
        <w:rPr>
          <w:sz w:val="22"/>
          <w:szCs w:val="22"/>
        </w:rPr>
      </w:pPr>
    </w:p>
    <w:p w:rsidR="001F2816" w:rsidRPr="001F2816" w:rsidRDefault="001F2816" w:rsidP="001F28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2816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 порядке управления и распоряжения имуществом, находящимся в </w:t>
      </w:r>
      <w:r>
        <w:rPr>
          <w:sz w:val="28"/>
          <w:szCs w:val="28"/>
        </w:rPr>
        <w:t xml:space="preserve">          </w:t>
      </w:r>
      <w:r w:rsidRPr="001F2816">
        <w:rPr>
          <w:sz w:val="28"/>
          <w:szCs w:val="28"/>
        </w:rPr>
        <w:t>собственности Великоустюгского муниципального района, утверждённым р</w:t>
      </w:r>
      <w:r w:rsidRPr="001F2816">
        <w:rPr>
          <w:sz w:val="28"/>
          <w:szCs w:val="28"/>
        </w:rPr>
        <w:t>е</w:t>
      </w:r>
      <w:r w:rsidRPr="001F2816">
        <w:rPr>
          <w:sz w:val="28"/>
          <w:szCs w:val="28"/>
        </w:rPr>
        <w:t>шением Великоустюгской Думы от 27.02.2009 № 25</w:t>
      </w:r>
    </w:p>
    <w:p w:rsidR="001F2816" w:rsidRPr="001F2816" w:rsidRDefault="001F2816" w:rsidP="001F28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1F2816">
        <w:rPr>
          <w:b/>
          <w:sz w:val="28"/>
          <w:szCs w:val="28"/>
        </w:rPr>
        <w:t>Великоустюгская Дума РЕШИЛА:</w:t>
      </w:r>
    </w:p>
    <w:p w:rsidR="001F2816" w:rsidRPr="001F2816" w:rsidRDefault="001F2816" w:rsidP="001F281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1F2816" w:rsidRPr="001F2816" w:rsidRDefault="001F2816" w:rsidP="001F281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F281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F2816">
        <w:rPr>
          <w:sz w:val="28"/>
          <w:szCs w:val="28"/>
        </w:rPr>
        <w:t xml:space="preserve">Внести в прогнозный план приватизации муниципального </w:t>
      </w:r>
      <w:r>
        <w:rPr>
          <w:sz w:val="28"/>
          <w:szCs w:val="28"/>
        </w:rPr>
        <w:t xml:space="preserve">          </w:t>
      </w:r>
      <w:r w:rsidRPr="001F2816">
        <w:rPr>
          <w:sz w:val="28"/>
          <w:szCs w:val="28"/>
        </w:rPr>
        <w:t>имущества на 2022 год, утвержд</w:t>
      </w:r>
      <w:r>
        <w:rPr>
          <w:sz w:val="28"/>
          <w:szCs w:val="28"/>
        </w:rPr>
        <w:t>е</w:t>
      </w:r>
      <w:r w:rsidRPr="001F2816">
        <w:rPr>
          <w:sz w:val="28"/>
          <w:szCs w:val="28"/>
        </w:rPr>
        <w:t xml:space="preserve">нный решением Великоустюгской Думы от 07.12.2021 № 69 «О прогнозном плане приватизации муниципального </w:t>
      </w:r>
      <w:r>
        <w:rPr>
          <w:sz w:val="28"/>
          <w:szCs w:val="28"/>
        </w:rPr>
        <w:t xml:space="preserve">    </w:t>
      </w:r>
      <w:r w:rsidRPr="001F2816">
        <w:rPr>
          <w:sz w:val="28"/>
          <w:szCs w:val="28"/>
        </w:rPr>
        <w:t>имущества на 2022 год», следующие изменения:</w:t>
      </w:r>
    </w:p>
    <w:p w:rsidR="001F2816" w:rsidRPr="001F2816" w:rsidRDefault="001F2816" w:rsidP="001F281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F2816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1F2816">
        <w:rPr>
          <w:sz w:val="28"/>
          <w:szCs w:val="28"/>
        </w:rPr>
        <w:t>Пункты 2,</w:t>
      </w:r>
      <w:r>
        <w:rPr>
          <w:sz w:val="28"/>
          <w:szCs w:val="28"/>
        </w:rPr>
        <w:t xml:space="preserve"> </w:t>
      </w:r>
      <w:r w:rsidRPr="001F2816">
        <w:rPr>
          <w:sz w:val="28"/>
          <w:szCs w:val="28"/>
        </w:rPr>
        <w:t>3 плана исключить.</w:t>
      </w:r>
    </w:p>
    <w:p w:rsidR="001F2816" w:rsidRPr="001F2816" w:rsidRDefault="001F2816" w:rsidP="001F281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F2816">
        <w:rPr>
          <w:sz w:val="28"/>
          <w:szCs w:val="28"/>
        </w:rPr>
        <w:t>1.2. Дополнить пунктом 6 следующего содержания:</w:t>
      </w:r>
    </w:p>
    <w:p w:rsidR="001F2816" w:rsidRPr="001F2816" w:rsidRDefault="001F2816" w:rsidP="001F2816">
      <w:pPr>
        <w:tabs>
          <w:tab w:val="left" w:pos="709"/>
          <w:tab w:val="left" w:pos="851"/>
        </w:tabs>
        <w:ind w:firstLine="709"/>
        <w:jc w:val="both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3969"/>
        <w:gridCol w:w="1275"/>
        <w:gridCol w:w="851"/>
        <w:gridCol w:w="1276"/>
      </w:tblGrid>
      <w:tr w:rsidR="001F2816" w:rsidRPr="001F2816" w:rsidTr="001F2816">
        <w:trPr>
          <w:trHeight w:val="369"/>
        </w:trPr>
        <w:tc>
          <w:tcPr>
            <w:tcW w:w="426" w:type="dxa"/>
            <w:vAlign w:val="center"/>
          </w:tcPr>
          <w:p w:rsidR="001F2816" w:rsidRPr="001F2816" w:rsidRDefault="001F2816" w:rsidP="002478FA">
            <w:pPr>
              <w:snapToGrid w:val="0"/>
              <w:jc w:val="center"/>
              <w:rPr>
                <w:sz w:val="28"/>
                <w:szCs w:val="28"/>
              </w:rPr>
            </w:pPr>
            <w:r w:rsidRPr="001F2816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1F2816" w:rsidRPr="001F2816" w:rsidRDefault="001F2816" w:rsidP="002478FA">
            <w:pPr>
              <w:snapToGrid w:val="0"/>
              <w:jc w:val="center"/>
              <w:rPr>
                <w:sz w:val="26"/>
                <w:szCs w:val="26"/>
              </w:rPr>
            </w:pPr>
            <w:r w:rsidRPr="001F2816">
              <w:rPr>
                <w:sz w:val="26"/>
                <w:szCs w:val="26"/>
              </w:rPr>
              <w:t>Нежилые помещения, расположе</w:t>
            </w:r>
            <w:r w:rsidRPr="001F2816">
              <w:rPr>
                <w:sz w:val="26"/>
                <w:szCs w:val="26"/>
              </w:rPr>
              <w:t>н</w:t>
            </w:r>
            <w:r w:rsidRPr="001F2816">
              <w:rPr>
                <w:sz w:val="26"/>
                <w:szCs w:val="26"/>
              </w:rPr>
              <w:t>ные по адр</w:t>
            </w:r>
            <w:r w:rsidRPr="001F2816">
              <w:rPr>
                <w:sz w:val="26"/>
                <w:szCs w:val="26"/>
              </w:rPr>
              <w:t>е</w:t>
            </w:r>
            <w:r w:rsidRPr="001F2816">
              <w:rPr>
                <w:sz w:val="26"/>
                <w:szCs w:val="26"/>
              </w:rPr>
              <w:t>су: Волого</w:t>
            </w:r>
            <w:r w:rsidRPr="001F2816">
              <w:rPr>
                <w:sz w:val="26"/>
                <w:szCs w:val="26"/>
              </w:rPr>
              <w:t>д</w:t>
            </w:r>
            <w:r w:rsidRPr="001F2816">
              <w:rPr>
                <w:sz w:val="26"/>
                <w:szCs w:val="26"/>
              </w:rPr>
              <w:t>ская область, г. Красавино, ул. Строит</w:t>
            </w:r>
            <w:r w:rsidRPr="001F2816">
              <w:rPr>
                <w:sz w:val="26"/>
                <w:szCs w:val="26"/>
              </w:rPr>
              <w:t>е</w:t>
            </w:r>
            <w:r w:rsidRPr="001F2816">
              <w:rPr>
                <w:sz w:val="26"/>
                <w:szCs w:val="26"/>
              </w:rPr>
              <w:t>лей, д. 7</w:t>
            </w:r>
          </w:p>
        </w:tc>
        <w:tc>
          <w:tcPr>
            <w:tcW w:w="3969" w:type="dxa"/>
            <w:vAlign w:val="center"/>
          </w:tcPr>
          <w:p w:rsidR="001F2816" w:rsidRPr="001F2816" w:rsidRDefault="001F2816" w:rsidP="002478FA">
            <w:pPr>
              <w:snapToGrid w:val="0"/>
              <w:jc w:val="center"/>
              <w:rPr>
                <w:sz w:val="26"/>
                <w:szCs w:val="26"/>
              </w:rPr>
            </w:pPr>
            <w:r w:rsidRPr="001F2816">
              <w:rPr>
                <w:sz w:val="26"/>
                <w:szCs w:val="26"/>
              </w:rPr>
              <w:t>Нежилые помещения №№ 1, 9, 10, 11, 12 и часть помещений №№ 3, 4, 6, 7, 8 общей площ</w:t>
            </w:r>
            <w:r w:rsidRPr="001F2816">
              <w:rPr>
                <w:sz w:val="26"/>
                <w:szCs w:val="26"/>
              </w:rPr>
              <w:t>а</w:t>
            </w:r>
            <w:r w:rsidRPr="001F2816">
              <w:rPr>
                <w:sz w:val="26"/>
                <w:szCs w:val="26"/>
              </w:rPr>
              <w:t xml:space="preserve">дью 132,8 </w:t>
            </w:r>
            <w:proofErr w:type="spellStart"/>
            <w:r w:rsidRPr="001F2816">
              <w:rPr>
                <w:sz w:val="26"/>
                <w:szCs w:val="26"/>
              </w:rPr>
              <w:t>кв.м</w:t>
            </w:r>
            <w:proofErr w:type="spellEnd"/>
            <w:r w:rsidRPr="001F2816">
              <w:rPr>
                <w:sz w:val="26"/>
                <w:szCs w:val="26"/>
              </w:rPr>
              <w:t>, находящиеся на пе</w:t>
            </w:r>
            <w:r w:rsidRPr="001F2816">
              <w:rPr>
                <w:sz w:val="26"/>
                <w:szCs w:val="26"/>
              </w:rPr>
              <w:t>р</w:t>
            </w:r>
            <w:r w:rsidRPr="001F2816">
              <w:rPr>
                <w:sz w:val="26"/>
                <w:szCs w:val="26"/>
              </w:rPr>
              <w:t>вом этаже в здании 1980 года п</w:t>
            </w:r>
            <w:r w:rsidRPr="001F2816">
              <w:rPr>
                <w:sz w:val="26"/>
                <w:szCs w:val="26"/>
              </w:rPr>
              <w:t>о</w:t>
            </w:r>
            <w:r w:rsidRPr="001F2816">
              <w:rPr>
                <w:sz w:val="26"/>
                <w:szCs w:val="26"/>
              </w:rPr>
              <w:t>стройки в кирпичном исполн</w:t>
            </w:r>
            <w:r w:rsidRPr="001F2816">
              <w:rPr>
                <w:sz w:val="26"/>
                <w:szCs w:val="26"/>
              </w:rPr>
              <w:t>е</w:t>
            </w:r>
            <w:r w:rsidRPr="001F2816">
              <w:rPr>
                <w:sz w:val="26"/>
                <w:szCs w:val="26"/>
              </w:rPr>
              <w:t>нии.</w:t>
            </w:r>
            <w:r>
              <w:rPr>
                <w:sz w:val="26"/>
                <w:szCs w:val="26"/>
              </w:rPr>
              <w:t xml:space="preserve"> </w:t>
            </w:r>
            <w:r w:rsidRPr="001F2816">
              <w:rPr>
                <w:sz w:val="26"/>
                <w:szCs w:val="26"/>
              </w:rPr>
              <w:t>В здании имеется электр</w:t>
            </w:r>
            <w:r w:rsidRPr="001F2816">
              <w:rPr>
                <w:sz w:val="26"/>
                <w:szCs w:val="26"/>
              </w:rPr>
              <w:t>и</w:t>
            </w:r>
            <w:r w:rsidRPr="001F2816">
              <w:rPr>
                <w:sz w:val="26"/>
                <w:szCs w:val="26"/>
              </w:rPr>
              <w:t>чество, канализация, водопровод, горячее водоснабжение, це</w:t>
            </w:r>
            <w:r w:rsidRPr="001F2816">
              <w:rPr>
                <w:sz w:val="26"/>
                <w:szCs w:val="26"/>
              </w:rPr>
              <w:t>н</w:t>
            </w:r>
            <w:r w:rsidRPr="001F2816">
              <w:rPr>
                <w:sz w:val="26"/>
                <w:szCs w:val="26"/>
              </w:rPr>
              <w:t>тральное отопление.</w:t>
            </w:r>
          </w:p>
          <w:p w:rsidR="001F2816" w:rsidRPr="001F2816" w:rsidRDefault="001F2816" w:rsidP="002478FA">
            <w:pPr>
              <w:snapToGrid w:val="0"/>
              <w:jc w:val="center"/>
              <w:rPr>
                <w:sz w:val="26"/>
                <w:szCs w:val="26"/>
              </w:rPr>
            </w:pPr>
            <w:r w:rsidRPr="001F2816">
              <w:rPr>
                <w:sz w:val="26"/>
                <w:szCs w:val="26"/>
              </w:rPr>
              <w:t>Кадастровый номер объекта 35:10:0202004:502</w:t>
            </w:r>
          </w:p>
        </w:tc>
        <w:tc>
          <w:tcPr>
            <w:tcW w:w="1275" w:type="dxa"/>
            <w:vAlign w:val="center"/>
          </w:tcPr>
          <w:p w:rsidR="001F2816" w:rsidRDefault="001F2816" w:rsidP="001F281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F2816">
              <w:rPr>
                <w:sz w:val="26"/>
                <w:szCs w:val="26"/>
              </w:rPr>
              <w:t>В соотве</w:t>
            </w:r>
            <w:r w:rsidRPr="001F2816">
              <w:rPr>
                <w:sz w:val="26"/>
                <w:szCs w:val="26"/>
              </w:rPr>
              <w:t>т</w:t>
            </w:r>
            <w:r w:rsidRPr="001F2816">
              <w:rPr>
                <w:sz w:val="26"/>
                <w:szCs w:val="26"/>
              </w:rPr>
              <w:t xml:space="preserve">ствии с </w:t>
            </w:r>
            <w:r>
              <w:rPr>
                <w:sz w:val="26"/>
                <w:szCs w:val="26"/>
              </w:rPr>
              <w:t>Ф</w:t>
            </w:r>
            <w:r w:rsidRPr="001F2816">
              <w:rPr>
                <w:sz w:val="26"/>
                <w:szCs w:val="26"/>
              </w:rPr>
              <w:t>едерал</w:t>
            </w:r>
            <w:r w:rsidRPr="001F2816">
              <w:rPr>
                <w:sz w:val="26"/>
                <w:szCs w:val="26"/>
              </w:rPr>
              <w:t>ь</w:t>
            </w:r>
            <w:r w:rsidRPr="001F2816">
              <w:rPr>
                <w:sz w:val="26"/>
                <w:szCs w:val="26"/>
              </w:rPr>
              <w:t xml:space="preserve">ным </w:t>
            </w:r>
          </w:p>
          <w:p w:rsidR="001F2816" w:rsidRPr="001F2816" w:rsidRDefault="001F2816" w:rsidP="001F281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F2816">
              <w:rPr>
                <w:sz w:val="26"/>
                <w:szCs w:val="26"/>
              </w:rPr>
              <w:t>зак</w:t>
            </w:r>
            <w:r w:rsidRPr="001F2816">
              <w:rPr>
                <w:sz w:val="26"/>
                <w:szCs w:val="26"/>
              </w:rPr>
              <w:t>о</w:t>
            </w:r>
            <w:r w:rsidRPr="001F2816">
              <w:rPr>
                <w:sz w:val="26"/>
                <w:szCs w:val="26"/>
              </w:rPr>
              <w:t xml:space="preserve">ном  </w:t>
            </w:r>
          </w:p>
          <w:p w:rsidR="001F2816" w:rsidRPr="001F2816" w:rsidRDefault="001F2816" w:rsidP="001F281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F2816">
              <w:rPr>
                <w:sz w:val="26"/>
                <w:szCs w:val="26"/>
              </w:rPr>
              <w:t>№ 159-ФЗ</w:t>
            </w:r>
            <w:r>
              <w:rPr>
                <w:sz w:val="26"/>
                <w:szCs w:val="26"/>
              </w:rPr>
              <w:t xml:space="preserve"> </w:t>
            </w:r>
            <w:r w:rsidRPr="001F2816">
              <w:rPr>
                <w:sz w:val="26"/>
                <w:szCs w:val="26"/>
              </w:rPr>
              <w:t>от 22.07.2008</w:t>
            </w:r>
          </w:p>
        </w:tc>
        <w:tc>
          <w:tcPr>
            <w:tcW w:w="851" w:type="dxa"/>
            <w:shd w:val="clear" w:color="auto" w:fill="auto"/>
          </w:tcPr>
          <w:p w:rsidR="001F2816" w:rsidRPr="001F2816" w:rsidRDefault="001F2816" w:rsidP="002478FA">
            <w:pPr>
              <w:jc w:val="center"/>
              <w:rPr>
                <w:sz w:val="26"/>
                <w:szCs w:val="26"/>
              </w:rPr>
            </w:pPr>
          </w:p>
          <w:p w:rsidR="001F2816" w:rsidRPr="001F2816" w:rsidRDefault="001F2816" w:rsidP="002478FA">
            <w:pPr>
              <w:jc w:val="center"/>
              <w:rPr>
                <w:sz w:val="26"/>
                <w:szCs w:val="26"/>
              </w:rPr>
            </w:pPr>
          </w:p>
          <w:p w:rsidR="001F2816" w:rsidRPr="001F2816" w:rsidRDefault="001F2816" w:rsidP="002478FA">
            <w:pPr>
              <w:jc w:val="center"/>
              <w:rPr>
                <w:sz w:val="26"/>
                <w:szCs w:val="26"/>
              </w:rPr>
            </w:pPr>
          </w:p>
          <w:p w:rsidR="001F2816" w:rsidRPr="001F2816" w:rsidRDefault="001F2816" w:rsidP="002478FA">
            <w:pPr>
              <w:jc w:val="center"/>
              <w:rPr>
                <w:sz w:val="26"/>
                <w:szCs w:val="26"/>
              </w:rPr>
            </w:pPr>
          </w:p>
          <w:p w:rsidR="001F2816" w:rsidRPr="001F2816" w:rsidRDefault="001F2816" w:rsidP="002478FA">
            <w:pPr>
              <w:jc w:val="center"/>
              <w:rPr>
                <w:sz w:val="26"/>
                <w:szCs w:val="26"/>
              </w:rPr>
            </w:pPr>
            <w:r w:rsidRPr="001F2816">
              <w:rPr>
                <w:sz w:val="26"/>
                <w:szCs w:val="26"/>
              </w:rPr>
              <w:t>4 ква</w:t>
            </w:r>
            <w:r w:rsidRPr="001F2816">
              <w:rPr>
                <w:sz w:val="26"/>
                <w:szCs w:val="26"/>
              </w:rPr>
              <w:t>р</w:t>
            </w:r>
            <w:r w:rsidRPr="001F2816">
              <w:rPr>
                <w:sz w:val="26"/>
                <w:szCs w:val="26"/>
              </w:rPr>
              <w:t>тал 2022</w:t>
            </w:r>
            <w:r>
              <w:rPr>
                <w:sz w:val="26"/>
                <w:szCs w:val="26"/>
              </w:rPr>
              <w:t xml:space="preserve"> </w:t>
            </w:r>
            <w:r w:rsidRPr="001F2816">
              <w:rPr>
                <w:sz w:val="26"/>
                <w:szCs w:val="26"/>
              </w:rPr>
              <w:t>г.</w:t>
            </w:r>
          </w:p>
        </w:tc>
        <w:tc>
          <w:tcPr>
            <w:tcW w:w="1276" w:type="dxa"/>
            <w:vAlign w:val="center"/>
          </w:tcPr>
          <w:p w:rsidR="001F2816" w:rsidRPr="001F2816" w:rsidRDefault="001F2816" w:rsidP="001F281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F2816">
              <w:rPr>
                <w:sz w:val="26"/>
                <w:szCs w:val="26"/>
              </w:rPr>
              <w:t>1192000,00</w:t>
            </w:r>
          </w:p>
        </w:tc>
      </w:tr>
    </w:tbl>
    <w:p w:rsidR="001F2816" w:rsidRPr="001F2816" w:rsidRDefault="001F2816" w:rsidP="001F2816">
      <w:pPr>
        <w:tabs>
          <w:tab w:val="left" w:pos="851"/>
        </w:tabs>
        <w:ind w:left="45" w:firstLine="664"/>
        <w:jc w:val="both"/>
        <w:rPr>
          <w:sz w:val="28"/>
          <w:szCs w:val="28"/>
        </w:rPr>
      </w:pPr>
      <w:r w:rsidRPr="001F2816">
        <w:rPr>
          <w:sz w:val="28"/>
          <w:szCs w:val="28"/>
        </w:rPr>
        <w:lastRenderedPageBreak/>
        <w:t>1.3. В строке «ИТОГО» плана цифру «</w:t>
      </w:r>
      <w:r w:rsidRPr="001F2816">
        <w:rPr>
          <w:b/>
          <w:sz w:val="28"/>
          <w:szCs w:val="28"/>
        </w:rPr>
        <w:t>3 513 800,00</w:t>
      </w:r>
      <w:r w:rsidRPr="001F2816">
        <w:rPr>
          <w:sz w:val="28"/>
          <w:szCs w:val="28"/>
        </w:rPr>
        <w:t>» заменить цифрой «</w:t>
      </w:r>
      <w:r w:rsidRPr="001F2816">
        <w:rPr>
          <w:b/>
          <w:sz w:val="28"/>
          <w:szCs w:val="28"/>
        </w:rPr>
        <w:t>1 932 000,00»</w:t>
      </w:r>
      <w:r w:rsidRPr="001F2816">
        <w:rPr>
          <w:sz w:val="28"/>
          <w:szCs w:val="28"/>
        </w:rPr>
        <w:t>.</w:t>
      </w:r>
    </w:p>
    <w:p w:rsidR="007058F3" w:rsidRDefault="001F2816" w:rsidP="001F2816">
      <w:pPr>
        <w:ind w:firstLine="709"/>
        <w:jc w:val="both"/>
        <w:rPr>
          <w:sz w:val="28"/>
          <w:szCs w:val="28"/>
        </w:rPr>
      </w:pPr>
      <w:r w:rsidRPr="001F2816">
        <w:rPr>
          <w:sz w:val="28"/>
          <w:szCs w:val="28"/>
        </w:rPr>
        <w:t>2. Настоящее решение вступает в силу после официального опублик</w:t>
      </w:r>
      <w:r w:rsidRPr="001F2816">
        <w:rPr>
          <w:sz w:val="28"/>
          <w:szCs w:val="28"/>
        </w:rPr>
        <w:t>о</w:t>
      </w:r>
      <w:r w:rsidRPr="001F2816">
        <w:rPr>
          <w:sz w:val="28"/>
          <w:szCs w:val="28"/>
        </w:rPr>
        <w:t>вания.</w:t>
      </w:r>
    </w:p>
    <w:p w:rsidR="001F2816" w:rsidRDefault="001F2816" w:rsidP="001F2816">
      <w:pPr>
        <w:ind w:firstLine="709"/>
        <w:jc w:val="both"/>
        <w:rPr>
          <w:sz w:val="28"/>
          <w:szCs w:val="28"/>
        </w:rPr>
      </w:pPr>
    </w:p>
    <w:p w:rsidR="001F2816" w:rsidRPr="001F2816" w:rsidRDefault="001F2816" w:rsidP="001F281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567BB7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567BB7" w:rsidRDefault="007058F3" w:rsidP="00FF3361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 xml:space="preserve">Председатель </w:t>
            </w:r>
          </w:p>
          <w:p w:rsidR="007058F3" w:rsidRPr="00567BB7" w:rsidRDefault="007058F3" w:rsidP="00FF3361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Великоустюгской Думы</w:t>
            </w:r>
          </w:p>
          <w:p w:rsidR="007058F3" w:rsidRPr="00567BB7" w:rsidRDefault="007058F3" w:rsidP="00FF3361">
            <w:pPr>
              <w:rPr>
                <w:sz w:val="28"/>
                <w:szCs w:val="28"/>
              </w:rPr>
            </w:pPr>
          </w:p>
          <w:p w:rsidR="007058F3" w:rsidRPr="00567BB7" w:rsidRDefault="007058F3" w:rsidP="007058F3">
            <w:pPr>
              <w:rPr>
                <w:b/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Глава Великоустюгского муниципального округа</w:t>
            </w:r>
            <w:r>
              <w:rPr>
                <w:sz w:val="28"/>
                <w:szCs w:val="28"/>
              </w:rPr>
              <w:t xml:space="preserve"> Вологодской области </w:t>
            </w:r>
          </w:p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</w:p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А.В. Кузьмин</w:t>
            </w:r>
            <w:r w:rsidRPr="00567BB7">
              <w:rPr>
                <w:sz w:val="28"/>
                <w:szCs w:val="28"/>
              </w:rPr>
              <w:t xml:space="preserve">     </w:t>
            </w:r>
          </w:p>
        </w:tc>
      </w:tr>
    </w:tbl>
    <w:p w:rsidR="00567BB7" w:rsidRPr="00567BB7" w:rsidRDefault="00567B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5089" w:rsidRPr="00F56BD8" w:rsidRDefault="00605089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0" w:name="_GoBack"/>
      <w:bookmarkEnd w:id="0"/>
    </w:p>
    <w:sectPr w:rsidR="00605089" w:rsidRPr="00F56BD8" w:rsidSect="001F2816">
      <w:headerReference w:type="default" r:id="rId10"/>
      <w:pgSz w:w="11906" w:h="16838"/>
      <w:pgMar w:top="1134" w:right="851" w:bottom="1077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71" w:rsidRDefault="00547C71" w:rsidP="009F0C62">
      <w:r>
        <w:separator/>
      </w:r>
    </w:p>
  </w:endnote>
  <w:endnote w:type="continuationSeparator" w:id="0">
    <w:p w:rsidR="00547C71" w:rsidRDefault="00547C71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71" w:rsidRDefault="00547C71" w:rsidP="009F0C62">
      <w:r>
        <w:separator/>
      </w:r>
    </w:p>
  </w:footnote>
  <w:footnote w:type="continuationSeparator" w:id="0">
    <w:p w:rsidR="00547C71" w:rsidRDefault="00547C71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F28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E3500"/>
    <w:rsid w:val="000F6E88"/>
    <w:rsid w:val="00124859"/>
    <w:rsid w:val="001829F2"/>
    <w:rsid w:val="001956BE"/>
    <w:rsid w:val="00196DD3"/>
    <w:rsid w:val="001C162D"/>
    <w:rsid w:val="001F2816"/>
    <w:rsid w:val="00220F85"/>
    <w:rsid w:val="00231A3E"/>
    <w:rsid w:val="00232373"/>
    <w:rsid w:val="00233AE6"/>
    <w:rsid w:val="00273BDF"/>
    <w:rsid w:val="002832A7"/>
    <w:rsid w:val="002878D4"/>
    <w:rsid w:val="00293A1E"/>
    <w:rsid w:val="002A1591"/>
    <w:rsid w:val="002A3997"/>
    <w:rsid w:val="002C50E7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47C71"/>
    <w:rsid w:val="00567BB7"/>
    <w:rsid w:val="0059175D"/>
    <w:rsid w:val="005A7C4A"/>
    <w:rsid w:val="00605089"/>
    <w:rsid w:val="0060520E"/>
    <w:rsid w:val="006176FC"/>
    <w:rsid w:val="006207D9"/>
    <w:rsid w:val="00625E05"/>
    <w:rsid w:val="0065426B"/>
    <w:rsid w:val="00671639"/>
    <w:rsid w:val="007058F3"/>
    <w:rsid w:val="00756F65"/>
    <w:rsid w:val="0076043E"/>
    <w:rsid w:val="00764FA9"/>
    <w:rsid w:val="00783D7D"/>
    <w:rsid w:val="00785D84"/>
    <w:rsid w:val="00792D6C"/>
    <w:rsid w:val="007A24FE"/>
    <w:rsid w:val="00804BA7"/>
    <w:rsid w:val="00826119"/>
    <w:rsid w:val="00830681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F4524"/>
    <w:rsid w:val="00AF5855"/>
    <w:rsid w:val="00B1277C"/>
    <w:rsid w:val="00B17204"/>
    <w:rsid w:val="00B17AD1"/>
    <w:rsid w:val="00B403DE"/>
    <w:rsid w:val="00B62D53"/>
    <w:rsid w:val="00B67A40"/>
    <w:rsid w:val="00B80B03"/>
    <w:rsid w:val="00B959B3"/>
    <w:rsid w:val="00BB20A8"/>
    <w:rsid w:val="00BB3FF7"/>
    <w:rsid w:val="00BB4171"/>
    <w:rsid w:val="00BF35EA"/>
    <w:rsid w:val="00BF57DB"/>
    <w:rsid w:val="00C26538"/>
    <w:rsid w:val="00C62A93"/>
    <w:rsid w:val="00C85D7E"/>
    <w:rsid w:val="00CC1D2F"/>
    <w:rsid w:val="00CD2CD5"/>
    <w:rsid w:val="00CE02D5"/>
    <w:rsid w:val="00D166B9"/>
    <w:rsid w:val="00D3439D"/>
    <w:rsid w:val="00D353A3"/>
    <w:rsid w:val="00D36FB5"/>
    <w:rsid w:val="00D44BDC"/>
    <w:rsid w:val="00D77809"/>
    <w:rsid w:val="00D85719"/>
    <w:rsid w:val="00D91115"/>
    <w:rsid w:val="00DC53B9"/>
    <w:rsid w:val="00DF4324"/>
    <w:rsid w:val="00DF5446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F0751A"/>
    <w:rsid w:val="00F4294B"/>
    <w:rsid w:val="00F56BD8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uiPriority w:val="99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4">
    <w:name w:val="Body Text Indent"/>
    <w:basedOn w:val="a"/>
    <w:link w:val="af5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DE0B-0C9E-4F65-9898-64A9912B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76</cp:revision>
  <cp:lastPrinted>2022-11-21T15:00:00Z</cp:lastPrinted>
  <dcterms:created xsi:type="dcterms:W3CDTF">2019-11-28T11:51:00Z</dcterms:created>
  <dcterms:modified xsi:type="dcterms:W3CDTF">2022-12-02T08:49:00Z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