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3A48C2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3A48C2">
        <w:rPr>
          <w:sz w:val="28"/>
          <w:szCs w:val="28"/>
        </w:rPr>
        <w:t>8</w:t>
      </w:r>
      <w:r w:rsidR="00A00A25">
        <w:rPr>
          <w:sz w:val="28"/>
          <w:szCs w:val="28"/>
        </w:rPr>
        <w:t>1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567BB7" w:rsidTr="003A48C2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A00A25" w:rsidRDefault="00156F77" w:rsidP="00A00A25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6.7pt,.65pt" to="233pt,.65pt">
                  <v:fill o:detectmouseclick="t"/>
                </v:line>
              </w:pict>
            </w:r>
            <w:r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3pt,.65pt" to="23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A00A25">
              <w:rPr>
                <w:sz w:val="28"/>
                <w:szCs w:val="28"/>
              </w:rPr>
              <w:t>О</w:t>
            </w:r>
            <w:r w:rsidR="00A00A25" w:rsidRPr="00C66776">
              <w:rPr>
                <w:bCs/>
                <w:color w:val="000000"/>
                <w:sz w:val="28"/>
                <w:szCs w:val="28"/>
              </w:rPr>
              <w:t xml:space="preserve">б утверждении </w:t>
            </w:r>
            <w:r w:rsidR="00A00A25" w:rsidRPr="00C66776">
              <w:rPr>
                <w:sz w:val="28"/>
                <w:szCs w:val="28"/>
              </w:rPr>
              <w:t>Положения об    осуществлении муниципального         жилищного контроля на территори</w:t>
            </w:r>
            <w:r w:rsidR="00A00A25">
              <w:rPr>
                <w:sz w:val="28"/>
                <w:szCs w:val="28"/>
              </w:rPr>
              <w:t>и</w:t>
            </w:r>
            <w:r w:rsidR="00A00A25" w:rsidRPr="00C66776">
              <w:rPr>
                <w:sz w:val="28"/>
                <w:szCs w:val="28"/>
              </w:rPr>
              <w:t xml:space="preserve"> Великоустюгского муниципального </w:t>
            </w:r>
            <w:r w:rsidR="00A00A25">
              <w:rPr>
                <w:sz w:val="28"/>
                <w:szCs w:val="28"/>
              </w:rPr>
              <w:t>округа</w:t>
            </w:r>
            <w:r w:rsidR="00A00A25" w:rsidRPr="00C66776">
              <w:rPr>
                <w:sz w:val="28"/>
                <w:szCs w:val="28"/>
              </w:rPr>
              <w:t xml:space="preserve"> </w:t>
            </w:r>
          </w:p>
        </w:tc>
      </w:tr>
    </w:tbl>
    <w:p w:rsidR="009F0C62" w:rsidRPr="003A48C2" w:rsidRDefault="009F0C62">
      <w:pPr>
        <w:rPr>
          <w:sz w:val="28"/>
          <w:szCs w:val="28"/>
        </w:rPr>
      </w:pPr>
    </w:p>
    <w:p w:rsidR="00605089" w:rsidRPr="003A48C2" w:rsidRDefault="00605089">
      <w:pPr>
        <w:rPr>
          <w:sz w:val="28"/>
          <w:szCs w:val="28"/>
        </w:rPr>
      </w:pPr>
    </w:p>
    <w:p w:rsidR="00A00A25" w:rsidRPr="00C66776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6776">
        <w:rPr>
          <w:color w:val="000000"/>
          <w:sz w:val="28"/>
          <w:szCs w:val="28"/>
        </w:rPr>
        <w:t xml:space="preserve">Руководствуясь статьей 20 Жилищного кодекса Российской Федерации, </w:t>
      </w:r>
      <w:r w:rsidRPr="00C66776">
        <w:rPr>
          <w:sz w:val="28"/>
          <w:szCs w:val="28"/>
        </w:rPr>
        <w:t xml:space="preserve">Федеральными законами от 06.10.2003 года </w:t>
      </w:r>
      <w:r w:rsidRPr="00C66776">
        <w:rPr>
          <w:color w:val="000000" w:themeColor="text1"/>
          <w:sz w:val="28"/>
          <w:szCs w:val="28"/>
        </w:rPr>
        <w:t>№ 131-ФЗ «Об общих при</w:t>
      </w:r>
      <w:r w:rsidRPr="00C66776">
        <w:rPr>
          <w:color w:val="000000" w:themeColor="text1"/>
          <w:sz w:val="28"/>
          <w:szCs w:val="28"/>
        </w:rPr>
        <w:t>н</w:t>
      </w:r>
      <w:r w:rsidRPr="00C66776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Федерации», от 31.07.2020 года № 248-ФЗ «О государственном контроле (надзоре) и мун</w:t>
      </w:r>
      <w:r w:rsidRPr="00C66776">
        <w:rPr>
          <w:color w:val="000000" w:themeColor="text1"/>
          <w:sz w:val="28"/>
          <w:szCs w:val="28"/>
        </w:rPr>
        <w:t>и</w:t>
      </w:r>
      <w:r w:rsidRPr="00C66776">
        <w:rPr>
          <w:color w:val="000000" w:themeColor="text1"/>
          <w:sz w:val="28"/>
          <w:szCs w:val="28"/>
        </w:rPr>
        <w:t>ципальном контроле в Российской Федерации»,</w:t>
      </w:r>
    </w:p>
    <w:p w:rsidR="00A00A25" w:rsidRPr="00C66776" w:rsidRDefault="00A00A25" w:rsidP="00A00A25">
      <w:pPr>
        <w:ind w:firstLine="709"/>
        <w:jc w:val="both"/>
        <w:rPr>
          <w:sz w:val="28"/>
          <w:szCs w:val="28"/>
        </w:rPr>
      </w:pPr>
      <w:r w:rsidRPr="00C66776">
        <w:rPr>
          <w:b/>
          <w:sz w:val="28"/>
          <w:szCs w:val="28"/>
        </w:rPr>
        <w:t>Великоустюгская Дума РЕШИЛА</w:t>
      </w:r>
      <w:r w:rsidRPr="00C66776">
        <w:rPr>
          <w:sz w:val="28"/>
          <w:szCs w:val="28"/>
        </w:rPr>
        <w:t>:</w:t>
      </w:r>
    </w:p>
    <w:p w:rsidR="00A00A25" w:rsidRPr="00C66776" w:rsidRDefault="00A00A25" w:rsidP="00A00A25">
      <w:pPr>
        <w:ind w:firstLine="709"/>
        <w:jc w:val="both"/>
        <w:rPr>
          <w:b/>
          <w:sz w:val="28"/>
          <w:szCs w:val="28"/>
        </w:rPr>
      </w:pPr>
    </w:p>
    <w:p w:rsidR="00A00A25" w:rsidRDefault="00A00A25" w:rsidP="00A00A25">
      <w:pPr>
        <w:ind w:firstLine="709"/>
        <w:jc w:val="both"/>
        <w:rPr>
          <w:sz w:val="28"/>
          <w:szCs w:val="28"/>
        </w:rPr>
      </w:pPr>
      <w:r w:rsidRPr="00C66776">
        <w:rPr>
          <w:color w:val="000000" w:themeColor="text1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C66776">
        <w:rPr>
          <w:sz w:val="28"/>
          <w:szCs w:val="28"/>
        </w:rPr>
        <w:t>Положение об осуществлении муниципального жил</w:t>
      </w:r>
      <w:r>
        <w:rPr>
          <w:sz w:val="28"/>
          <w:szCs w:val="28"/>
        </w:rPr>
        <w:t>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 на территории </w:t>
      </w:r>
      <w:r w:rsidRPr="00C66776">
        <w:rPr>
          <w:sz w:val="28"/>
          <w:szCs w:val="28"/>
        </w:rPr>
        <w:t xml:space="preserve">Великоустюгского муниципального </w:t>
      </w:r>
      <w:r>
        <w:rPr>
          <w:sz w:val="28"/>
          <w:szCs w:val="28"/>
        </w:rPr>
        <w:t>округа (приложение № 1).</w:t>
      </w:r>
    </w:p>
    <w:p w:rsidR="00A00A25" w:rsidRPr="00845C82" w:rsidRDefault="00A00A25" w:rsidP="00A00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5C82">
        <w:rPr>
          <w:color w:val="000000" w:themeColor="text1"/>
          <w:sz w:val="28"/>
          <w:szCs w:val="28"/>
        </w:rPr>
        <w:t>2.</w:t>
      </w:r>
      <w:r w:rsidRPr="00845C82"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z w:val="28"/>
          <w:szCs w:val="28"/>
        </w:rPr>
        <w:t xml:space="preserve">перечень </w:t>
      </w:r>
      <w:r w:rsidRPr="00845C82">
        <w:rPr>
          <w:bCs/>
          <w:sz w:val="28"/>
          <w:szCs w:val="28"/>
        </w:rPr>
        <w:t>должностных лиц, осуществляющих</w:t>
      </w:r>
      <w:r>
        <w:rPr>
          <w:bCs/>
          <w:sz w:val="28"/>
          <w:szCs w:val="28"/>
        </w:rPr>
        <w:t xml:space="preserve"> </w:t>
      </w:r>
      <w:r w:rsidRPr="00845C82">
        <w:rPr>
          <w:bCs/>
          <w:sz w:val="28"/>
          <w:szCs w:val="28"/>
        </w:rPr>
        <w:t>муниц</w:t>
      </w:r>
      <w:r w:rsidRPr="00845C82">
        <w:rPr>
          <w:bCs/>
          <w:sz w:val="28"/>
          <w:szCs w:val="28"/>
        </w:rPr>
        <w:t>и</w:t>
      </w:r>
      <w:r w:rsidRPr="00845C82">
        <w:rPr>
          <w:bCs/>
          <w:sz w:val="28"/>
          <w:szCs w:val="28"/>
        </w:rPr>
        <w:t>пальный жилищный контроль</w:t>
      </w:r>
      <w:r>
        <w:rPr>
          <w:bCs/>
          <w:sz w:val="28"/>
          <w:szCs w:val="28"/>
        </w:rPr>
        <w:t xml:space="preserve"> (приложение № 2).</w:t>
      </w:r>
      <w:r w:rsidRPr="00845C82">
        <w:rPr>
          <w:bCs/>
          <w:sz w:val="28"/>
          <w:szCs w:val="28"/>
        </w:rPr>
        <w:t xml:space="preserve"> </w:t>
      </w:r>
    </w:p>
    <w:p w:rsidR="00A00A25" w:rsidRPr="00845C82" w:rsidRDefault="00A00A25" w:rsidP="00A00A2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 Утвердить с</w:t>
      </w:r>
      <w:r w:rsidRPr="00845C82">
        <w:rPr>
          <w:sz w:val="28"/>
          <w:szCs w:val="28"/>
        </w:rPr>
        <w:t>истем</w:t>
      </w:r>
      <w:r>
        <w:rPr>
          <w:sz w:val="28"/>
          <w:szCs w:val="28"/>
        </w:rPr>
        <w:t>у</w:t>
      </w:r>
      <w:r w:rsidRPr="00845C82">
        <w:rPr>
          <w:sz w:val="28"/>
          <w:szCs w:val="28"/>
        </w:rPr>
        <w:t xml:space="preserve"> показателей результативности и эффективности д</w:t>
      </w:r>
      <w:r>
        <w:rPr>
          <w:sz w:val="28"/>
          <w:szCs w:val="28"/>
        </w:rPr>
        <w:t>ея</w:t>
      </w:r>
      <w:r w:rsidRPr="00845C82">
        <w:rPr>
          <w:sz w:val="28"/>
          <w:szCs w:val="28"/>
        </w:rPr>
        <w:t>тельности контрольного органа в сфере муниципального жилищного ко</w:t>
      </w:r>
      <w:r w:rsidRPr="00845C82">
        <w:rPr>
          <w:sz w:val="28"/>
          <w:szCs w:val="28"/>
        </w:rPr>
        <w:t>н</w:t>
      </w:r>
      <w:r w:rsidRPr="00845C82">
        <w:rPr>
          <w:sz w:val="28"/>
          <w:szCs w:val="28"/>
        </w:rPr>
        <w:t>троля</w:t>
      </w:r>
      <w:r>
        <w:rPr>
          <w:sz w:val="28"/>
          <w:szCs w:val="28"/>
        </w:rPr>
        <w:t xml:space="preserve"> (приложение № 3).</w:t>
      </w:r>
    </w:p>
    <w:p w:rsidR="00A00A25" w:rsidRDefault="00A00A25" w:rsidP="00A00A2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Pr="00C66776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Признать утратившим</w:t>
      </w:r>
      <w:r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силу решения Великоустюгской Думы:</w:t>
      </w:r>
    </w:p>
    <w:p w:rsidR="00A00A25" w:rsidRDefault="00A00A25" w:rsidP="00A00A2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 от 15.09.2021 № 39 «Об утверждении Положения об осуществлении муниципального жилищного контроля на территориях сельских поселений, входящих в состав Великоустюгского муниципального района»;</w:t>
      </w:r>
    </w:p>
    <w:p w:rsidR="00A00A25" w:rsidRDefault="00A00A25" w:rsidP="00A00A2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 от 12.11.2021 № 59 «О внесении изменений в решение Великоустю</w:t>
      </w:r>
      <w:r>
        <w:rPr>
          <w:bCs/>
          <w:color w:val="000000" w:themeColor="text1"/>
          <w:sz w:val="28"/>
          <w:szCs w:val="28"/>
        </w:rPr>
        <w:t>г</w:t>
      </w:r>
      <w:r>
        <w:rPr>
          <w:bCs/>
          <w:color w:val="000000" w:themeColor="text1"/>
          <w:sz w:val="28"/>
          <w:szCs w:val="28"/>
        </w:rPr>
        <w:t>ской Думы от 15.09.2021 № 39 «Об утверждении Положения об осуществл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нии муниципального жилищного контроля на территориях </w:t>
      </w:r>
      <w:r>
        <w:rPr>
          <w:bCs/>
          <w:color w:val="000000" w:themeColor="text1"/>
          <w:sz w:val="28"/>
          <w:szCs w:val="28"/>
        </w:rPr>
        <w:lastRenderedPageBreak/>
        <w:t>сельских посел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ний, входящих в состав Великоустюгского муниципального района»;</w:t>
      </w:r>
    </w:p>
    <w:p w:rsidR="00A00A25" w:rsidRDefault="00A00A25" w:rsidP="00A00A25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 от 27.05.2022 № 25 «О внесении изменений в решение Великоустю</w:t>
      </w:r>
      <w:r>
        <w:rPr>
          <w:bCs/>
          <w:color w:val="000000" w:themeColor="text1"/>
          <w:sz w:val="28"/>
          <w:szCs w:val="28"/>
        </w:rPr>
        <w:t>г</w:t>
      </w:r>
      <w:r>
        <w:rPr>
          <w:bCs/>
          <w:color w:val="000000" w:themeColor="text1"/>
          <w:sz w:val="28"/>
          <w:szCs w:val="28"/>
        </w:rPr>
        <w:t>ской Думы от 15.09.2021 № 39 «Об утверждении Положения об осуществл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нии муниципального жилищного контроля на территориях сельских посел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ний, входящих в состав Великоустюгского муниципального района». </w:t>
      </w:r>
    </w:p>
    <w:p w:rsidR="007058F3" w:rsidRPr="003A48C2" w:rsidRDefault="00A00A25" w:rsidP="00A00A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C66776">
        <w:rPr>
          <w:sz w:val="28"/>
          <w:szCs w:val="28"/>
        </w:rPr>
        <w:t xml:space="preserve">. Настоящее решение вступает в силу </w:t>
      </w:r>
      <w:r w:rsidRPr="005A702E">
        <w:rPr>
          <w:sz w:val="28"/>
          <w:szCs w:val="28"/>
        </w:rPr>
        <w:t>после официального опублик</w:t>
      </w:r>
      <w:r w:rsidRPr="005A702E">
        <w:rPr>
          <w:sz w:val="28"/>
          <w:szCs w:val="28"/>
        </w:rPr>
        <w:t>о</w:t>
      </w:r>
      <w:r w:rsidRPr="005A702E">
        <w:rPr>
          <w:sz w:val="28"/>
          <w:szCs w:val="28"/>
        </w:rPr>
        <w:t>вания, но не ранее 01 января 2023 года.</w:t>
      </w:r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4E8" w:rsidRPr="00567BB7" w:rsidRDefault="001444E8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A48C2" w:rsidRDefault="003A48C2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A48C2" w:rsidRDefault="003A48C2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УТВЕРЖДЕНО:</w:t>
      </w: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 xml:space="preserve">решением Великоустюгской Думы </w:t>
      </w: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 xml:space="preserve">от </w:t>
      </w:r>
      <w:r w:rsidR="003A48C2" w:rsidRPr="003A48C2">
        <w:rPr>
          <w:sz w:val="24"/>
          <w:szCs w:val="24"/>
        </w:rPr>
        <w:t>06.12</w:t>
      </w:r>
      <w:r w:rsidRPr="003A48C2">
        <w:rPr>
          <w:sz w:val="24"/>
          <w:szCs w:val="24"/>
        </w:rPr>
        <w:t xml:space="preserve">.2022 № </w:t>
      </w:r>
      <w:r w:rsidR="003A48C2" w:rsidRPr="003A48C2">
        <w:rPr>
          <w:sz w:val="24"/>
          <w:szCs w:val="24"/>
        </w:rPr>
        <w:t>8</w:t>
      </w:r>
      <w:r w:rsidR="00A00A25">
        <w:rPr>
          <w:sz w:val="24"/>
          <w:szCs w:val="24"/>
        </w:rPr>
        <w:t>1</w:t>
      </w:r>
    </w:p>
    <w:p w:rsidR="00E0209B" w:rsidRPr="003A48C2" w:rsidRDefault="00E0209B" w:rsidP="008E14EF">
      <w:pPr>
        <w:ind w:left="5387"/>
        <w:jc w:val="center"/>
        <w:rPr>
          <w:sz w:val="24"/>
          <w:szCs w:val="24"/>
        </w:rPr>
      </w:pPr>
    </w:p>
    <w:p w:rsidR="00E0209B" w:rsidRPr="003A48C2" w:rsidRDefault="00E0209B" w:rsidP="00E0209B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 w:rsidR="00A00A25">
        <w:rPr>
          <w:sz w:val="24"/>
          <w:szCs w:val="24"/>
        </w:rPr>
        <w:t xml:space="preserve"> № 1</w:t>
      </w:r>
      <w:r w:rsidRPr="003A48C2">
        <w:rPr>
          <w:sz w:val="24"/>
          <w:szCs w:val="24"/>
        </w:rPr>
        <w:t>)</w:t>
      </w:r>
    </w:p>
    <w:p w:rsidR="00E0209B" w:rsidRDefault="00E0209B" w:rsidP="008E14EF">
      <w:pPr>
        <w:ind w:left="5387"/>
        <w:jc w:val="center"/>
        <w:rPr>
          <w:sz w:val="24"/>
          <w:szCs w:val="24"/>
        </w:rPr>
      </w:pPr>
    </w:p>
    <w:p w:rsidR="00A00A25" w:rsidRDefault="00A00A25" w:rsidP="008E14EF">
      <w:pPr>
        <w:ind w:left="5387"/>
        <w:jc w:val="center"/>
        <w:rPr>
          <w:sz w:val="24"/>
          <w:szCs w:val="24"/>
        </w:rPr>
      </w:pP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B5180E">
        <w:rPr>
          <w:b/>
          <w:sz w:val="28"/>
          <w:szCs w:val="28"/>
        </w:rPr>
        <w:t xml:space="preserve"> </w:t>
      </w: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80E">
        <w:rPr>
          <w:b/>
          <w:sz w:val="28"/>
          <w:szCs w:val="28"/>
        </w:rPr>
        <w:t xml:space="preserve">об осуществлении муниципального жилищного контроля на </w:t>
      </w:r>
    </w:p>
    <w:p w:rsidR="00A00A25" w:rsidRPr="00B5180E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80E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>и</w:t>
      </w:r>
      <w:r w:rsidRPr="00B5180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еликоустюгского муниципального округа                                        </w:t>
      </w:r>
      <w:r w:rsidRPr="00B5180E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</w:t>
      </w:r>
      <w:r w:rsidRPr="00B5180E">
        <w:rPr>
          <w:b/>
          <w:sz w:val="28"/>
          <w:szCs w:val="28"/>
        </w:rPr>
        <w:t xml:space="preserve"> положение)</w:t>
      </w: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569">
        <w:rPr>
          <w:bCs/>
          <w:sz w:val="28"/>
          <w:szCs w:val="28"/>
        </w:rPr>
        <w:t>1. Общие положения</w:t>
      </w: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0A25" w:rsidRPr="0049151D" w:rsidRDefault="00A00A25" w:rsidP="00A00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51D">
        <w:rPr>
          <w:sz w:val="28"/>
          <w:szCs w:val="28"/>
        </w:rPr>
        <w:t>1.1. Настоящее положение устанавливает порядок организации и осуществления муниципального жилищного контроля на территори</w:t>
      </w:r>
      <w:r>
        <w:rPr>
          <w:sz w:val="28"/>
          <w:szCs w:val="28"/>
        </w:rPr>
        <w:t xml:space="preserve">и </w:t>
      </w:r>
      <w:r w:rsidRPr="0049151D">
        <w:rPr>
          <w:sz w:val="28"/>
          <w:szCs w:val="28"/>
        </w:rPr>
        <w:t>Велик</w:t>
      </w:r>
      <w:r w:rsidRPr="0049151D">
        <w:rPr>
          <w:sz w:val="28"/>
          <w:szCs w:val="28"/>
        </w:rPr>
        <w:t>о</w:t>
      </w:r>
      <w:r w:rsidRPr="0049151D">
        <w:rPr>
          <w:sz w:val="28"/>
          <w:szCs w:val="28"/>
        </w:rPr>
        <w:t xml:space="preserve">устюгского муниципального </w:t>
      </w:r>
      <w:r>
        <w:rPr>
          <w:sz w:val="28"/>
          <w:szCs w:val="28"/>
        </w:rPr>
        <w:t>округа</w:t>
      </w:r>
      <w:r w:rsidRPr="0049151D">
        <w:rPr>
          <w:sz w:val="28"/>
          <w:szCs w:val="28"/>
        </w:rPr>
        <w:t xml:space="preserve"> (далее – муниципальный контроль).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4A">
        <w:rPr>
          <w:color w:val="000000" w:themeColor="text1"/>
          <w:sz w:val="28"/>
          <w:szCs w:val="28"/>
        </w:rPr>
        <w:t xml:space="preserve">1.2. Предметом муниципального контроля является </w:t>
      </w:r>
      <w:r>
        <w:rPr>
          <w:sz w:val="28"/>
          <w:szCs w:val="28"/>
        </w:rPr>
        <w:t xml:space="preserve">соблюдение </w:t>
      </w:r>
      <w:r w:rsidRPr="00B64C4A">
        <w:rPr>
          <w:sz w:val="28"/>
          <w:szCs w:val="28"/>
        </w:rPr>
        <w:t>юр</w:t>
      </w:r>
      <w:r w:rsidRPr="00B64C4A">
        <w:rPr>
          <w:sz w:val="28"/>
          <w:szCs w:val="28"/>
        </w:rPr>
        <w:t>и</w:t>
      </w:r>
      <w:r w:rsidRPr="00B64C4A">
        <w:rPr>
          <w:sz w:val="28"/>
          <w:szCs w:val="28"/>
        </w:rPr>
        <w:t>дическими лицами, индивидуальными предпринимателями и гражданами (далее - контролируемые</w:t>
      </w:r>
      <w:r>
        <w:rPr>
          <w:sz w:val="28"/>
          <w:szCs w:val="28"/>
        </w:rPr>
        <w:t xml:space="preserve"> лица) обязательных требований, указанных в пунктах 1-11 части 1 статьи 20 Жилищного кодекса Российской Федерации в отношении муниципального жилищного фонда (далее – обязательные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A00A25" w:rsidRPr="007E55CA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B6E">
        <w:rPr>
          <w:color w:val="000000" w:themeColor="text1"/>
          <w:sz w:val="28"/>
          <w:szCs w:val="28"/>
        </w:rPr>
        <w:t xml:space="preserve">1.3. </w:t>
      </w:r>
      <w:r w:rsidRPr="003A0B6E">
        <w:rPr>
          <w:sz w:val="28"/>
          <w:szCs w:val="28"/>
        </w:rPr>
        <w:t xml:space="preserve">Объектами муниципального </w:t>
      </w:r>
      <w:r>
        <w:rPr>
          <w:sz w:val="28"/>
          <w:szCs w:val="28"/>
        </w:rPr>
        <w:t>жилищного</w:t>
      </w:r>
      <w:r w:rsidRPr="003A0B6E">
        <w:rPr>
          <w:sz w:val="28"/>
          <w:szCs w:val="28"/>
        </w:rPr>
        <w:t xml:space="preserve"> контроля являются</w:t>
      </w:r>
      <w:r>
        <w:rPr>
          <w:sz w:val="28"/>
          <w:szCs w:val="28"/>
        </w:rPr>
        <w:t xml:space="preserve"> жилые помещения, относящиеся к муниципальному жилищному фонду и находящ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еся на территории Великоустюгского муниципального округа (далее – </w:t>
      </w:r>
      <w:r w:rsidRPr="003A0B6E">
        <w:rPr>
          <w:sz w:val="28"/>
          <w:szCs w:val="28"/>
        </w:rPr>
        <w:t>объе</w:t>
      </w:r>
      <w:r w:rsidRPr="003A0B6E">
        <w:rPr>
          <w:sz w:val="28"/>
          <w:szCs w:val="28"/>
        </w:rPr>
        <w:t>к</w:t>
      </w:r>
      <w:r w:rsidRPr="003A0B6E">
        <w:rPr>
          <w:sz w:val="28"/>
          <w:szCs w:val="28"/>
        </w:rPr>
        <w:t>ты контроля).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7569">
        <w:rPr>
          <w:color w:val="000000" w:themeColor="text1"/>
          <w:sz w:val="28"/>
          <w:szCs w:val="28"/>
        </w:rPr>
        <w:t>Понятия, используемые в настоящем положении, применяются в значениях, определенных Федеральным законом</w:t>
      </w:r>
      <w:r>
        <w:rPr>
          <w:color w:val="000000" w:themeColor="text1"/>
          <w:sz w:val="28"/>
          <w:szCs w:val="28"/>
        </w:rPr>
        <w:t xml:space="preserve"> от 31.07.</w:t>
      </w:r>
      <w:r w:rsidRPr="00182A1D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 xml:space="preserve">№ </w:t>
      </w:r>
      <w:r w:rsidRPr="00182A1D">
        <w:rPr>
          <w:color w:val="000000" w:themeColor="text1"/>
          <w:sz w:val="28"/>
          <w:szCs w:val="28"/>
        </w:rPr>
        <w:t>248-ФЗ</w:t>
      </w:r>
      <w:r>
        <w:rPr>
          <w:color w:val="000000" w:themeColor="text1"/>
          <w:sz w:val="28"/>
          <w:szCs w:val="28"/>
        </w:rPr>
        <w:t xml:space="preserve"> «</w:t>
      </w:r>
      <w:r w:rsidRPr="00182A1D">
        <w:rPr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</w:rPr>
        <w:t>контроле в Российской Федерации» (далее – Федеральный закон № 248-ФЗ).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Досудебный порядок обжалования решений контрольного органа осуществляется в соответствии с главой 9 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00A25" w:rsidRPr="00D626DA" w:rsidRDefault="00A00A25" w:rsidP="00A00A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2. Контрольный орган, осуществляющий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 xml:space="preserve">муниципальный контроль 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Контрольным органом, уполномоченным на осуществление муниципального контроля, является администрация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(далее – орган муниципального контроля).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жилищный контроль, утвержденный настоящим решением (далее – должностные лица органа муниципального контроля).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1756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</w:t>
      </w:r>
      <w:r w:rsidRPr="00317569">
        <w:rPr>
          <w:color w:val="000000" w:themeColor="text1"/>
          <w:sz w:val="28"/>
          <w:szCs w:val="28"/>
        </w:rPr>
        <w:t>. Права и обязанности должностных лиц органа муниципального ко</w:t>
      </w:r>
      <w:r w:rsidRPr="00317569">
        <w:rPr>
          <w:color w:val="000000" w:themeColor="text1"/>
          <w:sz w:val="28"/>
          <w:szCs w:val="28"/>
        </w:rPr>
        <w:t>н</w:t>
      </w:r>
      <w:r w:rsidRPr="00317569">
        <w:rPr>
          <w:color w:val="000000" w:themeColor="text1"/>
          <w:sz w:val="28"/>
          <w:szCs w:val="28"/>
        </w:rPr>
        <w:t>троля осуществляются в соответствии со статьей 29 Ф</w:t>
      </w:r>
      <w:r>
        <w:rPr>
          <w:color w:val="000000" w:themeColor="text1"/>
          <w:sz w:val="28"/>
          <w:szCs w:val="28"/>
        </w:rPr>
        <w:t>едерального закона               № 248-ФЗ</w:t>
      </w:r>
      <w:r w:rsidRPr="00317569">
        <w:rPr>
          <w:color w:val="000000" w:themeColor="text1"/>
          <w:sz w:val="28"/>
          <w:szCs w:val="28"/>
        </w:rPr>
        <w:t>.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00A25" w:rsidRPr="00D626DA" w:rsidRDefault="00A00A25" w:rsidP="00A00A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3. Профилактические мероприятия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 Орган муниципального контроля проводит следующие виды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филактических мероприятий: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A00A25" w:rsidRPr="00D9568B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3.2. Профилактические мероприятия осуществляются в порядке, установленном Федеральным законом № 248-ФЗ с учетом особенностей, уст</w:t>
      </w:r>
      <w:r w:rsidRPr="00D9568B">
        <w:rPr>
          <w:color w:val="000000" w:themeColor="text1"/>
          <w:sz w:val="28"/>
          <w:szCs w:val="28"/>
        </w:rPr>
        <w:t>а</w:t>
      </w:r>
      <w:r w:rsidRPr="00D9568B">
        <w:rPr>
          <w:color w:val="000000" w:themeColor="text1"/>
          <w:sz w:val="28"/>
          <w:szCs w:val="28"/>
        </w:rPr>
        <w:t>новленных настоящим положением.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3.3. Информирование</w:t>
      </w:r>
      <w:r>
        <w:rPr>
          <w:color w:val="000000" w:themeColor="text1"/>
          <w:sz w:val="28"/>
          <w:szCs w:val="28"/>
        </w:rPr>
        <w:t>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 контролируемых лиц по вопросам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осуществляется посредством размещения информации об обязательных требованиях на официальном сайте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округа (далее – администрация округа)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3.4. Объявление предостережения </w:t>
      </w:r>
      <w:r>
        <w:rPr>
          <w:color w:val="000000" w:themeColor="text1"/>
          <w:sz w:val="28"/>
          <w:szCs w:val="28"/>
        </w:rPr>
        <w:t>осуществляется в соответствии со  статьей 49 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3.4.1. При наличии у контрольного органа сведений о готовящихся нарушениях обязательных правил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емым законом ценностям, контрольный орган объявляет контролируемому лицу предостережение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предлагает принять меры по обеспечению соблюдения обязательных требований.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A00A25" w:rsidRPr="00A1384B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1384B">
        <w:rPr>
          <w:sz w:val="28"/>
          <w:szCs w:val="28"/>
        </w:rPr>
        <w:t>3.4.3. В возражении контролируемым лицом указываются: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1384B">
        <w:rPr>
          <w:sz w:val="28"/>
          <w:szCs w:val="28"/>
        </w:rPr>
        <w:t>наименование юридического лица, фамилия, имя, отчество (последнее при наличии) индивидуального предпринимателя, гражданина;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адрес контролируемого лица, а также адрес электронной почты (при наличии);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дата и номер предостережения, направленного в адрес контролируем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обоснование позиции в отношении указанных в предостережении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контролируемого лица, которые приводят или могут привести к нарушению обязательных требований.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бумажной форме лично или почтовым отправлением. Возражения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органом муниципального контроля в день поступления. В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в выходной день - в первый рабочий день, следующий за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3.4.5 Возражение рассматривается в течение десяти рабочих дней со дня регистрации возражения.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3.4.6. По результатам рассмотрения возражения принимается одно из следующих решений: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удовлетворить возражение в форме отмены объявленного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жения;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отказать в удовлетворении возражения.</w:t>
      </w:r>
      <w:bookmarkStart w:id="0" w:name="Par49"/>
      <w:bookmarkEnd w:id="0"/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3.4.7. Лицу, подавшему возражение,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3.4.8. Повторное направление возражения по тем же основаниям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 Поступившее в орган муниципального контроля возражение по тем же основаниям подлежит оставлению без рассмотрения, о чем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руемое лицо уведомляется в порядке и сроки, установленные </w:t>
      </w:r>
      <w:r w:rsidRPr="003525F2">
        <w:rPr>
          <w:color w:val="000000" w:themeColor="text1"/>
          <w:sz w:val="28"/>
          <w:szCs w:val="28"/>
        </w:rPr>
        <w:t>пунктом 3.4.7</w:t>
      </w:r>
      <w:r>
        <w:rPr>
          <w:color w:val="000000" w:themeColor="text1"/>
          <w:sz w:val="28"/>
          <w:szCs w:val="28"/>
        </w:rPr>
        <w:t xml:space="preserve"> настоящего п</w:t>
      </w:r>
      <w:r w:rsidRPr="003525F2">
        <w:rPr>
          <w:color w:val="000000" w:themeColor="text1"/>
          <w:sz w:val="28"/>
          <w:szCs w:val="28"/>
        </w:rPr>
        <w:t>оложения.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 Консультирование.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3.5.1. Должностные лица органа муниципального контроля по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контролируемого лица и их представителей осуществляют консультирование (дают разъяснения по вопросам, связанным с организацией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муниципального контроля). Консультирование осуществляется без взимания платы.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Консультирование может осуществляться должностным лицом органа муниципального контроля по телефону, </w:t>
      </w:r>
      <w:r>
        <w:rPr>
          <w:rFonts w:eastAsiaTheme="minorHAnsi"/>
          <w:sz w:val="28"/>
          <w:szCs w:val="28"/>
          <w:lang w:eastAsia="en-US"/>
        </w:rPr>
        <w:t xml:space="preserve">посредством видео-конференц-связи </w:t>
      </w:r>
      <w:r w:rsidRPr="00110D47">
        <w:rPr>
          <w:rFonts w:eastAsiaTheme="minorHAnsi"/>
          <w:sz w:val="28"/>
          <w:szCs w:val="28"/>
          <w:lang w:eastAsia="en-US"/>
        </w:rPr>
        <w:t>(при наличии</w:t>
      </w:r>
      <w:r>
        <w:rPr>
          <w:rFonts w:eastAsiaTheme="minorHAnsi"/>
          <w:sz w:val="28"/>
          <w:szCs w:val="28"/>
          <w:lang w:eastAsia="en-US"/>
        </w:rPr>
        <w:t xml:space="preserve"> технической возможности), </w:t>
      </w:r>
      <w:r>
        <w:rPr>
          <w:sz w:val="28"/>
          <w:szCs w:val="28"/>
        </w:rPr>
        <w:t>на личном приеме либо в ходе проведения профилактического мероприятия, контрольного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</w:t>
      </w:r>
      <w:r w:rsidRPr="00F034FB">
        <w:rPr>
          <w:sz w:val="28"/>
          <w:szCs w:val="28"/>
        </w:rPr>
        <w:t>онсультировани</w:t>
      </w:r>
      <w:r>
        <w:rPr>
          <w:sz w:val="28"/>
          <w:szCs w:val="28"/>
        </w:rPr>
        <w:t>я – 15 минут.</w:t>
      </w:r>
      <w:r w:rsidRPr="00F034FB">
        <w:rPr>
          <w:sz w:val="28"/>
          <w:szCs w:val="28"/>
        </w:rPr>
        <w:t xml:space="preserve"> </w:t>
      </w:r>
    </w:p>
    <w:p w:rsidR="00A00A25" w:rsidRPr="00110D47" w:rsidRDefault="00A00A25" w:rsidP="00A00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4FB">
        <w:rPr>
          <w:sz w:val="28"/>
          <w:szCs w:val="28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3.5.3. Консультирование осуществляется по вопросам, связанным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и осуществлением муниципального контроля, в том числе: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реализации обязательных требований;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проведения контрольных мероприятий;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принятия решений по итогам контрольных мероприятий.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3.5.4. Орган муниципального контроля осуществляет учет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рований.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25F2">
        <w:rPr>
          <w:color w:val="000000" w:themeColor="text1"/>
          <w:sz w:val="28"/>
          <w:szCs w:val="28"/>
        </w:rPr>
        <w:t>3.5.5. По итогам консультирования информация в письменной форме контролируемым лицам и их представителям не предоставляется. Контрол</w:t>
      </w:r>
      <w:r w:rsidRPr="003525F2">
        <w:rPr>
          <w:color w:val="000000" w:themeColor="text1"/>
          <w:sz w:val="28"/>
          <w:szCs w:val="28"/>
        </w:rPr>
        <w:t>и</w:t>
      </w:r>
      <w:r w:rsidRPr="003525F2">
        <w:rPr>
          <w:color w:val="000000" w:themeColor="text1"/>
          <w:sz w:val="28"/>
          <w:szCs w:val="28"/>
        </w:rPr>
        <w:t>руемое лицо вправе направить запрос о предоставлении письменного ответа в сроки, установленные Федеральным законом</w:t>
      </w:r>
      <w:r>
        <w:rPr>
          <w:color w:val="000000" w:themeColor="text1"/>
          <w:sz w:val="28"/>
          <w:szCs w:val="28"/>
        </w:rPr>
        <w:t xml:space="preserve"> от 02.05.2006 года № 59-ФЗ «</w:t>
      </w:r>
      <w:r w:rsidRPr="003525F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</w:t>
      </w:r>
      <w:r w:rsidRPr="003525F2">
        <w:rPr>
          <w:color w:val="000000" w:themeColor="text1"/>
          <w:sz w:val="28"/>
          <w:szCs w:val="28"/>
        </w:rPr>
        <w:t>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случае, если в течение календарного года поступило пять или более однотипных (по одним и тем же вопросам) обращений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лиц, консультирование по таким обращениям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размещения на официальном сайте администрации поселения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 письменного разъясн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подписанного уполномоченным должностным лицом контрольного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A00A25" w:rsidRPr="00E26A53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 Профилактический визит</w:t>
      </w:r>
      <w:r>
        <w:rPr>
          <w:sz w:val="28"/>
          <w:szCs w:val="28"/>
        </w:rPr>
        <w:t>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3.6.1. Профилактичес</w:t>
      </w:r>
      <w:r>
        <w:rPr>
          <w:sz w:val="28"/>
          <w:szCs w:val="28"/>
        </w:rPr>
        <w:t>кий визит проводится должностным лицом органа муниципального контроля</w:t>
      </w:r>
      <w:r w:rsidRPr="00E26A53">
        <w:rPr>
          <w:sz w:val="28"/>
          <w:szCs w:val="28"/>
        </w:rPr>
        <w:t xml:space="preserve"> в форме профилактической беседы по месту ос</w:t>
      </w:r>
      <w:r w:rsidRPr="00E26A53">
        <w:rPr>
          <w:sz w:val="28"/>
          <w:szCs w:val="28"/>
        </w:rPr>
        <w:t>у</w:t>
      </w:r>
      <w:r w:rsidRPr="00E26A53">
        <w:rPr>
          <w:sz w:val="28"/>
          <w:szCs w:val="28"/>
        </w:rPr>
        <w:t>ществления деятельности кон</w:t>
      </w:r>
      <w:r>
        <w:rPr>
          <w:sz w:val="28"/>
          <w:szCs w:val="28"/>
        </w:rPr>
        <w:t>тролируемого лица, либо</w:t>
      </w:r>
      <w:r w:rsidRPr="008A0D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посредством видео-конференц-связи </w:t>
      </w:r>
      <w:r w:rsidRPr="00110D47">
        <w:rPr>
          <w:rFonts w:eastAsiaTheme="minorHAnsi"/>
          <w:sz w:val="28"/>
          <w:szCs w:val="28"/>
          <w:lang w:eastAsia="en-US"/>
        </w:rPr>
        <w:t>(при наличии</w:t>
      </w:r>
      <w:r>
        <w:rPr>
          <w:rFonts w:eastAsiaTheme="minorHAnsi"/>
          <w:sz w:val="28"/>
          <w:szCs w:val="28"/>
          <w:lang w:eastAsia="en-US"/>
        </w:rPr>
        <w:t xml:space="preserve"> технической возможности).</w:t>
      </w:r>
      <w:r>
        <w:rPr>
          <w:sz w:val="28"/>
          <w:szCs w:val="28"/>
        </w:rPr>
        <w:t xml:space="preserve"> 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 xml:space="preserve">3.6.2. </w:t>
      </w:r>
      <w:r>
        <w:rPr>
          <w:sz w:val="28"/>
          <w:szCs w:val="28"/>
        </w:rPr>
        <w:t>В ходе профилактического визита контролируемое лицо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жании и об интенсивности контрольных мероприятий, проводимых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объекта контроля исходя из его отнесения к соответствующей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риска.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3.6.3. Обязательный профилактический визит осуществляется в отн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шении объектов контроля, отнесенных к ка</w:t>
      </w:r>
      <w:r>
        <w:rPr>
          <w:sz w:val="28"/>
          <w:szCs w:val="28"/>
        </w:rPr>
        <w:t>тегориям высокого риска.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Pr="00E26A53">
        <w:rPr>
          <w:sz w:val="28"/>
          <w:szCs w:val="28"/>
        </w:rPr>
        <w:t xml:space="preserve"> О проведении обязательного профилактического визита контр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лируемое лицо увед</w:t>
      </w:r>
      <w:r>
        <w:rPr>
          <w:sz w:val="28"/>
          <w:szCs w:val="28"/>
        </w:rPr>
        <w:t xml:space="preserve">омляется </w:t>
      </w:r>
      <w:r w:rsidRPr="00E26A53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5 рабочих дней до даты его проведения.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E26A53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уполномоченный о</w:t>
      </w:r>
      <w:r w:rsidRPr="00E26A53">
        <w:rPr>
          <w:sz w:val="28"/>
          <w:szCs w:val="28"/>
        </w:rPr>
        <w:t>р</w:t>
      </w:r>
      <w:r w:rsidRPr="00E26A53">
        <w:rPr>
          <w:sz w:val="28"/>
          <w:szCs w:val="28"/>
        </w:rPr>
        <w:t>ган 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три рабочих дня до даты его проведения.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E26A53">
        <w:rPr>
          <w:sz w:val="28"/>
          <w:szCs w:val="28"/>
        </w:rPr>
        <w:t>Обязательный профилактический визит осуществля</w:t>
      </w:r>
      <w:r>
        <w:rPr>
          <w:sz w:val="28"/>
          <w:szCs w:val="28"/>
        </w:rPr>
        <w:t>ется не реже чем один раз в год.</w:t>
      </w:r>
    </w:p>
    <w:p w:rsidR="00A00A25" w:rsidRPr="00E26A53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E26A53"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4. Организация осуществления муниципального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>контроля</w:t>
      </w:r>
    </w:p>
    <w:p w:rsidR="00A00A25" w:rsidRPr="00D626DA" w:rsidRDefault="00A00A25" w:rsidP="00A00A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4.1. При осуществлении муниципального контроля применяется система оценки и управления рисками</w:t>
      </w:r>
      <w:r w:rsidRPr="008A0D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причинения вреда (ущерба)</w:t>
      </w:r>
      <w:r w:rsidRPr="00A138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охраняемым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коном ценностям.</w:t>
      </w:r>
    </w:p>
    <w:p w:rsidR="00A00A25" w:rsidRDefault="00A00A25" w:rsidP="00A00A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4.1.1. </w:t>
      </w:r>
      <w:r>
        <w:rPr>
          <w:rFonts w:eastAsiaTheme="minorHAnsi"/>
          <w:sz w:val="28"/>
          <w:szCs w:val="28"/>
          <w:lang w:eastAsia="en-US"/>
        </w:rPr>
        <w:t>Для целей управления рисками причинения вреда (ущерба) при осуществлении муниципального контроля объекты контроля относят к 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дующим категориям риска причинения вреда (ущерба) (далее - категории риска):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риск;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риск;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умеренный риск;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3EFD">
        <w:rPr>
          <w:sz w:val="28"/>
          <w:szCs w:val="28"/>
        </w:rPr>
        <w:t>изкий риск.</w:t>
      </w:r>
    </w:p>
    <w:p w:rsidR="00A00A25" w:rsidRPr="00333EFD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333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33EFD">
        <w:rPr>
          <w:sz w:val="28"/>
          <w:szCs w:val="28"/>
        </w:rPr>
        <w:t xml:space="preserve">Для объектов контроля, отнесенных к категории высокого риска, средняя частота </w:t>
      </w:r>
      <w:r>
        <w:rPr>
          <w:sz w:val="28"/>
          <w:szCs w:val="28"/>
        </w:rPr>
        <w:t xml:space="preserve">проведения плановых контрольных </w:t>
      </w:r>
      <w:r w:rsidRPr="00333EFD">
        <w:rPr>
          <w:sz w:val="28"/>
          <w:szCs w:val="28"/>
        </w:rPr>
        <w:t>мероприятий составля</w:t>
      </w:r>
      <w:r>
        <w:rPr>
          <w:sz w:val="28"/>
          <w:szCs w:val="28"/>
        </w:rPr>
        <w:t xml:space="preserve">ет не менее одного контрольного </w:t>
      </w:r>
      <w:r w:rsidRPr="00333EFD">
        <w:rPr>
          <w:sz w:val="28"/>
          <w:szCs w:val="28"/>
        </w:rPr>
        <w:t>мероприятия в 4 года и не более одного ко</w:t>
      </w:r>
      <w:r w:rsidRPr="00333EFD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трольного </w:t>
      </w:r>
      <w:r w:rsidRPr="00333EFD">
        <w:rPr>
          <w:sz w:val="28"/>
          <w:szCs w:val="28"/>
        </w:rPr>
        <w:t>мероприятия в два года.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333EFD">
        <w:rPr>
          <w:sz w:val="28"/>
          <w:szCs w:val="28"/>
        </w:rPr>
        <w:t xml:space="preserve">. Для объектов контроля, отнесенных к категории среднего и умеренного риска, минимальная частота </w:t>
      </w:r>
      <w:r>
        <w:rPr>
          <w:sz w:val="28"/>
          <w:szCs w:val="28"/>
        </w:rPr>
        <w:t xml:space="preserve">проведения плановых контрольных </w:t>
      </w:r>
      <w:r w:rsidRPr="00333EFD">
        <w:rPr>
          <w:sz w:val="28"/>
          <w:szCs w:val="28"/>
        </w:rPr>
        <w:t>м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роприятий составля</w:t>
      </w:r>
      <w:r>
        <w:rPr>
          <w:sz w:val="28"/>
          <w:szCs w:val="28"/>
        </w:rPr>
        <w:t xml:space="preserve">ет не менее одного контрольного </w:t>
      </w:r>
      <w:r w:rsidRPr="00333EFD">
        <w:rPr>
          <w:sz w:val="28"/>
          <w:szCs w:val="28"/>
        </w:rPr>
        <w:t>мероприятия в 6 лет и не более одного к</w:t>
      </w:r>
      <w:r>
        <w:rPr>
          <w:sz w:val="28"/>
          <w:szCs w:val="28"/>
        </w:rPr>
        <w:t>онтрольного мероприятия в три года.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333EFD">
        <w:rPr>
          <w:sz w:val="28"/>
          <w:szCs w:val="28"/>
        </w:rPr>
        <w:t xml:space="preserve"> Критериями отнесения объектов к</w:t>
      </w:r>
      <w:r>
        <w:rPr>
          <w:sz w:val="28"/>
          <w:szCs w:val="28"/>
        </w:rPr>
        <w:t xml:space="preserve">онтроля к категории </w:t>
      </w:r>
      <w:r w:rsidRPr="00333EFD">
        <w:rPr>
          <w:sz w:val="28"/>
          <w:szCs w:val="28"/>
        </w:rPr>
        <w:t>высокого риска являются угроза причинения вреда жизни, здоровью граждан, живо</w:t>
      </w:r>
      <w:r w:rsidRPr="00333EFD">
        <w:rPr>
          <w:sz w:val="28"/>
          <w:szCs w:val="28"/>
        </w:rPr>
        <w:t>т</w:t>
      </w:r>
      <w:r w:rsidRPr="00333EFD">
        <w:rPr>
          <w:sz w:val="28"/>
          <w:szCs w:val="28"/>
        </w:rPr>
        <w:t>ным, растениям, окружающей среде, объектам культурного наследия, угроза возникновения чрезвычайных ситуаций природного и техногенного характ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ра, обращения граждан, организаций, сообщения средств массовой информ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ции, вызванные следующими нарушениями (признаками нарушений) обяз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тельных требований, включая воспрепятствование контролируемыми лицами или их представителями доступу инспекторов на объект контроля:</w:t>
      </w:r>
      <w:r>
        <w:rPr>
          <w:sz w:val="28"/>
          <w:szCs w:val="28"/>
        </w:rPr>
        <w:t xml:space="preserve"> 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жилых помещений не по назначению;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самовольное переустройство и (или) перепланировка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7FAD">
        <w:rPr>
          <w:color w:val="000000" w:themeColor="text1"/>
          <w:sz w:val="28"/>
          <w:szCs w:val="28"/>
        </w:rPr>
        <w:t>нарушение правил содержания и ремонта жилых домов</w:t>
      </w:r>
      <w:r>
        <w:rPr>
          <w:color w:val="000000" w:themeColor="text1"/>
          <w:sz w:val="28"/>
          <w:szCs w:val="28"/>
        </w:rPr>
        <w:t>;</w:t>
      </w:r>
      <w:r w:rsidRPr="001E7FAD">
        <w:rPr>
          <w:color w:val="000000" w:themeColor="text1"/>
          <w:sz w:val="28"/>
          <w:szCs w:val="28"/>
        </w:rPr>
        <w:t xml:space="preserve"> </w:t>
      </w:r>
    </w:p>
    <w:p w:rsidR="00A00A25" w:rsidRPr="001571B6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71B6">
        <w:rPr>
          <w:color w:val="000000" w:themeColor="text1"/>
          <w:sz w:val="28"/>
          <w:szCs w:val="28"/>
        </w:rPr>
        <w:t>нарушение требований к формированию</w:t>
      </w:r>
      <w:r>
        <w:rPr>
          <w:color w:val="000000" w:themeColor="text1"/>
          <w:sz w:val="28"/>
          <w:szCs w:val="28"/>
        </w:rPr>
        <w:t xml:space="preserve"> фондов капитального ремонта.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F371B1">
        <w:rPr>
          <w:sz w:val="28"/>
          <w:szCs w:val="28"/>
        </w:rPr>
        <w:t>. Критерии отнесения объектов к категории среднего риска: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пользования жилыми помещениями,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указанных в пункте 4.1.4. настоящего положения;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перевода жилого помещения в нежилое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 нежилого помещения в жилое помещение;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 помещения жилым помещением;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D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порядка признания </w:t>
      </w:r>
      <w:r w:rsidRPr="003D0DF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непригодным для проживания;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</w:t>
      </w:r>
      <w:r w:rsidRPr="003D0DFB">
        <w:rPr>
          <w:sz w:val="28"/>
          <w:szCs w:val="28"/>
        </w:rPr>
        <w:t xml:space="preserve"> многоквартирного дома аварийным и под</w:t>
      </w:r>
      <w:r>
        <w:rPr>
          <w:sz w:val="28"/>
          <w:szCs w:val="28"/>
        </w:rPr>
        <w:t>лежащим сносу или реконструкции;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</w:t>
      </w:r>
      <w:r w:rsidRPr="003D0DFB">
        <w:rPr>
          <w:sz w:val="28"/>
          <w:szCs w:val="28"/>
        </w:rPr>
        <w:t xml:space="preserve"> садового дома жилым до</w:t>
      </w:r>
      <w:r>
        <w:rPr>
          <w:sz w:val="28"/>
          <w:szCs w:val="28"/>
        </w:rPr>
        <w:t>мом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дома садовым домом.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592F4F">
        <w:rPr>
          <w:sz w:val="28"/>
          <w:szCs w:val="28"/>
        </w:rPr>
        <w:t>. Критериями отнесения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являются обращения граждан, организаций, сообщения средств ма</w:t>
      </w:r>
      <w:r w:rsidRPr="00592F4F">
        <w:rPr>
          <w:sz w:val="28"/>
          <w:szCs w:val="28"/>
        </w:rPr>
        <w:t>с</w:t>
      </w:r>
      <w:r w:rsidRPr="00592F4F">
        <w:rPr>
          <w:sz w:val="28"/>
          <w:szCs w:val="28"/>
        </w:rPr>
        <w:t>совой информации, другие обращения, не отнесенные к категориям высокого и среднего рисков. При отнесении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проводятся профилактические мероприятия.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B1">
        <w:rPr>
          <w:sz w:val="28"/>
          <w:szCs w:val="28"/>
        </w:rPr>
        <w:t>Объекты контроля, отнесенные к категории умеренного риска, вкл</w:t>
      </w:r>
      <w:r w:rsidRPr="00F371B1">
        <w:rPr>
          <w:sz w:val="28"/>
          <w:szCs w:val="28"/>
        </w:rPr>
        <w:t>ю</w:t>
      </w:r>
      <w:r w:rsidRPr="00F371B1">
        <w:rPr>
          <w:sz w:val="28"/>
          <w:szCs w:val="28"/>
        </w:rPr>
        <w:t>чаются в план про</w:t>
      </w:r>
      <w:r>
        <w:rPr>
          <w:sz w:val="28"/>
          <w:szCs w:val="28"/>
        </w:rPr>
        <w:t>филактических мероприятий.</w:t>
      </w:r>
    </w:p>
    <w:p w:rsidR="00A00A25" w:rsidRPr="000B1042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371B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F371B1">
        <w:rPr>
          <w:sz w:val="28"/>
          <w:szCs w:val="28"/>
        </w:rPr>
        <w:t xml:space="preserve"> К категории низкого риска относятся объекты контроля, по кот</w:t>
      </w:r>
      <w:r w:rsidRPr="00F371B1">
        <w:rPr>
          <w:sz w:val="28"/>
          <w:szCs w:val="28"/>
        </w:rPr>
        <w:t>о</w:t>
      </w:r>
      <w:r w:rsidRPr="00F371B1">
        <w:rPr>
          <w:sz w:val="28"/>
          <w:szCs w:val="28"/>
        </w:rPr>
        <w:t xml:space="preserve">рым отсутствуют критерии отнесения к </w:t>
      </w:r>
      <w:r>
        <w:rPr>
          <w:sz w:val="28"/>
          <w:szCs w:val="28"/>
        </w:rPr>
        <w:t xml:space="preserve">категориям </w:t>
      </w:r>
      <w:r w:rsidRPr="00F371B1">
        <w:rPr>
          <w:sz w:val="28"/>
          <w:szCs w:val="28"/>
        </w:rPr>
        <w:t xml:space="preserve"> высокого, среднего и умеренного рисков. Плановые</w:t>
      </w:r>
      <w:r>
        <w:rPr>
          <w:sz w:val="28"/>
          <w:szCs w:val="28"/>
        </w:rPr>
        <w:t xml:space="preserve"> контрольные </w:t>
      </w:r>
      <w:r w:rsidRPr="00F371B1">
        <w:rPr>
          <w:sz w:val="28"/>
          <w:szCs w:val="28"/>
        </w:rPr>
        <w:t>мероприятия в отношении об</w:t>
      </w:r>
      <w:r w:rsidRPr="00F371B1">
        <w:rPr>
          <w:sz w:val="28"/>
          <w:szCs w:val="28"/>
        </w:rPr>
        <w:t>ъ</w:t>
      </w:r>
      <w:r w:rsidRPr="00F371B1">
        <w:rPr>
          <w:sz w:val="28"/>
          <w:szCs w:val="28"/>
        </w:rPr>
        <w:t>ектов контроля, отнесенных к категории низкого риска, не проводятся.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Плановые контрольные мероприятия проводятся </w:t>
      </w:r>
      <w:r w:rsidRPr="00155E6B">
        <w:rPr>
          <w:sz w:val="28"/>
          <w:szCs w:val="28"/>
        </w:rPr>
        <w:t xml:space="preserve">на основании плана проведения </w:t>
      </w:r>
      <w:r>
        <w:rPr>
          <w:sz w:val="28"/>
          <w:szCs w:val="28"/>
        </w:rPr>
        <w:t xml:space="preserve">плановых контрольных </w:t>
      </w:r>
      <w:r w:rsidRPr="00155E6B">
        <w:rPr>
          <w:sz w:val="28"/>
          <w:szCs w:val="28"/>
        </w:rPr>
        <w:t>мероприятий на оче</w:t>
      </w:r>
      <w:r>
        <w:rPr>
          <w:sz w:val="28"/>
          <w:szCs w:val="28"/>
        </w:rPr>
        <w:t xml:space="preserve">редной календарный год (далее – ежегодный план контрольных </w:t>
      </w:r>
      <w:r w:rsidRPr="00155E6B">
        <w:rPr>
          <w:sz w:val="28"/>
          <w:szCs w:val="28"/>
        </w:rPr>
        <w:t>мероприятий), фор</w:t>
      </w:r>
      <w:r>
        <w:rPr>
          <w:sz w:val="28"/>
          <w:szCs w:val="28"/>
        </w:rPr>
        <w:t>миру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органом муниципального контроля</w:t>
      </w:r>
      <w:r w:rsidRPr="00155E6B">
        <w:rPr>
          <w:sz w:val="28"/>
          <w:szCs w:val="28"/>
        </w:rPr>
        <w:t xml:space="preserve"> и подлежащего согласованию с о</w:t>
      </w:r>
      <w:r w:rsidRPr="00155E6B">
        <w:rPr>
          <w:sz w:val="28"/>
          <w:szCs w:val="28"/>
        </w:rPr>
        <w:t>р</w:t>
      </w:r>
      <w:r w:rsidRPr="00155E6B">
        <w:rPr>
          <w:sz w:val="28"/>
          <w:szCs w:val="28"/>
        </w:rPr>
        <w:t>ганами прокуратуры.</w:t>
      </w:r>
    </w:p>
    <w:p w:rsidR="00A00A25" w:rsidRPr="00155E6B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FD"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ие в ежегодный план контрольных </w:t>
      </w:r>
      <w:r w:rsidRPr="00333EFD">
        <w:rPr>
          <w:sz w:val="28"/>
          <w:szCs w:val="28"/>
        </w:rPr>
        <w:t>мероприятий осуществл</w:t>
      </w:r>
      <w:r w:rsidRPr="00333EFD">
        <w:rPr>
          <w:sz w:val="28"/>
          <w:szCs w:val="28"/>
        </w:rPr>
        <w:t>я</w:t>
      </w:r>
      <w:r w:rsidRPr="00333EFD">
        <w:rPr>
          <w:sz w:val="28"/>
          <w:szCs w:val="28"/>
        </w:rPr>
        <w:t xml:space="preserve">ется с учетом периодичности </w:t>
      </w:r>
      <w:r>
        <w:rPr>
          <w:sz w:val="28"/>
          <w:szCs w:val="28"/>
        </w:rPr>
        <w:t xml:space="preserve">проведения плановых контрольных </w:t>
      </w:r>
      <w:r w:rsidRPr="00333EFD">
        <w:rPr>
          <w:sz w:val="28"/>
          <w:szCs w:val="28"/>
        </w:rPr>
        <w:t>меропри</w:t>
      </w:r>
      <w:r w:rsidRPr="00333EFD">
        <w:rPr>
          <w:sz w:val="28"/>
          <w:szCs w:val="28"/>
        </w:rPr>
        <w:t>я</w:t>
      </w:r>
      <w:r w:rsidRPr="00333EFD">
        <w:rPr>
          <w:sz w:val="28"/>
          <w:szCs w:val="28"/>
        </w:rPr>
        <w:t>тий, определяемой категорией риска.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 Муниципальный контроль может осуществляться в форме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4.3.1. Контрольных мероприятий, проводимых при взаимодействии с контролируемым лицом: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рейдовый осмотр;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4.3.2. Контрольных мероприятий, проводимых без взаимодействия с контролируемым лицом: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выездное обследование.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00A25" w:rsidRPr="00D626DA" w:rsidRDefault="00A00A25" w:rsidP="00A00A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5. Порядок проведения контрольных мероприятий</w:t>
      </w:r>
    </w:p>
    <w:p w:rsidR="00A00A25" w:rsidRDefault="00A00A25" w:rsidP="00A00A2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 Порядок проведения контрольных мероприятий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контроля определяется Федеральным </w:t>
      </w:r>
      <w:r w:rsidRPr="0040304C">
        <w:rPr>
          <w:color w:val="000000" w:themeColor="text1"/>
          <w:sz w:val="28"/>
          <w:szCs w:val="28"/>
        </w:rPr>
        <w:t xml:space="preserve">законом </w:t>
      </w:r>
      <w:r>
        <w:rPr>
          <w:color w:val="000000" w:themeColor="text1"/>
          <w:sz w:val="28"/>
          <w:szCs w:val="28"/>
        </w:rPr>
        <w:t>№</w:t>
      </w:r>
      <w:r>
        <w:rPr>
          <w:sz w:val="28"/>
          <w:szCs w:val="28"/>
        </w:rPr>
        <w:t xml:space="preserve"> 248-ФЗ и настоящим положением.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5E6B">
        <w:rPr>
          <w:sz w:val="28"/>
          <w:szCs w:val="28"/>
        </w:rPr>
        <w:t>5.2</w:t>
      </w:r>
      <w:r>
        <w:rPr>
          <w:sz w:val="28"/>
          <w:szCs w:val="28"/>
        </w:rPr>
        <w:t>. К</w:t>
      </w:r>
      <w:r w:rsidRPr="00F371B1">
        <w:rPr>
          <w:sz w:val="28"/>
          <w:szCs w:val="28"/>
        </w:rPr>
        <w:t>онтрольны</w:t>
      </w:r>
      <w:r>
        <w:rPr>
          <w:sz w:val="28"/>
          <w:szCs w:val="28"/>
        </w:rPr>
        <w:t>е</w:t>
      </w:r>
      <w:r w:rsidRPr="00F371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проводятся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статьи 57 </w:t>
      </w:r>
      <w:r w:rsidRPr="00F371B1">
        <w:rPr>
          <w:color w:val="000000" w:themeColor="text1"/>
          <w:sz w:val="28"/>
          <w:szCs w:val="28"/>
        </w:rPr>
        <w:t>Федерального закона № 248-ФЗ.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</w:t>
      </w:r>
      <w:r>
        <w:rPr>
          <w:color w:val="000000" w:themeColor="text1"/>
          <w:sz w:val="28"/>
          <w:szCs w:val="28"/>
        </w:rPr>
        <w:t>. Порядок проведения</w:t>
      </w:r>
      <w:r w:rsidRPr="00F371B1">
        <w:rPr>
          <w:color w:val="000000" w:themeColor="text1"/>
          <w:sz w:val="28"/>
          <w:szCs w:val="28"/>
        </w:rPr>
        <w:t xml:space="preserve"> выездной проверки: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5.3.1. Порядок проведения выездной проверки регламентирован стат</w:t>
      </w:r>
      <w:r w:rsidRPr="00F371B1">
        <w:rPr>
          <w:color w:val="000000" w:themeColor="text1"/>
          <w:sz w:val="28"/>
          <w:szCs w:val="28"/>
        </w:rPr>
        <w:t>ь</w:t>
      </w:r>
      <w:r w:rsidRPr="00F371B1">
        <w:rPr>
          <w:color w:val="000000" w:themeColor="text1"/>
          <w:sz w:val="28"/>
          <w:szCs w:val="28"/>
        </w:rPr>
        <w:t>ей 73 Федерального закона N 248-ФЗ.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5.3.2. В ходе </w:t>
      </w:r>
      <w:r w:rsidRPr="00F371B1">
        <w:rPr>
          <w:color w:val="000000" w:themeColor="text1"/>
          <w:sz w:val="28"/>
          <w:szCs w:val="28"/>
        </w:rPr>
        <w:t>выездной проверки могут осуществляться следующие контрольные действия: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осмотр;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5.3.3. Указанные контрольные действия осуществляются в порядке, предусмотренном статьями 76, 78 - 80, 82 Федерального закона № 248-ФЗ.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371B1">
        <w:rPr>
          <w:sz w:val="28"/>
          <w:szCs w:val="28"/>
        </w:rPr>
        <w:t>микропредприятия</w:t>
      </w:r>
      <w:proofErr w:type="spellEnd"/>
      <w:r w:rsidRPr="00F371B1">
        <w:rPr>
          <w:sz w:val="28"/>
          <w:szCs w:val="28"/>
        </w:rPr>
        <w:t>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 Порядок проведения рейдового осмотра: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5.4.1. Порядок проведения рейдового осмотра регламентирован статьей 71 Федерального закона № 248-ФЗ.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5.4.2. В ходе рейдового осмотра могут осуществляться следующие ко</w:t>
      </w:r>
      <w:r w:rsidRPr="00F371B1">
        <w:rPr>
          <w:sz w:val="28"/>
          <w:szCs w:val="28"/>
        </w:rPr>
        <w:t>н</w:t>
      </w:r>
      <w:r w:rsidRPr="00F371B1">
        <w:rPr>
          <w:sz w:val="28"/>
          <w:szCs w:val="28"/>
        </w:rPr>
        <w:t>трольные действия: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осмотр;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A00A25" w:rsidRPr="00F371B1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5.4.3. Указанные контрольные действия осуществляются в порядке, предусмотренном статьями 76, 78 - 80, 82 Федерального закона № 248-ФЗ.</w:t>
      </w:r>
    </w:p>
    <w:p w:rsidR="00A00A25" w:rsidRPr="009440E4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0E4">
        <w:rPr>
          <w:sz w:val="28"/>
          <w:szCs w:val="28"/>
        </w:rPr>
        <w:t xml:space="preserve">5.5. Выездная проверка и рейдовый осмотр проводятся </w:t>
      </w:r>
      <w:r>
        <w:rPr>
          <w:sz w:val="28"/>
          <w:szCs w:val="28"/>
        </w:rPr>
        <w:t>только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 с органами прокуратуры за исключением случаев их проведения, указанных в</w:t>
      </w:r>
      <w:r w:rsidRPr="009440E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9440E4">
        <w:rPr>
          <w:sz w:val="28"/>
          <w:szCs w:val="28"/>
        </w:rPr>
        <w:t xml:space="preserve"> 5 статьи 73 и пункт</w:t>
      </w:r>
      <w:r>
        <w:rPr>
          <w:sz w:val="28"/>
          <w:szCs w:val="28"/>
        </w:rPr>
        <w:t>е</w:t>
      </w:r>
      <w:r w:rsidRPr="009440E4">
        <w:rPr>
          <w:sz w:val="28"/>
          <w:szCs w:val="28"/>
        </w:rPr>
        <w:t xml:space="preserve"> 12 статьи 71 </w:t>
      </w:r>
      <w:r w:rsidRPr="009440E4">
        <w:rPr>
          <w:color w:val="000000" w:themeColor="text1"/>
          <w:sz w:val="28"/>
          <w:szCs w:val="28"/>
        </w:rPr>
        <w:t>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Согласование </w:t>
      </w:r>
      <w:r w:rsidRPr="00815CBE">
        <w:rPr>
          <w:color w:val="000000" w:themeColor="text1"/>
          <w:sz w:val="28"/>
          <w:szCs w:val="28"/>
        </w:rPr>
        <w:t>выездной проверки и рейдового осмотра с органами прокуратуры проводится в соответствии с требованиями, установленными статьей 66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15CBE">
        <w:rPr>
          <w:color w:val="000000" w:themeColor="text1"/>
          <w:sz w:val="28"/>
          <w:szCs w:val="28"/>
        </w:rPr>
        <w:t xml:space="preserve"> 248-ФЗ.</w:t>
      </w:r>
    </w:p>
    <w:p w:rsidR="00A00A25" w:rsidRPr="00F11EDB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.7. Порядок проведения </w:t>
      </w:r>
      <w:r w:rsidRPr="00F11EDB">
        <w:rPr>
          <w:color w:val="000000" w:themeColor="text1"/>
          <w:sz w:val="28"/>
          <w:szCs w:val="28"/>
        </w:rPr>
        <w:t>документарной проверки:</w:t>
      </w:r>
    </w:p>
    <w:p w:rsidR="00A00A25" w:rsidRPr="00F11EDB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5.7.1. Д</w:t>
      </w:r>
      <w:r w:rsidRPr="00F11EDB">
        <w:rPr>
          <w:color w:val="000000" w:themeColor="text1"/>
          <w:sz w:val="28"/>
          <w:szCs w:val="28"/>
        </w:rPr>
        <w:t>окументарная проверка проводится без согласования с органами прокуратуры в соответствии с требованиями, установленными статьей 72 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5.7.2. В ходе документарной проверки могут осуществляться следу</w:t>
      </w:r>
      <w:r w:rsidRPr="00F11EDB">
        <w:rPr>
          <w:color w:val="000000" w:themeColor="text1"/>
          <w:sz w:val="28"/>
          <w:szCs w:val="28"/>
        </w:rPr>
        <w:t>ю</w:t>
      </w:r>
      <w:r w:rsidRPr="00F11EDB">
        <w:rPr>
          <w:color w:val="000000" w:themeColor="text1"/>
          <w:sz w:val="28"/>
          <w:szCs w:val="28"/>
        </w:rPr>
        <w:t>щие контрольные действия: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Выездные и документарные проверки и рейдовые осмотры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на основании решения органа муниципального контроля, подписанного уполномоченным должностным лицом органа муниципального контроля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решение о проведении контрольного мероприятия).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260A">
        <w:rPr>
          <w:color w:val="000000" w:themeColor="text1"/>
          <w:sz w:val="28"/>
          <w:szCs w:val="28"/>
        </w:rPr>
        <w:t>Решение о проведении контрольного мероприятия оформляется в соо</w:t>
      </w:r>
      <w:r w:rsidRPr="0087260A">
        <w:rPr>
          <w:color w:val="000000" w:themeColor="text1"/>
          <w:sz w:val="28"/>
          <w:szCs w:val="28"/>
        </w:rPr>
        <w:t>т</w:t>
      </w:r>
      <w:r w:rsidRPr="0087260A">
        <w:rPr>
          <w:color w:val="000000" w:themeColor="text1"/>
          <w:sz w:val="28"/>
          <w:szCs w:val="28"/>
        </w:rPr>
        <w:t>ветствии с требованиями, установленными статьей 64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7260A">
        <w:rPr>
          <w:color w:val="000000" w:themeColor="text1"/>
          <w:sz w:val="28"/>
          <w:szCs w:val="28"/>
        </w:rPr>
        <w:t xml:space="preserve">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К результатам контрольного мероприятия относятся оценка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вопроса о привлечении к ответственности и (или) применение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ганом муниципального контроля мер, </w:t>
      </w:r>
      <w:r w:rsidRPr="0087260A">
        <w:rPr>
          <w:color w:val="000000" w:themeColor="text1"/>
          <w:sz w:val="28"/>
          <w:szCs w:val="28"/>
        </w:rPr>
        <w:t>предусмотренных пунктом 2 части 2 статьи 90</w:t>
      </w:r>
      <w:r>
        <w:rPr>
          <w:sz w:val="28"/>
          <w:szCs w:val="28"/>
        </w:rPr>
        <w:t xml:space="preserve"> 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При проведении контрольных мероприятий для фиксации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 органа муниципального контроля и лицами, привлекаемыми к совершению контрольных действий, доказательств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может использоваться фотосъемка, аудио- и видеозапись, иные способы фиксации доказательств.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записи.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должностным лицом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самостоятельно.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трольного мероприятия, за исключением документов, содержащих сведения, отнесенные к государственной и иной охраняемой законом тайне. 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 окончании проведения контрольного мероприятия,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взаимодействие с контролируемым лицом, составляется акт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(далее - акт). В случае, если по результатам проведения такого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выявлено нарушение обязательных требований, в акте должно быть указано, какое именно обязательное требование нарушено, каким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 правовым актом и его структурной единицей оно установлено. В случае устранения выявленного нарушения до окончания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предусматривающего взаимодействие с контролир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емым лицом, в акте указывается факт его устранения. Документы, иные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являющиеся доказательствами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должны быть приобщены к акту. Заполненные при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проверочные листы должны быть приобщены к акту.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Оформление акта производится на месте проведения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Акт контрольного мероприятия, проведение которого было согласовано органами прокуратуры, направляется в органы прокуратуры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единого реестра контрольных мероприятий непосредственно после его оформления.</w:t>
      </w:r>
    </w:p>
    <w:p w:rsidR="00A00A25" w:rsidRPr="00B47A44" w:rsidRDefault="00A00A25" w:rsidP="00A00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7A44">
        <w:rPr>
          <w:color w:val="000000" w:themeColor="text1"/>
          <w:sz w:val="28"/>
          <w:szCs w:val="28"/>
        </w:rPr>
        <w:t>5.14. Контролируемое лицо или его представитель знакомится с содержанием акта на месте проведения контрольного мероприятия, за исключен</w:t>
      </w:r>
      <w:r w:rsidRPr="00B47A44">
        <w:rPr>
          <w:color w:val="000000" w:themeColor="text1"/>
          <w:sz w:val="28"/>
          <w:szCs w:val="28"/>
        </w:rPr>
        <w:t>и</w:t>
      </w:r>
      <w:r w:rsidRPr="00B47A44">
        <w:rPr>
          <w:color w:val="000000" w:themeColor="text1"/>
          <w:sz w:val="28"/>
          <w:szCs w:val="28"/>
        </w:rPr>
        <w:t>ем случаев, установленных частью 2 статьи 88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B47A44">
        <w:rPr>
          <w:color w:val="000000" w:themeColor="text1"/>
          <w:sz w:val="28"/>
          <w:szCs w:val="28"/>
        </w:rPr>
        <w:t xml:space="preserve"> 248-ФЗ.</w:t>
      </w:r>
    </w:p>
    <w:p w:rsidR="00A00A25" w:rsidRPr="009C50B1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5.15. Контролируемые лица вправе представить в орган муниципальн</w:t>
      </w:r>
      <w:r w:rsidRPr="009C50B1">
        <w:rPr>
          <w:sz w:val="28"/>
          <w:szCs w:val="28"/>
        </w:rPr>
        <w:t>о</w:t>
      </w:r>
      <w:r w:rsidRPr="009C50B1">
        <w:rPr>
          <w:sz w:val="28"/>
          <w:szCs w:val="28"/>
        </w:rPr>
        <w:t>го контроля информацию о невозможности присутствия при проведении ко</w:t>
      </w:r>
      <w:r w:rsidRPr="009C50B1">
        <w:rPr>
          <w:sz w:val="28"/>
          <w:szCs w:val="28"/>
        </w:rPr>
        <w:t>н</w:t>
      </w:r>
      <w:r w:rsidRPr="009C50B1">
        <w:rPr>
          <w:sz w:val="28"/>
          <w:szCs w:val="28"/>
        </w:rPr>
        <w:t>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00A25" w:rsidRPr="009C50B1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временная нетрудоспособность (болезнь), подтверждается справкой медицинского учреждения;</w:t>
      </w:r>
    </w:p>
    <w:p w:rsidR="00A00A25" w:rsidRPr="009C50B1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A00A25" w:rsidRPr="009C50B1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смерть близких родственников, подтверждается свидетельством о смерти;</w:t>
      </w:r>
    </w:p>
    <w:p w:rsidR="00A00A25" w:rsidRPr="009C50B1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вызов в официальные органы, подтверждается повесткой в суд, вое</w:t>
      </w:r>
      <w:r w:rsidRPr="009C50B1">
        <w:rPr>
          <w:sz w:val="28"/>
          <w:szCs w:val="28"/>
        </w:rPr>
        <w:t>н</w:t>
      </w:r>
      <w:r w:rsidRPr="009C50B1">
        <w:rPr>
          <w:sz w:val="28"/>
          <w:szCs w:val="28"/>
        </w:rPr>
        <w:t>комат и прочее;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B1">
        <w:rPr>
          <w:sz w:val="28"/>
          <w:szCs w:val="28"/>
        </w:rPr>
        <w:t>служебная командировка, подтверждается приказом (распоряжением) о направлении в командировку.</w:t>
      </w:r>
    </w:p>
    <w:p w:rsidR="00A00A25" w:rsidRDefault="00A00A25" w:rsidP="00A00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предоставляется не позднее, чем за 2 рабочих дня до дня проведения мероприятия лично либо на электронную почту в форме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документа с последующим направлением почтовым отправлением либо иным доступным способом предоставления информации. Информация рассматривается в течение 1 рабочего дня. Проведение мероприятия перен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на срок, необходимый для устранения обстоятельств, послуживших  поводом обращения </w:t>
      </w:r>
      <w:r w:rsidRPr="009440E4">
        <w:rPr>
          <w:sz w:val="28"/>
          <w:szCs w:val="28"/>
        </w:rPr>
        <w:t>от граждан.</w:t>
      </w:r>
      <w:r>
        <w:rPr>
          <w:sz w:val="28"/>
          <w:szCs w:val="28"/>
        </w:rPr>
        <w:t xml:space="preserve"> Письменное извещение о переносе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направляется в течение 1 рабочего дня после дня рассмотрения информации на электронную почту с последующим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почтовым отправлением либо иным доступным способом.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Наблюдение за соблюдением обязательных требований (монит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ринг безопасности) проводится в соответствии с требованиями статьи 74 </w:t>
      </w:r>
      <w:r w:rsidRPr="00F371B1">
        <w:rPr>
          <w:color w:val="000000" w:themeColor="text1"/>
          <w:sz w:val="28"/>
          <w:szCs w:val="28"/>
        </w:rPr>
        <w:t>Ф</w:t>
      </w:r>
      <w:r w:rsidRPr="00F371B1">
        <w:rPr>
          <w:color w:val="000000" w:themeColor="text1"/>
          <w:sz w:val="28"/>
          <w:szCs w:val="28"/>
        </w:rPr>
        <w:t>е</w:t>
      </w:r>
      <w:r w:rsidRPr="00F371B1">
        <w:rPr>
          <w:color w:val="000000" w:themeColor="text1"/>
          <w:sz w:val="28"/>
          <w:szCs w:val="28"/>
        </w:rPr>
        <w:t>дерального закона № 248-ФЗ.</w:t>
      </w:r>
    </w:p>
    <w:p w:rsidR="00A00A25" w:rsidRPr="00A00A25" w:rsidRDefault="00A00A25" w:rsidP="00A00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5.16.1. </w:t>
      </w:r>
      <w:r>
        <w:rPr>
          <w:rFonts w:eastAsiaTheme="minorHAnsi"/>
          <w:sz w:val="28"/>
          <w:szCs w:val="28"/>
          <w:lang w:eastAsia="en-US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</w:t>
      </w:r>
      <w:r w:rsidRPr="00A00A25">
        <w:rPr>
          <w:rFonts w:eastAsiaTheme="minorHAnsi"/>
          <w:sz w:val="28"/>
          <w:szCs w:val="28"/>
          <w:lang w:eastAsia="en-US"/>
        </w:rPr>
        <w:t>ценностям, сведения о нарушениях обязательных требований, о готовящихся нарушениях обязательных требований или признаках нарушений об</w:t>
      </w:r>
      <w:r w:rsidRPr="00A00A25">
        <w:rPr>
          <w:rFonts w:eastAsiaTheme="minorHAnsi"/>
          <w:sz w:val="28"/>
          <w:szCs w:val="28"/>
          <w:lang w:eastAsia="en-US"/>
        </w:rPr>
        <w:t>я</w:t>
      </w:r>
      <w:r w:rsidRPr="00A00A25">
        <w:rPr>
          <w:rFonts w:eastAsiaTheme="minorHAnsi"/>
          <w:sz w:val="28"/>
          <w:szCs w:val="28"/>
          <w:lang w:eastAsia="en-US"/>
        </w:rPr>
        <w:t>зательных требований, контрольным (надзорным) органом могут быть пр</w:t>
      </w:r>
      <w:r w:rsidRPr="00A00A25">
        <w:rPr>
          <w:rFonts w:eastAsiaTheme="minorHAnsi"/>
          <w:sz w:val="28"/>
          <w:szCs w:val="28"/>
          <w:lang w:eastAsia="en-US"/>
        </w:rPr>
        <w:t>и</w:t>
      </w:r>
      <w:r w:rsidRPr="00A00A25">
        <w:rPr>
          <w:rFonts w:eastAsiaTheme="minorHAnsi"/>
          <w:sz w:val="28"/>
          <w:szCs w:val="28"/>
          <w:lang w:eastAsia="en-US"/>
        </w:rPr>
        <w:t>няты следующие решения:</w:t>
      </w:r>
    </w:p>
    <w:p w:rsidR="00A00A25" w:rsidRPr="00A00A25" w:rsidRDefault="00A00A25" w:rsidP="00A00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A25">
        <w:rPr>
          <w:rFonts w:eastAsiaTheme="minorHAnsi"/>
          <w:sz w:val="28"/>
          <w:szCs w:val="28"/>
          <w:lang w:eastAsia="en-US"/>
        </w:rPr>
        <w:t xml:space="preserve">- о проведении внепланового контрольного (надзорного) мероприятия в соответствии со </w:t>
      </w:r>
      <w:hyperlink r:id="rId10" w:history="1">
        <w:r w:rsidRPr="00A00A25">
          <w:rPr>
            <w:rFonts w:eastAsiaTheme="minorHAnsi"/>
            <w:sz w:val="28"/>
            <w:szCs w:val="28"/>
            <w:lang w:eastAsia="en-US"/>
          </w:rPr>
          <w:t>статьей 60</w:t>
        </w:r>
      </w:hyperlink>
      <w:r w:rsidRPr="00A00A25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A00A25" w:rsidRPr="00A00A25" w:rsidRDefault="00A00A25" w:rsidP="00A00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A25">
        <w:rPr>
          <w:rFonts w:eastAsiaTheme="minorHAnsi"/>
          <w:sz w:val="28"/>
          <w:szCs w:val="28"/>
          <w:lang w:eastAsia="en-US"/>
        </w:rPr>
        <w:t>- об объявлении предостережения;</w:t>
      </w:r>
    </w:p>
    <w:p w:rsidR="00A00A25" w:rsidRPr="00A00A25" w:rsidRDefault="00A00A25" w:rsidP="00A00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A25">
        <w:rPr>
          <w:rFonts w:eastAsiaTheme="minorHAnsi"/>
          <w:sz w:val="28"/>
          <w:szCs w:val="28"/>
          <w:lang w:eastAsia="en-US"/>
        </w:rPr>
        <w:t xml:space="preserve">- о выдаче предписания об устранении выявленных нарушений в порядке, предусмотренном </w:t>
      </w:r>
      <w:hyperlink r:id="rId11" w:history="1">
        <w:r w:rsidRPr="00A00A25">
          <w:rPr>
            <w:rFonts w:eastAsiaTheme="minorHAnsi"/>
            <w:sz w:val="28"/>
            <w:szCs w:val="28"/>
            <w:lang w:eastAsia="en-US"/>
          </w:rPr>
          <w:t>пунктом 1 части 2 статьи 90</w:t>
        </w:r>
      </w:hyperlink>
      <w:r w:rsidRPr="00A00A25">
        <w:rPr>
          <w:rFonts w:eastAsiaTheme="minorHAnsi"/>
          <w:sz w:val="28"/>
          <w:szCs w:val="28"/>
          <w:lang w:eastAsia="en-US"/>
        </w:rPr>
        <w:t xml:space="preserve"> настоящего Федерал</w:t>
      </w:r>
      <w:r w:rsidRPr="00A00A25">
        <w:rPr>
          <w:rFonts w:eastAsiaTheme="minorHAnsi"/>
          <w:sz w:val="28"/>
          <w:szCs w:val="28"/>
          <w:lang w:eastAsia="en-US"/>
        </w:rPr>
        <w:t>ь</w:t>
      </w:r>
      <w:r w:rsidRPr="00A00A25">
        <w:rPr>
          <w:rFonts w:eastAsiaTheme="minorHAnsi"/>
          <w:sz w:val="28"/>
          <w:szCs w:val="28"/>
          <w:lang w:eastAsia="en-US"/>
        </w:rPr>
        <w:t>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543">
        <w:rPr>
          <w:sz w:val="28"/>
          <w:szCs w:val="28"/>
        </w:rPr>
        <w:t>5.17. Выездное обследование проводится в соответствии с требовани</w:t>
      </w:r>
      <w:r w:rsidRPr="006C0543">
        <w:rPr>
          <w:sz w:val="28"/>
          <w:szCs w:val="28"/>
        </w:rPr>
        <w:t>я</w:t>
      </w:r>
      <w:r w:rsidRPr="006C0543">
        <w:rPr>
          <w:sz w:val="28"/>
          <w:szCs w:val="28"/>
        </w:rPr>
        <w:t>ми ст</w:t>
      </w:r>
      <w:r>
        <w:rPr>
          <w:sz w:val="28"/>
          <w:szCs w:val="28"/>
        </w:rPr>
        <w:t xml:space="preserve">атьи </w:t>
      </w:r>
      <w:r w:rsidRPr="006C0543">
        <w:rPr>
          <w:sz w:val="28"/>
          <w:szCs w:val="28"/>
        </w:rPr>
        <w:t xml:space="preserve">75 </w:t>
      </w:r>
      <w:r w:rsidRPr="006C0543">
        <w:rPr>
          <w:color w:val="000000" w:themeColor="text1"/>
          <w:sz w:val="28"/>
          <w:szCs w:val="28"/>
        </w:rPr>
        <w:t>Федерального закона № 248-ФЗ.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5.17.1. В ходе выездного обследования проводится оценка соблюдения контролируемым лицом обязательных требований. Взаимодействие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тролируемым лицом не допускается.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Контрольные мероприятия без взаимодействия с контролируем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 проводятся должностными лицами, осуществляющими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на основании заданий уполномоченных должностных лиц органа муниципального контроля.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По результатам контрольных мероприятий без взаимодействия с контролируемым лицом должностное лицо, ответственное за проведение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составляет Акт контрольного мероприятия без взаимодействия  (далее - акт). Акт подписывает должностное лицо, проводившее контрольное мероприятие без взаимодействия с контролируемым лицом.</w:t>
      </w:r>
    </w:p>
    <w:p w:rsidR="00A00A25" w:rsidRDefault="00A00A25" w:rsidP="00A00A25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00A25" w:rsidRPr="00D626DA" w:rsidRDefault="00A00A25" w:rsidP="00A00A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6. Решения, принимаемые</w:t>
      </w:r>
    </w:p>
    <w:p w:rsidR="00A00A25" w:rsidRPr="00D626DA" w:rsidRDefault="00A00A25" w:rsidP="00A00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по результатам контрольных мероприятий</w:t>
      </w: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Pr="00D626DA" w:rsidRDefault="00A00A25" w:rsidP="00A00A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По результатам проведения контрольных мероприятий принимаются решения, предусмотренные статьей 90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D626DA">
        <w:rPr>
          <w:color w:val="000000" w:themeColor="text1"/>
          <w:sz w:val="28"/>
          <w:szCs w:val="28"/>
        </w:rPr>
        <w:t xml:space="preserve"> 248-ФЗ.</w:t>
      </w: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УТВЕРЖДЕНО: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решением Великоустюгской Думы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от 06.12.2022 № 8</w:t>
      </w:r>
      <w:r>
        <w:rPr>
          <w:sz w:val="24"/>
          <w:szCs w:val="24"/>
        </w:rPr>
        <w:t>1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</w:p>
    <w:p w:rsidR="00A00A25" w:rsidRDefault="00A00A25" w:rsidP="00A00A25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3A48C2">
        <w:rPr>
          <w:sz w:val="24"/>
          <w:szCs w:val="24"/>
        </w:rPr>
        <w:t>)</w:t>
      </w:r>
    </w:p>
    <w:p w:rsidR="00A00A25" w:rsidRDefault="00A00A25" w:rsidP="00A00A25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должностных лиц, осуществляющих </w:t>
      </w:r>
    </w:p>
    <w:p w:rsidR="00A00A25" w:rsidRDefault="00A00A25" w:rsidP="00A00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жилищный контроль </w:t>
      </w:r>
    </w:p>
    <w:p w:rsidR="00A00A25" w:rsidRDefault="00A00A25" w:rsidP="00A0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A25" w:rsidRPr="00B5180E" w:rsidRDefault="00A00A25" w:rsidP="00A00A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коммунальной инфраструктуры Управления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и ЖКХ администрации Великоустюгского муниципального округа</w:t>
      </w:r>
      <w:r w:rsidRPr="00B5180E">
        <w:rPr>
          <w:sz w:val="28"/>
          <w:szCs w:val="28"/>
        </w:rPr>
        <w:t>.</w:t>
      </w:r>
    </w:p>
    <w:p w:rsidR="00A00A25" w:rsidRDefault="00A00A25" w:rsidP="00A00A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1508">
        <w:rPr>
          <w:sz w:val="28"/>
          <w:szCs w:val="28"/>
        </w:rPr>
        <w:t xml:space="preserve">Консультант отдела коммунальной инфраструктуры </w:t>
      </w:r>
      <w:r>
        <w:rPr>
          <w:sz w:val="28"/>
          <w:szCs w:val="28"/>
        </w:rPr>
        <w:t>У</w:t>
      </w:r>
      <w:r w:rsidRPr="00CD1508">
        <w:rPr>
          <w:sz w:val="28"/>
          <w:szCs w:val="28"/>
        </w:rPr>
        <w:t>правления строительства и ЖКХ администрации Великоустюгского муниципального округа</w:t>
      </w:r>
      <w:r>
        <w:rPr>
          <w:sz w:val="28"/>
          <w:szCs w:val="28"/>
        </w:rPr>
        <w:t>.</w:t>
      </w:r>
    </w:p>
    <w:p w:rsidR="00A00A25" w:rsidRPr="00CD1508" w:rsidRDefault="00A00A25" w:rsidP="00A00A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1508">
        <w:rPr>
          <w:sz w:val="28"/>
          <w:szCs w:val="28"/>
        </w:rPr>
        <w:t xml:space="preserve">Главный специалист </w:t>
      </w:r>
      <w:r w:rsidRPr="00B5180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коммунальной инфраструктуры Управления строительства и ЖКХ администрации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</w:t>
      </w:r>
      <w:r w:rsidRPr="00CD1508">
        <w:rPr>
          <w:sz w:val="28"/>
          <w:szCs w:val="28"/>
        </w:rPr>
        <w:t>.</w:t>
      </w:r>
    </w:p>
    <w:p w:rsidR="00A00A25" w:rsidRPr="00B5180E" w:rsidRDefault="00A00A25" w:rsidP="00A00A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и</w:t>
      </w:r>
      <w:r w:rsidRPr="00B5180E">
        <w:rPr>
          <w:sz w:val="28"/>
          <w:szCs w:val="28"/>
        </w:rPr>
        <w:t xml:space="preserve">нспектор отдела </w:t>
      </w:r>
      <w:r>
        <w:rPr>
          <w:sz w:val="28"/>
          <w:szCs w:val="28"/>
        </w:rPr>
        <w:t>коммунальной инфраструктуры Управления строительства и ЖКХ администрации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</w:t>
      </w:r>
      <w:r w:rsidRPr="00B51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A25" w:rsidRPr="004E5881" w:rsidRDefault="00A00A25" w:rsidP="00A00A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881">
        <w:rPr>
          <w:sz w:val="28"/>
          <w:szCs w:val="28"/>
        </w:rPr>
        <w:t>Начальник отдела градостроительства</w:t>
      </w:r>
      <w:r>
        <w:rPr>
          <w:sz w:val="28"/>
          <w:szCs w:val="28"/>
        </w:rPr>
        <w:t xml:space="preserve"> и архитектуры Управления строительства и ЖКХ администрации Великоустюгского муниципального округа</w:t>
      </w:r>
      <w:r w:rsidRPr="00B5180E">
        <w:rPr>
          <w:sz w:val="28"/>
          <w:szCs w:val="28"/>
        </w:rPr>
        <w:t>.</w:t>
      </w:r>
    </w:p>
    <w:p w:rsidR="00A00A25" w:rsidRPr="00F74615" w:rsidRDefault="00A00A25" w:rsidP="00A00A2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5881">
        <w:rPr>
          <w:sz w:val="28"/>
          <w:szCs w:val="28"/>
        </w:rPr>
        <w:t>Менеджер отдела градостроительства</w:t>
      </w:r>
      <w:r>
        <w:rPr>
          <w:sz w:val="28"/>
          <w:szCs w:val="28"/>
        </w:rPr>
        <w:t xml:space="preserve"> и архитектуры Управления строительства и ЖКХ администрации Великоустюгского муниципального округа.</w:t>
      </w:r>
    </w:p>
    <w:p w:rsidR="00A00A25" w:rsidRPr="00F74615" w:rsidRDefault="00A00A25" w:rsidP="00A00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7.Старший инспектор </w:t>
      </w:r>
      <w:r w:rsidRPr="004E5881">
        <w:rPr>
          <w:sz w:val="28"/>
          <w:szCs w:val="28"/>
        </w:rPr>
        <w:t>отдела градостроительства</w:t>
      </w:r>
      <w:r>
        <w:rPr>
          <w:sz w:val="28"/>
          <w:szCs w:val="28"/>
        </w:rPr>
        <w:t xml:space="preserve"> и архитектуры Управления строительства и ЖКХ администрации Великоустюгского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округа.</w:t>
      </w:r>
    </w:p>
    <w:p w:rsidR="00A00A25" w:rsidRPr="00F74615" w:rsidRDefault="00A00A25" w:rsidP="00A00A25">
      <w:pPr>
        <w:jc w:val="both"/>
        <w:rPr>
          <w:sz w:val="28"/>
          <w:szCs w:val="28"/>
        </w:rPr>
      </w:pPr>
    </w:p>
    <w:p w:rsidR="00A00A25" w:rsidRPr="00F74615" w:rsidRDefault="00A00A25" w:rsidP="00A00A25">
      <w:pPr>
        <w:jc w:val="both"/>
        <w:rPr>
          <w:sz w:val="28"/>
          <w:szCs w:val="28"/>
        </w:rPr>
      </w:pPr>
    </w:p>
    <w:p w:rsidR="00A00A25" w:rsidRPr="00F74615" w:rsidRDefault="00A00A25" w:rsidP="00A00A25">
      <w:pPr>
        <w:rPr>
          <w:sz w:val="28"/>
          <w:szCs w:val="28"/>
        </w:rPr>
      </w:pPr>
    </w:p>
    <w:p w:rsidR="00A00A25" w:rsidRPr="00F74615" w:rsidRDefault="00A00A25" w:rsidP="00A00A25">
      <w:pPr>
        <w:rPr>
          <w:sz w:val="28"/>
          <w:szCs w:val="28"/>
        </w:rPr>
      </w:pPr>
    </w:p>
    <w:p w:rsidR="00A00A25" w:rsidRPr="00F74615" w:rsidRDefault="00A00A25" w:rsidP="00A00A25">
      <w:pPr>
        <w:rPr>
          <w:sz w:val="28"/>
          <w:szCs w:val="28"/>
        </w:rPr>
      </w:pPr>
    </w:p>
    <w:p w:rsidR="00A00A25" w:rsidRPr="00F74615" w:rsidRDefault="00A00A25" w:rsidP="00A00A25">
      <w:pPr>
        <w:rPr>
          <w:sz w:val="28"/>
          <w:szCs w:val="28"/>
        </w:rPr>
      </w:pPr>
    </w:p>
    <w:p w:rsidR="00A00A25" w:rsidRPr="00F74615" w:rsidRDefault="00A00A25" w:rsidP="00A00A25">
      <w:pPr>
        <w:rPr>
          <w:sz w:val="28"/>
          <w:szCs w:val="28"/>
        </w:rPr>
      </w:pPr>
    </w:p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/>
    <w:p w:rsidR="00A00A25" w:rsidRDefault="00A00A25" w:rsidP="00A00A25">
      <w:pPr>
        <w:ind w:left="4536"/>
        <w:jc w:val="center"/>
      </w:pPr>
    </w:p>
    <w:p w:rsidR="00A00A25" w:rsidRPr="00F74615" w:rsidRDefault="00A00A25" w:rsidP="00A00A25">
      <w:pPr>
        <w:ind w:left="4536"/>
        <w:jc w:val="center"/>
      </w:pP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УТВЕРЖДЕНО: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решением Великоустюгской Думы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от 06.12.2022 № 8</w:t>
      </w:r>
      <w:r>
        <w:rPr>
          <w:sz w:val="24"/>
          <w:szCs w:val="24"/>
        </w:rPr>
        <w:t>1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</w:p>
    <w:p w:rsidR="00A00A25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3A48C2">
        <w:rPr>
          <w:sz w:val="24"/>
          <w:szCs w:val="24"/>
        </w:rPr>
        <w:t>)</w:t>
      </w:r>
    </w:p>
    <w:p w:rsidR="00A00A25" w:rsidRDefault="00A00A25" w:rsidP="00A00A25">
      <w:pPr>
        <w:ind w:left="4840"/>
      </w:pPr>
    </w:p>
    <w:p w:rsidR="00A00A25" w:rsidRPr="00F74615" w:rsidRDefault="00A00A25" w:rsidP="00A00A25">
      <w:pPr>
        <w:ind w:left="4840"/>
      </w:pPr>
    </w:p>
    <w:p w:rsidR="00A00A25" w:rsidRPr="00F74615" w:rsidRDefault="00A00A25" w:rsidP="00A00A25">
      <w:pPr>
        <w:jc w:val="center"/>
        <w:rPr>
          <w:b/>
          <w:sz w:val="28"/>
          <w:szCs w:val="28"/>
        </w:rPr>
      </w:pPr>
      <w:r w:rsidRPr="00F74615">
        <w:rPr>
          <w:b/>
          <w:sz w:val="28"/>
          <w:szCs w:val="28"/>
        </w:rPr>
        <w:t xml:space="preserve">Система показателей результативности и эффективности деятельности </w:t>
      </w:r>
    </w:p>
    <w:p w:rsidR="00A00A25" w:rsidRPr="00F74615" w:rsidRDefault="00A00A25" w:rsidP="00A00A25">
      <w:pPr>
        <w:jc w:val="center"/>
        <w:rPr>
          <w:b/>
          <w:sz w:val="28"/>
          <w:szCs w:val="28"/>
        </w:rPr>
      </w:pPr>
      <w:r w:rsidRPr="00F74615">
        <w:rPr>
          <w:b/>
          <w:sz w:val="28"/>
          <w:szCs w:val="28"/>
        </w:rPr>
        <w:t>контрольного органа в сфере муниципального жилищного контроля</w:t>
      </w:r>
    </w:p>
    <w:p w:rsidR="00A00A25" w:rsidRPr="00F74615" w:rsidRDefault="00A00A25" w:rsidP="00A00A25">
      <w:pPr>
        <w:jc w:val="both"/>
        <w:rPr>
          <w:sz w:val="26"/>
          <w:szCs w:val="26"/>
        </w:rPr>
      </w:pPr>
    </w:p>
    <w:p w:rsidR="00A00A25" w:rsidRPr="00F74615" w:rsidRDefault="00A00A25" w:rsidP="00A00A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4615">
        <w:rPr>
          <w:sz w:val="26"/>
          <w:szCs w:val="26"/>
        </w:rPr>
        <w:t>1. Оценка результатив</w:t>
      </w:r>
      <w:bookmarkStart w:id="1" w:name="_GoBack"/>
      <w:bookmarkEnd w:id="1"/>
      <w:r w:rsidRPr="00F74615">
        <w:rPr>
          <w:sz w:val="26"/>
          <w:szCs w:val="26"/>
        </w:rPr>
        <w:t>ности и эффективности муниципального жилищного контроля на территори</w:t>
      </w:r>
      <w:r>
        <w:rPr>
          <w:sz w:val="26"/>
          <w:szCs w:val="26"/>
        </w:rPr>
        <w:t xml:space="preserve">и </w:t>
      </w:r>
      <w:r w:rsidRPr="00F74615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  <w:r w:rsidRPr="00F74615">
        <w:rPr>
          <w:sz w:val="26"/>
          <w:szCs w:val="26"/>
        </w:rPr>
        <w:t xml:space="preserve"> осуществляе</w:t>
      </w:r>
      <w:r w:rsidRPr="00F74615">
        <w:rPr>
          <w:sz w:val="26"/>
          <w:szCs w:val="26"/>
        </w:rPr>
        <w:t>т</w:t>
      </w:r>
      <w:r w:rsidRPr="00F74615">
        <w:rPr>
          <w:sz w:val="26"/>
          <w:szCs w:val="26"/>
        </w:rPr>
        <w:t>ся на основании статьи 30 Федерального закона № 248-ФЗ.</w:t>
      </w:r>
    </w:p>
    <w:p w:rsidR="00A00A25" w:rsidRPr="00F74615" w:rsidRDefault="00A00A25" w:rsidP="00A00A25">
      <w:pPr>
        <w:ind w:firstLine="709"/>
        <w:jc w:val="both"/>
        <w:rPr>
          <w:sz w:val="26"/>
          <w:szCs w:val="26"/>
        </w:rPr>
      </w:pPr>
      <w:r w:rsidRPr="00F74615">
        <w:rPr>
          <w:sz w:val="26"/>
          <w:szCs w:val="26"/>
        </w:rPr>
        <w:t>2. В систему показателей результативности и эффективности деятельности входят:</w:t>
      </w:r>
    </w:p>
    <w:p w:rsidR="00A00A25" w:rsidRPr="00F74615" w:rsidRDefault="00A00A25" w:rsidP="00A00A25">
      <w:pPr>
        <w:ind w:firstLine="709"/>
        <w:jc w:val="both"/>
        <w:rPr>
          <w:sz w:val="26"/>
          <w:szCs w:val="26"/>
        </w:rPr>
      </w:pPr>
      <w:r w:rsidRPr="00F74615">
        <w:rPr>
          <w:sz w:val="26"/>
          <w:szCs w:val="26"/>
        </w:rPr>
        <w:t>2.1. Ключевые показатели муниципального жилищного контроля на терр</w:t>
      </w:r>
      <w:r w:rsidRPr="00F74615">
        <w:rPr>
          <w:sz w:val="26"/>
          <w:szCs w:val="26"/>
        </w:rPr>
        <w:t>и</w:t>
      </w:r>
      <w:r w:rsidRPr="00F74615">
        <w:rPr>
          <w:sz w:val="26"/>
          <w:szCs w:val="26"/>
        </w:rPr>
        <w:t>то</w:t>
      </w:r>
      <w:r>
        <w:rPr>
          <w:sz w:val="26"/>
          <w:szCs w:val="26"/>
        </w:rPr>
        <w:t>рии</w:t>
      </w:r>
      <w:r w:rsidRPr="00F74615">
        <w:rPr>
          <w:sz w:val="26"/>
          <w:szCs w:val="26"/>
        </w:rPr>
        <w:t xml:space="preserve"> Великоустюгского муниципального </w:t>
      </w:r>
      <w:r>
        <w:rPr>
          <w:sz w:val="26"/>
          <w:szCs w:val="26"/>
        </w:rPr>
        <w:t xml:space="preserve">округа </w:t>
      </w:r>
      <w:r w:rsidRPr="00F74615">
        <w:rPr>
          <w:sz w:val="26"/>
          <w:szCs w:val="26"/>
        </w:rPr>
        <w:t>и их целевые значения:</w:t>
      </w:r>
    </w:p>
    <w:p w:rsidR="00A00A25" w:rsidRPr="00F74615" w:rsidRDefault="00A00A25" w:rsidP="00A00A25">
      <w:pPr>
        <w:spacing w:after="1"/>
        <w:rPr>
          <w:sz w:val="16"/>
          <w:szCs w:val="16"/>
        </w:rPr>
      </w:pP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843"/>
      </w:tblGrid>
      <w:tr w:rsidR="00A00A25" w:rsidRPr="00F74615" w:rsidTr="000155E2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suppressLineNumbers/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val="en-US" w:eastAsia="zh-CN" w:bidi="hi-IN"/>
              </w:rPr>
            </w:pPr>
            <w:r w:rsidRPr="00F74615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suppressLineNumbers/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4615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Целевые значения, %</w:t>
            </w:r>
          </w:p>
        </w:tc>
      </w:tr>
      <w:tr w:rsidR="00A00A25" w:rsidRPr="00F74615" w:rsidTr="000155E2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Доля устраненных нарушений обязательных требований</w:t>
            </w:r>
          </w:p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от числа выявленных нарушений обязательных требований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40-60 %</w:t>
            </w:r>
          </w:p>
        </w:tc>
      </w:tr>
      <w:tr w:rsidR="00A00A25" w:rsidRPr="00F74615" w:rsidTr="000155E2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Доля отмененных результатов контрольных мероприятий от общего количества результатов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0-20 %</w:t>
            </w:r>
          </w:p>
        </w:tc>
      </w:tr>
    </w:tbl>
    <w:p w:rsidR="00A00A25" w:rsidRPr="00F74615" w:rsidRDefault="00A00A25" w:rsidP="00A00A25">
      <w:pPr>
        <w:suppressAutoHyphens/>
        <w:autoSpaceDN w:val="0"/>
        <w:ind w:left="709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</w:p>
    <w:p w:rsidR="00A00A25" w:rsidRPr="00F74615" w:rsidRDefault="00A00A25" w:rsidP="00A00A2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F74615">
        <w:rPr>
          <w:rFonts w:eastAsia="SimSun"/>
          <w:kern w:val="3"/>
          <w:sz w:val="26"/>
          <w:szCs w:val="26"/>
          <w:lang w:eastAsia="zh-CN" w:bidi="hi-IN"/>
        </w:rPr>
        <w:t>2.2. Индикативные показатели муниципального жилищного контроля на территори</w:t>
      </w:r>
      <w:r>
        <w:rPr>
          <w:rFonts w:eastAsia="SimSun"/>
          <w:kern w:val="3"/>
          <w:sz w:val="26"/>
          <w:szCs w:val="26"/>
          <w:lang w:eastAsia="zh-CN" w:bidi="hi-IN"/>
        </w:rPr>
        <w:t>и</w:t>
      </w:r>
      <w:r w:rsidRPr="00F74615">
        <w:rPr>
          <w:rFonts w:eastAsia="SimSun"/>
          <w:kern w:val="3"/>
          <w:sz w:val="26"/>
          <w:szCs w:val="26"/>
          <w:lang w:eastAsia="zh-CN" w:bidi="hi-IN"/>
        </w:rPr>
        <w:t xml:space="preserve"> Великоустюгского муниципального </w:t>
      </w:r>
      <w:r>
        <w:rPr>
          <w:rFonts w:eastAsia="SimSun"/>
          <w:kern w:val="3"/>
          <w:sz w:val="26"/>
          <w:szCs w:val="26"/>
          <w:lang w:eastAsia="zh-CN" w:bidi="hi-IN"/>
        </w:rPr>
        <w:t>округа</w:t>
      </w:r>
      <w:r w:rsidRPr="00F74615">
        <w:rPr>
          <w:rFonts w:eastAsia="SimSun"/>
          <w:kern w:val="3"/>
          <w:sz w:val="26"/>
          <w:szCs w:val="26"/>
          <w:lang w:eastAsia="zh-CN" w:bidi="hi-IN"/>
        </w:rPr>
        <w:t>:</w:t>
      </w: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268"/>
        <w:gridCol w:w="3827"/>
        <w:gridCol w:w="993"/>
      </w:tblGrid>
      <w:tr w:rsidR="00A00A25" w:rsidRPr="00F74615" w:rsidTr="000155E2"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2.2.1. Индикативные показатели, характеризующие параметры проведенных мероприятий, полученные расчетным путем</w:t>
            </w:r>
          </w:p>
        </w:tc>
      </w:tr>
      <w:tr w:rsidR="00A00A25" w:rsidRPr="00F74615" w:rsidTr="000155E2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Ключевые показатели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Формула расчета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Целевые знач</w:t>
            </w:r>
            <w:r w:rsidRPr="00F74615">
              <w:rPr>
                <w:sz w:val="26"/>
                <w:szCs w:val="26"/>
              </w:rPr>
              <w:t>е</w:t>
            </w:r>
            <w:r w:rsidRPr="00F74615">
              <w:rPr>
                <w:sz w:val="26"/>
                <w:szCs w:val="26"/>
              </w:rPr>
              <w:t>ния</w:t>
            </w:r>
          </w:p>
        </w:tc>
      </w:tr>
      <w:tr w:rsidR="00A00A25" w:rsidRPr="00F74615" w:rsidTr="000155E2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1. Выполняемость контрольных мероприятий (далее - КМ), проведенных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uppressLineNumbers/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shd w:val="clear" w:color="auto" w:fill="FFFFFF"/>
                <w:lang w:eastAsia="zh-CN" w:bidi="hi-IN"/>
              </w:rPr>
            </w:pPr>
            <w:proofErr w:type="spellStart"/>
            <w:r w:rsidRPr="00F74615">
              <w:rPr>
                <w:rFonts w:eastAsia="SimSun"/>
                <w:color w:val="010101"/>
                <w:kern w:val="3"/>
                <w:sz w:val="26"/>
                <w:szCs w:val="26"/>
                <w:lang w:val="en-US" w:eastAsia="zh-CN" w:bidi="hi-IN"/>
              </w:rPr>
              <w:t>Вкм</w:t>
            </w:r>
            <w:proofErr w:type="spellEnd"/>
            <w:r w:rsidRPr="00F74615">
              <w:rPr>
                <w:rFonts w:eastAsia="SimSun"/>
                <w:color w:val="010101"/>
                <w:kern w:val="3"/>
                <w:sz w:val="26"/>
                <w:szCs w:val="26"/>
                <w:lang w:val="en-US" w:eastAsia="zh-CN" w:bidi="hi-IN"/>
              </w:rPr>
              <w:t>=</w:t>
            </w:r>
            <w:r w:rsidRPr="00F74615">
              <w:rPr>
                <w:rFonts w:eastAsia="SimSun"/>
                <w:kern w:val="3"/>
                <w:sz w:val="26"/>
                <w:szCs w:val="26"/>
                <w:shd w:val="clear" w:color="auto" w:fill="FFFFFF"/>
                <w:lang w:eastAsia="zh-CN" w:bidi="hi-IN"/>
              </w:rPr>
              <w:t>∑</w:t>
            </w:r>
            <w:r w:rsidRPr="00F74615">
              <w:rPr>
                <w:rFonts w:eastAsia="SimSun"/>
                <w:kern w:val="3"/>
                <w:sz w:val="26"/>
                <w:szCs w:val="26"/>
                <w:shd w:val="clear" w:color="auto" w:fill="FFFFFF"/>
                <w:lang w:val="en-US" w:eastAsia="zh-CN" w:bidi="hi-IN"/>
              </w:rPr>
              <w:t>N</w:t>
            </w:r>
            <w:r w:rsidRPr="00F74615">
              <w:rPr>
                <w:rFonts w:eastAsia="SimSun"/>
                <w:kern w:val="3"/>
                <w:sz w:val="26"/>
                <w:szCs w:val="26"/>
                <w:shd w:val="clear" w:color="auto" w:fill="FFFFFF"/>
                <w:lang w:eastAsia="zh-CN" w:bidi="hi-IN"/>
              </w:rPr>
              <w:t>1/</w:t>
            </w:r>
            <w:r w:rsidRPr="00F74615">
              <w:rPr>
                <w:rFonts w:eastAsia="SimSun"/>
                <w:kern w:val="3"/>
                <w:sz w:val="26"/>
                <w:szCs w:val="26"/>
                <w:shd w:val="clear" w:color="auto" w:fill="FFFFFF"/>
                <w:lang w:val="en-US" w:eastAsia="zh-CN" w:bidi="hi-IN"/>
              </w:rPr>
              <w:t>N</w:t>
            </w:r>
            <w:r w:rsidRPr="00F74615">
              <w:rPr>
                <w:rFonts w:eastAsia="SimSun"/>
                <w:kern w:val="3"/>
                <w:sz w:val="26"/>
                <w:szCs w:val="26"/>
                <w:shd w:val="clear" w:color="auto" w:fill="FFFFFF"/>
                <w:lang w:eastAsia="zh-CN" w:bidi="hi-IN"/>
              </w:rPr>
              <w:t>2*100</w:t>
            </w:r>
          </w:p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 %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proofErr w:type="spellStart"/>
            <w:r w:rsidRPr="00F74615">
              <w:rPr>
                <w:color w:val="010101"/>
                <w:sz w:val="26"/>
                <w:szCs w:val="26"/>
                <w:lang w:eastAsia="ar-SA"/>
              </w:rPr>
              <w:t>Вкм</w:t>
            </w:r>
            <w:proofErr w:type="spellEnd"/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 – выполняемость КМ</w:t>
            </w:r>
          </w:p>
          <w:p w:rsidR="00A00A25" w:rsidRPr="00F74615" w:rsidRDefault="00A00A25" w:rsidP="000155E2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N1 - общее количество проведе</w:t>
            </w:r>
            <w:r w:rsidRPr="00F74615">
              <w:rPr>
                <w:sz w:val="26"/>
                <w:szCs w:val="26"/>
              </w:rPr>
              <w:t>н</w:t>
            </w:r>
            <w:r w:rsidRPr="00F74615">
              <w:rPr>
                <w:sz w:val="26"/>
                <w:szCs w:val="26"/>
              </w:rPr>
              <w:t>ных плановых проверок</w:t>
            </w:r>
            <w:r>
              <w:rPr>
                <w:sz w:val="26"/>
                <w:szCs w:val="26"/>
              </w:rPr>
              <w:t xml:space="preserve"> в году</w:t>
            </w:r>
            <w:r w:rsidRPr="00F74615">
              <w:rPr>
                <w:sz w:val="26"/>
                <w:szCs w:val="26"/>
              </w:rPr>
              <w:t>;</w:t>
            </w:r>
          </w:p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sz w:val="26"/>
                <w:szCs w:val="26"/>
                <w:lang w:eastAsia="ar-SA"/>
              </w:rPr>
              <w:t>N2 - общее количество запланированных проверок (за исключением проверок, не проведенных по независящим от органов муниципального контроля причинам)</w:t>
            </w:r>
            <w:r>
              <w:rPr>
                <w:sz w:val="26"/>
                <w:szCs w:val="26"/>
                <w:lang w:eastAsia="ar-SA"/>
              </w:rPr>
              <w:t xml:space="preserve"> в 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70%</w:t>
            </w:r>
          </w:p>
        </w:tc>
      </w:tr>
      <w:tr w:rsidR="00A00A25" w:rsidRPr="00F74615" w:rsidTr="000155E2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2. Доля КМ, по результатам которых материалы направлены в уполномоченные для принятия решений органы </w:t>
            </w:r>
            <w:r>
              <w:rPr>
                <w:color w:val="010101"/>
                <w:sz w:val="26"/>
                <w:szCs w:val="26"/>
                <w:lang w:eastAsia="ar-SA"/>
              </w:rPr>
              <w:t>(год)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proofErr w:type="spellStart"/>
            <w:r w:rsidRPr="00F74615">
              <w:rPr>
                <w:color w:val="010101"/>
                <w:sz w:val="26"/>
                <w:szCs w:val="26"/>
                <w:lang w:eastAsia="ar-SA"/>
              </w:rPr>
              <w:t>Дкм</w:t>
            </w:r>
            <w:proofErr w:type="spellEnd"/>
            <w:r w:rsidRPr="00F74615">
              <w:rPr>
                <w:color w:val="010101"/>
                <w:sz w:val="26"/>
                <w:szCs w:val="26"/>
                <w:lang w:eastAsia="ar-SA"/>
              </w:rPr>
              <w:t>=Км*100/</w:t>
            </w:r>
            <w:proofErr w:type="spellStart"/>
            <w:r w:rsidRPr="00F74615">
              <w:rPr>
                <w:color w:val="010101"/>
                <w:sz w:val="26"/>
                <w:szCs w:val="26"/>
                <w:lang w:eastAsia="ar-SA"/>
              </w:rPr>
              <w:t>Квн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Д – доля КМ</w:t>
            </w:r>
          </w:p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Км – количество материалов, направленных в уполномоченный орган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в году</w:t>
            </w:r>
          </w:p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rPr>
                <w:color w:val="010101"/>
                <w:sz w:val="26"/>
                <w:szCs w:val="26"/>
                <w:lang w:eastAsia="ar-SA"/>
              </w:rPr>
            </w:pPr>
            <w:proofErr w:type="spellStart"/>
            <w:r w:rsidRPr="00F74615">
              <w:rPr>
                <w:color w:val="010101"/>
                <w:sz w:val="26"/>
                <w:szCs w:val="26"/>
                <w:lang w:eastAsia="ar-SA"/>
              </w:rPr>
              <w:t>Квн</w:t>
            </w:r>
            <w:proofErr w:type="spellEnd"/>
            <w:r w:rsidRPr="00F74615">
              <w:rPr>
                <w:color w:val="010101"/>
                <w:sz w:val="26"/>
                <w:szCs w:val="26"/>
                <w:lang w:eastAsia="ar-SA"/>
              </w:rPr>
              <w:t>- количество выявленных нарушений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в 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100%</w:t>
            </w:r>
          </w:p>
        </w:tc>
      </w:tr>
    </w:tbl>
    <w:p w:rsidR="00A00A25" w:rsidRPr="00F74615" w:rsidRDefault="00A00A25" w:rsidP="00A00A2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</w:p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1049"/>
      </w:tblGrid>
      <w:tr w:rsidR="00A00A25" w:rsidRPr="00F74615" w:rsidTr="000155E2">
        <w:tc>
          <w:tcPr>
            <w:tcW w:w="9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jc w:val="center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2.2.2. Перечень индикативных показателей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1. Количество плановых контрольных мероприятий, проведенных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2. Количество внеплановых контрольных мероприятий, проведенных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               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4. Общее количество контрольных мероприятий с взаимодействием, проведенных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5. Количество контрольных мероприятий с взаимодействием по муниципальному жилищному контролю, проведенных за отчетный 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               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6. Количество контрольных мероприятий, проведенных с использованием средств дистанционного взаимодействия,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7. Количество обязательных профилактических визитов, проведённых за отчётный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8. Количество предостережений о недопустимости нарушения обязательных требований, объявленных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9. Количество контрольных мероприятий, по результатам которых выявлены нарушения обязательных требований,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10. Количество контрольных мероприятий, по итогам которых возбуждены дела об административных правонарушениях, за отчетный год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11. Сумма административных штрафов, наложенных по результатам контрольных мероприятий,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руб.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12. Количество направленных в органы прокуратуры заявлений о согласовании проведения контрольных мероприятий, за отчетный 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                           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13.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14. Общее количество учтенных объектов контроля на конец отчетного периода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15. Количество учтённых объектов контроля, отнесённых к категориям риска, по каждой из категорий риска, на конец отчётного периода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16. Количество учтенных контролируемых лиц на конец отчетного периода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17. Количество учтенных контролируемых лиц, в отношении которых проведены контрольны</w:t>
            </w:r>
            <w:r>
              <w:rPr>
                <w:color w:val="010101"/>
                <w:sz w:val="26"/>
                <w:szCs w:val="26"/>
                <w:lang w:eastAsia="ar-SA"/>
              </w:rPr>
              <w:t>е мероприятия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, за отчетный период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18. Количество жалоб, в отношении которых органом муниципального жилищного контроля был нарушен срок рассмотрения, за отчетный 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            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25" w:rsidRPr="00F74615" w:rsidRDefault="00A00A25" w:rsidP="000155E2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19.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 xml:space="preserve">20.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                 </w:t>
            </w:r>
            <w:r w:rsidRPr="00F74615">
              <w:rPr>
                <w:color w:val="010101"/>
                <w:sz w:val="26"/>
                <w:szCs w:val="26"/>
                <w:lang w:eastAsia="ar-SA"/>
              </w:rPr>
              <w:t>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  <w:tr w:rsidR="00A00A25" w:rsidRPr="00F74615" w:rsidTr="000155E2"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5" w:rsidRPr="00F74615" w:rsidRDefault="00A00A25" w:rsidP="000155E2">
            <w:pPr>
              <w:widowControl w:val="0"/>
              <w:suppressLineNumbers/>
              <w:suppressAutoHyphens/>
              <w:autoSpaceDE w:val="0"/>
              <w:spacing w:line="259" w:lineRule="auto"/>
              <w:ind w:firstLine="292"/>
              <w:jc w:val="both"/>
              <w:rPr>
                <w:color w:val="010101"/>
                <w:sz w:val="26"/>
                <w:szCs w:val="26"/>
                <w:lang w:eastAsia="ar-SA"/>
              </w:rPr>
            </w:pPr>
            <w:r w:rsidRPr="00F74615">
              <w:rPr>
                <w:color w:val="010101"/>
                <w:sz w:val="26"/>
                <w:szCs w:val="26"/>
                <w:lang w:eastAsia="ar-SA"/>
              </w:rPr>
              <w:t>21. Количество контрольных мероприятий, проведенных с грубым нарушением требований к организации и осуществлению муниципального жилищного контроля и результаты которых были признаны недействительными и (или) отменены, за отчетный период</w:t>
            </w:r>
            <w:r>
              <w:rPr>
                <w:color w:val="010101"/>
                <w:sz w:val="26"/>
                <w:szCs w:val="26"/>
                <w:lang w:eastAsia="ar-SA"/>
              </w:rPr>
              <w:t xml:space="preserve"> (год)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A25" w:rsidRPr="00F74615" w:rsidRDefault="00A00A25" w:rsidP="000155E2">
            <w:pPr>
              <w:jc w:val="center"/>
              <w:rPr>
                <w:sz w:val="26"/>
                <w:szCs w:val="26"/>
              </w:rPr>
            </w:pPr>
            <w:r w:rsidRPr="00F74615">
              <w:rPr>
                <w:sz w:val="26"/>
                <w:szCs w:val="26"/>
              </w:rPr>
              <w:t>шт.</w:t>
            </w:r>
          </w:p>
        </w:tc>
      </w:tr>
    </w:tbl>
    <w:p w:rsidR="00A00A25" w:rsidRPr="00F74615" w:rsidRDefault="00A00A25" w:rsidP="00A00A25">
      <w:pPr>
        <w:jc w:val="center"/>
        <w:rPr>
          <w:b/>
          <w:sz w:val="26"/>
          <w:szCs w:val="26"/>
        </w:rPr>
      </w:pPr>
    </w:p>
    <w:p w:rsidR="00A00A25" w:rsidRPr="00F74615" w:rsidRDefault="00A00A25" w:rsidP="00A00A25">
      <w:pPr>
        <w:suppressAutoHyphens/>
        <w:autoSpaceDN w:val="0"/>
        <w:ind w:firstLine="737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A00A25" w:rsidRPr="00F74615" w:rsidRDefault="00A00A25" w:rsidP="00A00A25">
      <w:pPr>
        <w:suppressAutoHyphens/>
        <w:autoSpaceDN w:val="0"/>
        <w:ind w:firstLine="737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A00A25" w:rsidRPr="00F74615" w:rsidRDefault="00A00A25" w:rsidP="00A00A25">
      <w:pPr>
        <w:suppressAutoHyphens/>
        <w:autoSpaceDN w:val="0"/>
        <w:ind w:firstLine="737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A00A25" w:rsidRPr="00F74615" w:rsidRDefault="00A00A25" w:rsidP="00A00A25">
      <w:pPr>
        <w:suppressAutoHyphens/>
        <w:autoSpaceDN w:val="0"/>
        <w:ind w:firstLine="737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A00A25" w:rsidRPr="00F74615" w:rsidRDefault="00A00A25" w:rsidP="00A00A25">
      <w:pPr>
        <w:jc w:val="both"/>
        <w:rPr>
          <w:b/>
          <w:sz w:val="26"/>
          <w:szCs w:val="26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A00A25" w:rsidRDefault="00A00A25" w:rsidP="00A00A25">
      <w:pPr>
        <w:rPr>
          <w:sz w:val="28"/>
          <w:szCs w:val="28"/>
        </w:rPr>
      </w:pPr>
    </w:p>
    <w:p w:rsidR="008E14EF" w:rsidRPr="00F56BD8" w:rsidRDefault="008E14EF" w:rsidP="00A00A25">
      <w:pPr>
        <w:ind w:left="5387"/>
        <w:jc w:val="center"/>
        <w:rPr>
          <w:sz w:val="27"/>
          <w:szCs w:val="27"/>
        </w:rPr>
      </w:pPr>
    </w:p>
    <w:sectPr w:rsidR="008E14EF" w:rsidRPr="00F56BD8" w:rsidSect="003A48C2">
      <w:headerReference w:type="default" r:id="rId12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77" w:rsidRDefault="00156F77" w:rsidP="009F0C62">
      <w:r>
        <w:separator/>
      </w:r>
    </w:p>
  </w:endnote>
  <w:endnote w:type="continuationSeparator" w:id="0">
    <w:p w:rsidR="00156F77" w:rsidRDefault="00156F7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77" w:rsidRDefault="00156F77" w:rsidP="009F0C62">
      <w:r>
        <w:separator/>
      </w:r>
    </w:p>
  </w:footnote>
  <w:footnote w:type="continuationSeparator" w:id="0">
    <w:p w:rsidR="00156F77" w:rsidRDefault="00156F7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00A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064"/>
    <w:multiLevelType w:val="hybridMultilevel"/>
    <w:tmpl w:val="D43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444E8"/>
    <w:rsid w:val="00156F77"/>
    <w:rsid w:val="001829F2"/>
    <w:rsid w:val="00183E1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A48C2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5BC5"/>
    <w:rsid w:val="0064741A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00A25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2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6">
    <w:name w:val="Текст1"/>
    <w:basedOn w:val="a"/>
    <w:rsid w:val="003A48C2"/>
    <w:pPr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rsid w:val="003A48C2"/>
    <w:pPr>
      <w:suppressAutoHyphens/>
      <w:jc w:val="both"/>
    </w:pPr>
    <w:rPr>
      <w:rFonts w:eastAsia="MS Mincho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CA74C268B584079E93F32349205B895FD06D698A09FB06F2110F7892BF62227EB85398B10EC461162F7063C6EE63B7DB194B5D4FD4864a7P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8CA74C268B584079E93F32349205B895FD06D698A09FB06F2110F7892BF62227EB85398B10E34A1162F7063C6EE63B7DB194B5D4FD4864a7P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F5E3-2E8A-4766-BC06-AAD111F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16</Pages>
  <Words>4646</Words>
  <Characters>26486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83</cp:revision>
  <cp:lastPrinted>2022-11-21T15:03:00Z</cp:lastPrinted>
  <dcterms:created xsi:type="dcterms:W3CDTF">2019-11-28T11:51:00Z</dcterms:created>
  <dcterms:modified xsi:type="dcterms:W3CDTF">2022-12-07T07:10:00Z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