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054BE">
        <w:rPr>
          <w:sz w:val="28"/>
          <w:szCs w:val="28"/>
        </w:rPr>
        <w:t>19</w:t>
      </w:r>
      <w:r w:rsidR="00446B96">
        <w:rPr>
          <w:sz w:val="28"/>
          <w:szCs w:val="28"/>
        </w:rPr>
        <w:t>.02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3156E9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3156E9" w:rsidP="004C4687">
      <w:pPr>
        <w:ind w:left="708" w:firstLine="12"/>
        <w:rPr>
          <w:sz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25283" wp14:editId="28040CEF">
                <wp:simplePos x="0" y="0"/>
                <wp:positionH relativeFrom="column">
                  <wp:posOffset>3225800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pt,8.4pt" to="27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CoBj7twAAAAJAQAADwAAAAAAAAAAAAAAAACmBAAAZHJzL2Rvd25yZXYueG1sUEsFBgAAAAAEAAQA&#10;8wAAAK8FAAAAAA==&#10;"/>
            </w:pict>
          </mc:Fallback>
        </mc:AlternateContent>
      </w: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42"/>
      </w:tblGrid>
      <w:tr w:rsidR="004C4687" w:rsidRPr="00393A52" w:rsidTr="003156E9">
        <w:trPr>
          <w:cantSplit/>
          <w:trHeight w:val="924"/>
        </w:trPr>
        <w:tc>
          <w:tcPr>
            <w:tcW w:w="5489" w:type="dxa"/>
          </w:tcPr>
          <w:p w:rsidR="009054BE" w:rsidRPr="00500047" w:rsidRDefault="004C4687" w:rsidP="009054BE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FA1B4" wp14:editId="6D8B23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645EE" wp14:editId="561567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054BE" w:rsidRPr="00500047">
              <w:rPr>
                <w:b w:val="0"/>
                <w:sz w:val="28"/>
                <w:szCs w:val="28"/>
              </w:rPr>
              <w:t>О</w:t>
            </w:r>
            <w:r w:rsidR="009054BE">
              <w:rPr>
                <w:b w:val="0"/>
                <w:sz w:val="28"/>
                <w:szCs w:val="28"/>
              </w:rPr>
              <w:t xml:space="preserve"> </w:t>
            </w:r>
            <w:r w:rsidR="003156E9">
              <w:rPr>
                <w:b w:val="0"/>
                <w:bCs w:val="0"/>
                <w:sz w:val="28"/>
                <w:szCs w:val="28"/>
              </w:rPr>
              <w:t>внесении изменений в решение Великоустюгской Думы от 25.10.2022 № 26 «</w:t>
            </w:r>
            <w:r w:rsidR="003156E9">
              <w:rPr>
                <w:b w:val="0"/>
                <w:bCs w:val="0"/>
                <w:sz w:val="27"/>
                <w:szCs w:val="27"/>
                <w:lang w:eastAsia="en-US"/>
              </w:rPr>
              <w:t xml:space="preserve">О </w:t>
            </w:r>
            <w:r w:rsidR="003156E9">
              <w:rPr>
                <w:b w:val="0"/>
                <w:bCs w:val="0"/>
                <w:sz w:val="28"/>
                <w:szCs w:val="28"/>
              </w:rPr>
              <w:t>разграничении полномочий органов местного самоуправления Великоустюгского муниципального округа в области градостроительной деятельности»</w:t>
            </w:r>
          </w:p>
          <w:p w:rsidR="004C4687" w:rsidRPr="00B11B57" w:rsidRDefault="004C4687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" w:type="dxa"/>
          </w:tcPr>
          <w:p w:rsidR="004C4687" w:rsidRPr="00393A52" w:rsidRDefault="00446B96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22CC50" wp14:editId="6804D2A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05pt" to="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4C4687" w:rsidRPr="003156E9" w:rsidRDefault="004C4687" w:rsidP="004C4687">
      <w:pPr>
        <w:jc w:val="both"/>
        <w:rPr>
          <w:sz w:val="16"/>
          <w:szCs w:val="16"/>
        </w:rPr>
      </w:pPr>
      <w:r w:rsidRPr="00393A52">
        <w:rPr>
          <w:sz w:val="28"/>
          <w:szCs w:val="28"/>
          <w:lang w:eastAsia="ar-SA"/>
        </w:rPr>
        <w:tab/>
      </w:r>
    </w:p>
    <w:p w:rsidR="008B2753" w:rsidRDefault="003156E9" w:rsidP="003156E9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На основании закона Вологодской области </w:t>
      </w:r>
      <w:r>
        <w:rPr>
          <w:color w:val="000000"/>
          <w:kern w:val="2"/>
          <w:sz w:val="28"/>
          <w:szCs w:val="28"/>
          <w:lang w:eastAsia="ar-SA"/>
        </w:rPr>
        <w:t>от 15.12.2017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>
        <w:rPr>
          <w:kern w:val="2"/>
          <w:sz w:val="28"/>
          <w:szCs w:val="28"/>
          <w:lang w:eastAsia="ar-SA"/>
        </w:rPr>
        <w:t>, руководствуясь статьями 25 и 28 Устава Великоустюгского муниципального округа</w:t>
      </w:r>
      <w:r w:rsidR="008B2753">
        <w:rPr>
          <w:sz w:val="28"/>
        </w:rPr>
        <w:t>,</w:t>
      </w:r>
    </w:p>
    <w:p w:rsidR="008B2753" w:rsidRDefault="008B2753" w:rsidP="003156E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B2753" w:rsidRDefault="008B2753" w:rsidP="003156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156E9" w:rsidRDefault="003156E9" w:rsidP="003156E9">
      <w:pPr>
        <w:ind w:firstLine="709"/>
        <w:jc w:val="both"/>
      </w:pPr>
      <w:r>
        <w:rPr>
          <w:sz w:val="28"/>
          <w:szCs w:val="28"/>
        </w:rPr>
        <w:t>1. Внести в решение Великоустюгской Думы от 25.10.2022 № 26 «</w:t>
      </w:r>
      <w:r>
        <w:rPr>
          <w:sz w:val="27"/>
          <w:szCs w:val="27"/>
          <w:lang w:eastAsia="en-US"/>
        </w:rPr>
        <w:t xml:space="preserve">О </w:t>
      </w:r>
      <w:r>
        <w:rPr>
          <w:sz w:val="28"/>
          <w:szCs w:val="28"/>
        </w:rPr>
        <w:t>разграничении полномочий органов местного самоуправления Великоустюгского муниципального округа в области градостроительной деятельности» (далее - решение),  следующие изменения:</w:t>
      </w:r>
    </w:p>
    <w:p w:rsidR="003156E9" w:rsidRDefault="003156E9" w:rsidP="003156E9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1.1. В пункте 2  решения подпункт 2 исключить.</w:t>
      </w:r>
    </w:p>
    <w:p w:rsidR="003156E9" w:rsidRDefault="003156E9" w:rsidP="003156E9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1.2. В пункте 3 реш</w:t>
      </w:r>
      <w:bookmarkStart w:id="0" w:name="_GoBack"/>
      <w:bookmarkEnd w:id="0"/>
      <w:r>
        <w:rPr>
          <w:sz w:val="28"/>
          <w:szCs w:val="28"/>
        </w:rPr>
        <w:t>ения подпункт 1 изложить в новой редакции:</w:t>
      </w:r>
    </w:p>
    <w:p w:rsidR="003156E9" w:rsidRDefault="003156E9" w:rsidP="003156E9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«1) </w:t>
      </w:r>
      <w:r>
        <w:rPr>
          <w:rFonts w:eastAsia="NSimSun"/>
          <w:sz w:val="28"/>
          <w:szCs w:val="28"/>
          <w:lang w:eastAsia="zh-CN"/>
        </w:rPr>
        <w:t>подготовка документов территориального планирования, за исключением генеральных планов</w:t>
      </w:r>
      <w:r>
        <w:rPr>
          <w:sz w:val="28"/>
          <w:szCs w:val="28"/>
        </w:rPr>
        <w:t>».</w:t>
      </w:r>
    </w:p>
    <w:p w:rsidR="008B2753" w:rsidRDefault="003156E9" w:rsidP="003156E9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 и распространяется на правоотношения, возникшие с 01 января 2025 года.</w:t>
      </w:r>
    </w:p>
    <w:p w:rsidR="008B2753" w:rsidRPr="003156E9" w:rsidRDefault="008B2753" w:rsidP="008B2753">
      <w:pPr>
        <w:jc w:val="both"/>
        <w:rPr>
          <w:b/>
        </w:rPr>
      </w:pPr>
    </w:p>
    <w:p w:rsidR="008B2753" w:rsidRPr="003156E9" w:rsidRDefault="008B2753" w:rsidP="008B2753"/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3156E9">
      <w:headerReference w:type="default" r:id="rId10"/>
      <w:pgSz w:w="11906" w:h="16838"/>
      <w:pgMar w:top="1134" w:right="851" w:bottom="993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8B2753" w:rsidRDefault="008B2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E9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A707D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56E9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7FF6"/>
    <w:rsid w:val="00541ADA"/>
    <w:rsid w:val="00560093"/>
    <w:rsid w:val="0057713B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F30F-CC12-4652-842B-746C9AE5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103</cp:revision>
  <cp:lastPrinted>2025-02-04T06:37:00Z</cp:lastPrinted>
  <dcterms:created xsi:type="dcterms:W3CDTF">2020-02-14T05:10:00Z</dcterms:created>
  <dcterms:modified xsi:type="dcterms:W3CDTF">2025-02-19T13:57:00Z</dcterms:modified>
</cp:coreProperties>
</file>