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Схема расположения места (площадки) накопления твердых коммунальных отходов в черте населенного пункта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д. Подборье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Площадка ТКО № 1</w:t>
      </w:r>
      <w:r>
        <w:rPr>
          <w:rFonts w:cs="Times New Roman" w:ascii="Times New Roman" w:hAnsi="Times New Roman"/>
          <w:sz w:val="28"/>
          <w:szCs w:val="28"/>
        </w:rPr>
        <w:t xml:space="preserve"> (координаты </w:t>
      </w:r>
      <w:r>
        <w:rPr>
          <w:rFonts w:ascii="Times New Roman" w:hAnsi="Times New Roman"/>
          <w:sz w:val="28"/>
          <w:szCs w:val="28"/>
        </w:rPr>
        <w:t>60.49107 с.ш. 46.6449 в.д.)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Местоположение д. Подборье у дома № 5</w:t>
      </w:r>
    </w:p>
    <w:p>
      <w:pPr>
        <w:pStyle w:val="Normal"/>
        <w:rPr/>
      </w:pPr>
      <w:bookmarkStart w:id="0" w:name="_GoBack"/>
      <w:r>
        <mc:AlternateContent>
          <mc:Choice Requires="wps">
            <w:drawing>
              <wp:anchor behindDoc="0" distT="12700" distB="12700" distL="12700" distR="12700" simplePos="0" locked="0" layoutInCell="0" allowOverlap="1" relativeHeight="3" wp14:anchorId="023DB1A2">
                <wp:simplePos x="0" y="0"/>
                <wp:positionH relativeFrom="column">
                  <wp:posOffset>4154170</wp:posOffset>
                </wp:positionH>
                <wp:positionV relativeFrom="paragraph">
                  <wp:posOffset>1807845</wp:posOffset>
                </wp:positionV>
                <wp:extent cx="186690" cy="160020"/>
                <wp:effectExtent l="19050" t="19050" r="23495" b="31115"/>
                <wp:wrapNone/>
                <wp:docPr id="1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200">
                          <a:off x="0" y="0"/>
                          <a:ext cx="186120" cy="159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red" stroked="t" o:allowincell="f" style="position:absolute;margin-left:327.1pt;margin-top:142.35pt;width:14.6pt;height:12.5pt;mso-wrap-style:none;v-text-anchor:middle;rotation:4" wp14:anchorId="023DB1A2">
                <v:fill o:detectmouseclick="t" type="solid" color2="aqua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0" allowOverlap="1" relativeHeight="8" wp14:anchorId="189F03A6">
                <wp:simplePos x="0" y="0"/>
                <wp:positionH relativeFrom="column">
                  <wp:posOffset>4215765</wp:posOffset>
                </wp:positionH>
                <wp:positionV relativeFrom="paragraph">
                  <wp:posOffset>1814830</wp:posOffset>
                </wp:positionV>
                <wp:extent cx="69215" cy="164465"/>
                <wp:effectExtent l="0" t="0" r="26670" b="26670"/>
                <wp:wrapNone/>
                <wp:docPr id="2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" cy="163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stroked="t" o:allowincell="f" style="position:absolute;margin-left:331.95pt;margin-top:142.9pt;width:5.35pt;height:12.85pt;mso-wrap-style:none;v-text-anchor:middle" wp14:anchorId="189F03A6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8919845" cy="437388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845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/>
        <w:t xml:space="preserve">       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 wp14:anchorId="7ABCC4EB">
                <wp:simplePos x="0" y="0"/>
                <wp:positionH relativeFrom="column">
                  <wp:posOffset>-97155</wp:posOffset>
                </wp:positionH>
                <wp:positionV relativeFrom="paragraph">
                  <wp:posOffset>254635</wp:posOffset>
                </wp:positionV>
                <wp:extent cx="379730" cy="233045"/>
                <wp:effectExtent l="0" t="0" r="20955" b="15875"/>
                <wp:wrapNone/>
                <wp:docPr id="4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80" cy="232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red" stroked="t" o:allowincell="f" style="position:absolute;margin-left:-7.65pt;margin-top:20.05pt;width:29.8pt;height:18.25pt;mso-wrap-style:square;v-text-anchor:middle" wp14:anchorId="7ABCC4EB">
                <v:fill o:detectmouseclick="t" type="solid" color2="aqua"/>
                <v:stroke color="#3a5f8b" weight="2556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>Условные обозначения:</w:t>
      </w:r>
      <w:r>
        <w:rPr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6" wp14:anchorId="1B44B1F2">
                <wp:simplePos x="0" y="0"/>
                <wp:positionH relativeFrom="column">
                  <wp:posOffset>64135</wp:posOffset>
                </wp:positionH>
                <wp:positionV relativeFrom="paragraph">
                  <wp:posOffset>293370</wp:posOffset>
                </wp:positionV>
                <wp:extent cx="215900" cy="207645"/>
                <wp:effectExtent l="0" t="0" r="13335" b="21590"/>
                <wp:wrapNone/>
                <wp:docPr id="6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20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stroked="t" o:allowincell="f" style="position:absolute;margin-left:5.05pt;margin-top:23.1pt;width:16.9pt;height:16.25pt;mso-wrap-style:square;v-text-anchor:middle" wp14:anchorId="1B44B1F2"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- контейнерная площадка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 xml:space="preserve">- контейнеры ТКО </w:t>
      </w:r>
      <w:r>
        <w:rPr>
          <w:rFonts w:cs="Times New Roman" w:ascii="Times New Roman" w:hAnsi="Times New Roman"/>
          <w:lang w:val="en-US"/>
        </w:rPr>
        <w:t>V</w:t>
      </w:r>
      <w:r>
        <w:rPr>
          <w:rFonts w:cs="Times New Roman" w:ascii="Times New Roman" w:hAnsi="Times New Roman"/>
        </w:rPr>
        <w:t>-1,1 куб.м.</w:t>
      </w:r>
    </w:p>
    <w:sectPr>
      <w:type w:val="nextPage"/>
      <w:pgSz w:orient="landscape" w:w="16838" w:h="11906"/>
      <w:pgMar w:left="1701" w:right="850" w:gutter="0" w:header="0" w:top="1134" w:footer="0" w:bottom="5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b0b5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b0b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LibreOffice/7.2.7.2$Linux_X86_64 LibreOffice_project/20$Build-2</Application>
  <AppVersion>15.0000</AppVersion>
  <Pages>1</Pages>
  <Words>42</Words>
  <Characters>248</Characters>
  <CharactersWithSpaces>332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2023-02-20T05:42:00Z</dcterms:created>
  <dc:creator>User</dc:creator>
  <dc:description/>
  <dc:language>ru-RU</dc:language>
  <cp:lastModifiedBy/>
  <dcterms:modified xsi:type="dcterms:W3CDTF">2023-02-21T16:52:11Z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