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УТВЕРЖДЕНО: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BA6631" w:rsidRPr="00FC3FBF" w:rsidRDefault="00BA6631" w:rsidP="00BA6631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21.02.2024 № 16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2)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Pr="002468D0" w:rsidRDefault="00BA6631" w:rsidP="00BA6631">
      <w:pPr>
        <w:jc w:val="center"/>
        <w:rPr>
          <w:b/>
          <w:bCs/>
          <w:caps/>
          <w:color w:val="000000"/>
          <w:sz w:val="28"/>
          <w:szCs w:val="28"/>
        </w:rPr>
      </w:pP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ПОЛОЖЕНИЕ </w:t>
      </w:r>
    </w:p>
    <w:p w:rsidR="00BA6631" w:rsidRPr="002468D0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БЛАГОДАРНОСТИ</w:t>
      </w: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Великоустюгского </w:t>
      </w:r>
    </w:p>
    <w:p w:rsidR="00BA6631" w:rsidRPr="002468D0" w:rsidRDefault="00BA6631" w:rsidP="00BA6631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8"/>
      <w:bookmarkEnd w:id="0"/>
      <w:r w:rsidRPr="00F87959">
        <w:rPr>
          <w:rFonts w:eastAsiaTheme="minorHAnsi"/>
          <w:bCs/>
          <w:sz w:val="28"/>
          <w:szCs w:val="28"/>
          <w:lang w:eastAsia="en-US"/>
        </w:rPr>
        <w:t xml:space="preserve">1. Благодарность </w:t>
      </w:r>
      <w:r>
        <w:rPr>
          <w:rFonts w:eastAsiaTheme="minorHAnsi"/>
          <w:sz w:val="28"/>
          <w:szCs w:val="28"/>
          <w:lang w:eastAsia="en-US"/>
        </w:rPr>
        <w:t>Великоустюгской Думы Великоустюгского муниципального округа Вологодской области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Благодарность</w:t>
      </w:r>
      <w:r>
        <w:rPr>
          <w:rFonts w:eastAsiaTheme="minorHAnsi"/>
          <w:bCs/>
          <w:sz w:val="28"/>
          <w:szCs w:val="28"/>
          <w:lang w:eastAsia="en-US"/>
        </w:rPr>
        <w:t xml:space="preserve">, Благодарность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) учреждена </w:t>
      </w:r>
      <w:r w:rsidRPr="00706DE4">
        <w:rPr>
          <w:rFonts w:eastAsiaTheme="minorHAnsi"/>
          <w:bCs/>
          <w:sz w:val="28"/>
          <w:szCs w:val="28"/>
          <w:lang w:eastAsia="en-US"/>
        </w:rPr>
        <w:t>для поощрения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организаций, коллективов организаций, осуществляющих свою деятельность на территории </w:t>
      </w:r>
      <w:r>
        <w:rPr>
          <w:rFonts w:eastAsiaTheme="minorHAnsi"/>
          <w:sz w:val="28"/>
          <w:szCs w:val="28"/>
          <w:lang w:eastAsia="en-US"/>
        </w:rPr>
        <w:t>Великоустюгского муниципального округа</w:t>
      </w:r>
      <w:r w:rsidRPr="00F87959">
        <w:rPr>
          <w:rFonts w:eastAsiaTheme="minorHAnsi"/>
          <w:bCs/>
          <w:sz w:val="28"/>
          <w:szCs w:val="28"/>
          <w:lang w:eastAsia="en-US"/>
        </w:rPr>
        <w:t>, граждан по следующим основаниям: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значительный вклад в становление и развитие местного самоуправления;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значительный вклад в развитие экономики, производства, строительства, сельского хозяйства, здравоохранения, культуры, физической культуры, спорта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социальной защиты</w:t>
      </w:r>
      <w:r w:rsidRPr="00F87959">
        <w:rPr>
          <w:rFonts w:eastAsiaTheme="minorHAnsi"/>
          <w:bCs/>
          <w:sz w:val="28"/>
          <w:szCs w:val="28"/>
          <w:lang w:eastAsia="en-US"/>
        </w:rPr>
        <w:t>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 xml:space="preserve">значительный вклад в реализацию </w:t>
      </w:r>
      <w:r>
        <w:rPr>
          <w:rFonts w:eastAsiaTheme="minorHAnsi"/>
          <w:bCs/>
          <w:sz w:val="28"/>
          <w:szCs w:val="28"/>
          <w:lang w:eastAsia="en-US"/>
        </w:rPr>
        <w:t>муниципальных программ</w:t>
      </w:r>
      <w:r w:rsidRPr="00F310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Великоустюгского муниципального округа</w:t>
      </w:r>
      <w:r w:rsidRPr="00F87959">
        <w:rPr>
          <w:rFonts w:eastAsiaTheme="minorHAnsi"/>
          <w:bCs/>
          <w:sz w:val="28"/>
          <w:szCs w:val="28"/>
          <w:lang w:eastAsia="en-US"/>
        </w:rPr>
        <w:t>, строительство</w:t>
      </w:r>
      <w:r>
        <w:rPr>
          <w:rFonts w:eastAsiaTheme="minorHAnsi"/>
          <w:bCs/>
          <w:sz w:val="28"/>
          <w:szCs w:val="28"/>
          <w:lang w:eastAsia="en-US"/>
        </w:rPr>
        <w:t>, капитальный ремонт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и реконструкцию больниц, школ, культурных и спортивных центров и других социально важных объектов и памятников культуры Вологодской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Великоустюгского муниципального округа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(в том числе внесение пожертвований на указанные цели);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0E26">
        <w:rPr>
          <w:rFonts w:eastAsiaTheme="minorHAnsi"/>
          <w:bCs/>
          <w:sz w:val="28"/>
          <w:szCs w:val="28"/>
          <w:lang w:eastAsia="en-US"/>
        </w:rPr>
        <w:t>внесение пожертвований на социальную помощь гражданам, нуждающимся в поддержке;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заслуги в социальной сфере;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активное участие в законотворческой, общественной, политической и благотворительной деятельности;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активная работа по военно-патриотическому воспитанию молодежи;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большой личный вклад в деятельность общественных организаций;</w:t>
      </w:r>
    </w:p>
    <w:p w:rsidR="00BA6631" w:rsidRPr="00706DE4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06DE4">
        <w:rPr>
          <w:rFonts w:eastAsiaTheme="minorHAnsi"/>
          <w:bCs/>
          <w:sz w:val="28"/>
          <w:szCs w:val="28"/>
          <w:lang w:eastAsia="en-US"/>
        </w:rPr>
        <w:t>трудовые и производственные достижения.</w:t>
      </w:r>
    </w:p>
    <w:p w:rsidR="00BA6631" w:rsidRPr="00706DE4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 xml:space="preserve">2. С ходатайством </w:t>
      </w:r>
      <w:r w:rsidRPr="00706DE4">
        <w:rPr>
          <w:rFonts w:eastAsiaTheme="minorHAnsi"/>
          <w:bCs/>
          <w:sz w:val="28"/>
          <w:szCs w:val="28"/>
          <w:lang w:eastAsia="en-US"/>
        </w:rPr>
        <w:t>об объявлении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Благодарности в </w:t>
      </w:r>
      <w:r>
        <w:rPr>
          <w:rFonts w:eastAsiaTheme="minorHAnsi"/>
          <w:sz w:val="28"/>
          <w:szCs w:val="28"/>
          <w:lang w:eastAsia="en-US"/>
        </w:rPr>
        <w:t>Великоустюгскую Думу Великоустюгского муниципального округа Вологодской области (далее – Великоустюгскую Думу)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могут обращаться </w:t>
      </w:r>
      <w:r w:rsidRPr="0092622A">
        <w:rPr>
          <w:rFonts w:eastAsiaTheme="minorHAnsi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>, постоянн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9262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комиссия 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депутатское объединение в </w:t>
      </w:r>
      <w:r>
        <w:rPr>
          <w:rFonts w:eastAsiaTheme="minorHAnsi"/>
          <w:sz w:val="28"/>
          <w:szCs w:val="28"/>
          <w:lang w:eastAsia="en-US"/>
        </w:rPr>
        <w:t>Великоустюгской Думе</w:t>
      </w:r>
      <w:r w:rsidRPr="0092622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Глава Великоустюгского муниципального округа</w:t>
      </w:r>
      <w:r w:rsidRPr="0092622A">
        <w:rPr>
          <w:rFonts w:eastAsiaTheme="minorHAnsi"/>
          <w:sz w:val="28"/>
          <w:szCs w:val="28"/>
          <w:lang w:eastAsia="en-US"/>
        </w:rPr>
        <w:t xml:space="preserve">, организация (далее - инициатор </w:t>
      </w:r>
      <w:r w:rsidRPr="00706DE4">
        <w:rPr>
          <w:rFonts w:eastAsiaTheme="minorHAnsi"/>
          <w:sz w:val="28"/>
          <w:szCs w:val="28"/>
          <w:lang w:eastAsia="en-US"/>
        </w:rPr>
        <w:t>поощрения).</w:t>
      </w:r>
      <w:r w:rsidRPr="00706DE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1" w:name="Par26"/>
      <w:bookmarkEnd w:id="1"/>
      <w:r w:rsidRPr="00706DE4">
        <w:rPr>
          <w:rFonts w:eastAsiaTheme="minorHAnsi"/>
          <w:bCs/>
          <w:sz w:val="28"/>
          <w:szCs w:val="28"/>
          <w:lang w:eastAsia="en-US"/>
        </w:rPr>
        <w:lastRenderedPageBreak/>
        <w:t xml:space="preserve">3. </w:t>
      </w:r>
      <w:r w:rsidRPr="00706DE4">
        <w:rPr>
          <w:rFonts w:eastAsiaTheme="minorHAnsi"/>
          <w:sz w:val="28"/>
          <w:szCs w:val="28"/>
          <w:lang w:eastAsia="en-US"/>
        </w:rPr>
        <w:t xml:space="preserve">Для рассмотрения вопроса об объявлении </w:t>
      </w:r>
      <w:r w:rsidRPr="00706DE4">
        <w:rPr>
          <w:rFonts w:eastAsiaTheme="minorHAnsi"/>
          <w:bCs/>
          <w:sz w:val="28"/>
          <w:szCs w:val="28"/>
          <w:lang w:eastAsia="en-US"/>
        </w:rPr>
        <w:t>Благодарности</w:t>
      </w:r>
      <w:r w:rsidRPr="00706DE4">
        <w:rPr>
          <w:rFonts w:eastAsiaTheme="minorHAnsi"/>
          <w:sz w:val="28"/>
          <w:szCs w:val="28"/>
          <w:lang w:eastAsia="en-US"/>
        </w:rPr>
        <w:t xml:space="preserve"> инициаторы поощрения, указанные в пункте</w:t>
      </w:r>
      <w:r>
        <w:rPr>
          <w:rFonts w:eastAsiaTheme="minorHAnsi"/>
          <w:sz w:val="28"/>
          <w:szCs w:val="28"/>
          <w:lang w:eastAsia="en-US"/>
        </w:rPr>
        <w:t xml:space="preserve"> 2 настоящего Положения, представляют в Великоустюгскую Думу следующие документы:</w:t>
      </w:r>
    </w:p>
    <w:p w:rsidR="00BA6631" w:rsidRPr="00706DE4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Pr="00706DE4">
        <w:rPr>
          <w:rFonts w:eastAsiaTheme="minorHAnsi"/>
          <w:sz w:val="28"/>
          <w:szCs w:val="28"/>
          <w:lang w:eastAsia="en-US"/>
        </w:rPr>
        <w:t xml:space="preserve">. Для поощрения гражданина: </w:t>
      </w:r>
    </w:p>
    <w:p w:rsidR="00BA6631" w:rsidRPr="00706DE4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 xml:space="preserve">ходатайство об объявлении </w:t>
      </w:r>
      <w:r w:rsidRPr="00706DE4">
        <w:rPr>
          <w:rFonts w:eastAsiaTheme="minorHAnsi"/>
          <w:bCs/>
          <w:sz w:val="28"/>
          <w:szCs w:val="28"/>
          <w:lang w:eastAsia="en-US"/>
        </w:rPr>
        <w:t>Благодарности</w:t>
      </w:r>
      <w:r w:rsidRPr="00706DE4">
        <w:rPr>
          <w:rFonts w:eastAsiaTheme="minorHAnsi"/>
          <w:sz w:val="28"/>
          <w:szCs w:val="28"/>
          <w:lang w:eastAsia="en-US"/>
        </w:rPr>
        <w:t xml:space="preserve"> по форме согласно приложению к настоящему Положению; </w:t>
      </w:r>
    </w:p>
    <w:p w:rsidR="00BA6631" w:rsidRPr="00706DE4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 xml:space="preserve">характеристику, отражающую трудовую, общественную деятельность, социально значимые достижения лица, представляемого к поощрению, с указанием наград и поощрений, которыми гражданин был ранее отмечен; </w:t>
      </w:r>
    </w:p>
    <w:p w:rsidR="00BA6631" w:rsidRPr="00706DE4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 xml:space="preserve">согласие гражданина на обработку персональных данных; </w:t>
      </w:r>
    </w:p>
    <w:p w:rsidR="00BA6631" w:rsidRPr="00706DE4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 xml:space="preserve">протокол (выписка из протокола) собрания коллектива организации, выборного органа правления общественной организации о рекомендации кандидатуры для поощрения;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>справку из налогового орга</w:t>
      </w:r>
      <w:r>
        <w:rPr>
          <w:rFonts w:eastAsiaTheme="minorHAnsi"/>
          <w:sz w:val="28"/>
          <w:szCs w:val="28"/>
          <w:lang w:eastAsia="en-US"/>
        </w:rPr>
        <w:t>на об отсутствии задолженности по налогам и сборам;</w:t>
      </w:r>
    </w:p>
    <w:p w:rsidR="00BA6631" w:rsidRPr="00706DE4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руководителям и заместителям руководителей, главным бухгалтерам организаций (независимо от организационно-правовой формы и форм собственности)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отсутствии задолженности по выплате заработной платы (в случае представления указанных лиц </w:t>
      </w:r>
      <w:r w:rsidRPr="00706DE4">
        <w:rPr>
          <w:rFonts w:eastAsiaTheme="minorHAnsi"/>
          <w:sz w:val="28"/>
          <w:szCs w:val="28"/>
          <w:lang w:eastAsia="en-US"/>
        </w:rPr>
        <w:t>к поощрению);</w:t>
      </w:r>
    </w:p>
    <w:p w:rsidR="00BA6631" w:rsidRPr="0062061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>при внесении ходатайства об объявлении Благодарности в отношении лиц, замещающих должности муниципальной службы в органах местного самоуправления Великоустюгского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округа, ходатайство рассматривается с учетом мнения руководителя соответствующего органа местного самоуправления, выраженного в письменной форме </w:t>
      </w:r>
      <w:r w:rsidRPr="00620611">
        <w:rPr>
          <w:rFonts w:eastAsiaTheme="minorHAnsi"/>
          <w:sz w:val="28"/>
          <w:szCs w:val="28"/>
          <w:lang w:eastAsia="en-US"/>
        </w:rPr>
        <w:t xml:space="preserve">(в случае, если ходатайство подается от имени иных лиц).  </w:t>
      </w:r>
    </w:p>
    <w:p w:rsidR="00BA6631" w:rsidRPr="00B204E6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sz w:val="28"/>
          <w:szCs w:val="28"/>
          <w:lang w:eastAsia="en-US"/>
        </w:rPr>
        <w:t>3.2. Для поощрения организации, общественного объединения, творческого коллектива - ходатайство об объявлении Благодарности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, которое должно содержать обоснование поощрения Благодарностью, сведения о конкретных заслугах и достижениях организации, коллектива организации, предложения о дате и месте вручения Благодарности, проект текста Благодарности. </w:t>
      </w:r>
    </w:p>
    <w:p w:rsidR="00BA6631" w:rsidRPr="00B204E6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0"/>
      <w:bookmarkEnd w:id="2"/>
      <w:r w:rsidRPr="00B204E6">
        <w:rPr>
          <w:rFonts w:eastAsiaTheme="minorHAnsi"/>
          <w:bCs/>
          <w:sz w:val="28"/>
          <w:szCs w:val="28"/>
          <w:lang w:eastAsia="en-US"/>
        </w:rPr>
        <w:t xml:space="preserve">4. Ходатайство </w:t>
      </w:r>
      <w:r w:rsidRPr="00B204E6">
        <w:rPr>
          <w:rFonts w:eastAsiaTheme="minorHAnsi"/>
          <w:sz w:val="28"/>
          <w:szCs w:val="28"/>
          <w:lang w:eastAsia="en-US"/>
        </w:rPr>
        <w:t xml:space="preserve">об объявлении Благодарности 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направляется с сопроводительным письмом на имя председателя </w:t>
      </w:r>
      <w:r w:rsidRPr="00B204E6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 не позднее чем за один месяц до наступления предполагаемой даты вручения.</w:t>
      </w:r>
    </w:p>
    <w:p w:rsidR="00BA6631" w:rsidRPr="00B204E6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3" w:name="Par32"/>
      <w:bookmarkStart w:id="4" w:name="Par34"/>
      <w:bookmarkEnd w:id="3"/>
      <w:bookmarkEnd w:id="4"/>
      <w:r w:rsidRPr="00B204E6">
        <w:rPr>
          <w:rFonts w:eastAsiaTheme="minorHAnsi"/>
          <w:bCs/>
          <w:sz w:val="28"/>
          <w:szCs w:val="28"/>
          <w:lang w:eastAsia="en-US"/>
        </w:rPr>
        <w:t xml:space="preserve">5. </w:t>
      </w:r>
      <w:r w:rsidRPr="00B204E6">
        <w:rPr>
          <w:rFonts w:eastAsiaTheme="minorHAnsi"/>
          <w:sz w:val="28"/>
          <w:szCs w:val="28"/>
          <w:lang w:eastAsia="en-US"/>
        </w:rPr>
        <w:t xml:space="preserve">Поступившие документы в течение трех рабочих дней со дня их поступления в Великоустюгскую Думу направляются председателю </w:t>
      </w:r>
      <w:r w:rsidRPr="00B204E6">
        <w:rPr>
          <w:sz w:val="28"/>
          <w:szCs w:val="28"/>
        </w:rPr>
        <w:t>комиссии по наградам</w:t>
      </w:r>
      <w:r w:rsidRPr="00B204E6">
        <w:rPr>
          <w:rFonts w:eastAsiaTheme="minorHAnsi"/>
          <w:sz w:val="28"/>
          <w:szCs w:val="28"/>
          <w:lang w:eastAsia="en-US"/>
        </w:rPr>
        <w:t xml:space="preserve"> для рассмотрения и принятия решения на заседании комиссии. </w:t>
      </w:r>
    </w:p>
    <w:p w:rsidR="00BA6631" w:rsidRPr="00B204E6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sz w:val="28"/>
          <w:szCs w:val="28"/>
          <w:lang w:eastAsia="en-US"/>
        </w:rPr>
        <w:lastRenderedPageBreak/>
        <w:t xml:space="preserve">6. </w:t>
      </w:r>
      <w:r w:rsidRPr="00B204E6">
        <w:rPr>
          <w:sz w:val="28"/>
          <w:szCs w:val="28"/>
        </w:rPr>
        <w:t>Комиссия по наградам</w:t>
      </w:r>
      <w:r w:rsidRPr="00B204E6">
        <w:rPr>
          <w:rFonts w:eastAsiaTheme="minorHAnsi"/>
          <w:sz w:val="28"/>
          <w:szCs w:val="28"/>
          <w:lang w:eastAsia="en-US"/>
        </w:rPr>
        <w:t xml:space="preserve"> рассматривает на своем заседании поступившее ходатайство об объявлении Благодарности и принимает одно из следующих решений: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sz w:val="28"/>
          <w:szCs w:val="28"/>
          <w:lang w:eastAsia="en-US"/>
        </w:rPr>
        <w:t xml:space="preserve">1) 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поддержать ходатайство </w:t>
      </w:r>
      <w:r w:rsidRPr="00B204E6">
        <w:rPr>
          <w:rFonts w:eastAsiaTheme="minorHAnsi"/>
          <w:sz w:val="28"/>
          <w:szCs w:val="28"/>
          <w:lang w:eastAsia="en-US"/>
        </w:rPr>
        <w:t>об объявлении Благодарности, рекомендо</w:t>
      </w:r>
      <w:r>
        <w:rPr>
          <w:rFonts w:eastAsiaTheme="minorHAnsi"/>
          <w:sz w:val="28"/>
          <w:szCs w:val="28"/>
          <w:lang w:eastAsia="en-US"/>
        </w:rPr>
        <w:t>вать председателю</w:t>
      </w:r>
      <w:r w:rsidRPr="00B204E6">
        <w:rPr>
          <w:rFonts w:eastAsiaTheme="minorHAnsi"/>
          <w:sz w:val="28"/>
          <w:szCs w:val="28"/>
          <w:lang w:eastAsia="en-US"/>
        </w:rPr>
        <w:t xml:space="preserve"> Великоустюгской Думы объявить </w:t>
      </w:r>
      <w:r w:rsidRPr="00B204E6">
        <w:rPr>
          <w:rFonts w:eastAsiaTheme="minorHAnsi"/>
          <w:bCs/>
          <w:sz w:val="28"/>
          <w:szCs w:val="28"/>
          <w:lang w:eastAsia="en-US"/>
        </w:rPr>
        <w:t>Благодарность</w:t>
      </w:r>
      <w:r w:rsidRPr="007213C1">
        <w:rPr>
          <w:rFonts w:eastAsiaTheme="minorHAnsi"/>
          <w:sz w:val="28"/>
          <w:szCs w:val="28"/>
          <w:lang w:eastAsia="en-US"/>
        </w:rPr>
        <w:t xml:space="preserve"> </w:t>
      </w:r>
      <w:r w:rsidRPr="00B204E6">
        <w:rPr>
          <w:rFonts w:eastAsiaTheme="minorHAnsi"/>
          <w:sz w:val="28"/>
          <w:szCs w:val="28"/>
          <w:lang w:eastAsia="en-US"/>
        </w:rPr>
        <w:t>Великоустюгской Думы;</w:t>
      </w:r>
    </w:p>
    <w:p w:rsidR="00BA6631" w:rsidRPr="00B204E6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отказать в удовлетворении </w:t>
      </w:r>
      <w:r w:rsidRPr="00B204E6">
        <w:rPr>
          <w:rFonts w:eastAsiaTheme="minorHAnsi"/>
          <w:sz w:val="28"/>
          <w:szCs w:val="28"/>
          <w:lang w:eastAsia="en-US"/>
        </w:rPr>
        <w:t xml:space="preserve">ходатайства об объявлении Благодарности. В этом случае вопрос об объявлении Благодарности на рассмотрение </w:t>
      </w:r>
      <w:r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Pr="00B204E6">
        <w:rPr>
          <w:rFonts w:eastAsiaTheme="minorHAnsi"/>
          <w:sz w:val="28"/>
          <w:szCs w:val="28"/>
          <w:lang w:eastAsia="en-US"/>
        </w:rPr>
        <w:t xml:space="preserve">Великоустюгской Думы не вносится, а принятое </w:t>
      </w:r>
      <w:r w:rsidRPr="00B204E6">
        <w:rPr>
          <w:sz w:val="28"/>
          <w:szCs w:val="28"/>
        </w:rPr>
        <w:t>комиссией по наградам</w:t>
      </w:r>
      <w:r w:rsidRPr="00B204E6">
        <w:rPr>
          <w:rFonts w:eastAsiaTheme="minorHAnsi"/>
          <w:sz w:val="28"/>
          <w:szCs w:val="28"/>
          <w:lang w:eastAsia="en-US"/>
        </w:rPr>
        <w:t xml:space="preserve"> решение направляется инициатору поощрения в виде выписки из протокола заседания комиссии;</w:t>
      </w:r>
    </w:p>
    <w:p w:rsidR="00BA6631" w:rsidRPr="00B204E6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sz w:val="28"/>
          <w:szCs w:val="28"/>
          <w:lang w:eastAsia="en-US"/>
        </w:rPr>
        <w:t xml:space="preserve">3) поощрить Благодарственным письмом Великоустюгской Думы. В этом случае решение </w:t>
      </w:r>
      <w:r w:rsidRPr="00B204E6">
        <w:rPr>
          <w:sz w:val="28"/>
          <w:szCs w:val="28"/>
        </w:rPr>
        <w:t>комиссии по наградам</w:t>
      </w:r>
      <w:r w:rsidRPr="00B204E6">
        <w:rPr>
          <w:rFonts w:eastAsiaTheme="minorHAnsi"/>
          <w:sz w:val="28"/>
          <w:szCs w:val="28"/>
          <w:lang w:eastAsia="en-US"/>
        </w:rPr>
        <w:t xml:space="preserve"> с приложением проекта текста Благодарственного письма направляется председателю Великоустюгской Думы.</w:t>
      </w:r>
    </w:p>
    <w:p w:rsidR="00BA6631" w:rsidRPr="00B204E6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 xml:space="preserve">7. </w:t>
      </w:r>
      <w:r w:rsidRPr="00B204E6">
        <w:rPr>
          <w:rFonts w:eastAsiaTheme="minorHAnsi"/>
          <w:sz w:val="28"/>
          <w:szCs w:val="28"/>
          <w:lang w:eastAsia="en-US"/>
        </w:rPr>
        <w:t xml:space="preserve">Решение </w:t>
      </w:r>
      <w:r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Pr="00B204E6">
        <w:rPr>
          <w:rFonts w:eastAsiaTheme="minorHAnsi"/>
          <w:sz w:val="28"/>
          <w:szCs w:val="28"/>
          <w:lang w:eastAsia="en-US"/>
        </w:rPr>
        <w:t xml:space="preserve">Великоустюгской Думы об объявлении Благодарности принимается </w:t>
      </w:r>
      <w:r>
        <w:rPr>
          <w:rFonts w:eastAsiaTheme="minorHAnsi"/>
          <w:sz w:val="28"/>
          <w:szCs w:val="28"/>
          <w:lang w:eastAsia="en-US"/>
        </w:rPr>
        <w:t>в форме постановления</w:t>
      </w:r>
      <w:r w:rsidRPr="00B204E6">
        <w:rPr>
          <w:rFonts w:eastAsiaTheme="minorHAnsi"/>
          <w:sz w:val="28"/>
          <w:szCs w:val="28"/>
          <w:lang w:eastAsia="en-US"/>
        </w:rPr>
        <w:t xml:space="preserve"> и подлежит размещению на официальном сайте органов местного самоуправления Великоустюгского муниципального округа.</w:t>
      </w:r>
    </w:p>
    <w:p w:rsidR="00BA6631" w:rsidRPr="00B204E6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 xml:space="preserve">8. Благодарность подписывается председателем </w:t>
      </w:r>
      <w:r w:rsidRPr="00B204E6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B204E6">
        <w:rPr>
          <w:rFonts w:eastAsiaTheme="minorHAnsi"/>
          <w:bCs/>
          <w:sz w:val="28"/>
          <w:szCs w:val="28"/>
          <w:lang w:eastAsia="en-US"/>
        </w:rPr>
        <w:t>.</w:t>
      </w:r>
    </w:p>
    <w:p w:rsidR="00BA6631" w:rsidRPr="00B204E6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 xml:space="preserve">9. Вручение Благодарности производится председателем </w:t>
      </w:r>
      <w:r w:rsidRPr="00B204E6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 или по его поручению заместителем председателя </w:t>
      </w:r>
      <w:r w:rsidRPr="00B204E6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, депутатом </w:t>
      </w:r>
      <w:r w:rsidRPr="00B204E6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B204E6">
        <w:rPr>
          <w:rFonts w:eastAsiaTheme="minorHAnsi"/>
          <w:bCs/>
          <w:sz w:val="28"/>
          <w:szCs w:val="28"/>
          <w:lang w:eastAsia="en-US"/>
        </w:rPr>
        <w:t>.</w:t>
      </w:r>
    </w:p>
    <w:p w:rsidR="00BA6631" w:rsidRPr="00B204E6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Pr="00B204E6">
        <w:rPr>
          <w:rFonts w:eastAsiaTheme="minorHAnsi"/>
          <w:sz w:val="28"/>
          <w:szCs w:val="28"/>
          <w:lang w:eastAsia="en-US"/>
        </w:rPr>
        <w:t xml:space="preserve">Вручение 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Благодарности </w:t>
      </w:r>
      <w:r w:rsidRPr="00B204E6">
        <w:rPr>
          <w:rFonts w:eastAsiaTheme="minorHAnsi"/>
          <w:sz w:val="28"/>
          <w:szCs w:val="28"/>
          <w:lang w:eastAsia="en-US"/>
        </w:rPr>
        <w:t>проводится на сессии Великоустюгской Думы либо по месту работы или жительства поощряемого лица, либо по месту нахождения государственного органа, органа местного самоуправления, организации, выступивших инициаторами поощрения.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 xml:space="preserve">11. Оформление бланка Благодарности и учет списка поощренных осуществляются </w:t>
      </w:r>
      <w:r w:rsidRPr="00B204E6">
        <w:rPr>
          <w:rFonts w:eastAsiaTheme="minorHAnsi"/>
          <w:sz w:val="28"/>
          <w:szCs w:val="28"/>
          <w:lang w:eastAsia="en-US"/>
        </w:rPr>
        <w:t>организационно-правовым отделом Великоустюгской Думы.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5" w:name="_GoBack"/>
      <w:bookmarkEnd w:id="5"/>
    </w:p>
    <w:sectPr w:rsidR="00BA6631" w:rsidSect="009F7547">
      <w:headerReference w:type="default" r:id="rId8"/>
      <w:pgSz w:w="11906" w:h="16838"/>
      <w:pgMar w:top="1276" w:right="851" w:bottom="1418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31" w:rsidRDefault="00BA6631" w:rsidP="00A66CA7">
      <w:r>
        <w:separator/>
      </w:r>
    </w:p>
  </w:endnote>
  <w:endnote w:type="continuationSeparator" w:id="0">
    <w:p w:rsidR="00BA6631" w:rsidRDefault="00BA663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31" w:rsidRDefault="00BA6631" w:rsidP="00A66CA7">
      <w:r>
        <w:separator/>
      </w:r>
    </w:p>
  </w:footnote>
  <w:footnote w:type="continuationSeparator" w:id="0">
    <w:p w:rsidR="00BA6631" w:rsidRDefault="00BA663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33689"/>
      <w:docPartObj>
        <w:docPartGallery w:val="Page Numbers (Top of Page)"/>
        <w:docPartUnique/>
      </w:docPartObj>
    </w:sdtPr>
    <w:sdtEndPr/>
    <w:sdtContent>
      <w:p w:rsidR="00BA6631" w:rsidRDefault="00BA66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FF">
          <w:rPr>
            <w:noProof/>
          </w:rPr>
          <w:t>3</w:t>
        </w:r>
        <w:r>
          <w:fldChar w:fldCharType="end"/>
        </w:r>
      </w:p>
    </w:sdtContent>
  </w:sdt>
  <w:p w:rsidR="00BA6631" w:rsidRDefault="00BA66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A5265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A6631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3B5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EA27FF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1FB84-BB08-4610-B134-9E05D466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8EFE-5566-475E-8634-5F6C5186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cp:lastPrinted>2024-02-25T12:39:00Z</cp:lastPrinted>
  <dcterms:created xsi:type="dcterms:W3CDTF">2020-02-14T05:10:00Z</dcterms:created>
  <dcterms:modified xsi:type="dcterms:W3CDTF">2024-03-04T06:03:00Z</dcterms:modified>
</cp:coreProperties>
</file>