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C9" w:rsidRPr="0013523A" w:rsidRDefault="00983F51" w:rsidP="0094557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Вакцинация против к</w:t>
      </w:r>
      <w:r w:rsidR="006C756F"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лещевого </w:t>
      </w:r>
      <w:r w:rsidR="004C6FA4"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вирусного </w:t>
      </w:r>
      <w:r w:rsidR="006C756F"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энцефалита</w:t>
      </w:r>
      <w:r w:rsidR="00870CEA"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</w:t>
      </w:r>
    </w:p>
    <w:p w:rsidR="00945577" w:rsidRPr="0013523A" w:rsidRDefault="00A71EDA" w:rsidP="00A71EDA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843420" cy="2275406"/>
            <wp:effectExtent l="19050" t="0" r="0" b="0"/>
            <wp:docPr id="2" name="Рисунок 1" descr="C:\Documents and Settings\epid12\Мои документы\Downloads\patient-preparing-get-vac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pid12\Мои документы\Downloads\patient-preparing-get-vacc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63" cy="227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75" w:rsidRPr="0013523A" w:rsidRDefault="00710F75" w:rsidP="00D30E1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3523A">
        <w:rPr>
          <w:rFonts w:ascii="Arial" w:hAnsi="Arial" w:cs="Arial"/>
          <w:b/>
          <w:bCs/>
          <w:sz w:val="20"/>
          <w:szCs w:val="20"/>
        </w:rPr>
        <w:t>Клещевой вирусный энцефалит</w:t>
      </w:r>
      <w:r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 – острое инфекционное вирусное заболевание, с преимущественным поражением центральной нервной системы.</w:t>
      </w:r>
    </w:p>
    <w:p w:rsidR="001607A3" w:rsidRPr="0013523A" w:rsidRDefault="006E018F" w:rsidP="00D30E1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Представители семейства иксодовых клещей распространены по всему миру. </w:t>
      </w:r>
    </w:p>
    <w:p w:rsidR="00945577" w:rsidRPr="0021174B" w:rsidRDefault="00945577" w:rsidP="00D30E14">
      <w:pPr>
        <w:spacing w:after="0" w:line="240" w:lineRule="auto"/>
      </w:pPr>
      <w:r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Каждый шестой из ста </w:t>
      </w:r>
      <w:hyperlink r:id="rId7" w:history="1">
        <w:r w:rsidRPr="0013523A">
          <w:t>клещей</w:t>
        </w:r>
      </w:hyperlink>
      <w:r w:rsidRPr="0013523A">
        <w:t> </w:t>
      </w:r>
      <w:r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становится переносчиком опасного вируса, который может привести </w:t>
      </w:r>
      <w:r w:rsidRPr="0021174B">
        <w:t xml:space="preserve">к тяжелым для здоровья человека последствиям. </w:t>
      </w:r>
    </w:p>
    <w:p w:rsidR="0021174B" w:rsidRPr="0021174B" w:rsidRDefault="0021174B" w:rsidP="00D30E14">
      <w:pPr>
        <w:spacing w:after="0" w:line="240" w:lineRule="auto"/>
      </w:pPr>
      <w:r w:rsidRPr="0021174B">
        <w:rPr>
          <w:b/>
          <w:bCs/>
        </w:rPr>
        <w:t>Как и где можно заразиться клещевым энцефалитом.</w:t>
      </w:r>
    </w:p>
    <w:p w:rsidR="001607A3" w:rsidRPr="0021174B" w:rsidRDefault="0021174B" w:rsidP="00D30E14">
      <w:pPr>
        <w:spacing w:after="0" w:line="240" w:lineRule="auto"/>
      </w:pPr>
      <w:r>
        <w:t>1)</w:t>
      </w:r>
      <w:r w:rsidR="001607A3" w:rsidRPr="0021174B">
        <w:t>Возбудитель болезни (</w:t>
      </w:r>
      <w:proofErr w:type="spellStart"/>
      <w:r w:rsidR="001607A3" w:rsidRPr="0021174B">
        <w:t>арбовирус</w:t>
      </w:r>
      <w:proofErr w:type="spellEnd"/>
      <w:r w:rsidR="001607A3" w:rsidRPr="0021174B">
        <w:t xml:space="preserve">) передается человеку </w:t>
      </w:r>
      <w:proofErr w:type="gramStart"/>
      <w:r w:rsidR="001607A3" w:rsidRPr="0021174B">
        <w:t>в первые</w:t>
      </w:r>
      <w:proofErr w:type="gramEnd"/>
      <w:r w:rsidR="001607A3" w:rsidRPr="0021174B">
        <w:t xml:space="preserve"> минуты присасывания </w:t>
      </w:r>
      <w:r w:rsidR="006E033C" w:rsidRPr="0021174B">
        <w:t>зараженного</w:t>
      </w:r>
      <w:r w:rsidR="001607A3" w:rsidRPr="0021174B">
        <w:t xml:space="preserve"> вирусом клеща вместе с обезболивающей слюной</w:t>
      </w:r>
      <w:r>
        <w:t>:</w:t>
      </w:r>
    </w:p>
    <w:p w:rsidR="001607A3" w:rsidRPr="0021174B" w:rsidRDefault="001607A3" w:rsidP="00D30E14">
      <w:pPr>
        <w:spacing w:after="0" w:line="240" w:lineRule="auto"/>
      </w:pPr>
      <w:r w:rsidRPr="0021174B">
        <w:t xml:space="preserve">- при посещении </w:t>
      </w:r>
      <w:proofErr w:type="spellStart"/>
      <w:r w:rsidRPr="0021174B">
        <w:t>эндемичных</w:t>
      </w:r>
      <w:proofErr w:type="spellEnd"/>
      <w:r w:rsidRPr="0021174B">
        <w:t xml:space="preserve"> по </w:t>
      </w:r>
      <w:proofErr w:type="spellStart"/>
      <w:r w:rsidR="0021174B">
        <w:t>клещнвосу</w:t>
      </w:r>
      <w:proofErr w:type="spellEnd"/>
      <w:r w:rsidR="0021174B">
        <w:t xml:space="preserve"> энцефалиту</w:t>
      </w:r>
      <w:r w:rsidRPr="0021174B">
        <w:t xml:space="preserve"> территорий в лесах, лесопарках, на индивидуальных садово-огородных участках;</w:t>
      </w:r>
    </w:p>
    <w:p w:rsidR="001607A3" w:rsidRPr="0021174B" w:rsidRDefault="001607A3" w:rsidP="00D30E14">
      <w:pPr>
        <w:spacing w:after="0" w:line="240" w:lineRule="auto"/>
      </w:pPr>
      <w:r w:rsidRPr="0021174B">
        <w:t xml:space="preserve">- при заносе клещей животными (собаками, кошками) или людьми – на одежде, с цветами, ветками и т. </w:t>
      </w:r>
      <w:r w:rsidR="00012028">
        <w:t>д</w:t>
      </w:r>
      <w:r w:rsidR="006E033C">
        <w:t>.</w:t>
      </w:r>
      <w:r w:rsidRPr="0021174B">
        <w:t>;</w:t>
      </w:r>
    </w:p>
    <w:p w:rsidR="001607A3" w:rsidRPr="0021174B" w:rsidRDefault="006E033C" w:rsidP="00D30E14">
      <w:pPr>
        <w:spacing w:after="0" w:line="240" w:lineRule="auto"/>
      </w:pPr>
      <w:r>
        <w:t>2)П</w:t>
      </w:r>
      <w:r w:rsidR="001607A3" w:rsidRPr="0021174B">
        <w:t>ри употреблении в пищу сырого молока</w:t>
      </w:r>
      <w:r>
        <w:t xml:space="preserve"> (в т.ч. козьего)</w:t>
      </w:r>
      <w:r w:rsidR="001607A3" w:rsidRPr="0021174B">
        <w:t>.</w:t>
      </w:r>
    </w:p>
    <w:p w:rsidR="001607A3" w:rsidRDefault="000C4626" w:rsidP="00D30E14">
      <w:pPr>
        <w:spacing w:after="0" w:line="240" w:lineRule="auto"/>
        <w:rPr>
          <w:b/>
        </w:rPr>
      </w:pPr>
      <w:r w:rsidRPr="00A41551">
        <w:rPr>
          <w:b/>
        </w:rPr>
        <w:t>Сам</w:t>
      </w:r>
      <w:r w:rsidR="00EF29A5">
        <w:rPr>
          <w:b/>
        </w:rPr>
        <w:t xml:space="preserve">ая </w:t>
      </w:r>
      <w:r w:rsidRPr="00A41551">
        <w:rPr>
          <w:b/>
        </w:rPr>
        <w:t>эффективная профилактика клещевого энцефалита – вакцинация!</w:t>
      </w:r>
    </w:p>
    <w:p w:rsidR="001B6500" w:rsidRPr="00A41551" w:rsidRDefault="001B6500" w:rsidP="00D30E14">
      <w:pPr>
        <w:spacing w:after="0" w:line="240" w:lineRule="auto"/>
        <w:rPr>
          <w:b/>
        </w:rPr>
      </w:pPr>
      <w:r>
        <w:rPr>
          <w:b/>
        </w:rPr>
        <w:t xml:space="preserve"> Основные группы людей, подлежащих вакцинации:</w:t>
      </w:r>
    </w:p>
    <w:p w:rsidR="001B6500" w:rsidRDefault="00D53E88" w:rsidP="00D30E14">
      <w:pPr>
        <w:spacing w:after="0" w:line="240" w:lineRule="auto"/>
      </w:pPr>
      <w:r>
        <w:t>1.</w:t>
      </w:r>
      <w:r w:rsidR="005A42E4" w:rsidRPr="0021174B">
        <w:t>л</w:t>
      </w:r>
      <w:r w:rsidR="00261E0B" w:rsidRPr="0021174B">
        <w:t xml:space="preserve">ица, проживающие на </w:t>
      </w:r>
      <w:proofErr w:type="spellStart"/>
      <w:r w:rsidR="00261E0B" w:rsidRPr="0021174B">
        <w:t>эндемичных</w:t>
      </w:r>
      <w:proofErr w:type="spellEnd"/>
      <w:r w:rsidR="00261E0B" w:rsidRPr="0021174B">
        <w:t xml:space="preserve"> по клещевому в</w:t>
      </w:r>
      <w:r w:rsidR="001B6500">
        <w:t>ирусному энцефалиту территориях;</w:t>
      </w:r>
    </w:p>
    <w:p w:rsidR="001B6500" w:rsidRDefault="00D53E88" w:rsidP="00D30E14">
      <w:pPr>
        <w:spacing w:after="0" w:line="240" w:lineRule="auto"/>
      </w:pPr>
      <w:r>
        <w:t>2.</w:t>
      </w:r>
      <w:r w:rsidR="00261E0B" w:rsidRPr="0021174B">
        <w:t xml:space="preserve">лица, выезжающие на </w:t>
      </w:r>
      <w:proofErr w:type="spellStart"/>
      <w:r w:rsidR="00261E0B" w:rsidRPr="0021174B">
        <w:t>эндемичные</w:t>
      </w:r>
      <w:proofErr w:type="spellEnd"/>
      <w:r w:rsidR="00261E0B" w:rsidRPr="0021174B">
        <w:t xml:space="preserve"> по клещевому </w:t>
      </w:r>
      <w:r w:rsidR="001B6500">
        <w:t>вирусному энцефалиту территории;</w:t>
      </w:r>
    </w:p>
    <w:p w:rsidR="001176C9" w:rsidRPr="0013523A" w:rsidRDefault="00D53E88" w:rsidP="00D30E1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t>3.</w:t>
      </w:r>
      <w:r w:rsidR="001B6500">
        <w:t xml:space="preserve">лица, </w:t>
      </w:r>
      <w:r w:rsidR="00261E0B" w:rsidRPr="0021174B">
        <w:t xml:space="preserve"> прибывшие на </w:t>
      </w:r>
      <w:proofErr w:type="spellStart"/>
      <w:r w:rsidR="001B6500">
        <w:t>эндемичные</w:t>
      </w:r>
      <w:proofErr w:type="spellEnd"/>
      <w:r w:rsidR="001B6500">
        <w:t xml:space="preserve"> </w:t>
      </w:r>
      <w:r w:rsidR="00261E0B" w:rsidRPr="0021174B">
        <w:t xml:space="preserve">территории </w:t>
      </w:r>
      <w:r w:rsidR="00033C1C" w:rsidRPr="0021174B">
        <w:t xml:space="preserve">по клещевому </w:t>
      </w:r>
      <w:r w:rsidR="00033C1C">
        <w:t>вирусному энцефалиту</w:t>
      </w:r>
      <w:r w:rsidR="00261E0B" w:rsidRPr="0021174B">
        <w:t>, выполняющие следующие работы:</w:t>
      </w:r>
      <w:r w:rsidR="00261E0B" w:rsidRPr="0021174B">
        <w:br/>
        <w:t>- сельскохозяйственные, гидромелиоративные, строительные</w:t>
      </w:r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по выемке и перемещению грунта, заготовительные, промысловые, геологические, изыскательские, экспедиционные, </w:t>
      </w:r>
      <w:proofErr w:type="spellStart"/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дератизационные</w:t>
      </w:r>
      <w:proofErr w:type="spellEnd"/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 дезинсекционные;</w:t>
      </w:r>
      <w:r w:rsidR="00261E0B" w:rsidRPr="0013523A">
        <w:rPr>
          <w:rFonts w:ascii="Arial" w:hAnsi="Arial" w:cs="Arial"/>
          <w:color w:val="000000" w:themeColor="text1"/>
          <w:sz w:val="20"/>
          <w:szCs w:val="20"/>
        </w:rPr>
        <w:br/>
      </w:r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по лесозаготовке, расчистке и благоустройству леса, зон оздоровления и отдыха населения.</w:t>
      </w:r>
      <w:r w:rsidR="00261E0B" w:rsidRPr="0013523A">
        <w:rPr>
          <w:rFonts w:ascii="Arial" w:hAnsi="Arial" w:cs="Arial"/>
          <w:color w:val="000000" w:themeColor="text1"/>
          <w:sz w:val="20"/>
          <w:szCs w:val="20"/>
        </w:rPr>
        <w:br/>
      </w:r>
      <w:r w:rsidR="00A474C4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A474C4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-л</w:t>
      </w:r>
      <w:proofErr w:type="gramEnd"/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ица, работающие с живыми культурами возбудителя клещевого энцефалита.</w:t>
      </w:r>
    </w:p>
    <w:p w:rsidR="00D30E14" w:rsidRDefault="00317B6B" w:rsidP="00D30E14">
      <w:pPr>
        <w:pStyle w:val="a3"/>
        <w:shd w:val="clear" w:color="auto" w:fill="FFFFFF"/>
        <w:spacing w:before="0" w:beforeAutospacing="0" w:after="240" w:afterAutospacing="0"/>
        <w:rPr>
          <w:rStyle w:val="a5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13523A">
        <w:rPr>
          <w:rFonts w:ascii="Arial" w:hAnsi="Arial" w:cs="Arial"/>
          <w:color w:val="000000" w:themeColor="text1"/>
          <w:sz w:val="20"/>
          <w:szCs w:val="20"/>
        </w:rPr>
        <w:t>Вакцинация против клещевого энцефалита проходит в несколько этапов. Существует несколько графиков прививок, которые незначительно отличаются сроками введения.</w:t>
      </w:r>
      <w:r w:rsidRPr="0013523A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13523A">
        <w:rPr>
          <w:rFonts w:ascii="Arial" w:hAnsi="Arial" w:cs="Arial"/>
          <w:color w:val="000000" w:themeColor="text1"/>
          <w:sz w:val="20"/>
          <w:szCs w:val="20"/>
        </w:rPr>
        <w:br/>
      </w:r>
      <w:r w:rsidR="00710F75" w:rsidRPr="00CF3470">
        <w:rPr>
          <w:rStyle w:val="a5"/>
          <w:rFonts w:ascii="Verdana" w:hAnsi="Verdana"/>
          <w:color w:val="000000" w:themeColor="text1"/>
          <w:sz w:val="18"/>
          <w:szCs w:val="18"/>
        </w:rPr>
        <w:t>Прививки от клещевого вирусного энцефалита проводятся по  2 схемам – основной или экстренной.</w:t>
      </w:r>
    </w:p>
    <w:p w:rsidR="00A72761" w:rsidRPr="00D30E14" w:rsidRDefault="00CF3470" w:rsidP="00D30E1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CF3470">
        <w:rPr>
          <w:rStyle w:val="a5"/>
          <w:rFonts w:ascii="Verdana" w:hAnsi="Verdana"/>
          <w:color w:val="000000" w:themeColor="text1"/>
          <w:sz w:val="18"/>
          <w:szCs w:val="18"/>
        </w:rPr>
        <w:t>1)</w:t>
      </w:r>
      <w:r w:rsidR="00710F75" w:rsidRPr="00CF3470">
        <w:rPr>
          <w:rStyle w:val="a5"/>
          <w:rFonts w:ascii="Verdana" w:hAnsi="Verdana"/>
          <w:color w:val="000000" w:themeColor="text1"/>
          <w:sz w:val="18"/>
          <w:szCs w:val="18"/>
        </w:rPr>
        <w:t>Основная схема</w:t>
      </w:r>
      <w:r w:rsidRPr="00CF3470">
        <w:rPr>
          <w:rStyle w:val="a5"/>
          <w:rFonts w:ascii="Verdana" w:hAnsi="Verdana"/>
          <w:color w:val="000000" w:themeColor="text1"/>
          <w:sz w:val="18"/>
          <w:szCs w:val="18"/>
        </w:rPr>
        <w:t xml:space="preserve"> </w:t>
      </w:r>
      <w:r w:rsidR="00710F75" w:rsidRPr="00CF3470">
        <w:rPr>
          <w:rFonts w:ascii="Verdana" w:hAnsi="Verdana"/>
          <w:color w:val="000000" w:themeColor="text1"/>
          <w:sz w:val="18"/>
          <w:szCs w:val="18"/>
        </w:rPr>
        <w:t>вакцинации включает 2 прививки, которые необходимо поставить в зимне-весенний период (ноябрь-март) с интервалом, в зависимости от вакцины от 1 до 6 месяцев. Затем через 12 месяцев необходимо поставить 3 прививку (она называется первая ревакцинация). Три прививки – это законченный курс вакцинации, который гарантирует защиту от клещевого энцефалита. Далее следуют отдаленные ревакцинации – прививка 1 раз в 3 года.</w:t>
      </w:r>
    </w:p>
    <w:p w:rsidR="00710F75" w:rsidRPr="00CF3470" w:rsidRDefault="00CF3470" w:rsidP="00D30E1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18"/>
          <w:szCs w:val="18"/>
        </w:rPr>
      </w:pPr>
      <w:r w:rsidRPr="00CF3470">
        <w:rPr>
          <w:rFonts w:ascii="Verdana" w:hAnsi="Verdana"/>
          <w:b/>
          <w:color w:val="000000" w:themeColor="text1"/>
          <w:sz w:val="18"/>
          <w:szCs w:val="18"/>
        </w:rPr>
        <w:t>2) Экстренная или ускоренная схема</w:t>
      </w:r>
      <w:r w:rsidR="00710F75" w:rsidRPr="00CF3470">
        <w:rPr>
          <w:rStyle w:val="apple-converted-space"/>
          <w:rFonts w:ascii="Verdana" w:hAnsi="Verdana"/>
          <w:color w:val="000000" w:themeColor="text1"/>
          <w:sz w:val="18"/>
          <w:szCs w:val="18"/>
        </w:rPr>
        <w:t> </w:t>
      </w:r>
      <w:r w:rsidR="00710F75" w:rsidRPr="00CF3470">
        <w:rPr>
          <w:rFonts w:ascii="Verdana" w:hAnsi="Verdana"/>
          <w:color w:val="000000" w:themeColor="text1"/>
          <w:sz w:val="18"/>
          <w:szCs w:val="18"/>
        </w:rPr>
        <w:t>вакцинации</w:t>
      </w:r>
      <w:r w:rsidR="00D53E88">
        <w:rPr>
          <w:rFonts w:ascii="Verdana" w:hAnsi="Verdana"/>
          <w:color w:val="000000" w:themeColor="text1"/>
          <w:sz w:val="18"/>
          <w:szCs w:val="18"/>
        </w:rPr>
        <w:t>:</w:t>
      </w:r>
      <w:r w:rsidR="00710F75" w:rsidRPr="00CF3470">
        <w:rPr>
          <w:rFonts w:ascii="Verdana" w:hAnsi="Verdana"/>
          <w:color w:val="000000" w:themeColor="text1"/>
          <w:sz w:val="18"/>
          <w:szCs w:val="18"/>
        </w:rPr>
        <w:t xml:space="preserve"> сокращается интервал между 1 и 2 прививкой (от 2 недель до 1 месяца в зависимости от вакцины). Ревакцинация проводится через 12 месяцев после 2 прививки, в последующем – каждые 3 года.</w:t>
      </w:r>
    </w:p>
    <w:p w:rsidR="00710F75" w:rsidRDefault="00712BC0" w:rsidP="00D30E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Verdana" w:hAnsi="Verdana"/>
          <w:b/>
          <w:i/>
          <w:color w:val="000000" w:themeColor="text1"/>
          <w:sz w:val="18"/>
          <w:szCs w:val="18"/>
        </w:rPr>
        <w:t xml:space="preserve">Следует </w:t>
      </w:r>
      <w:r w:rsidR="00710F75" w:rsidRPr="00712BC0">
        <w:rPr>
          <w:rFonts w:ascii="Verdana" w:hAnsi="Verdana"/>
          <w:b/>
          <w:i/>
          <w:color w:val="000000" w:themeColor="text1"/>
          <w:sz w:val="18"/>
          <w:szCs w:val="18"/>
        </w:rPr>
        <w:t>помнить, что завершить вакцинацию против клещевого энцефалита необходимо за 2 недели до выезда на территорию риска (леса, поля, дачи и др.)</w:t>
      </w:r>
      <w:r>
        <w:rPr>
          <w:rFonts w:ascii="Verdana" w:hAnsi="Verdana"/>
          <w:b/>
          <w:i/>
          <w:color w:val="000000" w:themeColor="text1"/>
          <w:sz w:val="18"/>
          <w:szCs w:val="18"/>
        </w:rPr>
        <w:t xml:space="preserve">, так как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антитела вырабатываются после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вакцинации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523A">
        <w:rPr>
          <w:rFonts w:ascii="Arial" w:hAnsi="Arial" w:cs="Arial"/>
          <w:color w:val="000000" w:themeColor="text1"/>
          <w:sz w:val="20"/>
          <w:szCs w:val="20"/>
        </w:rPr>
        <w:t>против клещевого энцефалита спустя две недели после введения второй дозы вакцины.</w:t>
      </w:r>
    </w:p>
    <w:p w:rsidR="00317B6B" w:rsidRDefault="00317B6B" w:rsidP="00D30E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3523A">
        <w:rPr>
          <w:rFonts w:ascii="Arial" w:hAnsi="Arial" w:cs="Arial"/>
          <w:color w:val="000000" w:themeColor="text1"/>
          <w:sz w:val="20"/>
          <w:szCs w:val="20"/>
        </w:rPr>
        <w:t>Через три года - ревакцинация, повторяется каждые три года</w:t>
      </w:r>
      <w:r w:rsidR="00712BC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12BC0" w:rsidRPr="0013523A" w:rsidRDefault="00712BC0" w:rsidP="00D30E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7E158F" w:rsidRPr="0013523A" w:rsidRDefault="007E158F" w:rsidP="00D30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 xml:space="preserve">Даже если инфицирование произойдет, заболевание будет протекать намного легче, чем у </w:t>
      </w:r>
      <w:proofErr w:type="spellStart"/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непривитых</w:t>
      </w:r>
      <w:proofErr w:type="spellEnd"/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людей, и, как правило, без осложнений.</w:t>
      </w:r>
    </w:p>
    <w:p w:rsidR="007E158F" w:rsidRPr="0013523A" w:rsidRDefault="007E158F" w:rsidP="00D30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Тем не менее, важно понимать, что вакцина против клещевого энцефалита формирует иммунную защиту только против вируса, вызывающего </w:t>
      </w:r>
      <w:r w:rsidR="00A7276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клещевой энцефалит</w:t>
      </w:r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7E158F" w:rsidRPr="0013523A" w:rsidRDefault="004F194D" w:rsidP="00D30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</w:t>
      </w:r>
      <w:r w:rsidR="007E158F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ксодовые клещи являются переносчиками и других болезней, например, клещевого </w:t>
      </w:r>
      <w:proofErr w:type="spellStart"/>
      <w:r w:rsidR="007E158F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боррелиоза</w:t>
      </w:r>
      <w:proofErr w:type="spellEnd"/>
      <w:r w:rsidR="007E158F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r w:rsidR="003E4F2E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туляремии, </w:t>
      </w:r>
      <w:r w:rsidR="007E158F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даже после введения всех положенных по графику прививок следует предпринимать защитные меры от укусов клещей.</w:t>
      </w:r>
    </w:p>
    <w:p w:rsidR="00875C59" w:rsidRPr="00945577" w:rsidRDefault="00875C59" w:rsidP="00875C59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875C59" w:rsidRPr="00945577" w:rsidSect="003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oto Sans Devanagari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119"/>
    <w:multiLevelType w:val="multilevel"/>
    <w:tmpl w:val="EA543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2AD15E7"/>
    <w:multiLevelType w:val="hybridMultilevel"/>
    <w:tmpl w:val="596A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0EA"/>
    <w:rsid w:val="000001BB"/>
    <w:rsid w:val="00012028"/>
    <w:rsid w:val="00033C1C"/>
    <w:rsid w:val="000535D5"/>
    <w:rsid w:val="000725F6"/>
    <w:rsid w:val="000801EF"/>
    <w:rsid w:val="000867B7"/>
    <w:rsid w:val="000A2153"/>
    <w:rsid w:val="000C4626"/>
    <w:rsid w:val="000D759E"/>
    <w:rsid w:val="001176C9"/>
    <w:rsid w:val="00125900"/>
    <w:rsid w:val="0013523A"/>
    <w:rsid w:val="001607A3"/>
    <w:rsid w:val="001B6500"/>
    <w:rsid w:val="0021174B"/>
    <w:rsid w:val="00220B44"/>
    <w:rsid w:val="002331CF"/>
    <w:rsid w:val="00261E0B"/>
    <w:rsid w:val="002678B1"/>
    <w:rsid w:val="00277FA1"/>
    <w:rsid w:val="002D6005"/>
    <w:rsid w:val="0030086F"/>
    <w:rsid w:val="00315A2F"/>
    <w:rsid w:val="00317B6B"/>
    <w:rsid w:val="0036407B"/>
    <w:rsid w:val="003A4752"/>
    <w:rsid w:val="003E4F2E"/>
    <w:rsid w:val="003E645C"/>
    <w:rsid w:val="003F0EA9"/>
    <w:rsid w:val="00414A4F"/>
    <w:rsid w:val="00434556"/>
    <w:rsid w:val="00444DE9"/>
    <w:rsid w:val="00447BB0"/>
    <w:rsid w:val="00470E46"/>
    <w:rsid w:val="004C6FA4"/>
    <w:rsid w:val="004F194D"/>
    <w:rsid w:val="00530C98"/>
    <w:rsid w:val="005328A7"/>
    <w:rsid w:val="005555B4"/>
    <w:rsid w:val="00591474"/>
    <w:rsid w:val="005A42E4"/>
    <w:rsid w:val="005C3664"/>
    <w:rsid w:val="005F6E11"/>
    <w:rsid w:val="006329F9"/>
    <w:rsid w:val="00643B82"/>
    <w:rsid w:val="00645E00"/>
    <w:rsid w:val="0065103A"/>
    <w:rsid w:val="00666570"/>
    <w:rsid w:val="006B725F"/>
    <w:rsid w:val="006C0B2E"/>
    <w:rsid w:val="006C0D63"/>
    <w:rsid w:val="006C756F"/>
    <w:rsid w:val="006E018F"/>
    <w:rsid w:val="006E033C"/>
    <w:rsid w:val="00710F75"/>
    <w:rsid w:val="00712BC0"/>
    <w:rsid w:val="007B565F"/>
    <w:rsid w:val="007E158F"/>
    <w:rsid w:val="00816ADD"/>
    <w:rsid w:val="00852DBB"/>
    <w:rsid w:val="00860613"/>
    <w:rsid w:val="00870CEA"/>
    <w:rsid w:val="0087333D"/>
    <w:rsid w:val="00875C59"/>
    <w:rsid w:val="008777D6"/>
    <w:rsid w:val="00882EAB"/>
    <w:rsid w:val="00885072"/>
    <w:rsid w:val="0088708F"/>
    <w:rsid w:val="008F0F7E"/>
    <w:rsid w:val="008F23FA"/>
    <w:rsid w:val="00904C6E"/>
    <w:rsid w:val="00945577"/>
    <w:rsid w:val="00947D67"/>
    <w:rsid w:val="0096418C"/>
    <w:rsid w:val="00964AD0"/>
    <w:rsid w:val="00977335"/>
    <w:rsid w:val="00983F51"/>
    <w:rsid w:val="00A2756E"/>
    <w:rsid w:val="00A3540A"/>
    <w:rsid w:val="00A41551"/>
    <w:rsid w:val="00A474C4"/>
    <w:rsid w:val="00A5696F"/>
    <w:rsid w:val="00A71EDA"/>
    <w:rsid w:val="00A72761"/>
    <w:rsid w:val="00A8297A"/>
    <w:rsid w:val="00AD0E23"/>
    <w:rsid w:val="00B05C56"/>
    <w:rsid w:val="00B16C21"/>
    <w:rsid w:val="00B6759F"/>
    <w:rsid w:val="00BB482D"/>
    <w:rsid w:val="00BD4345"/>
    <w:rsid w:val="00C42975"/>
    <w:rsid w:val="00C446AB"/>
    <w:rsid w:val="00C800EA"/>
    <w:rsid w:val="00CB1E54"/>
    <w:rsid w:val="00CF3470"/>
    <w:rsid w:val="00D16FE4"/>
    <w:rsid w:val="00D30E14"/>
    <w:rsid w:val="00D53BBE"/>
    <w:rsid w:val="00D53E88"/>
    <w:rsid w:val="00D5783C"/>
    <w:rsid w:val="00D66FD4"/>
    <w:rsid w:val="00DB5862"/>
    <w:rsid w:val="00E66D7F"/>
    <w:rsid w:val="00E6702A"/>
    <w:rsid w:val="00E85131"/>
    <w:rsid w:val="00EA3A8D"/>
    <w:rsid w:val="00ED5AAD"/>
    <w:rsid w:val="00EF2033"/>
    <w:rsid w:val="00EF29A5"/>
    <w:rsid w:val="00F04453"/>
    <w:rsid w:val="00F532A5"/>
    <w:rsid w:val="00F53FB2"/>
    <w:rsid w:val="00F85E19"/>
    <w:rsid w:val="00F87F4C"/>
    <w:rsid w:val="00F91658"/>
    <w:rsid w:val="00FF2228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C"/>
  </w:style>
  <w:style w:type="paragraph" w:styleId="3">
    <w:name w:val="heading 3"/>
    <w:basedOn w:val="a"/>
    <w:link w:val="30"/>
    <w:uiPriority w:val="9"/>
    <w:qFormat/>
    <w:rsid w:val="007E1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8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00EA"/>
    <w:rPr>
      <w:i/>
      <w:iCs/>
    </w:rPr>
  </w:style>
  <w:style w:type="character" w:styleId="a5">
    <w:name w:val="Strong"/>
    <w:basedOn w:val="a0"/>
    <w:uiPriority w:val="22"/>
    <w:qFormat/>
    <w:rsid w:val="006329F9"/>
    <w:rPr>
      <w:b/>
      <w:bCs/>
    </w:rPr>
  </w:style>
  <w:style w:type="paragraph" w:styleId="a6">
    <w:name w:val="List Paragraph"/>
    <w:basedOn w:val="a"/>
    <w:uiPriority w:val="34"/>
    <w:qFormat/>
    <w:rsid w:val="005555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f3f3f3f3f3f3f">
    <w:name w:val="О3fб3fы3fч3fн3fы3fй3f"/>
    <w:rsid w:val="000725F6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Noto Sans Devanagari" w:hAnsi="Noto Sans Devanagari" w:cs="Noto Sans Devanagari"/>
      <w:color w:val="000000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11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6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176C9"/>
    <w:rPr>
      <w:color w:val="0000FF" w:themeColor="hyperlink"/>
      <w:u w:val="single"/>
    </w:rPr>
  </w:style>
  <w:style w:type="paragraph" w:customStyle="1" w:styleId="western">
    <w:name w:val="western"/>
    <w:basedOn w:val="a"/>
    <w:rsid w:val="00875C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8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56E"/>
  </w:style>
  <w:style w:type="character" w:customStyle="1" w:styleId="30">
    <w:name w:val="Заголовок 3 Знак"/>
    <w:basedOn w:val="a0"/>
    <w:link w:val="3"/>
    <w:uiPriority w:val="9"/>
    <w:rsid w:val="007E1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19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2730988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37986077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1545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teka.ru/blog/articles/pro-zdorovie/kleshchevoy-entsefalit-sluchaynost-kotoroy-mozhno-izbezh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FC09-8EC7-45F2-9C5A-0EC1EF63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 ВО"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epid3</dc:creator>
  <cp:keywords/>
  <dc:description/>
  <cp:lastModifiedBy>epid12</cp:lastModifiedBy>
  <cp:revision>37</cp:revision>
  <dcterms:created xsi:type="dcterms:W3CDTF">2023-04-03T07:51:00Z</dcterms:created>
  <dcterms:modified xsi:type="dcterms:W3CDTF">2024-05-08T11:14:00Z</dcterms:modified>
</cp:coreProperties>
</file>