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62" w:rsidRDefault="009C3380">
      <w:pPr>
        <w:pStyle w:val="ab"/>
        <w:jc w:val="center"/>
      </w:pPr>
      <w:r>
        <w:rPr>
          <w:noProof/>
        </w:rPr>
        <w:drawing>
          <wp:inline distT="0" distB="0" distL="0" distR="0">
            <wp:extent cx="506730"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506730" cy="597535"/>
                    </a:xfrm>
                    <a:prstGeom prst="rect">
                      <a:avLst/>
                    </a:prstGeom>
                  </pic:spPr>
                </pic:pic>
              </a:graphicData>
            </a:graphic>
          </wp:inline>
        </w:drawing>
      </w:r>
    </w:p>
    <w:p w:rsidR="009F0C62" w:rsidRDefault="009F0C62">
      <w:pPr>
        <w:pStyle w:val="ab"/>
      </w:pPr>
    </w:p>
    <w:p w:rsidR="009F0C62" w:rsidRDefault="009C3380">
      <w:pPr>
        <w:pStyle w:val="Heading1"/>
        <w:jc w:val="center"/>
        <w:rPr>
          <w:b/>
          <w:sz w:val="32"/>
          <w:szCs w:val="32"/>
        </w:rPr>
      </w:pPr>
      <w:r>
        <w:rPr>
          <w:b/>
          <w:sz w:val="32"/>
          <w:szCs w:val="32"/>
        </w:rPr>
        <w:t>ВЕЛИКОУСТЮГСКАЯ ДУМА</w:t>
      </w:r>
    </w:p>
    <w:p w:rsidR="009F0C62" w:rsidRDefault="009C3380">
      <w:pPr>
        <w:jc w:val="center"/>
        <w:rPr>
          <w:b/>
          <w:sz w:val="26"/>
          <w:szCs w:val="26"/>
        </w:rPr>
      </w:pPr>
      <w:r>
        <w:rPr>
          <w:b/>
          <w:sz w:val="26"/>
          <w:szCs w:val="26"/>
        </w:rPr>
        <w:t>ВЕЛИКО</w:t>
      </w:r>
      <w:r w:rsidR="005A7C4A">
        <w:rPr>
          <w:b/>
          <w:sz w:val="26"/>
          <w:szCs w:val="26"/>
        </w:rPr>
        <w:t>УСТЮГСКОГО МУНИЦИПАЛЬНОГО ОКРУГА</w:t>
      </w:r>
    </w:p>
    <w:p w:rsidR="009F0C62" w:rsidRDefault="009F0C62">
      <w:pPr>
        <w:pStyle w:val="Header"/>
        <w:tabs>
          <w:tab w:val="clear" w:pos="4677"/>
          <w:tab w:val="clear" w:pos="9355"/>
        </w:tabs>
        <w:rPr>
          <w:b/>
        </w:rPr>
      </w:pPr>
    </w:p>
    <w:p w:rsidR="009F0C62" w:rsidRDefault="009F0C62">
      <w:pPr>
        <w:rPr>
          <w:b/>
        </w:rPr>
      </w:pPr>
    </w:p>
    <w:p w:rsidR="009F0C62" w:rsidRDefault="009C3380">
      <w:pPr>
        <w:pStyle w:val="Heading2"/>
        <w:jc w:val="center"/>
        <w:rPr>
          <w:b/>
          <w:sz w:val="40"/>
          <w:szCs w:val="40"/>
        </w:rPr>
      </w:pPr>
      <w:proofErr w:type="gramStart"/>
      <w:r>
        <w:rPr>
          <w:b/>
          <w:sz w:val="40"/>
          <w:szCs w:val="40"/>
        </w:rPr>
        <w:t>Р</w:t>
      </w:r>
      <w:proofErr w:type="gramEnd"/>
      <w:r>
        <w:rPr>
          <w:b/>
          <w:sz w:val="40"/>
          <w:szCs w:val="40"/>
        </w:rPr>
        <w:t xml:space="preserve"> Е Ш Е Н И Е</w:t>
      </w:r>
    </w:p>
    <w:p w:rsidR="009F0C62" w:rsidRDefault="009C3380">
      <w:pPr>
        <w:rPr>
          <w:b/>
          <w:sz w:val="32"/>
        </w:rPr>
      </w:pPr>
      <w:r>
        <w:rPr>
          <w:b/>
          <w:sz w:val="32"/>
        </w:rPr>
        <w:tab/>
      </w:r>
      <w:r>
        <w:rPr>
          <w:b/>
          <w:sz w:val="32"/>
        </w:rPr>
        <w:tab/>
      </w:r>
      <w:r>
        <w:rPr>
          <w:b/>
          <w:sz w:val="32"/>
        </w:rPr>
        <w:tab/>
      </w:r>
      <w:r>
        <w:rPr>
          <w:b/>
          <w:sz w:val="32"/>
        </w:rPr>
        <w:tab/>
      </w:r>
      <w:r>
        <w:rPr>
          <w:b/>
          <w:sz w:val="32"/>
        </w:rPr>
        <w:tab/>
      </w:r>
      <w:r>
        <w:rPr>
          <w:b/>
          <w:sz w:val="32"/>
        </w:rPr>
        <w:tab/>
      </w:r>
    </w:p>
    <w:p w:rsidR="009F0C62" w:rsidRDefault="009C3380">
      <w:pPr>
        <w:jc w:val="both"/>
      </w:pPr>
      <w:r>
        <w:rPr>
          <w:sz w:val="16"/>
        </w:rPr>
        <w:t xml:space="preserve">  от</w:t>
      </w:r>
      <w:r>
        <w:t xml:space="preserve">   </w:t>
      </w:r>
      <w:r>
        <w:rPr>
          <w:sz w:val="28"/>
          <w:szCs w:val="28"/>
        </w:rPr>
        <w:t>00.00.202</w:t>
      </w:r>
      <w:r w:rsidR="005A7C4A">
        <w:rPr>
          <w:sz w:val="28"/>
          <w:szCs w:val="28"/>
        </w:rPr>
        <w:t>3</w:t>
      </w:r>
      <w:r>
        <w:t xml:space="preserve">      </w:t>
      </w:r>
      <w:r>
        <w:rPr>
          <w:sz w:val="16"/>
        </w:rPr>
        <w:t>№</w:t>
      </w:r>
      <w:r>
        <w:t xml:space="preserve">   </w:t>
      </w:r>
      <w:r>
        <w:rPr>
          <w:sz w:val="28"/>
          <w:szCs w:val="28"/>
        </w:rPr>
        <w:t>00</w:t>
      </w:r>
    </w:p>
    <w:p w:rsidR="009F0C62" w:rsidRDefault="009C3380">
      <w:r>
        <w:rPr>
          <w:sz w:val="6"/>
        </w:rPr>
        <w:t xml:space="preserve">                  _____________________________________________________                   _________________________</w:t>
      </w:r>
    </w:p>
    <w:p w:rsidR="009F0C62" w:rsidRDefault="009C3380">
      <w:pPr>
        <w:ind w:left="426"/>
        <w:rPr>
          <w:sz w:val="16"/>
        </w:rPr>
      </w:pPr>
      <w:r>
        <w:rPr>
          <w:sz w:val="16"/>
        </w:rPr>
        <w:t>г. Великий Устюг</w:t>
      </w:r>
    </w:p>
    <w:p w:rsidR="009F0C62" w:rsidRDefault="009F0C62">
      <w:pPr>
        <w:rPr>
          <w:b/>
          <w:sz w:val="32"/>
        </w:rPr>
      </w:pPr>
    </w:p>
    <w:p w:rsidR="009F0C62" w:rsidRDefault="009F0C62">
      <w:pPr>
        <w:rPr>
          <w:b/>
          <w:sz w:val="32"/>
        </w:rPr>
      </w:pPr>
    </w:p>
    <w:tbl>
      <w:tblPr>
        <w:tblW w:w="5774" w:type="dxa"/>
        <w:tblInd w:w="-102" w:type="dxa"/>
        <w:tblCellMar>
          <w:left w:w="0" w:type="dxa"/>
          <w:right w:w="0" w:type="dxa"/>
        </w:tblCellMar>
        <w:tblLook w:val="04A0"/>
      </w:tblPr>
      <w:tblGrid>
        <w:gridCol w:w="4920"/>
        <w:gridCol w:w="738"/>
        <w:gridCol w:w="20"/>
        <w:gridCol w:w="63"/>
        <w:gridCol w:w="33"/>
      </w:tblGrid>
      <w:tr w:rsidR="009F0C62">
        <w:trPr>
          <w:cantSplit/>
          <w:trHeight w:val="924"/>
        </w:trPr>
        <w:tc>
          <w:tcPr>
            <w:tcW w:w="4920" w:type="dxa"/>
            <w:shd w:val="clear" w:color="auto" w:fill="auto"/>
          </w:tcPr>
          <w:p w:rsidR="009F0C62" w:rsidRPr="00C7593F" w:rsidRDefault="004047AC" w:rsidP="00C7593F">
            <w:pPr>
              <w:autoSpaceDE w:val="0"/>
              <w:autoSpaceDN w:val="0"/>
              <w:adjustRightInd w:val="0"/>
              <w:jc w:val="both"/>
              <w:rPr>
                <w:sz w:val="28"/>
                <w:szCs w:val="28"/>
              </w:rPr>
            </w:pPr>
            <w:r w:rsidRPr="00C7593F">
              <w:rPr>
                <w:sz w:val="28"/>
                <w:szCs w:val="28"/>
              </w:rPr>
              <w:pict>
                <v:line id="Изображение1" o:spid="_x0000_s1029" style="position:absolute;left:0;text-align:left;flip:x;z-index:251656192" from="-6.25pt,6.35pt" to="-6.2pt,6.35pt">
                  <v:fill o:detectmouseclick="t"/>
                </v:line>
              </w:pict>
            </w:r>
            <w:r w:rsidRPr="00C7593F">
              <w:rPr>
                <w:sz w:val="28"/>
                <w:szCs w:val="28"/>
              </w:rPr>
              <w:pict>
                <v:line id="Изображение2" o:spid="_x0000_s1028" style="position:absolute;left:0;text-align:left;z-index:251657216" from="0,.05pt" to="12.65pt,.05pt">
                  <v:fill o:detectmouseclick="t"/>
                </v:line>
              </w:pict>
            </w:r>
            <w:r w:rsidRPr="00C7593F">
              <w:rPr>
                <w:sz w:val="28"/>
                <w:szCs w:val="28"/>
              </w:rPr>
              <w:pict>
                <v:line id="Изображение3" o:spid="_x0000_s1027" style="position:absolute;left:0;text-align:left;z-index:251658240" from="234.9pt,.05pt" to="247.55pt,.05pt">
                  <v:fill o:detectmouseclick="t"/>
                </v:line>
              </w:pict>
            </w:r>
            <w:r w:rsidR="005A7C4A" w:rsidRPr="00C7593F">
              <w:rPr>
                <w:sz w:val="28"/>
                <w:szCs w:val="28"/>
              </w:rPr>
              <w:t>О</w:t>
            </w:r>
            <w:r w:rsidR="00C7593F" w:rsidRPr="00C7593F">
              <w:rPr>
                <w:sz w:val="28"/>
                <w:szCs w:val="28"/>
              </w:rPr>
              <w:t>б</w:t>
            </w:r>
            <w:r w:rsidR="005A7C4A" w:rsidRPr="00C7593F">
              <w:rPr>
                <w:sz w:val="28"/>
                <w:szCs w:val="28"/>
              </w:rPr>
              <w:t xml:space="preserve"> </w:t>
            </w:r>
            <w:r w:rsidR="00C7593F" w:rsidRPr="00C7593F">
              <w:rPr>
                <w:sz w:val="28"/>
                <w:szCs w:val="28"/>
              </w:rPr>
              <w:t xml:space="preserve">утверждении </w:t>
            </w:r>
            <w:r w:rsidR="00C7593F" w:rsidRPr="00C7593F">
              <w:rPr>
                <w:rFonts w:eastAsia="NSimSun"/>
                <w:iCs/>
                <w:sz w:val="28"/>
                <w:szCs w:val="28"/>
                <w:lang w:eastAsia="zh-CN"/>
              </w:rPr>
              <w:t>правил использования водных объектов общего пользования</w:t>
            </w:r>
            <w:r w:rsidR="00C7593F">
              <w:rPr>
                <w:rFonts w:eastAsia="NSimSun"/>
                <w:iCs/>
                <w:sz w:val="28"/>
                <w:szCs w:val="28"/>
                <w:lang w:eastAsia="zh-CN"/>
              </w:rPr>
              <w:t xml:space="preserve">, расположенных на территории Великоустюгского муниципального округа, </w:t>
            </w:r>
            <w:r w:rsidR="00C7593F" w:rsidRPr="00C7593F">
              <w:rPr>
                <w:rFonts w:eastAsia="NSimSun"/>
                <w:iCs/>
                <w:sz w:val="28"/>
                <w:szCs w:val="28"/>
                <w:lang w:eastAsia="zh-CN"/>
              </w:rPr>
              <w:t xml:space="preserve"> для личных и бытовых нужд </w:t>
            </w:r>
          </w:p>
        </w:tc>
        <w:tc>
          <w:tcPr>
            <w:tcW w:w="738" w:type="dxa"/>
            <w:shd w:val="clear" w:color="auto" w:fill="auto"/>
          </w:tcPr>
          <w:p w:rsidR="009F0C62" w:rsidRDefault="004047AC">
            <w:pPr>
              <w:widowControl w:val="0"/>
              <w:suppressAutoHyphens/>
              <w:snapToGrid w:val="0"/>
              <w:ind w:right="163" w:firstLine="709"/>
              <w:jc w:val="both"/>
              <w:rPr>
                <w:rFonts w:eastAsia="Lucida Sans Unicode"/>
                <w:kern w:val="2"/>
                <w:sz w:val="28"/>
                <w:szCs w:val="28"/>
              </w:rPr>
            </w:pPr>
            <w:r>
              <w:rPr>
                <w:rFonts w:eastAsia="Lucida Sans Unicode"/>
                <w:kern w:val="2"/>
                <w:sz w:val="28"/>
                <w:szCs w:val="28"/>
              </w:rPr>
              <w:pict>
                <v:line id="Изображение4" o:spid="_x0000_s1026" style="position:absolute;left:0;text-align:left;flip:x;z-index:251659264;mso-position-horizontal-relative:text;mso-position-vertical-relative:text" from=".45pt,6.35pt" to=".5pt,6.35pt">
                  <v:fill o:detectmouseclick="t"/>
                </v:line>
              </w:pict>
            </w:r>
          </w:p>
        </w:tc>
        <w:tc>
          <w:tcPr>
            <w:tcW w:w="20" w:type="dxa"/>
            <w:shd w:val="clear" w:color="auto" w:fill="auto"/>
          </w:tcPr>
          <w:p w:rsidR="009F0C62" w:rsidRDefault="009F0C62">
            <w:pPr>
              <w:widowControl w:val="0"/>
              <w:suppressAutoHyphens/>
              <w:snapToGrid w:val="0"/>
              <w:ind w:right="163" w:firstLine="709"/>
              <w:jc w:val="both"/>
              <w:rPr>
                <w:rFonts w:eastAsia="Lucida Sans Unicode"/>
                <w:kern w:val="2"/>
                <w:sz w:val="28"/>
                <w:szCs w:val="28"/>
              </w:rPr>
            </w:pPr>
          </w:p>
        </w:tc>
        <w:tc>
          <w:tcPr>
            <w:tcW w:w="63" w:type="dxa"/>
            <w:shd w:val="clear" w:color="auto" w:fill="auto"/>
          </w:tcPr>
          <w:p w:rsidR="009F0C62" w:rsidRDefault="009F0C62">
            <w:pPr>
              <w:widowControl w:val="0"/>
              <w:suppressAutoHyphens/>
              <w:snapToGrid w:val="0"/>
              <w:ind w:right="163" w:firstLine="709"/>
              <w:jc w:val="both"/>
              <w:rPr>
                <w:rFonts w:eastAsia="Lucida Sans Unicode"/>
                <w:kern w:val="2"/>
                <w:sz w:val="28"/>
                <w:szCs w:val="28"/>
              </w:rPr>
            </w:pPr>
          </w:p>
        </w:tc>
        <w:tc>
          <w:tcPr>
            <w:tcW w:w="33" w:type="dxa"/>
            <w:shd w:val="clear" w:color="auto" w:fill="auto"/>
          </w:tcPr>
          <w:p w:rsidR="009F0C62" w:rsidRDefault="009F0C62">
            <w:pPr>
              <w:widowControl w:val="0"/>
              <w:suppressAutoHyphens/>
              <w:snapToGrid w:val="0"/>
              <w:ind w:right="163" w:firstLine="709"/>
              <w:jc w:val="both"/>
              <w:rPr>
                <w:rFonts w:eastAsia="Lucida Sans Unicode"/>
                <w:kern w:val="2"/>
                <w:sz w:val="28"/>
                <w:szCs w:val="28"/>
              </w:rPr>
            </w:pPr>
          </w:p>
        </w:tc>
      </w:tr>
    </w:tbl>
    <w:p w:rsidR="009F0C62" w:rsidRDefault="009F0C62">
      <w:pPr>
        <w:rPr>
          <w:sz w:val="28"/>
          <w:szCs w:val="28"/>
        </w:rPr>
      </w:pPr>
    </w:p>
    <w:p w:rsidR="009F0C62" w:rsidRDefault="009F0C62">
      <w:pPr>
        <w:rPr>
          <w:sz w:val="28"/>
          <w:szCs w:val="28"/>
        </w:rPr>
      </w:pPr>
    </w:p>
    <w:p w:rsidR="000D358D" w:rsidRDefault="005A7C4A" w:rsidP="0081695F">
      <w:pPr>
        <w:ind w:firstLine="708"/>
        <w:jc w:val="both"/>
        <w:rPr>
          <w:sz w:val="28"/>
          <w:szCs w:val="28"/>
        </w:rPr>
      </w:pPr>
      <w:r>
        <w:rPr>
          <w:sz w:val="28"/>
          <w:szCs w:val="28"/>
        </w:rPr>
        <w:t>Р</w:t>
      </w:r>
      <w:r w:rsidR="009C3380">
        <w:rPr>
          <w:sz w:val="28"/>
          <w:szCs w:val="28"/>
        </w:rPr>
        <w:t>уковод</w:t>
      </w:r>
      <w:r>
        <w:rPr>
          <w:sz w:val="28"/>
          <w:szCs w:val="28"/>
        </w:rPr>
        <w:t xml:space="preserve">ствуясь </w:t>
      </w:r>
      <w:r w:rsidR="00C7593F">
        <w:rPr>
          <w:sz w:val="28"/>
          <w:szCs w:val="28"/>
        </w:rPr>
        <w:t>статьей 27  Водного кодекса Российской Федерации, пунктом 36 статьи 16</w:t>
      </w:r>
      <w:r w:rsidR="0081695F">
        <w:rPr>
          <w:sz w:val="28"/>
          <w:szCs w:val="28"/>
        </w:rPr>
        <w:t xml:space="preserve"> Федерального</w:t>
      </w:r>
      <w:r w:rsidR="0081695F" w:rsidRPr="0081695F">
        <w:rPr>
          <w:sz w:val="28"/>
          <w:szCs w:val="28"/>
        </w:rPr>
        <w:t xml:space="preserve"> закон</w:t>
      </w:r>
      <w:r w:rsidR="0081695F">
        <w:rPr>
          <w:sz w:val="28"/>
          <w:szCs w:val="28"/>
        </w:rPr>
        <w:t>а от 06.10.2003 № 131-ФЗ «</w:t>
      </w:r>
      <w:r w:rsidR="0081695F" w:rsidRPr="0081695F">
        <w:rPr>
          <w:sz w:val="28"/>
          <w:szCs w:val="28"/>
        </w:rPr>
        <w:t>Об общих принципах организации местного самоуправления в Российской</w:t>
      </w:r>
      <w:r w:rsidR="0081695F">
        <w:rPr>
          <w:sz w:val="28"/>
          <w:szCs w:val="28"/>
        </w:rPr>
        <w:t xml:space="preserve"> Федерации», статьями 25, 28 Устава Великоустюгского муниципального округа Вологодской области,</w:t>
      </w:r>
    </w:p>
    <w:p w:rsidR="009F0C62" w:rsidRDefault="009C3380">
      <w:pPr>
        <w:jc w:val="both"/>
        <w:rPr>
          <w:b/>
          <w:sz w:val="28"/>
          <w:szCs w:val="28"/>
        </w:rPr>
      </w:pPr>
      <w:r>
        <w:rPr>
          <w:sz w:val="28"/>
          <w:szCs w:val="28"/>
        </w:rPr>
        <w:tab/>
      </w:r>
      <w:r>
        <w:rPr>
          <w:b/>
          <w:bCs/>
          <w:sz w:val="28"/>
          <w:szCs w:val="28"/>
        </w:rPr>
        <w:t>Великоустюгская Дума</w:t>
      </w:r>
      <w:r>
        <w:rPr>
          <w:sz w:val="28"/>
          <w:szCs w:val="28"/>
        </w:rPr>
        <w:t xml:space="preserve"> </w:t>
      </w:r>
      <w:r>
        <w:rPr>
          <w:b/>
          <w:sz w:val="28"/>
          <w:szCs w:val="28"/>
        </w:rPr>
        <w:t>РЕШИЛА:</w:t>
      </w:r>
      <w:bookmarkStart w:id="0" w:name="_GoBack"/>
      <w:bookmarkEnd w:id="0"/>
    </w:p>
    <w:p w:rsidR="009F0C62" w:rsidRDefault="009C3380">
      <w:pPr>
        <w:jc w:val="both"/>
        <w:rPr>
          <w:sz w:val="28"/>
          <w:szCs w:val="28"/>
        </w:rPr>
      </w:pPr>
      <w:r>
        <w:rPr>
          <w:sz w:val="28"/>
          <w:szCs w:val="28"/>
        </w:rPr>
        <w:tab/>
      </w:r>
    </w:p>
    <w:p w:rsidR="005F41D7" w:rsidRPr="00C7593F" w:rsidRDefault="005A7C4A" w:rsidP="005F41D7">
      <w:pPr>
        <w:jc w:val="both"/>
        <w:rPr>
          <w:sz w:val="28"/>
          <w:szCs w:val="28"/>
        </w:rPr>
      </w:pPr>
      <w:r>
        <w:rPr>
          <w:sz w:val="28"/>
          <w:szCs w:val="28"/>
        </w:rPr>
        <w:tab/>
      </w:r>
      <w:r w:rsidR="00C7593F">
        <w:rPr>
          <w:sz w:val="28"/>
          <w:szCs w:val="28"/>
        </w:rPr>
        <w:t>1. Утвердить прилагаемые</w:t>
      </w:r>
      <w:r w:rsidR="005F41D7">
        <w:rPr>
          <w:sz w:val="28"/>
          <w:szCs w:val="28"/>
        </w:rPr>
        <w:t xml:space="preserve"> </w:t>
      </w:r>
      <w:r w:rsidR="00C7593F" w:rsidRPr="00C7593F">
        <w:rPr>
          <w:rFonts w:eastAsia="NSimSun"/>
          <w:iCs/>
          <w:sz w:val="28"/>
          <w:szCs w:val="28"/>
          <w:lang w:eastAsia="zh-CN"/>
        </w:rPr>
        <w:t>правил</w:t>
      </w:r>
      <w:r w:rsidR="00C7593F">
        <w:rPr>
          <w:rFonts w:eastAsia="NSimSun"/>
          <w:iCs/>
          <w:sz w:val="28"/>
          <w:szCs w:val="28"/>
          <w:lang w:eastAsia="zh-CN"/>
        </w:rPr>
        <w:t>а</w:t>
      </w:r>
      <w:r w:rsidR="00C7593F" w:rsidRPr="00C7593F">
        <w:rPr>
          <w:rFonts w:eastAsia="NSimSun"/>
          <w:iCs/>
          <w:sz w:val="28"/>
          <w:szCs w:val="28"/>
          <w:lang w:eastAsia="zh-CN"/>
        </w:rPr>
        <w:t xml:space="preserve"> использования водных объектов общего пользования</w:t>
      </w:r>
      <w:r w:rsidR="00C7593F">
        <w:rPr>
          <w:rFonts w:eastAsia="NSimSun"/>
          <w:iCs/>
          <w:sz w:val="28"/>
          <w:szCs w:val="28"/>
          <w:lang w:eastAsia="zh-CN"/>
        </w:rPr>
        <w:t>, расположенных на территории Великоустюгского муниципального округа,</w:t>
      </w:r>
      <w:r w:rsidR="00C7593F" w:rsidRPr="00C7593F">
        <w:rPr>
          <w:rFonts w:eastAsia="NSimSun"/>
          <w:iCs/>
          <w:sz w:val="28"/>
          <w:szCs w:val="28"/>
          <w:lang w:eastAsia="zh-CN"/>
        </w:rPr>
        <w:t xml:space="preserve"> для личных и бытовых нужд</w:t>
      </w:r>
      <w:r w:rsidR="005F41D7">
        <w:rPr>
          <w:sz w:val="28"/>
          <w:szCs w:val="28"/>
        </w:rPr>
        <w:t>.</w:t>
      </w:r>
    </w:p>
    <w:p w:rsidR="00C7593F" w:rsidRDefault="005F41D7" w:rsidP="005F41D7">
      <w:pPr>
        <w:jc w:val="both"/>
        <w:rPr>
          <w:rFonts w:eastAsia="NSimSun"/>
          <w:sz w:val="28"/>
          <w:szCs w:val="28"/>
          <w:lang w:eastAsia="zh-CN"/>
        </w:rPr>
      </w:pPr>
      <w:r>
        <w:rPr>
          <w:b/>
          <w:sz w:val="28"/>
          <w:szCs w:val="28"/>
        </w:rPr>
        <w:tab/>
      </w:r>
      <w:r w:rsidRPr="0065426B">
        <w:rPr>
          <w:rFonts w:eastAsia="NSimSun"/>
          <w:sz w:val="28"/>
          <w:szCs w:val="28"/>
          <w:lang w:eastAsia="zh-CN"/>
        </w:rPr>
        <w:t>2.</w:t>
      </w:r>
      <w:r>
        <w:rPr>
          <w:rFonts w:eastAsia="NSimSun"/>
          <w:sz w:val="28"/>
          <w:szCs w:val="28"/>
          <w:lang w:eastAsia="zh-CN"/>
        </w:rPr>
        <w:t xml:space="preserve"> </w:t>
      </w:r>
      <w:r w:rsidR="00C7593F">
        <w:rPr>
          <w:rFonts w:eastAsia="NSimSun"/>
          <w:sz w:val="28"/>
          <w:szCs w:val="28"/>
          <w:lang w:eastAsia="zh-CN"/>
        </w:rPr>
        <w:t xml:space="preserve"> Признать утратившим силу</w:t>
      </w:r>
      <w:r w:rsidR="00C7593F" w:rsidRPr="00C7593F">
        <w:t xml:space="preserve"> </w:t>
      </w:r>
      <w:r w:rsidR="00C7593F">
        <w:rPr>
          <w:rFonts w:eastAsia="NSimSun"/>
          <w:sz w:val="28"/>
          <w:szCs w:val="28"/>
          <w:lang w:eastAsia="zh-CN"/>
        </w:rPr>
        <w:t>р</w:t>
      </w:r>
      <w:r w:rsidR="00C7593F" w:rsidRPr="00C7593F">
        <w:rPr>
          <w:rFonts w:eastAsia="NSimSun"/>
          <w:sz w:val="28"/>
          <w:szCs w:val="28"/>
          <w:lang w:eastAsia="zh-CN"/>
        </w:rPr>
        <w:t>ешение Великоустюгской Думы Великоустюгского муниц</w:t>
      </w:r>
      <w:r w:rsidR="00C7593F">
        <w:rPr>
          <w:rFonts w:eastAsia="NSimSun"/>
          <w:sz w:val="28"/>
          <w:szCs w:val="28"/>
          <w:lang w:eastAsia="zh-CN"/>
        </w:rPr>
        <w:t>ипального района от 24.05.2012 № 45 «</w:t>
      </w:r>
      <w:r w:rsidR="00C7593F" w:rsidRPr="00C7593F">
        <w:rPr>
          <w:rFonts w:eastAsia="NSimSun"/>
          <w:sz w:val="28"/>
          <w:szCs w:val="28"/>
          <w:lang w:eastAsia="zh-CN"/>
        </w:rPr>
        <w:t>Об утверждении Правил использования водных объектов общего пользования, расположенных на территории Великоустюгского муниципального ра</w:t>
      </w:r>
      <w:r w:rsidR="00C7593F">
        <w:rPr>
          <w:rFonts w:eastAsia="NSimSun"/>
          <w:sz w:val="28"/>
          <w:szCs w:val="28"/>
          <w:lang w:eastAsia="zh-CN"/>
        </w:rPr>
        <w:t>йона, для личных и бытовых нужд».</w:t>
      </w:r>
    </w:p>
    <w:p w:rsidR="005F41D7" w:rsidRPr="002B3AA7" w:rsidRDefault="00C7593F" w:rsidP="005F41D7">
      <w:pPr>
        <w:jc w:val="both"/>
        <w:rPr>
          <w:b/>
          <w:sz w:val="28"/>
          <w:szCs w:val="28"/>
        </w:rPr>
      </w:pPr>
      <w:r>
        <w:rPr>
          <w:rFonts w:eastAsia="NSimSun"/>
          <w:sz w:val="28"/>
          <w:szCs w:val="28"/>
          <w:lang w:eastAsia="zh-CN"/>
        </w:rPr>
        <w:tab/>
        <w:t xml:space="preserve">3. </w:t>
      </w:r>
      <w:r w:rsidR="005F41D7">
        <w:rPr>
          <w:sz w:val="28"/>
          <w:szCs w:val="28"/>
        </w:rPr>
        <w:t>Настоящее решение вступает в силу после официального опубликования.</w:t>
      </w:r>
    </w:p>
    <w:p w:rsidR="009F0C62" w:rsidRPr="007B549A" w:rsidRDefault="009F0C62" w:rsidP="005F41D7">
      <w:pPr>
        <w:autoSpaceDE w:val="0"/>
        <w:autoSpaceDN w:val="0"/>
        <w:adjustRightInd w:val="0"/>
        <w:jc w:val="both"/>
        <w:rPr>
          <w:rFonts w:eastAsia="NSimSun"/>
          <w:sz w:val="28"/>
          <w:szCs w:val="28"/>
          <w:lang w:eastAsia="zh-CN"/>
        </w:rPr>
      </w:pPr>
    </w:p>
    <w:p w:rsidR="009F0C62" w:rsidRDefault="009F0C62">
      <w:pPr>
        <w:rPr>
          <w:sz w:val="28"/>
          <w:szCs w:val="28"/>
        </w:rPr>
      </w:pPr>
    </w:p>
    <w:p w:rsidR="00F97DA1" w:rsidRPr="00F97DA1" w:rsidRDefault="00F97DA1" w:rsidP="00F97DA1">
      <w:pPr>
        <w:rPr>
          <w:sz w:val="28"/>
          <w:szCs w:val="28"/>
        </w:rPr>
      </w:pPr>
      <w:r w:rsidRPr="00F97DA1">
        <w:rPr>
          <w:sz w:val="28"/>
          <w:szCs w:val="28"/>
        </w:rPr>
        <w:t xml:space="preserve">Председатель                                              Глава </w:t>
      </w:r>
      <w:proofErr w:type="gramStart"/>
      <w:r w:rsidRPr="00F97DA1">
        <w:rPr>
          <w:sz w:val="28"/>
          <w:szCs w:val="28"/>
        </w:rPr>
        <w:t>Великоустюгского</w:t>
      </w:r>
      <w:proofErr w:type="gramEnd"/>
      <w:r w:rsidRPr="00F97DA1">
        <w:rPr>
          <w:sz w:val="28"/>
          <w:szCs w:val="28"/>
        </w:rPr>
        <w:t xml:space="preserve"> </w:t>
      </w:r>
    </w:p>
    <w:p w:rsidR="00F97DA1" w:rsidRPr="00F97DA1" w:rsidRDefault="00F97DA1" w:rsidP="00F97DA1">
      <w:pPr>
        <w:rPr>
          <w:sz w:val="28"/>
          <w:szCs w:val="28"/>
        </w:rPr>
      </w:pPr>
      <w:r w:rsidRPr="00F97DA1">
        <w:rPr>
          <w:sz w:val="28"/>
          <w:szCs w:val="28"/>
        </w:rPr>
        <w:t>Великоустюгской Думы                            муниципального округа</w:t>
      </w:r>
    </w:p>
    <w:p w:rsidR="00F97DA1" w:rsidRPr="00F97DA1" w:rsidRDefault="00F97DA1" w:rsidP="00F97DA1">
      <w:pPr>
        <w:rPr>
          <w:sz w:val="28"/>
          <w:szCs w:val="28"/>
        </w:rPr>
      </w:pPr>
    </w:p>
    <w:p w:rsidR="005F41D7" w:rsidRDefault="00F97DA1" w:rsidP="00C7593F">
      <w:pPr>
        <w:rPr>
          <w:sz w:val="28"/>
          <w:szCs w:val="28"/>
        </w:rPr>
      </w:pPr>
      <w:r w:rsidRPr="00F97DA1">
        <w:rPr>
          <w:sz w:val="28"/>
          <w:szCs w:val="28"/>
        </w:rPr>
        <w:t xml:space="preserve">_________________ С.А. Капустин         </w:t>
      </w:r>
      <w:r w:rsidR="00C7593F">
        <w:rPr>
          <w:sz w:val="28"/>
          <w:szCs w:val="28"/>
        </w:rPr>
        <w:t>__________________ А.В. Кузьмин</w:t>
      </w:r>
    </w:p>
    <w:p w:rsidR="005F41D7" w:rsidRDefault="005F41D7" w:rsidP="005F41D7">
      <w:pPr>
        <w:ind w:left="4536"/>
        <w:jc w:val="center"/>
        <w:rPr>
          <w:sz w:val="26"/>
          <w:szCs w:val="26"/>
        </w:rPr>
      </w:pPr>
      <w:r>
        <w:rPr>
          <w:sz w:val="26"/>
          <w:szCs w:val="26"/>
        </w:rPr>
        <w:lastRenderedPageBreak/>
        <w:t xml:space="preserve">Приложение </w:t>
      </w:r>
    </w:p>
    <w:p w:rsidR="005F41D7" w:rsidRDefault="005F41D7" w:rsidP="005F41D7">
      <w:pPr>
        <w:ind w:left="4536"/>
        <w:jc w:val="center"/>
        <w:rPr>
          <w:sz w:val="26"/>
          <w:szCs w:val="26"/>
        </w:rPr>
      </w:pPr>
    </w:p>
    <w:p w:rsidR="005F41D7" w:rsidRDefault="005F41D7" w:rsidP="005F41D7">
      <w:pPr>
        <w:ind w:left="4536"/>
        <w:jc w:val="center"/>
        <w:rPr>
          <w:sz w:val="26"/>
          <w:szCs w:val="26"/>
        </w:rPr>
      </w:pPr>
      <w:r>
        <w:rPr>
          <w:sz w:val="26"/>
          <w:szCs w:val="26"/>
        </w:rPr>
        <w:t>УТВЕРЖДЕН</w:t>
      </w:r>
    </w:p>
    <w:p w:rsidR="005F41D7" w:rsidRDefault="005F41D7" w:rsidP="005F41D7">
      <w:pPr>
        <w:ind w:left="4536"/>
        <w:jc w:val="center"/>
        <w:rPr>
          <w:sz w:val="26"/>
          <w:szCs w:val="26"/>
        </w:rPr>
      </w:pPr>
      <w:r>
        <w:rPr>
          <w:sz w:val="26"/>
          <w:szCs w:val="26"/>
        </w:rPr>
        <w:t>решением Великоустюгской Думы</w:t>
      </w:r>
    </w:p>
    <w:p w:rsidR="005F41D7" w:rsidRDefault="005F41D7" w:rsidP="005F41D7">
      <w:pPr>
        <w:ind w:left="4536"/>
        <w:jc w:val="center"/>
        <w:rPr>
          <w:sz w:val="26"/>
          <w:szCs w:val="26"/>
        </w:rPr>
      </w:pPr>
      <w:r>
        <w:rPr>
          <w:sz w:val="26"/>
          <w:szCs w:val="26"/>
        </w:rPr>
        <w:t xml:space="preserve">от  № </w:t>
      </w:r>
    </w:p>
    <w:p w:rsidR="005F41D7" w:rsidRDefault="005F41D7" w:rsidP="005F41D7">
      <w:pPr>
        <w:jc w:val="center"/>
        <w:rPr>
          <w:rFonts w:eastAsia="Calibri"/>
          <w:b/>
          <w:sz w:val="28"/>
          <w:szCs w:val="28"/>
          <w:lang w:eastAsia="en-US"/>
        </w:rPr>
      </w:pPr>
    </w:p>
    <w:p w:rsidR="005F41D7" w:rsidRPr="005F41D7" w:rsidRDefault="00125EAA" w:rsidP="005F41D7">
      <w:pPr>
        <w:jc w:val="center"/>
        <w:rPr>
          <w:rFonts w:eastAsia="Calibri"/>
          <w:b/>
          <w:sz w:val="28"/>
          <w:szCs w:val="28"/>
          <w:lang w:eastAsia="en-US"/>
        </w:rPr>
      </w:pPr>
      <w:r>
        <w:rPr>
          <w:rFonts w:eastAsia="Calibri"/>
          <w:b/>
          <w:sz w:val="28"/>
          <w:szCs w:val="28"/>
          <w:lang w:eastAsia="en-US"/>
        </w:rPr>
        <w:t>ПРАВИЛА</w:t>
      </w:r>
      <w:r w:rsidR="005F41D7" w:rsidRPr="005F41D7">
        <w:rPr>
          <w:rFonts w:eastAsia="Calibri"/>
          <w:b/>
          <w:sz w:val="28"/>
          <w:szCs w:val="28"/>
          <w:lang w:eastAsia="en-US"/>
        </w:rPr>
        <w:t xml:space="preserve"> </w:t>
      </w:r>
    </w:p>
    <w:p w:rsidR="00A233D6" w:rsidRDefault="00125EAA" w:rsidP="00125EAA">
      <w:pPr>
        <w:jc w:val="center"/>
        <w:rPr>
          <w:rFonts w:eastAsia="NSimSun"/>
          <w:b/>
          <w:iCs/>
          <w:sz w:val="28"/>
          <w:szCs w:val="28"/>
          <w:lang w:eastAsia="zh-CN"/>
        </w:rPr>
      </w:pPr>
      <w:r w:rsidRPr="00125EAA">
        <w:rPr>
          <w:rFonts w:eastAsia="NSimSun"/>
          <w:b/>
          <w:iCs/>
          <w:sz w:val="28"/>
          <w:szCs w:val="28"/>
          <w:lang w:eastAsia="zh-CN"/>
        </w:rPr>
        <w:t xml:space="preserve">использования водных объектов общего пользования, </w:t>
      </w:r>
    </w:p>
    <w:p w:rsidR="00125EAA" w:rsidRPr="00A233D6" w:rsidRDefault="00125EAA" w:rsidP="00125EAA">
      <w:pPr>
        <w:jc w:val="center"/>
        <w:rPr>
          <w:rFonts w:eastAsia="NSimSun"/>
          <w:b/>
          <w:iCs/>
          <w:sz w:val="28"/>
          <w:szCs w:val="28"/>
          <w:lang w:eastAsia="zh-CN"/>
        </w:rPr>
      </w:pPr>
      <w:proofErr w:type="gramStart"/>
      <w:r w:rsidRPr="00125EAA">
        <w:rPr>
          <w:rFonts w:eastAsia="NSimSun"/>
          <w:b/>
          <w:iCs/>
          <w:sz w:val="28"/>
          <w:szCs w:val="28"/>
          <w:lang w:eastAsia="zh-CN"/>
        </w:rPr>
        <w:t>расположенных на территории Великоустюгского муниципального округа, для личных и бытовых нужд</w:t>
      </w:r>
      <w:proofErr w:type="gramEnd"/>
    </w:p>
    <w:p w:rsidR="00A90543" w:rsidRPr="005F41D7" w:rsidRDefault="00125EAA" w:rsidP="005F41D7">
      <w:pPr>
        <w:jc w:val="center"/>
        <w:rPr>
          <w:rFonts w:eastAsia="NSimSun"/>
          <w:b/>
          <w:bCs/>
          <w:sz w:val="28"/>
          <w:szCs w:val="28"/>
          <w:lang w:eastAsia="zh-CN"/>
        </w:rPr>
      </w:pPr>
      <w:r>
        <w:rPr>
          <w:rFonts w:eastAsia="NSimSun"/>
          <w:b/>
          <w:bCs/>
          <w:sz w:val="28"/>
          <w:szCs w:val="28"/>
          <w:lang w:eastAsia="zh-CN"/>
        </w:rPr>
        <w:t xml:space="preserve"> </w:t>
      </w:r>
      <w:r w:rsidR="00A90543">
        <w:rPr>
          <w:rFonts w:eastAsia="NSimSun"/>
          <w:b/>
          <w:bCs/>
          <w:sz w:val="28"/>
          <w:szCs w:val="28"/>
          <w:lang w:eastAsia="zh-CN"/>
        </w:rPr>
        <w:t xml:space="preserve">(далее – </w:t>
      </w:r>
      <w:r>
        <w:rPr>
          <w:rFonts w:eastAsia="NSimSun"/>
          <w:b/>
          <w:bCs/>
          <w:sz w:val="28"/>
          <w:szCs w:val="28"/>
          <w:lang w:eastAsia="zh-CN"/>
        </w:rPr>
        <w:t>правила</w:t>
      </w:r>
      <w:r w:rsidR="00A90543">
        <w:rPr>
          <w:rFonts w:eastAsia="NSimSun"/>
          <w:b/>
          <w:bCs/>
          <w:sz w:val="28"/>
          <w:szCs w:val="28"/>
          <w:lang w:eastAsia="zh-CN"/>
        </w:rPr>
        <w:t>)</w:t>
      </w:r>
    </w:p>
    <w:p w:rsidR="005F41D7" w:rsidRDefault="005F41D7" w:rsidP="005F41D7">
      <w:pPr>
        <w:jc w:val="center"/>
        <w:rPr>
          <w:rFonts w:eastAsia="Calibri"/>
          <w:b/>
          <w:sz w:val="28"/>
          <w:szCs w:val="28"/>
          <w:lang w:eastAsia="en-US"/>
        </w:rPr>
      </w:pPr>
    </w:p>
    <w:p w:rsidR="005F41D7" w:rsidRPr="005F41D7" w:rsidRDefault="005F41D7" w:rsidP="005F41D7">
      <w:pPr>
        <w:jc w:val="center"/>
        <w:rPr>
          <w:sz w:val="28"/>
          <w:szCs w:val="28"/>
        </w:rPr>
      </w:pPr>
      <w:r w:rsidRPr="005F41D7">
        <w:rPr>
          <w:rFonts w:eastAsia="Calibri"/>
          <w:sz w:val="28"/>
          <w:szCs w:val="28"/>
          <w:lang w:eastAsia="en-US"/>
        </w:rPr>
        <w:t xml:space="preserve">1. </w:t>
      </w:r>
      <w:r w:rsidRPr="005F41D7">
        <w:rPr>
          <w:sz w:val="28"/>
          <w:szCs w:val="28"/>
        </w:rPr>
        <w:t>Общие положения</w:t>
      </w:r>
    </w:p>
    <w:p w:rsidR="005F41D7" w:rsidRDefault="005F41D7" w:rsidP="005F41D7">
      <w:pPr>
        <w:jc w:val="center"/>
        <w:rPr>
          <w:rFonts w:eastAsia="Calibri"/>
          <w:sz w:val="28"/>
          <w:szCs w:val="28"/>
          <w:lang w:eastAsia="en-US"/>
        </w:rPr>
      </w:pPr>
    </w:p>
    <w:p w:rsidR="00125EAA" w:rsidRDefault="00125EAA" w:rsidP="00125EAA">
      <w:pPr>
        <w:autoSpaceDE w:val="0"/>
        <w:autoSpaceDN w:val="0"/>
        <w:adjustRightInd w:val="0"/>
        <w:jc w:val="both"/>
        <w:rPr>
          <w:sz w:val="28"/>
          <w:szCs w:val="28"/>
        </w:rPr>
      </w:pPr>
      <w:r>
        <w:rPr>
          <w:sz w:val="28"/>
          <w:szCs w:val="28"/>
        </w:rPr>
        <w:tab/>
        <w:t>1.1. Настоящие правила</w:t>
      </w:r>
      <w:r w:rsidRPr="00125EAA">
        <w:rPr>
          <w:sz w:val="28"/>
          <w:szCs w:val="28"/>
        </w:rPr>
        <w:t xml:space="preserve"> определяют условия и требования, предъявляемые к использованию водных объектов общего пользования </w:t>
      </w:r>
      <w:r>
        <w:rPr>
          <w:sz w:val="28"/>
          <w:szCs w:val="28"/>
        </w:rPr>
        <w:t xml:space="preserve">на территории Великоустюгского муниципального округа </w:t>
      </w:r>
      <w:r w:rsidR="009E6A36">
        <w:rPr>
          <w:sz w:val="28"/>
          <w:szCs w:val="28"/>
        </w:rPr>
        <w:t xml:space="preserve">(далее – водные объекты общего пользования) </w:t>
      </w:r>
      <w:r w:rsidRPr="00125EAA">
        <w:rPr>
          <w:sz w:val="28"/>
          <w:szCs w:val="28"/>
        </w:rPr>
        <w:t xml:space="preserve">для личных и бытовых нужд, информированию населения об ограничениях использования </w:t>
      </w:r>
      <w:r>
        <w:rPr>
          <w:sz w:val="28"/>
          <w:szCs w:val="28"/>
        </w:rPr>
        <w:t xml:space="preserve">таких </w:t>
      </w:r>
      <w:r w:rsidRPr="00125EAA">
        <w:rPr>
          <w:sz w:val="28"/>
          <w:szCs w:val="28"/>
        </w:rPr>
        <w:t>во</w:t>
      </w:r>
      <w:r>
        <w:rPr>
          <w:sz w:val="28"/>
          <w:szCs w:val="28"/>
        </w:rPr>
        <w:t>дных объектов.</w:t>
      </w:r>
    </w:p>
    <w:p w:rsidR="008A2F4D" w:rsidRPr="001D4A67" w:rsidRDefault="00125EAA" w:rsidP="00CD2C8D">
      <w:pPr>
        <w:autoSpaceDE w:val="0"/>
        <w:autoSpaceDN w:val="0"/>
        <w:adjustRightInd w:val="0"/>
        <w:jc w:val="both"/>
        <w:rPr>
          <w:sz w:val="28"/>
          <w:szCs w:val="28"/>
        </w:rPr>
      </w:pPr>
      <w:r>
        <w:rPr>
          <w:sz w:val="28"/>
          <w:szCs w:val="28"/>
        </w:rPr>
        <w:tab/>
        <w:t xml:space="preserve">1.2. </w:t>
      </w:r>
      <w:r w:rsidR="001D4A67" w:rsidRPr="001D4A67">
        <w:rPr>
          <w:sz w:val="28"/>
          <w:szCs w:val="28"/>
        </w:rPr>
        <w:t>Основные понятия, используемые в настоящих правилах:</w:t>
      </w:r>
    </w:p>
    <w:p w:rsidR="001D4A67" w:rsidRDefault="001D4A67" w:rsidP="001D4A67">
      <w:pPr>
        <w:autoSpaceDE w:val="0"/>
        <w:autoSpaceDN w:val="0"/>
        <w:adjustRightInd w:val="0"/>
        <w:jc w:val="both"/>
        <w:rPr>
          <w:rFonts w:eastAsia="NSimSun"/>
          <w:sz w:val="28"/>
          <w:szCs w:val="28"/>
          <w:lang w:eastAsia="zh-CN"/>
        </w:rPr>
      </w:pPr>
      <w:r>
        <w:rPr>
          <w:rFonts w:eastAsia="NSimSun"/>
          <w:sz w:val="28"/>
          <w:szCs w:val="28"/>
          <w:lang w:eastAsia="zh-CN"/>
        </w:rPr>
        <w:tab/>
        <w:t>а) водные объекты общего пользования – поверхностные водные объекты, находящиеся в государственной или муниципальной собственности;</w:t>
      </w:r>
    </w:p>
    <w:p w:rsidR="00497ED1" w:rsidRDefault="001D4A67" w:rsidP="00497ED1">
      <w:pPr>
        <w:autoSpaceDE w:val="0"/>
        <w:autoSpaceDN w:val="0"/>
        <w:adjustRightInd w:val="0"/>
        <w:jc w:val="both"/>
        <w:rPr>
          <w:rFonts w:eastAsia="NSimSun"/>
          <w:sz w:val="28"/>
          <w:szCs w:val="28"/>
          <w:lang w:eastAsia="zh-CN"/>
        </w:rPr>
      </w:pPr>
      <w:r>
        <w:rPr>
          <w:rFonts w:eastAsia="NSimSun"/>
          <w:sz w:val="28"/>
          <w:szCs w:val="28"/>
          <w:lang w:eastAsia="zh-CN"/>
        </w:rPr>
        <w:tab/>
        <w:t>б) береговая полоса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009E6A36">
        <w:rPr>
          <w:rFonts w:eastAsia="NSimSun"/>
          <w:sz w:val="28"/>
          <w:szCs w:val="28"/>
          <w:lang w:eastAsia="zh-CN"/>
        </w:rPr>
        <w:t>.</w:t>
      </w:r>
    </w:p>
    <w:p w:rsidR="009E6A36" w:rsidRDefault="009E6A36" w:rsidP="00497ED1">
      <w:pPr>
        <w:autoSpaceDE w:val="0"/>
        <w:autoSpaceDN w:val="0"/>
        <w:adjustRightInd w:val="0"/>
        <w:jc w:val="both"/>
        <w:rPr>
          <w:rFonts w:eastAsia="NSimSun"/>
          <w:sz w:val="28"/>
          <w:szCs w:val="28"/>
          <w:lang w:eastAsia="zh-CN"/>
        </w:rPr>
      </w:pPr>
    </w:p>
    <w:p w:rsidR="003865E8" w:rsidRDefault="008A2F4D" w:rsidP="008468E9">
      <w:pPr>
        <w:autoSpaceDE w:val="0"/>
        <w:autoSpaceDN w:val="0"/>
        <w:adjustRightInd w:val="0"/>
        <w:jc w:val="center"/>
        <w:rPr>
          <w:sz w:val="28"/>
          <w:szCs w:val="28"/>
        </w:rPr>
      </w:pPr>
      <w:r w:rsidRPr="00497ED1">
        <w:rPr>
          <w:rFonts w:eastAsia="NSimSun"/>
          <w:sz w:val="28"/>
          <w:szCs w:val="28"/>
          <w:lang w:eastAsia="zh-CN"/>
        </w:rPr>
        <w:t xml:space="preserve">2. </w:t>
      </w:r>
      <w:r w:rsidR="00497ED1" w:rsidRPr="00497ED1">
        <w:rPr>
          <w:sz w:val="28"/>
          <w:szCs w:val="28"/>
        </w:rPr>
        <w:t xml:space="preserve">Порядок использования водных объектов общего пользования </w:t>
      </w:r>
    </w:p>
    <w:p w:rsidR="008468E9" w:rsidRDefault="00497ED1" w:rsidP="008468E9">
      <w:pPr>
        <w:autoSpaceDE w:val="0"/>
        <w:autoSpaceDN w:val="0"/>
        <w:adjustRightInd w:val="0"/>
        <w:jc w:val="center"/>
        <w:rPr>
          <w:rFonts w:eastAsia="NSimSun"/>
          <w:sz w:val="28"/>
          <w:szCs w:val="28"/>
          <w:lang w:eastAsia="zh-CN"/>
        </w:rPr>
      </w:pPr>
      <w:r w:rsidRPr="00497ED1">
        <w:rPr>
          <w:sz w:val="28"/>
          <w:szCs w:val="28"/>
        </w:rPr>
        <w:t>для личных и бытовых нужд</w:t>
      </w:r>
    </w:p>
    <w:p w:rsidR="008468E9" w:rsidRDefault="008468E9" w:rsidP="008468E9">
      <w:pPr>
        <w:autoSpaceDE w:val="0"/>
        <w:autoSpaceDN w:val="0"/>
        <w:adjustRightInd w:val="0"/>
        <w:jc w:val="center"/>
        <w:rPr>
          <w:rFonts w:eastAsia="NSimSun"/>
          <w:sz w:val="28"/>
          <w:szCs w:val="28"/>
          <w:lang w:eastAsia="zh-CN"/>
        </w:rPr>
      </w:pPr>
    </w:p>
    <w:p w:rsidR="009E6A36" w:rsidRDefault="008468E9" w:rsidP="009E6A36">
      <w:pPr>
        <w:autoSpaceDE w:val="0"/>
        <w:autoSpaceDN w:val="0"/>
        <w:adjustRightInd w:val="0"/>
        <w:jc w:val="both"/>
        <w:rPr>
          <w:rFonts w:eastAsia="NSimSun"/>
          <w:sz w:val="28"/>
          <w:szCs w:val="28"/>
          <w:lang w:eastAsia="zh-CN"/>
        </w:rPr>
      </w:pPr>
      <w:r>
        <w:rPr>
          <w:rFonts w:eastAsia="NSimSun"/>
          <w:sz w:val="28"/>
          <w:szCs w:val="28"/>
          <w:lang w:eastAsia="zh-CN"/>
        </w:rPr>
        <w:tab/>
        <w:t xml:space="preserve">2.1. </w:t>
      </w:r>
      <w:r w:rsidR="001D4A67">
        <w:rPr>
          <w:rFonts w:eastAsia="NSimSun"/>
          <w:sz w:val="28"/>
          <w:szCs w:val="28"/>
          <w:lang w:eastAsia="zh-CN"/>
        </w:rPr>
        <w:t>Каждый гражданин вправе</w:t>
      </w:r>
      <w:r w:rsidR="00C10380">
        <w:rPr>
          <w:rFonts w:eastAsia="NSimSun"/>
          <w:sz w:val="28"/>
          <w:szCs w:val="28"/>
          <w:lang w:eastAsia="zh-CN"/>
        </w:rPr>
        <w:t xml:space="preserve"> </w:t>
      </w:r>
      <w:r w:rsidR="001D4A67">
        <w:rPr>
          <w:rFonts w:eastAsia="NSimSun"/>
          <w:sz w:val="28"/>
          <w:szCs w:val="28"/>
          <w:lang w:eastAsia="zh-CN"/>
        </w:rPr>
        <w:t xml:space="preserve">иметь доступ к водным объектам общего пользования и бесплатно использовать их для личных и бытовых нужд, если иное не предусмотрено </w:t>
      </w:r>
      <w:r>
        <w:rPr>
          <w:rFonts w:eastAsia="NSimSun"/>
          <w:sz w:val="28"/>
          <w:szCs w:val="28"/>
          <w:lang w:eastAsia="zh-CN"/>
        </w:rPr>
        <w:t>Водным к</w:t>
      </w:r>
      <w:r w:rsidR="001D4A67">
        <w:rPr>
          <w:rFonts w:eastAsia="NSimSun"/>
          <w:sz w:val="28"/>
          <w:szCs w:val="28"/>
          <w:lang w:eastAsia="zh-CN"/>
        </w:rPr>
        <w:t>одексом</w:t>
      </w:r>
      <w:r>
        <w:rPr>
          <w:rFonts w:eastAsia="NSimSun"/>
          <w:sz w:val="28"/>
          <w:szCs w:val="28"/>
          <w:lang w:eastAsia="zh-CN"/>
        </w:rPr>
        <w:t xml:space="preserve"> Российской Федерации</w:t>
      </w:r>
      <w:r w:rsidR="00C10380">
        <w:rPr>
          <w:rFonts w:eastAsia="NSimSun"/>
          <w:sz w:val="28"/>
          <w:szCs w:val="28"/>
          <w:lang w:eastAsia="zh-CN"/>
        </w:rPr>
        <w:t xml:space="preserve">, </w:t>
      </w:r>
      <w:r w:rsidR="001D4A67">
        <w:rPr>
          <w:rFonts w:eastAsia="NSimSun"/>
          <w:sz w:val="28"/>
          <w:szCs w:val="28"/>
          <w:lang w:eastAsia="zh-CN"/>
        </w:rPr>
        <w:t>другими федеральными законами</w:t>
      </w:r>
      <w:r w:rsidR="00C10380">
        <w:rPr>
          <w:rFonts w:eastAsia="NSimSun"/>
          <w:sz w:val="28"/>
          <w:szCs w:val="28"/>
          <w:lang w:eastAsia="zh-CN"/>
        </w:rPr>
        <w:t>:</w:t>
      </w:r>
    </w:p>
    <w:p w:rsidR="009E6A36" w:rsidRDefault="009E6A36" w:rsidP="009E6A36">
      <w:pPr>
        <w:autoSpaceDE w:val="0"/>
        <w:autoSpaceDN w:val="0"/>
        <w:adjustRightInd w:val="0"/>
        <w:jc w:val="both"/>
        <w:rPr>
          <w:rFonts w:eastAsia="NSimSun"/>
          <w:color w:val="000000" w:themeColor="text1"/>
          <w:sz w:val="28"/>
          <w:szCs w:val="28"/>
          <w:lang w:eastAsia="zh-CN"/>
        </w:rPr>
      </w:pPr>
      <w:r>
        <w:rPr>
          <w:rFonts w:eastAsia="NSimSun"/>
          <w:sz w:val="28"/>
          <w:szCs w:val="28"/>
          <w:lang w:eastAsia="zh-CN"/>
        </w:rPr>
        <w:tab/>
      </w:r>
      <w:r w:rsidR="00C10380" w:rsidRPr="009E6A36">
        <w:rPr>
          <w:sz w:val="28"/>
          <w:szCs w:val="28"/>
        </w:rPr>
        <w:t>а) для питьевого водоснабжения</w:t>
      </w:r>
      <w:r w:rsidRPr="009E6A36">
        <w:rPr>
          <w:sz w:val="28"/>
          <w:szCs w:val="28"/>
        </w:rPr>
        <w:t xml:space="preserve">, </w:t>
      </w:r>
      <w:r w:rsidRPr="008A5275">
        <w:rPr>
          <w:sz w:val="28"/>
          <w:szCs w:val="28"/>
        </w:rPr>
        <w:t xml:space="preserve">пригодность которых для указанных целей определяется на основании санитарно-эпидемиологических заключений в соответствии с </w:t>
      </w:r>
      <w:r w:rsidRPr="009E6A36">
        <w:rPr>
          <w:color w:val="000000" w:themeColor="text1"/>
          <w:sz w:val="28"/>
          <w:szCs w:val="28"/>
        </w:rPr>
        <w:t>Фед</w:t>
      </w:r>
      <w:r>
        <w:rPr>
          <w:color w:val="000000" w:themeColor="text1"/>
          <w:sz w:val="28"/>
          <w:szCs w:val="28"/>
        </w:rPr>
        <w:t>еральным законом от 30.03.1999 № 52-ФЗ «</w:t>
      </w:r>
      <w:r w:rsidRPr="009E6A36">
        <w:rPr>
          <w:color w:val="000000" w:themeColor="text1"/>
          <w:sz w:val="28"/>
          <w:szCs w:val="28"/>
        </w:rPr>
        <w:t>О санитарно-эпидемиоло</w:t>
      </w:r>
      <w:r>
        <w:rPr>
          <w:color w:val="000000" w:themeColor="text1"/>
          <w:sz w:val="28"/>
          <w:szCs w:val="28"/>
        </w:rPr>
        <w:t>гическом благополучии населения»;</w:t>
      </w:r>
    </w:p>
    <w:p w:rsidR="003865E8" w:rsidRDefault="009E6A36" w:rsidP="003865E8">
      <w:pPr>
        <w:autoSpaceDE w:val="0"/>
        <w:autoSpaceDN w:val="0"/>
        <w:adjustRightInd w:val="0"/>
        <w:jc w:val="both"/>
        <w:rPr>
          <w:rFonts w:eastAsia="NSimSun"/>
          <w:color w:val="000000" w:themeColor="text1"/>
          <w:sz w:val="28"/>
          <w:szCs w:val="28"/>
          <w:lang w:eastAsia="zh-CN"/>
        </w:rPr>
      </w:pPr>
      <w:r>
        <w:rPr>
          <w:rFonts w:eastAsia="NSimSun"/>
          <w:color w:val="000000" w:themeColor="text1"/>
          <w:sz w:val="28"/>
          <w:szCs w:val="28"/>
          <w:lang w:eastAsia="zh-CN"/>
        </w:rPr>
        <w:tab/>
      </w:r>
      <w:r w:rsidR="00C10380" w:rsidRPr="00C10380">
        <w:rPr>
          <w:sz w:val="28"/>
          <w:szCs w:val="28"/>
        </w:rPr>
        <w:t>б) хозяйственно-бытового водоснабжения, в том числе для забора воды с целью по</w:t>
      </w:r>
      <w:r w:rsidR="00C10380">
        <w:rPr>
          <w:sz w:val="28"/>
          <w:szCs w:val="28"/>
        </w:rPr>
        <w:t xml:space="preserve">лива садовых, огородных </w:t>
      </w:r>
      <w:r w:rsidR="00C10380" w:rsidRPr="00C10380">
        <w:rPr>
          <w:sz w:val="28"/>
          <w:szCs w:val="28"/>
        </w:rPr>
        <w:t xml:space="preserve">земельных участков, ведения личного </w:t>
      </w:r>
      <w:r w:rsidR="00C10380" w:rsidRPr="009E6A36">
        <w:rPr>
          <w:sz w:val="28"/>
          <w:szCs w:val="28"/>
        </w:rPr>
        <w:lastRenderedPageBreak/>
        <w:t xml:space="preserve">подсобного хозяйства, а также водопоя, проведения работ по уходу за </w:t>
      </w:r>
      <w:r>
        <w:rPr>
          <w:sz w:val="28"/>
          <w:szCs w:val="28"/>
        </w:rPr>
        <w:t xml:space="preserve">сельскохозяйственными животными, </w:t>
      </w:r>
      <w:r w:rsidRPr="008A5275">
        <w:rPr>
          <w:sz w:val="28"/>
          <w:szCs w:val="28"/>
        </w:rPr>
        <w:t xml:space="preserve">при условии соблюдения требований охраны водных объектов в соответствии с </w:t>
      </w:r>
      <w:r w:rsidRPr="009E6A36">
        <w:rPr>
          <w:color w:val="000000" w:themeColor="text1"/>
          <w:sz w:val="28"/>
          <w:szCs w:val="28"/>
        </w:rPr>
        <w:t>Водным кодексом Российской Федерации</w:t>
      </w:r>
      <w:r w:rsidRPr="008A5275">
        <w:rPr>
          <w:color w:val="000000" w:themeColor="text1"/>
          <w:sz w:val="28"/>
          <w:szCs w:val="28"/>
        </w:rPr>
        <w:t xml:space="preserve"> и законодательством об охране окружающей среды</w:t>
      </w:r>
      <w:r>
        <w:rPr>
          <w:color w:val="000000" w:themeColor="text1"/>
          <w:sz w:val="28"/>
          <w:szCs w:val="28"/>
        </w:rPr>
        <w:t>;</w:t>
      </w:r>
    </w:p>
    <w:p w:rsidR="003865E8" w:rsidRDefault="003865E8" w:rsidP="00C10380">
      <w:pPr>
        <w:autoSpaceDE w:val="0"/>
        <w:autoSpaceDN w:val="0"/>
        <w:adjustRightInd w:val="0"/>
        <w:jc w:val="both"/>
        <w:rPr>
          <w:sz w:val="28"/>
          <w:szCs w:val="28"/>
        </w:rPr>
      </w:pPr>
      <w:r>
        <w:rPr>
          <w:rFonts w:eastAsia="NSimSun"/>
          <w:color w:val="000000" w:themeColor="text1"/>
          <w:sz w:val="28"/>
          <w:szCs w:val="28"/>
          <w:lang w:eastAsia="zh-CN"/>
        </w:rPr>
        <w:tab/>
      </w:r>
      <w:r w:rsidR="00C10380" w:rsidRPr="003865E8">
        <w:rPr>
          <w:sz w:val="28"/>
          <w:szCs w:val="28"/>
        </w:rPr>
        <w:t>в) плавания и причаливания плавучих средств, маломерных судов и других технических средств</w:t>
      </w:r>
      <w:r>
        <w:rPr>
          <w:sz w:val="28"/>
          <w:szCs w:val="28"/>
        </w:rPr>
        <w:t>,</w:t>
      </w:r>
      <w:r w:rsidRPr="003865E8">
        <w:rPr>
          <w:sz w:val="28"/>
          <w:szCs w:val="28"/>
        </w:rPr>
        <w:t xml:space="preserve"> </w:t>
      </w:r>
      <w:r w:rsidRPr="008A5275">
        <w:rPr>
          <w:sz w:val="28"/>
          <w:szCs w:val="28"/>
        </w:rPr>
        <w:t xml:space="preserve">в порядке и с соблюдением </w:t>
      </w:r>
      <w:r>
        <w:rPr>
          <w:sz w:val="28"/>
          <w:szCs w:val="28"/>
        </w:rPr>
        <w:t>требований, установленных п</w:t>
      </w:r>
      <w:r w:rsidRPr="008A5275">
        <w:rPr>
          <w:sz w:val="28"/>
          <w:szCs w:val="28"/>
        </w:rPr>
        <w:t>равилами пользования водными объектами</w:t>
      </w:r>
      <w:r>
        <w:rPr>
          <w:sz w:val="28"/>
          <w:szCs w:val="28"/>
        </w:rPr>
        <w:t xml:space="preserve">, </w:t>
      </w:r>
      <w:r w:rsidRPr="003865E8">
        <w:rPr>
          <w:sz w:val="28"/>
          <w:szCs w:val="28"/>
        </w:rPr>
        <w:t>расположенными на территории области</w:t>
      </w:r>
      <w:r>
        <w:rPr>
          <w:sz w:val="28"/>
          <w:szCs w:val="28"/>
        </w:rPr>
        <w:t>,</w:t>
      </w:r>
      <w:r w:rsidRPr="008A5275">
        <w:rPr>
          <w:sz w:val="28"/>
          <w:szCs w:val="28"/>
        </w:rPr>
        <w:t xml:space="preserve"> для плавания на маломерных судах</w:t>
      </w:r>
      <w:r>
        <w:rPr>
          <w:sz w:val="28"/>
          <w:szCs w:val="28"/>
        </w:rPr>
        <w:t>, утвержденными п</w:t>
      </w:r>
      <w:r w:rsidRPr="003865E8">
        <w:rPr>
          <w:sz w:val="28"/>
          <w:szCs w:val="28"/>
        </w:rPr>
        <w:t>остановление</w:t>
      </w:r>
      <w:r>
        <w:rPr>
          <w:sz w:val="28"/>
          <w:szCs w:val="28"/>
        </w:rPr>
        <w:t>м</w:t>
      </w:r>
      <w:r w:rsidRPr="003865E8">
        <w:rPr>
          <w:sz w:val="28"/>
          <w:szCs w:val="28"/>
        </w:rPr>
        <w:t xml:space="preserve"> Правительства Вологодской области от 14.05.</w:t>
      </w:r>
      <w:r>
        <w:rPr>
          <w:sz w:val="28"/>
          <w:szCs w:val="28"/>
        </w:rPr>
        <w:t xml:space="preserve">2007 № </w:t>
      </w:r>
      <w:r w:rsidRPr="003865E8">
        <w:rPr>
          <w:sz w:val="28"/>
          <w:szCs w:val="28"/>
        </w:rPr>
        <w:t>601</w:t>
      </w:r>
      <w:r>
        <w:rPr>
          <w:sz w:val="28"/>
          <w:szCs w:val="28"/>
        </w:rPr>
        <w:t>;</w:t>
      </w:r>
    </w:p>
    <w:p w:rsidR="003865E8" w:rsidRDefault="00C10380" w:rsidP="003865E8">
      <w:pPr>
        <w:autoSpaceDE w:val="0"/>
        <w:autoSpaceDN w:val="0"/>
        <w:adjustRightInd w:val="0"/>
        <w:jc w:val="both"/>
        <w:rPr>
          <w:sz w:val="28"/>
          <w:szCs w:val="28"/>
        </w:rPr>
      </w:pPr>
      <w:r w:rsidRPr="00C10380">
        <w:rPr>
          <w:sz w:val="28"/>
          <w:szCs w:val="28"/>
        </w:rPr>
        <w:tab/>
        <w:t>г</w:t>
      </w:r>
      <w:r w:rsidRPr="003865E8">
        <w:rPr>
          <w:sz w:val="28"/>
          <w:szCs w:val="28"/>
        </w:rPr>
        <w:t xml:space="preserve">) любительского рыболовства в соответствии с законодательством </w:t>
      </w:r>
      <w:r w:rsidR="003865E8" w:rsidRPr="008A5275">
        <w:rPr>
          <w:sz w:val="28"/>
          <w:szCs w:val="28"/>
        </w:rPr>
        <w:t>об охоте, рыболовстве и охране окружающей среды</w:t>
      </w:r>
      <w:r w:rsidR="003865E8">
        <w:rPr>
          <w:sz w:val="28"/>
          <w:szCs w:val="28"/>
        </w:rPr>
        <w:t>;</w:t>
      </w:r>
    </w:p>
    <w:p w:rsidR="003865E8" w:rsidRPr="008A5275" w:rsidRDefault="003865E8" w:rsidP="003865E8">
      <w:pPr>
        <w:autoSpaceDE w:val="0"/>
        <w:autoSpaceDN w:val="0"/>
        <w:adjustRightInd w:val="0"/>
        <w:jc w:val="both"/>
        <w:rPr>
          <w:sz w:val="28"/>
          <w:szCs w:val="28"/>
        </w:rPr>
      </w:pPr>
      <w:r>
        <w:rPr>
          <w:sz w:val="28"/>
          <w:szCs w:val="28"/>
        </w:rPr>
        <w:tab/>
      </w:r>
      <w:proofErr w:type="spellStart"/>
      <w:r>
        <w:rPr>
          <w:sz w:val="28"/>
          <w:szCs w:val="28"/>
        </w:rPr>
        <w:t>д</w:t>
      </w:r>
      <w:proofErr w:type="spellEnd"/>
      <w:r>
        <w:rPr>
          <w:sz w:val="28"/>
          <w:szCs w:val="28"/>
        </w:rPr>
        <w:t>) купания</w:t>
      </w:r>
      <w:r w:rsidR="00C10380" w:rsidRPr="003865E8">
        <w:rPr>
          <w:sz w:val="28"/>
          <w:szCs w:val="28"/>
        </w:rPr>
        <w:t xml:space="preserve"> </w:t>
      </w:r>
      <w:r w:rsidRPr="008A5275">
        <w:rPr>
          <w:sz w:val="28"/>
          <w:szCs w:val="28"/>
        </w:rPr>
        <w:t>в специально установленных местах, выбор которых производится в соответствии с санитарно-эпидемиологически</w:t>
      </w:r>
      <w:r>
        <w:rPr>
          <w:sz w:val="28"/>
          <w:szCs w:val="28"/>
        </w:rPr>
        <w:t>ми требованиями;</w:t>
      </w:r>
    </w:p>
    <w:p w:rsidR="00C10380" w:rsidRPr="00C10380" w:rsidRDefault="003865E8" w:rsidP="00C10380">
      <w:pPr>
        <w:autoSpaceDE w:val="0"/>
        <w:autoSpaceDN w:val="0"/>
        <w:adjustRightInd w:val="0"/>
        <w:jc w:val="both"/>
        <w:rPr>
          <w:sz w:val="28"/>
          <w:szCs w:val="28"/>
        </w:rPr>
      </w:pPr>
      <w:r>
        <w:rPr>
          <w:sz w:val="28"/>
          <w:szCs w:val="28"/>
        </w:rPr>
        <w:tab/>
        <w:t xml:space="preserve">е) </w:t>
      </w:r>
      <w:r w:rsidR="00C10380" w:rsidRPr="00C10380">
        <w:rPr>
          <w:sz w:val="28"/>
          <w:szCs w:val="28"/>
        </w:rPr>
        <w:t>отдыха, туризма, занятия спортом.</w:t>
      </w:r>
    </w:p>
    <w:p w:rsidR="0005167E" w:rsidRDefault="009E6A36" w:rsidP="0005167E">
      <w:pPr>
        <w:autoSpaceDE w:val="0"/>
        <w:autoSpaceDN w:val="0"/>
        <w:adjustRightInd w:val="0"/>
        <w:jc w:val="both"/>
        <w:rPr>
          <w:rFonts w:eastAsia="NSimSun"/>
          <w:sz w:val="28"/>
          <w:szCs w:val="28"/>
          <w:lang w:eastAsia="zh-CN"/>
        </w:rPr>
      </w:pPr>
      <w:r>
        <w:rPr>
          <w:rFonts w:eastAsia="NSimSun"/>
          <w:sz w:val="28"/>
          <w:szCs w:val="28"/>
          <w:lang w:eastAsia="zh-CN"/>
        </w:rPr>
        <w:tab/>
        <w:t xml:space="preserve">2.2. Каждый гражданин вправе </w:t>
      </w:r>
      <w:r w:rsidR="001D4A67">
        <w:rPr>
          <w:rFonts w:eastAsia="NSimSun"/>
          <w:sz w:val="28"/>
          <w:szCs w:val="28"/>
          <w:lang w:eastAsia="zh-CN"/>
        </w:rPr>
        <w:t>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0005167E">
        <w:rPr>
          <w:rFonts w:eastAsia="NSimSun"/>
          <w:sz w:val="28"/>
          <w:szCs w:val="28"/>
          <w:lang w:eastAsia="zh-CN"/>
        </w:rPr>
        <w:t>.</w:t>
      </w:r>
    </w:p>
    <w:p w:rsidR="009E6A36" w:rsidRPr="009E6A36" w:rsidRDefault="009E6A36" w:rsidP="009E6A36">
      <w:pPr>
        <w:autoSpaceDE w:val="0"/>
        <w:autoSpaceDN w:val="0"/>
        <w:adjustRightInd w:val="0"/>
        <w:jc w:val="both"/>
        <w:rPr>
          <w:sz w:val="28"/>
          <w:szCs w:val="28"/>
        </w:rPr>
      </w:pPr>
      <w:r>
        <w:rPr>
          <w:rFonts w:eastAsia="NSimSun"/>
          <w:sz w:val="28"/>
          <w:szCs w:val="28"/>
          <w:lang w:eastAsia="zh-CN"/>
        </w:rPr>
        <w:tab/>
      </w:r>
      <w:r w:rsidRPr="009E6A36">
        <w:rPr>
          <w:sz w:val="28"/>
          <w:szCs w:val="28"/>
        </w:rPr>
        <w:t xml:space="preserve">2.3. </w:t>
      </w:r>
      <w:r w:rsidR="008A5275" w:rsidRPr="008A5275">
        <w:rPr>
          <w:sz w:val="28"/>
          <w:szCs w:val="28"/>
        </w:rPr>
        <w:t>Граждане при использовании водных объектов общего пользования для личных и бытовых нужд обязаны:</w:t>
      </w:r>
    </w:p>
    <w:p w:rsidR="009E6A36" w:rsidRPr="009E6A36" w:rsidRDefault="009E6A36" w:rsidP="009E6A36">
      <w:pPr>
        <w:autoSpaceDE w:val="0"/>
        <w:autoSpaceDN w:val="0"/>
        <w:adjustRightInd w:val="0"/>
        <w:jc w:val="both"/>
        <w:rPr>
          <w:sz w:val="28"/>
          <w:szCs w:val="28"/>
        </w:rPr>
      </w:pPr>
      <w:r w:rsidRPr="009E6A36">
        <w:rPr>
          <w:sz w:val="28"/>
          <w:szCs w:val="28"/>
        </w:rPr>
        <w:tab/>
      </w:r>
      <w:r w:rsidR="008A5275" w:rsidRPr="008A5275">
        <w:rPr>
          <w:sz w:val="28"/>
          <w:szCs w:val="28"/>
        </w:rPr>
        <w:t>а) осуществлять использование водного объекта таким образом, чтобы не создавать препятствий водопользователям, осуществляющим в установленном порядке пользование водным объектом, а также помех для судоходства и угрозы безопасности для людей;</w:t>
      </w:r>
    </w:p>
    <w:p w:rsidR="009E6A36" w:rsidRPr="009E6A36" w:rsidRDefault="009E6A36" w:rsidP="009E6A36">
      <w:pPr>
        <w:autoSpaceDE w:val="0"/>
        <w:autoSpaceDN w:val="0"/>
        <w:adjustRightInd w:val="0"/>
        <w:jc w:val="both"/>
        <w:rPr>
          <w:sz w:val="28"/>
          <w:szCs w:val="28"/>
        </w:rPr>
      </w:pPr>
      <w:r w:rsidRPr="009E6A36">
        <w:rPr>
          <w:sz w:val="28"/>
          <w:szCs w:val="28"/>
        </w:rPr>
        <w:tab/>
      </w:r>
      <w:r w:rsidR="008A5275" w:rsidRPr="008A5275">
        <w:rPr>
          <w:sz w:val="28"/>
          <w:szCs w:val="28"/>
        </w:rPr>
        <w:t>б) принимать меры по предотвращению загрязнения и засорения</w:t>
      </w:r>
      <w:r>
        <w:rPr>
          <w:sz w:val="28"/>
          <w:szCs w:val="28"/>
        </w:rPr>
        <w:t>,</w:t>
      </w:r>
      <w:r w:rsidR="008A5275" w:rsidRPr="008A5275">
        <w:rPr>
          <w:sz w:val="28"/>
          <w:szCs w:val="28"/>
        </w:rPr>
        <w:t xml:space="preserve"> используемых для личных и бытовых нужд водных объектов;</w:t>
      </w:r>
    </w:p>
    <w:p w:rsidR="009E6A36" w:rsidRPr="009E6A36" w:rsidRDefault="009E6A36" w:rsidP="009E6A36">
      <w:pPr>
        <w:autoSpaceDE w:val="0"/>
        <w:autoSpaceDN w:val="0"/>
        <w:adjustRightInd w:val="0"/>
        <w:jc w:val="both"/>
        <w:rPr>
          <w:sz w:val="28"/>
          <w:szCs w:val="28"/>
        </w:rPr>
      </w:pPr>
      <w:r w:rsidRPr="009E6A36">
        <w:rPr>
          <w:sz w:val="28"/>
          <w:szCs w:val="28"/>
        </w:rPr>
        <w:tab/>
      </w:r>
      <w:r w:rsidR="008A5275" w:rsidRPr="008A5275">
        <w:rPr>
          <w:sz w:val="28"/>
          <w:szCs w:val="28"/>
        </w:rPr>
        <w:t>в) соблюдать требования правил охраны жизни людей на водных объектах;</w:t>
      </w:r>
    </w:p>
    <w:p w:rsidR="009E6A36" w:rsidRDefault="009E6A36" w:rsidP="009E6A36">
      <w:pPr>
        <w:autoSpaceDE w:val="0"/>
        <w:autoSpaceDN w:val="0"/>
        <w:adjustRightInd w:val="0"/>
        <w:jc w:val="both"/>
        <w:rPr>
          <w:sz w:val="28"/>
          <w:szCs w:val="28"/>
        </w:rPr>
      </w:pPr>
      <w:r w:rsidRPr="009E6A36">
        <w:rPr>
          <w:sz w:val="28"/>
          <w:szCs w:val="28"/>
        </w:rPr>
        <w:tab/>
      </w:r>
      <w:r w:rsidR="008A5275" w:rsidRPr="008A5275">
        <w:rPr>
          <w:sz w:val="28"/>
          <w:szCs w:val="28"/>
        </w:rPr>
        <w:t>г) соблюдать иные требования, установленные водным законодательством и законодательством в области охраны окружающей среды.</w:t>
      </w:r>
    </w:p>
    <w:p w:rsidR="009E6A36" w:rsidRDefault="009E6A36" w:rsidP="009E6A36">
      <w:pPr>
        <w:autoSpaceDE w:val="0"/>
        <w:autoSpaceDN w:val="0"/>
        <w:adjustRightInd w:val="0"/>
        <w:jc w:val="both"/>
        <w:rPr>
          <w:sz w:val="28"/>
          <w:szCs w:val="28"/>
        </w:rPr>
      </w:pPr>
      <w:r>
        <w:rPr>
          <w:sz w:val="28"/>
          <w:szCs w:val="28"/>
        </w:rPr>
        <w:tab/>
      </w:r>
      <w:r w:rsidRPr="009E6A36">
        <w:rPr>
          <w:sz w:val="28"/>
          <w:szCs w:val="28"/>
        </w:rPr>
        <w:t xml:space="preserve">2.4. </w:t>
      </w:r>
      <w:r w:rsidR="008A5275" w:rsidRPr="008A5275">
        <w:rPr>
          <w:sz w:val="28"/>
          <w:szCs w:val="28"/>
        </w:rPr>
        <w:t xml:space="preserve">Использование водных объектов общего пользования осуществляется в соответствии с </w:t>
      </w:r>
      <w:r>
        <w:rPr>
          <w:sz w:val="28"/>
          <w:szCs w:val="28"/>
        </w:rPr>
        <w:t xml:space="preserve">правилами </w:t>
      </w:r>
      <w:r>
        <w:rPr>
          <w:rFonts w:eastAsia="NSimSun"/>
          <w:sz w:val="28"/>
          <w:szCs w:val="28"/>
          <w:lang w:eastAsia="zh-CN"/>
        </w:rPr>
        <w:t>охраны жизни людей на водных объектах в Вологодской области, утвержденных постановлением Правительства Вологодской области от 20.12.2007 № 1782.</w:t>
      </w:r>
    </w:p>
    <w:p w:rsidR="008A5275" w:rsidRPr="008A5275" w:rsidRDefault="009E6A36" w:rsidP="009E6A36">
      <w:pPr>
        <w:autoSpaceDE w:val="0"/>
        <w:autoSpaceDN w:val="0"/>
        <w:adjustRightInd w:val="0"/>
        <w:jc w:val="both"/>
        <w:rPr>
          <w:color w:val="000000" w:themeColor="text1"/>
          <w:sz w:val="28"/>
          <w:szCs w:val="28"/>
        </w:rPr>
      </w:pPr>
      <w:r>
        <w:rPr>
          <w:sz w:val="28"/>
          <w:szCs w:val="28"/>
        </w:rPr>
        <w:tab/>
      </w:r>
      <w:r w:rsidRPr="009E6A36">
        <w:rPr>
          <w:sz w:val="28"/>
          <w:szCs w:val="28"/>
        </w:rPr>
        <w:t>2.5</w:t>
      </w:r>
      <w:r w:rsidR="008A5275" w:rsidRPr="008A5275">
        <w:rPr>
          <w:sz w:val="28"/>
          <w:szCs w:val="28"/>
        </w:rPr>
        <w:t xml:space="preserve">.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w:t>
      </w:r>
      <w:r w:rsidR="008A5275" w:rsidRPr="009E6A36">
        <w:rPr>
          <w:color w:val="000000" w:themeColor="text1"/>
          <w:sz w:val="28"/>
          <w:szCs w:val="28"/>
        </w:rPr>
        <w:t>Водным кодексом Российской Федерации</w:t>
      </w:r>
      <w:r w:rsidR="008A5275" w:rsidRPr="008A5275">
        <w:rPr>
          <w:color w:val="000000" w:themeColor="text1"/>
          <w:sz w:val="28"/>
          <w:szCs w:val="28"/>
        </w:rPr>
        <w:t>.</w:t>
      </w:r>
    </w:p>
    <w:p w:rsidR="003865E8" w:rsidRDefault="003865E8" w:rsidP="003865E8">
      <w:pPr>
        <w:autoSpaceDE w:val="0"/>
        <w:autoSpaceDN w:val="0"/>
        <w:adjustRightInd w:val="0"/>
        <w:jc w:val="both"/>
        <w:rPr>
          <w:rFonts w:eastAsia="NSimSun"/>
          <w:sz w:val="28"/>
          <w:szCs w:val="28"/>
          <w:lang w:eastAsia="zh-CN"/>
        </w:rPr>
      </w:pPr>
    </w:p>
    <w:p w:rsidR="007F6728" w:rsidRDefault="007F6728" w:rsidP="003865E8">
      <w:pPr>
        <w:autoSpaceDE w:val="0"/>
        <w:autoSpaceDN w:val="0"/>
        <w:adjustRightInd w:val="0"/>
        <w:jc w:val="center"/>
        <w:rPr>
          <w:rFonts w:eastAsia="NSimSun"/>
          <w:sz w:val="28"/>
          <w:szCs w:val="28"/>
          <w:lang w:eastAsia="zh-CN"/>
        </w:rPr>
      </w:pPr>
    </w:p>
    <w:p w:rsidR="007F6728" w:rsidRDefault="003865E8" w:rsidP="003865E8">
      <w:pPr>
        <w:autoSpaceDE w:val="0"/>
        <w:autoSpaceDN w:val="0"/>
        <w:adjustRightInd w:val="0"/>
        <w:jc w:val="center"/>
        <w:rPr>
          <w:rFonts w:eastAsia="NSimSun"/>
          <w:sz w:val="28"/>
          <w:szCs w:val="28"/>
          <w:lang w:eastAsia="zh-CN"/>
        </w:rPr>
      </w:pPr>
      <w:r>
        <w:rPr>
          <w:rFonts w:eastAsia="NSimSun"/>
          <w:sz w:val="28"/>
          <w:szCs w:val="28"/>
          <w:lang w:eastAsia="zh-CN"/>
        </w:rPr>
        <w:lastRenderedPageBreak/>
        <w:t>3. Информирование населения об о</w:t>
      </w:r>
      <w:r w:rsidR="007F6728">
        <w:rPr>
          <w:rFonts w:eastAsia="NSimSun"/>
          <w:sz w:val="28"/>
          <w:szCs w:val="28"/>
          <w:lang w:eastAsia="zh-CN"/>
        </w:rPr>
        <w:t xml:space="preserve">граничениях использования </w:t>
      </w:r>
    </w:p>
    <w:p w:rsidR="007F6728" w:rsidRDefault="003865E8" w:rsidP="007F6728">
      <w:pPr>
        <w:autoSpaceDE w:val="0"/>
        <w:autoSpaceDN w:val="0"/>
        <w:adjustRightInd w:val="0"/>
        <w:jc w:val="center"/>
        <w:rPr>
          <w:rFonts w:eastAsia="NSimSun"/>
          <w:sz w:val="28"/>
          <w:szCs w:val="28"/>
          <w:lang w:eastAsia="zh-CN"/>
        </w:rPr>
      </w:pPr>
      <w:r>
        <w:rPr>
          <w:rFonts w:eastAsia="NSimSun"/>
          <w:sz w:val="28"/>
          <w:szCs w:val="28"/>
          <w:lang w:eastAsia="zh-CN"/>
        </w:rPr>
        <w:t>водных объектов</w:t>
      </w:r>
      <w:r w:rsidR="007F6728">
        <w:rPr>
          <w:rFonts w:eastAsia="NSimSun"/>
          <w:sz w:val="28"/>
          <w:szCs w:val="28"/>
          <w:lang w:eastAsia="zh-CN"/>
        </w:rPr>
        <w:t xml:space="preserve"> общего пользования</w:t>
      </w:r>
    </w:p>
    <w:p w:rsidR="007F6728" w:rsidRDefault="007F6728" w:rsidP="007F6728">
      <w:pPr>
        <w:autoSpaceDE w:val="0"/>
        <w:autoSpaceDN w:val="0"/>
        <w:adjustRightInd w:val="0"/>
        <w:jc w:val="center"/>
        <w:rPr>
          <w:rFonts w:eastAsia="NSimSun"/>
          <w:sz w:val="28"/>
          <w:szCs w:val="28"/>
          <w:lang w:eastAsia="zh-CN"/>
        </w:rPr>
      </w:pPr>
    </w:p>
    <w:p w:rsidR="007F6728" w:rsidRDefault="007F6728" w:rsidP="007F6728">
      <w:pPr>
        <w:autoSpaceDE w:val="0"/>
        <w:autoSpaceDN w:val="0"/>
        <w:adjustRightInd w:val="0"/>
        <w:jc w:val="both"/>
        <w:rPr>
          <w:rFonts w:eastAsia="NSimSun"/>
          <w:sz w:val="28"/>
          <w:szCs w:val="28"/>
          <w:lang w:eastAsia="zh-CN"/>
        </w:rPr>
      </w:pPr>
      <w:r>
        <w:rPr>
          <w:rFonts w:eastAsia="NSimSun"/>
          <w:sz w:val="28"/>
          <w:szCs w:val="28"/>
          <w:lang w:eastAsia="zh-CN"/>
        </w:rPr>
        <w:tab/>
      </w:r>
      <w:r w:rsidRPr="007F6728">
        <w:rPr>
          <w:sz w:val="28"/>
          <w:szCs w:val="28"/>
        </w:rPr>
        <w:t>3.1</w:t>
      </w:r>
      <w:r>
        <w:rPr>
          <w:sz w:val="28"/>
          <w:szCs w:val="28"/>
        </w:rPr>
        <w:t xml:space="preserve">. </w:t>
      </w:r>
      <w:r>
        <w:rPr>
          <w:rFonts w:eastAsia="NSimSun"/>
          <w:sz w:val="28"/>
          <w:szCs w:val="28"/>
          <w:lang w:eastAsia="zh-CN"/>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Вологодской области.</w:t>
      </w:r>
    </w:p>
    <w:p w:rsidR="007F6728" w:rsidRDefault="007F6728" w:rsidP="007F6728">
      <w:pPr>
        <w:autoSpaceDE w:val="0"/>
        <w:autoSpaceDN w:val="0"/>
        <w:adjustRightInd w:val="0"/>
        <w:jc w:val="both"/>
        <w:rPr>
          <w:rFonts w:eastAsia="NSimSun"/>
          <w:sz w:val="28"/>
          <w:szCs w:val="28"/>
          <w:lang w:eastAsia="zh-CN"/>
        </w:rPr>
      </w:pPr>
      <w:r>
        <w:rPr>
          <w:rFonts w:eastAsia="NSimSun"/>
          <w:sz w:val="28"/>
          <w:szCs w:val="28"/>
          <w:lang w:eastAsia="zh-CN"/>
        </w:rPr>
        <w:tab/>
        <w:t>3.2. Информация об ограничении водопользования на водных объектах общего пользования предоставляется гражданам администрацией Великоустюгского муниципального округа посредством:</w:t>
      </w:r>
    </w:p>
    <w:p w:rsidR="007F6728" w:rsidRDefault="007F6728" w:rsidP="007F6728">
      <w:pPr>
        <w:autoSpaceDE w:val="0"/>
        <w:autoSpaceDN w:val="0"/>
        <w:adjustRightInd w:val="0"/>
        <w:jc w:val="both"/>
        <w:rPr>
          <w:rFonts w:eastAsia="NSimSun"/>
          <w:sz w:val="28"/>
          <w:szCs w:val="28"/>
          <w:lang w:eastAsia="zh-CN"/>
        </w:rPr>
      </w:pPr>
      <w:r>
        <w:rPr>
          <w:rFonts w:eastAsia="NSimSun"/>
          <w:sz w:val="28"/>
          <w:szCs w:val="28"/>
          <w:lang w:eastAsia="zh-CN"/>
        </w:rPr>
        <w:tab/>
        <w:t>а) специальных информационных знаков, устанавливаемых вдоль берегов водных объектов</w:t>
      </w:r>
      <w:r w:rsidR="00A233D6">
        <w:rPr>
          <w:rFonts w:eastAsia="NSimSun"/>
          <w:sz w:val="28"/>
          <w:szCs w:val="28"/>
          <w:lang w:eastAsia="zh-CN"/>
        </w:rPr>
        <w:t xml:space="preserve"> общего пользования</w:t>
      </w:r>
      <w:r>
        <w:rPr>
          <w:rFonts w:eastAsia="NSimSun"/>
          <w:sz w:val="28"/>
          <w:szCs w:val="28"/>
          <w:lang w:eastAsia="zh-CN"/>
        </w:rPr>
        <w:t>;</w:t>
      </w:r>
    </w:p>
    <w:p w:rsidR="007F6728" w:rsidRDefault="007F6728" w:rsidP="007F6728">
      <w:pPr>
        <w:autoSpaceDE w:val="0"/>
        <w:autoSpaceDN w:val="0"/>
        <w:adjustRightInd w:val="0"/>
        <w:jc w:val="both"/>
        <w:rPr>
          <w:rFonts w:eastAsia="NSimSun"/>
          <w:sz w:val="28"/>
          <w:szCs w:val="28"/>
          <w:lang w:eastAsia="zh-CN"/>
        </w:rPr>
      </w:pPr>
      <w:r>
        <w:rPr>
          <w:rFonts w:eastAsia="NSimSun"/>
          <w:sz w:val="28"/>
          <w:szCs w:val="28"/>
          <w:lang w:eastAsia="zh-CN"/>
        </w:rPr>
        <w:tab/>
        <w:t>б)  информационных сообщений в средствах массовой информации;</w:t>
      </w:r>
    </w:p>
    <w:p w:rsidR="00A233D6" w:rsidRDefault="007F6728" w:rsidP="00A233D6">
      <w:pPr>
        <w:autoSpaceDE w:val="0"/>
        <w:autoSpaceDN w:val="0"/>
        <w:adjustRightInd w:val="0"/>
        <w:jc w:val="both"/>
        <w:rPr>
          <w:rFonts w:eastAsia="NSimSun"/>
          <w:sz w:val="28"/>
          <w:szCs w:val="28"/>
          <w:lang w:eastAsia="zh-CN"/>
        </w:rPr>
      </w:pPr>
      <w:r>
        <w:rPr>
          <w:rFonts w:eastAsia="NSimSun"/>
          <w:sz w:val="28"/>
          <w:szCs w:val="28"/>
          <w:lang w:eastAsia="zh-CN"/>
        </w:rPr>
        <w:tab/>
        <w:t>в) официального сайта Великоустюгского муниципального округа в информационно-телекоммуникационной сети Интернет.</w:t>
      </w:r>
    </w:p>
    <w:p w:rsidR="007F6728" w:rsidRDefault="00A233D6" w:rsidP="00A233D6">
      <w:pPr>
        <w:autoSpaceDE w:val="0"/>
        <w:autoSpaceDN w:val="0"/>
        <w:adjustRightInd w:val="0"/>
        <w:jc w:val="both"/>
        <w:rPr>
          <w:rFonts w:eastAsia="NSimSun"/>
          <w:sz w:val="28"/>
          <w:szCs w:val="28"/>
          <w:lang w:eastAsia="zh-CN"/>
        </w:rPr>
      </w:pPr>
      <w:r>
        <w:rPr>
          <w:rFonts w:eastAsia="NSimSun"/>
          <w:sz w:val="28"/>
          <w:szCs w:val="28"/>
          <w:lang w:eastAsia="zh-CN"/>
        </w:rPr>
        <w:tab/>
        <w:t xml:space="preserve">3.3. </w:t>
      </w:r>
      <w:r w:rsidR="007F6728">
        <w:rPr>
          <w:rFonts w:eastAsia="NSimSun"/>
          <w:sz w:val="28"/>
          <w:szCs w:val="28"/>
          <w:lang w:eastAsia="zh-CN"/>
        </w:rPr>
        <w:t>Организация установки</w:t>
      </w:r>
      <w:r w:rsidRPr="00A233D6">
        <w:rPr>
          <w:rFonts w:eastAsia="NSimSun"/>
          <w:sz w:val="28"/>
          <w:szCs w:val="28"/>
          <w:lang w:eastAsia="zh-CN"/>
        </w:rPr>
        <w:t xml:space="preserve"> </w:t>
      </w:r>
      <w:r>
        <w:rPr>
          <w:rFonts w:eastAsia="NSimSun"/>
          <w:sz w:val="28"/>
          <w:szCs w:val="28"/>
          <w:lang w:eastAsia="zh-CN"/>
        </w:rPr>
        <w:t xml:space="preserve">специальных информационных знаков </w:t>
      </w:r>
      <w:r w:rsidR="007F6728">
        <w:rPr>
          <w:rFonts w:eastAsia="NSimSun"/>
          <w:sz w:val="28"/>
          <w:szCs w:val="28"/>
          <w:lang w:eastAsia="zh-CN"/>
        </w:rPr>
        <w:t>вдоль берегов водных объектов общего пользования</w:t>
      </w:r>
      <w:r>
        <w:rPr>
          <w:rFonts w:eastAsia="NSimSun"/>
          <w:sz w:val="28"/>
          <w:szCs w:val="28"/>
          <w:lang w:eastAsia="zh-CN"/>
        </w:rPr>
        <w:t xml:space="preserve"> </w:t>
      </w:r>
      <w:r w:rsidR="007F6728">
        <w:rPr>
          <w:rFonts w:eastAsia="NSimSun"/>
          <w:sz w:val="28"/>
          <w:szCs w:val="28"/>
          <w:lang w:eastAsia="zh-CN"/>
        </w:rPr>
        <w:t>ос</w:t>
      </w:r>
      <w:r>
        <w:rPr>
          <w:rFonts w:eastAsia="NSimSun"/>
          <w:sz w:val="28"/>
          <w:szCs w:val="28"/>
          <w:lang w:eastAsia="zh-CN"/>
        </w:rPr>
        <w:t>уществляется управлением гражданской обороны и чрезвычайных ситуаций и  территориальными органами администрации Великоустюгского муниципального округа.</w:t>
      </w:r>
    </w:p>
    <w:p w:rsidR="007F6728" w:rsidRDefault="007F6728" w:rsidP="007F6728">
      <w:pPr>
        <w:autoSpaceDE w:val="0"/>
        <w:autoSpaceDN w:val="0"/>
        <w:adjustRightInd w:val="0"/>
        <w:jc w:val="both"/>
        <w:outlineLvl w:val="0"/>
        <w:rPr>
          <w:rFonts w:eastAsia="NSimSun"/>
          <w:sz w:val="28"/>
          <w:szCs w:val="28"/>
          <w:lang w:eastAsia="zh-CN"/>
        </w:rPr>
      </w:pPr>
    </w:p>
    <w:p w:rsidR="008A5275" w:rsidRDefault="008A5275"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A233D6">
      <w:pPr>
        <w:jc w:val="center"/>
        <w:rPr>
          <w:sz w:val="28"/>
          <w:szCs w:val="28"/>
        </w:rPr>
      </w:pPr>
      <w:r>
        <w:rPr>
          <w:sz w:val="28"/>
          <w:szCs w:val="28"/>
        </w:rPr>
        <w:lastRenderedPageBreak/>
        <w:t>ПОЯСНИТЕЛЬНАЯ ЗАПИСКА</w:t>
      </w:r>
    </w:p>
    <w:p w:rsidR="00A233D6" w:rsidRDefault="00A233D6" w:rsidP="00A233D6">
      <w:pPr>
        <w:jc w:val="center"/>
        <w:rPr>
          <w:sz w:val="28"/>
          <w:szCs w:val="28"/>
        </w:rPr>
      </w:pPr>
      <w:r>
        <w:rPr>
          <w:sz w:val="28"/>
          <w:szCs w:val="28"/>
        </w:rPr>
        <w:t>к проекту решения Великоустюгской Думы</w:t>
      </w:r>
    </w:p>
    <w:p w:rsidR="00A233D6" w:rsidRDefault="00A233D6" w:rsidP="00A233D6">
      <w:pPr>
        <w:jc w:val="center"/>
        <w:rPr>
          <w:sz w:val="28"/>
          <w:szCs w:val="28"/>
        </w:rPr>
      </w:pPr>
      <w:r>
        <w:rPr>
          <w:sz w:val="28"/>
          <w:szCs w:val="28"/>
        </w:rPr>
        <w:t>«</w:t>
      </w:r>
      <w:r w:rsidRPr="00C7593F">
        <w:rPr>
          <w:sz w:val="28"/>
          <w:szCs w:val="28"/>
        </w:rPr>
        <w:t xml:space="preserve">Об утверждении </w:t>
      </w:r>
      <w:r w:rsidRPr="00C7593F">
        <w:rPr>
          <w:rFonts w:eastAsia="NSimSun"/>
          <w:iCs/>
          <w:sz w:val="28"/>
          <w:szCs w:val="28"/>
          <w:lang w:eastAsia="zh-CN"/>
        </w:rPr>
        <w:t>правил использования водных объектов общего пользования</w:t>
      </w:r>
      <w:r>
        <w:rPr>
          <w:rFonts w:eastAsia="NSimSun"/>
          <w:iCs/>
          <w:sz w:val="28"/>
          <w:szCs w:val="28"/>
          <w:lang w:eastAsia="zh-CN"/>
        </w:rPr>
        <w:t xml:space="preserve">, расположенных на территории Великоустюгского муниципального округа, </w:t>
      </w:r>
      <w:r w:rsidRPr="00C7593F">
        <w:rPr>
          <w:rFonts w:eastAsia="NSimSun"/>
          <w:iCs/>
          <w:sz w:val="28"/>
          <w:szCs w:val="28"/>
          <w:lang w:eastAsia="zh-CN"/>
        </w:rPr>
        <w:t xml:space="preserve"> для личных и бытовых нужд</w:t>
      </w:r>
      <w:r>
        <w:rPr>
          <w:sz w:val="28"/>
          <w:szCs w:val="28"/>
        </w:rPr>
        <w:t>»</w:t>
      </w:r>
    </w:p>
    <w:p w:rsidR="00A233D6" w:rsidRPr="00DC079C" w:rsidRDefault="00A233D6" w:rsidP="00A233D6">
      <w:pPr>
        <w:jc w:val="center"/>
        <w:rPr>
          <w:sz w:val="28"/>
          <w:szCs w:val="28"/>
        </w:rPr>
      </w:pPr>
    </w:p>
    <w:p w:rsidR="00A233D6" w:rsidRDefault="00A233D6" w:rsidP="00A233D6">
      <w:pPr>
        <w:autoSpaceDE w:val="0"/>
        <w:autoSpaceDN w:val="0"/>
        <w:adjustRightInd w:val="0"/>
        <w:jc w:val="both"/>
        <w:rPr>
          <w:rFonts w:eastAsia="NSimSun"/>
          <w:sz w:val="28"/>
          <w:szCs w:val="28"/>
          <w:lang w:eastAsia="zh-CN"/>
        </w:rPr>
      </w:pPr>
      <w:r>
        <w:rPr>
          <w:color w:val="000000"/>
          <w:spacing w:val="-4"/>
          <w:sz w:val="28"/>
          <w:szCs w:val="28"/>
        </w:rPr>
        <w:tab/>
        <w:t xml:space="preserve"> </w:t>
      </w:r>
      <w:proofErr w:type="gramStart"/>
      <w:r>
        <w:rPr>
          <w:color w:val="000000"/>
          <w:spacing w:val="-4"/>
          <w:sz w:val="28"/>
          <w:szCs w:val="28"/>
        </w:rPr>
        <w:t>В</w:t>
      </w:r>
      <w:r>
        <w:rPr>
          <w:sz w:val="28"/>
          <w:szCs w:val="28"/>
        </w:rPr>
        <w:t xml:space="preserve"> соответствии с пунктом 36 статьи 16 Федерального</w:t>
      </w:r>
      <w:r w:rsidRPr="0081695F">
        <w:rPr>
          <w:sz w:val="28"/>
          <w:szCs w:val="28"/>
        </w:rPr>
        <w:t xml:space="preserve"> закон</w:t>
      </w:r>
      <w:r>
        <w:rPr>
          <w:sz w:val="28"/>
          <w:szCs w:val="28"/>
        </w:rPr>
        <w:t>а от 06.10.2003 № 131-ФЗ «</w:t>
      </w:r>
      <w:r w:rsidRPr="0081695F">
        <w:rPr>
          <w:sz w:val="28"/>
          <w:szCs w:val="28"/>
        </w:rPr>
        <w:t>Об общих принципах организации местного самоуправления в Российской</w:t>
      </w:r>
      <w:r>
        <w:rPr>
          <w:sz w:val="28"/>
          <w:szCs w:val="28"/>
        </w:rPr>
        <w:t xml:space="preserve"> Федерации» к вопросам местного значения муниципального округа  относится </w:t>
      </w:r>
      <w:r>
        <w:rPr>
          <w:rFonts w:eastAsia="NSimSun"/>
          <w:sz w:val="28"/>
          <w:szCs w:val="28"/>
          <w:lang w:eastAsia="zh-CN"/>
        </w:rPr>
        <w:t>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w:t>
      </w:r>
      <w:proofErr w:type="gramEnd"/>
      <w:r>
        <w:rPr>
          <w:rFonts w:eastAsia="NSimSun"/>
          <w:sz w:val="28"/>
          <w:szCs w:val="28"/>
          <w:lang w:eastAsia="zh-CN"/>
        </w:rPr>
        <w:t xml:space="preserve"> их береговым полосам.</w:t>
      </w:r>
    </w:p>
    <w:p w:rsidR="00A233D6" w:rsidRDefault="00A233D6" w:rsidP="00A233D6">
      <w:pPr>
        <w:autoSpaceDE w:val="0"/>
        <w:autoSpaceDN w:val="0"/>
        <w:adjustRightInd w:val="0"/>
        <w:jc w:val="both"/>
        <w:rPr>
          <w:rFonts w:eastAsia="NSimSun"/>
          <w:iCs/>
          <w:sz w:val="28"/>
          <w:szCs w:val="28"/>
          <w:lang w:eastAsia="zh-CN"/>
        </w:rPr>
      </w:pPr>
      <w:r>
        <w:rPr>
          <w:rFonts w:eastAsia="NSimSun"/>
          <w:sz w:val="28"/>
          <w:szCs w:val="28"/>
          <w:lang w:eastAsia="zh-CN"/>
        </w:rPr>
        <w:t xml:space="preserve"> </w:t>
      </w:r>
      <w:r>
        <w:rPr>
          <w:rFonts w:eastAsia="NSimSun"/>
          <w:sz w:val="28"/>
          <w:szCs w:val="28"/>
          <w:lang w:eastAsia="zh-CN"/>
        </w:rPr>
        <w:tab/>
        <w:t xml:space="preserve">Предлагаемым проектом утверждаются </w:t>
      </w:r>
      <w:r w:rsidRPr="00C7593F">
        <w:rPr>
          <w:rFonts w:eastAsia="NSimSun"/>
          <w:iCs/>
          <w:sz w:val="28"/>
          <w:szCs w:val="28"/>
          <w:lang w:eastAsia="zh-CN"/>
        </w:rPr>
        <w:t>правил</w:t>
      </w:r>
      <w:r>
        <w:rPr>
          <w:rFonts w:eastAsia="NSimSun"/>
          <w:iCs/>
          <w:sz w:val="28"/>
          <w:szCs w:val="28"/>
          <w:lang w:eastAsia="zh-CN"/>
        </w:rPr>
        <w:t>а</w:t>
      </w:r>
      <w:r w:rsidRPr="00C7593F">
        <w:rPr>
          <w:rFonts w:eastAsia="NSimSun"/>
          <w:iCs/>
          <w:sz w:val="28"/>
          <w:szCs w:val="28"/>
          <w:lang w:eastAsia="zh-CN"/>
        </w:rPr>
        <w:t xml:space="preserve"> использования водных объектов общего пользования</w:t>
      </w:r>
      <w:r>
        <w:rPr>
          <w:rFonts w:eastAsia="NSimSun"/>
          <w:iCs/>
          <w:sz w:val="28"/>
          <w:szCs w:val="28"/>
          <w:lang w:eastAsia="zh-CN"/>
        </w:rPr>
        <w:t xml:space="preserve">, расположенных на территории Великоустюгского муниципального округа, </w:t>
      </w:r>
      <w:r w:rsidRPr="00C7593F">
        <w:rPr>
          <w:rFonts w:eastAsia="NSimSun"/>
          <w:iCs/>
          <w:sz w:val="28"/>
          <w:szCs w:val="28"/>
          <w:lang w:eastAsia="zh-CN"/>
        </w:rPr>
        <w:t xml:space="preserve"> для личных и бытовых нужд</w:t>
      </w:r>
      <w:r w:rsidR="007D68CE">
        <w:rPr>
          <w:rFonts w:eastAsia="NSimSun"/>
          <w:iCs/>
          <w:sz w:val="28"/>
          <w:szCs w:val="28"/>
          <w:lang w:eastAsia="zh-CN"/>
        </w:rPr>
        <w:t xml:space="preserve"> определяющие:</w:t>
      </w:r>
    </w:p>
    <w:p w:rsidR="007D68CE" w:rsidRPr="007D68CE" w:rsidRDefault="007D68CE" w:rsidP="007D68CE">
      <w:pPr>
        <w:autoSpaceDE w:val="0"/>
        <w:autoSpaceDN w:val="0"/>
        <w:adjustRightInd w:val="0"/>
        <w:jc w:val="both"/>
        <w:rPr>
          <w:sz w:val="28"/>
          <w:szCs w:val="28"/>
        </w:rPr>
      </w:pPr>
      <w:r>
        <w:rPr>
          <w:rFonts w:eastAsia="NSimSun"/>
          <w:iCs/>
          <w:sz w:val="28"/>
          <w:szCs w:val="28"/>
          <w:lang w:eastAsia="zh-CN"/>
        </w:rPr>
        <w:tab/>
        <w:t xml:space="preserve">1) </w:t>
      </w:r>
      <w:r>
        <w:rPr>
          <w:sz w:val="28"/>
          <w:szCs w:val="28"/>
        </w:rPr>
        <w:t>случаи</w:t>
      </w:r>
      <w:r w:rsidRPr="00497ED1">
        <w:rPr>
          <w:sz w:val="28"/>
          <w:szCs w:val="28"/>
        </w:rPr>
        <w:t xml:space="preserve"> </w:t>
      </w:r>
      <w:r>
        <w:rPr>
          <w:sz w:val="28"/>
          <w:szCs w:val="28"/>
        </w:rPr>
        <w:t xml:space="preserve">и условия </w:t>
      </w:r>
      <w:r w:rsidRPr="00497ED1">
        <w:rPr>
          <w:sz w:val="28"/>
          <w:szCs w:val="28"/>
        </w:rPr>
        <w:t>использования водных объектов общего пользования для личных и бытовых нужд</w:t>
      </w:r>
      <w:r>
        <w:rPr>
          <w:sz w:val="28"/>
          <w:szCs w:val="28"/>
        </w:rPr>
        <w:t>;</w:t>
      </w:r>
    </w:p>
    <w:p w:rsidR="007D68CE" w:rsidRDefault="007D68CE" w:rsidP="007D68CE">
      <w:pPr>
        <w:autoSpaceDE w:val="0"/>
        <w:autoSpaceDN w:val="0"/>
        <w:adjustRightInd w:val="0"/>
        <w:jc w:val="both"/>
        <w:rPr>
          <w:sz w:val="28"/>
          <w:szCs w:val="28"/>
        </w:rPr>
      </w:pPr>
      <w:r>
        <w:rPr>
          <w:rFonts w:eastAsia="NSimSun"/>
          <w:sz w:val="28"/>
          <w:szCs w:val="28"/>
          <w:lang w:eastAsia="zh-CN"/>
        </w:rPr>
        <w:tab/>
        <w:t xml:space="preserve">2) обязанности граждан при использовании </w:t>
      </w:r>
      <w:r w:rsidRPr="00497ED1">
        <w:rPr>
          <w:sz w:val="28"/>
          <w:szCs w:val="28"/>
        </w:rPr>
        <w:t>водных объектов общего пользования для личных и бытовых нужд</w:t>
      </w:r>
      <w:r>
        <w:rPr>
          <w:sz w:val="28"/>
          <w:szCs w:val="28"/>
        </w:rPr>
        <w:t>;</w:t>
      </w:r>
    </w:p>
    <w:p w:rsidR="007D68CE" w:rsidRPr="007D68CE" w:rsidRDefault="007D68CE" w:rsidP="007D68CE">
      <w:pPr>
        <w:autoSpaceDE w:val="0"/>
        <w:autoSpaceDN w:val="0"/>
        <w:adjustRightInd w:val="0"/>
        <w:jc w:val="both"/>
        <w:rPr>
          <w:sz w:val="28"/>
          <w:szCs w:val="28"/>
        </w:rPr>
      </w:pPr>
      <w:r>
        <w:rPr>
          <w:sz w:val="28"/>
          <w:szCs w:val="28"/>
        </w:rPr>
        <w:tab/>
        <w:t xml:space="preserve">3) способы </w:t>
      </w:r>
      <w:r>
        <w:rPr>
          <w:rFonts w:eastAsia="NSimSun"/>
          <w:sz w:val="28"/>
          <w:szCs w:val="28"/>
          <w:lang w:eastAsia="zh-CN"/>
        </w:rPr>
        <w:t>информирования населения об ограничениях использования водных объектов общего пользования.</w:t>
      </w:r>
    </w:p>
    <w:p w:rsidR="007D68CE" w:rsidRDefault="007D68CE" w:rsidP="00A233D6">
      <w:pPr>
        <w:autoSpaceDE w:val="0"/>
        <w:autoSpaceDN w:val="0"/>
        <w:adjustRightInd w:val="0"/>
        <w:jc w:val="both"/>
        <w:rPr>
          <w:rFonts w:eastAsia="NSimSun"/>
          <w:sz w:val="28"/>
          <w:szCs w:val="28"/>
          <w:lang w:eastAsia="zh-CN"/>
        </w:rPr>
      </w:pPr>
    </w:p>
    <w:p w:rsidR="00A233D6" w:rsidRDefault="00A233D6" w:rsidP="00A233D6">
      <w:pPr>
        <w:ind w:firstLine="708"/>
        <w:jc w:val="both"/>
        <w:rPr>
          <w:color w:val="000000"/>
          <w:spacing w:val="-4"/>
          <w:sz w:val="28"/>
          <w:szCs w:val="28"/>
        </w:rPr>
      </w:pPr>
    </w:p>
    <w:p w:rsidR="00A233D6" w:rsidRDefault="00A233D6" w:rsidP="00A233D6">
      <w:pPr>
        <w:ind w:firstLine="708"/>
        <w:jc w:val="both"/>
        <w:rPr>
          <w:color w:val="000000"/>
          <w:spacing w:val="-4"/>
          <w:sz w:val="28"/>
          <w:szCs w:val="28"/>
        </w:rPr>
      </w:pPr>
    </w:p>
    <w:p w:rsidR="00A233D6" w:rsidRDefault="00A233D6" w:rsidP="00A233D6">
      <w:pPr>
        <w:autoSpaceDE w:val="0"/>
        <w:autoSpaceDN w:val="0"/>
        <w:adjustRightInd w:val="0"/>
        <w:jc w:val="both"/>
        <w:rPr>
          <w:rFonts w:eastAsia="NSimSun"/>
          <w:sz w:val="28"/>
          <w:szCs w:val="28"/>
          <w:lang w:eastAsia="zh-CN"/>
        </w:rPr>
      </w:pPr>
      <w:r>
        <w:rPr>
          <w:rFonts w:eastAsia="NSimSun"/>
          <w:sz w:val="28"/>
          <w:szCs w:val="28"/>
          <w:lang w:eastAsia="zh-CN"/>
        </w:rPr>
        <w:tab/>
      </w:r>
      <w:r>
        <w:rPr>
          <w:rFonts w:eastAsia="NSimSun"/>
          <w:sz w:val="28"/>
          <w:szCs w:val="28"/>
          <w:lang w:eastAsia="zh-CN"/>
        </w:rPr>
        <w:tab/>
        <w:t xml:space="preserve"> </w:t>
      </w:r>
    </w:p>
    <w:p w:rsidR="00A233D6" w:rsidRDefault="00A233D6" w:rsidP="00A233D6">
      <w:pPr>
        <w:jc w:val="both"/>
        <w:rPr>
          <w:color w:val="000000"/>
          <w:spacing w:val="-4"/>
          <w:sz w:val="28"/>
          <w:szCs w:val="28"/>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A233D6" w:rsidRDefault="00A233D6" w:rsidP="008A5275">
      <w:pPr>
        <w:autoSpaceDE w:val="0"/>
        <w:autoSpaceDN w:val="0"/>
        <w:adjustRightInd w:val="0"/>
        <w:jc w:val="both"/>
        <w:rPr>
          <w:rFonts w:eastAsia="NSimSun"/>
          <w:sz w:val="28"/>
          <w:szCs w:val="28"/>
          <w:lang w:eastAsia="zh-CN"/>
        </w:rPr>
      </w:pPr>
    </w:p>
    <w:p w:rsidR="001D4A67" w:rsidRDefault="001D4A67" w:rsidP="00CD2C8D">
      <w:pPr>
        <w:autoSpaceDE w:val="0"/>
        <w:autoSpaceDN w:val="0"/>
        <w:adjustRightInd w:val="0"/>
        <w:jc w:val="both"/>
        <w:rPr>
          <w:rFonts w:eastAsia="NSimSun"/>
          <w:sz w:val="28"/>
          <w:szCs w:val="28"/>
          <w:lang w:eastAsia="zh-CN"/>
        </w:rPr>
      </w:pPr>
    </w:p>
    <w:sectPr w:rsidR="001D4A67" w:rsidSect="009F0C62">
      <w:headerReference w:type="default" r:id="rId9"/>
      <w:pgSz w:w="11906" w:h="16838"/>
      <w:pgMar w:top="1134" w:right="851" w:bottom="1134" w:left="1701" w:header="567" w:footer="0" w:gutter="0"/>
      <w:cols w:space="720"/>
      <w:formProt w:val="0"/>
      <w:titlePg/>
      <w:docGrid w:linePitch="272"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F5D" w:rsidRDefault="00532F5D" w:rsidP="009F0C62">
      <w:r>
        <w:separator/>
      </w:r>
    </w:p>
  </w:endnote>
  <w:endnote w:type="continuationSeparator" w:id="0">
    <w:p w:rsidR="00532F5D" w:rsidRDefault="00532F5D" w:rsidP="009F0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F5D" w:rsidRDefault="00532F5D" w:rsidP="009F0C62">
      <w:r>
        <w:separator/>
      </w:r>
    </w:p>
  </w:footnote>
  <w:footnote w:type="continuationSeparator" w:id="0">
    <w:p w:rsidR="00532F5D" w:rsidRDefault="00532F5D" w:rsidP="009F0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59166"/>
      <w:docPartObj>
        <w:docPartGallery w:val="Page Numbers (Top of Page)"/>
        <w:docPartUnique/>
      </w:docPartObj>
    </w:sdtPr>
    <w:sdtContent>
      <w:p w:rsidR="00A233D6" w:rsidRDefault="00A233D6">
        <w:pPr>
          <w:pStyle w:val="Header"/>
          <w:jc w:val="center"/>
        </w:pPr>
        <w:fldSimple w:instr="PAGE">
          <w:r w:rsidR="007D68CE">
            <w:rPr>
              <w:noProof/>
            </w:rPr>
            <w:t>5</w:t>
          </w:r>
        </w:fldSimple>
      </w:p>
    </w:sdtContent>
  </w:sdt>
  <w:p w:rsidR="00A233D6" w:rsidRDefault="00A23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9F0C62"/>
    <w:rsid w:val="00026B59"/>
    <w:rsid w:val="0003788A"/>
    <w:rsid w:val="00044A37"/>
    <w:rsid w:val="0005167E"/>
    <w:rsid w:val="000D358D"/>
    <w:rsid w:val="000E3500"/>
    <w:rsid w:val="00111FA6"/>
    <w:rsid w:val="00125EAA"/>
    <w:rsid w:val="001D4A67"/>
    <w:rsid w:val="001E2528"/>
    <w:rsid w:val="00273BDF"/>
    <w:rsid w:val="002832A7"/>
    <w:rsid w:val="002A7EAD"/>
    <w:rsid w:val="002C50E7"/>
    <w:rsid w:val="0035094A"/>
    <w:rsid w:val="0037529C"/>
    <w:rsid w:val="003865E8"/>
    <w:rsid w:val="003B112A"/>
    <w:rsid w:val="003B3FE3"/>
    <w:rsid w:val="003B6CB4"/>
    <w:rsid w:val="003C2D1B"/>
    <w:rsid w:val="00401AE6"/>
    <w:rsid w:val="00403D4C"/>
    <w:rsid w:val="004047AC"/>
    <w:rsid w:val="00453F8B"/>
    <w:rsid w:val="0045581A"/>
    <w:rsid w:val="0048551F"/>
    <w:rsid w:val="00490A9F"/>
    <w:rsid w:val="00497ED1"/>
    <w:rsid w:val="00502F86"/>
    <w:rsid w:val="005042E8"/>
    <w:rsid w:val="00511151"/>
    <w:rsid w:val="00532F5D"/>
    <w:rsid w:val="00536015"/>
    <w:rsid w:val="005A7C4A"/>
    <w:rsid w:val="005F41D7"/>
    <w:rsid w:val="0060520E"/>
    <w:rsid w:val="0061347D"/>
    <w:rsid w:val="0062447F"/>
    <w:rsid w:val="0069591A"/>
    <w:rsid w:val="006B69C1"/>
    <w:rsid w:val="006F2001"/>
    <w:rsid w:val="00707BEB"/>
    <w:rsid w:val="0072335D"/>
    <w:rsid w:val="0076794F"/>
    <w:rsid w:val="007A0CA5"/>
    <w:rsid w:val="007B549A"/>
    <w:rsid w:val="007D68CE"/>
    <w:rsid w:val="007D6DE7"/>
    <w:rsid w:val="007F6728"/>
    <w:rsid w:val="0081695F"/>
    <w:rsid w:val="008468E9"/>
    <w:rsid w:val="008A2F4D"/>
    <w:rsid w:val="008A5275"/>
    <w:rsid w:val="008B7718"/>
    <w:rsid w:val="00902486"/>
    <w:rsid w:val="009150AC"/>
    <w:rsid w:val="00921245"/>
    <w:rsid w:val="00960EA0"/>
    <w:rsid w:val="009746F9"/>
    <w:rsid w:val="009775D7"/>
    <w:rsid w:val="0098368B"/>
    <w:rsid w:val="009908F2"/>
    <w:rsid w:val="009C3380"/>
    <w:rsid w:val="009E1073"/>
    <w:rsid w:val="009E6A36"/>
    <w:rsid w:val="009F0C62"/>
    <w:rsid w:val="00A13C3F"/>
    <w:rsid w:val="00A233D6"/>
    <w:rsid w:val="00A510EE"/>
    <w:rsid w:val="00A90543"/>
    <w:rsid w:val="00A93871"/>
    <w:rsid w:val="00A96669"/>
    <w:rsid w:val="00AA0E16"/>
    <w:rsid w:val="00AB295A"/>
    <w:rsid w:val="00B403DE"/>
    <w:rsid w:val="00B7692C"/>
    <w:rsid w:val="00BB07E8"/>
    <w:rsid w:val="00BB20A8"/>
    <w:rsid w:val="00BB4171"/>
    <w:rsid w:val="00BC5156"/>
    <w:rsid w:val="00BF35EA"/>
    <w:rsid w:val="00BF57DB"/>
    <w:rsid w:val="00C10380"/>
    <w:rsid w:val="00C26538"/>
    <w:rsid w:val="00C7593F"/>
    <w:rsid w:val="00C85D7E"/>
    <w:rsid w:val="00CD2C8D"/>
    <w:rsid w:val="00CE4635"/>
    <w:rsid w:val="00D91115"/>
    <w:rsid w:val="00DC079C"/>
    <w:rsid w:val="00DF4324"/>
    <w:rsid w:val="00EB7AB6"/>
    <w:rsid w:val="00EC78DD"/>
    <w:rsid w:val="00ED2DE9"/>
    <w:rsid w:val="00F0751A"/>
    <w:rsid w:val="00F43E74"/>
    <w:rsid w:val="00F750FA"/>
    <w:rsid w:val="00F97DA1"/>
    <w:rsid w:val="00FE1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2C0"/>
    <w:rPr>
      <w:rFonts w:ascii="Times New Roman" w:eastAsia="Times New Roman" w:hAnsi="Times New Roman" w:cs="Times New Roman"/>
      <w:kern w:val="0"/>
      <w:sz w:val="20"/>
      <w:szCs w:val="20"/>
      <w:lang w:eastAsia="ru-RU" w:bidi="ar-SA"/>
    </w:rPr>
  </w:style>
  <w:style w:type="paragraph" w:styleId="2">
    <w:name w:val="heading 2"/>
    <w:basedOn w:val="a"/>
    <w:link w:val="20"/>
    <w:uiPriority w:val="9"/>
    <w:qFormat/>
    <w:rsid w:val="008A2F4D"/>
    <w:pPr>
      <w:spacing w:before="100" w:beforeAutospacing="1" w:after="100" w:afterAutospacing="1"/>
      <w:outlineLvl w:val="1"/>
    </w:pPr>
    <w:rPr>
      <w:b/>
      <w:bCs/>
      <w:sz w:val="36"/>
      <w:szCs w:val="36"/>
    </w:rPr>
  </w:style>
  <w:style w:type="paragraph" w:styleId="3">
    <w:name w:val="heading 3"/>
    <w:basedOn w:val="a"/>
    <w:link w:val="30"/>
    <w:uiPriority w:val="9"/>
    <w:qFormat/>
    <w:rsid w:val="008A2F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7F616F"/>
    <w:pPr>
      <w:keepNext/>
      <w:outlineLvl w:val="0"/>
    </w:pPr>
    <w:rPr>
      <w:sz w:val="24"/>
    </w:rPr>
  </w:style>
  <w:style w:type="paragraph" w:customStyle="1" w:styleId="Heading2">
    <w:name w:val="Heading 2"/>
    <w:basedOn w:val="a"/>
    <w:next w:val="a"/>
    <w:qFormat/>
    <w:rsid w:val="007F616F"/>
    <w:pPr>
      <w:keepNext/>
      <w:outlineLvl w:val="1"/>
    </w:pPr>
    <w:rPr>
      <w:sz w:val="28"/>
    </w:rPr>
  </w:style>
  <w:style w:type="paragraph" w:customStyle="1" w:styleId="Heading3">
    <w:name w:val="Heading 3"/>
    <w:basedOn w:val="a"/>
    <w:next w:val="a"/>
    <w:qFormat/>
    <w:rsid w:val="007F616F"/>
    <w:pPr>
      <w:keepNext/>
      <w:jc w:val="center"/>
      <w:outlineLvl w:val="2"/>
    </w:pPr>
    <w:rPr>
      <w:b/>
      <w:sz w:val="32"/>
    </w:rPr>
  </w:style>
  <w:style w:type="character" w:customStyle="1" w:styleId="a3">
    <w:name w:val="Верхний колонтитул Знак"/>
    <w:basedOn w:val="a0"/>
    <w:uiPriority w:val="99"/>
    <w:qFormat/>
    <w:rsid w:val="00BC6B85"/>
  </w:style>
  <w:style w:type="character" w:customStyle="1" w:styleId="a4">
    <w:name w:val="Нижний колонтитул Знак"/>
    <w:basedOn w:val="a0"/>
    <w:qFormat/>
    <w:rsid w:val="00BC6B85"/>
  </w:style>
  <w:style w:type="character" w:customStyle="1" w:styleId="1">
    <w:name w:val="Заголовок 1 Знак"/>
    <w:basedOn w:val="a0"/>
    <w:link w:val="Heading1"/>
    <w:qFormat/>
    <w:rsid w:val="000C7B71"/>
    <w:rPr>
      <w:sz w:val="24"/>
    </w:rPr>
  </w:style>
  <w:style w:type="character" w:customStyle="1" w:styleId="21">
    <w:name w:val="Основной текст 2 Знак1"/>
    <w:basedOn w:val="a0"/>
    <w:link w:val="22"/>
    <w:qFormat/>
    <w:rsid w:val="000C7B71"/>
    <w:rPr>
      <w:sz w:val="28"/>
    </w:rPr>
  </w:style>
  <w:style w:type="character" w:customStyle="1" w:styleId="a5">
    <w:name w:val="Основной текст Знак"/>
    <w:basedOn w:val="a0"/>
    <w:qFormat/>
    <w:rsid w:val="000C7B71"/>
    <w:rPr>
      <w:sz w:val="28"/>
    </w:rPr>
  </w:style>
  <w:style w:type="character" w:customStyle="1" w:styleId="23">
    <w:name w:val="Основной текст 2 Знак"/>
    <w:basedOn w:val="a0"/>
    <w:link w:val="23"/>
    <w:qFormat/>
    <w:rsid w:val="000C7B71"/>
  </w:style>
  <w:style w:type="character" w:customStyle="1" w:styleId="-">
    <w:name w:val="Интернет-ссылка"/>
    <w:basedOn w:val="a0"/>
    <w:rsid w:val="00B97164"/>
    <w:rPr>
      <w:color w:val="0000FF" w:themeColor="hyperlink"/>
      <w:u w:val="single"/>
    </w:rPr>
  </w:style>
  <w:style w:type="character" w:customStyle="1" w:styleId="a6">
    <w:name w:val="Текст выноски Знак"/>
    <w:basedOn w:val="a0"/>
    <w:qFormat/>
    <w:rsid w:val="00560AEE"/>
    <w:rPr>
      <w:rFonts w:ascii="Tahoma" w:hAnsi="Tahoma" w:cs="Tahoma"/>
      <w:sz w:val="16"/>
      <w:szCs w:val="16"/>
    </w:rPr>
  </w:style>
  <w:style w:type="paragraph" w:customStyle="1" w:styleId="a7">
    <w:name w:val="Заголовок"/>
    <w:basedOn w:val="a"/>
    <w:next w:val="a8"/>
    <w:qFormat/>
    <w:rsid w:val="009F0C62"/>
    <w:pPr>
      <w:keepNext/>
      <w:spacing w:before="240" w:after="120"/>
    </w:pPr>
    <w:rPr>
      <w:rFonts w:ascii="Liberation Sans" w:eastAsia="Microsoft YaHei" w:hAnsi="Liberation Sans" w:cs="Mangal"/>
      <w:sz w:val="28"/>
      <w:szCs w:val="28"/>
    </w:rPr>
  </w:style>
  <w:style w:type="paragraph" w:styleId="a8">
    <w:name w:val="Body Text"/>
    <w:basedOn w:val="a"/>
    <w:rsid w:val="007F616F"/>
    <w:rPr>
      <w:sz w:val="28"/>
    </w:rPr>
  </w:style>
  <w:style w:type="paragraph" w:styleId="a9">
    <w:name w:val="List"/>
    <w:basedOn w:val="a8"/>
    <w:rsid w:val="009F0C62"/>
    <w:rPr>
      <w:rFonts w:cs="Mangal"/>
    </w:rPr>
  </w:style>
  <w:style w:type="paragraph" w:customStyle="1" w:styleId="Caption">
    <w:name w:val="Caption"/>
    <w:basedOn w:val="a"/>
    <w:qFormat/>
    <w:rsid w:val="009F0C62"/>
    <w:pPr>
      <w:suppressLineNumbers/>
      <w:spacing w:before="120" w:after="120"/>
    </w:pPr>
    <w:rPr>
      <w:rFonts w:cs="Arial"/>
      <w:i/>
      <w:iCs/>
      <w:sz w:val="24"/>
      <w:szCs w:val="24"/>
    </w:rPr>
  </w:style>
  <w:style w:type="paragraph" w:styleId="aa">
    <w:name w:val="index heading"/>
    <w:basedOn w:val="a"/>
    <w:qFormat/>
    <w:rsid w:val="009F0C62"/>
    <w:pPr>
      <w:suppressLineNumbers/>
    </w:pPr>
    <w:rPr>
      <w:rFonts w:cs="Mangal"/>
    </w:rPr>
  </w:style>
  <w:style w:type="paragraph" w:styleId="ab">
    <w:name w:val="caption"/>
    <w:basedOn w:val="a"/>
    <w:qFormat/>
    <w:rsid w:val="009F0C62"/>
    <w:pPr>
      <w:suppressLineNumbers/>
      <w:spacing w:before="120" w:after="120"/>
    </w:pPr>
    <w:rPr>
      <w:rFonts w:cs="Mangal"/>
      <w:i/>
      <w:iCs/>
      <w:sz w:val="24"/>
      <w:szCs w:val="24"/>
    </w:rPr>
  </w:style>
  <w:style w:type="paragraph" w:styleId="22">
    <w:name w:val="Body Text 2"/>
    <w:basedOn w:val="a"/>
    <w:link w:val="21"/>
    <w:qFormat/>
    <w:rsid w:val="007F616F"/>
    <w:pPr>
      <w:spacing w:after="120" w:line="480" w:lineRule="auto"/>
    </w:pPr>
  </w:style>
  <w:style w:type="paragraph" w:customStyle="1" w:styleId="ac">
    <w:name w:val="Верхний и нижний колонтитулы"/>
    <w:basedOn w:val="a"/>
    <w:qFormat/>
    <w:rsid w:val="009F0C62"/>
  </w:style>
  <w:style w:type="paragraph" w:customStyle="1" w:styleId="Header">
    <w:name w:val="Header"/>
    <w:basedOn w:val="a"/>
    <w:uiPriority w:val="99"/>
    <w:rsid w:val="00BC6B85"/>
    <w:pPr>
      <w:tabs>
        <w:tab w:val="center" w:pos="4677"/>
        <w:tab w:val="right" w:pos="9355"/>
      </w:tabs>
    </w:pPr>
  </w:style>
  <w:style w:type="paragraph" w:customStyle="1" w:styleId="Footer">
    <w:name w:val="Footer"/>
    <w:basedOn w:val="a"/>
    <w:rsid w:val="00BC6B85"/>
    <w:pPr>
      <w:tabs>
        <w:tab w:val="center" w:pos="4677"/>
        <w:tab w:val="right" w:pos="9355"/>
      </w:tabs>
    </w:pPr>
  </w:style>
  <w:style w:type="paragraph" w:styleId="ad">
    <w:name w:val="List Paragraph"/>
    <w:basedOn w:val="a"/>
    <w:uiPriority w:val="34"/>
    <w:qFormat/>
    <w:rsid w:val="000B0640"/>
    <w:pPr>
      <w:ind w:left="720"/>
      <w:contextualSpacing/>
    </w:pPr>
  </w:style>
  <w:style w:type="paragraph" w:styleId="ae">
    <w:name w:val="Balloon Text"/>
    <w:basedOn w:val="a"/>
    <w:qFormat/>
    <w:rsid w:val="00560AEE"/>
    <w:rPr>
      <w:rFonts w:ascii="Tahoma" w:hAnsi="Tahoma" w:cs="Tahoma"/>
      <w:sz w:val="16"/>
      <w:szCs w:val="16"/>
    </w:rPr>
  </w:style>
  <w:style w:type="table" w:styleId="af">
    <w:name w:val="Table Grid"/>
    <w:basedOn w:val="a1"/>
    <w:rsid w:val="007F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A13C3F"/>
    <w:pPr>
      <w:spacing w:before="100" w:beforeAutospacing="1" w:after="100" w:afterAutospacing="1"/>
    </w:pPr>
    <w:rPr>
      <w:sz w:val="24"/>
      <w:szCs w:val="24"/>
    </w:rPr>
  </w:style>
  <w:style w:type="character" w:customStyle="1" w:styleId="20">
    <w:name w:val="Заголовок 2 Знак"/>
    <w:basedOn w:val="a0"/>
    <w:link w:val="2"/>
    <w:uiPriority w:val="9"/>
    <w:rsid w:val="008A2F4D"/>
    <w:rPr>
      <w:rFonts w:ascii="Times New Roman" w:eastAsia="Times New Roman" w:hAnsi="Times New Roman" w:cs="Times New Roman"/>
      <w:b/>
      <w:bCs/>
      <w:kern w:val="0"/>
      <w:sz w:val="36"/>
      <w:szCs w:val="36"/>
      <w:lang w:eastAsia="ru-RU" w:bidi="ar-SA"/>
    </w:rPr>
  </w:style>
  <w:style w:type="character" w:customStyle="1" w:styleId="30">
    <w:name w:val="Заголовок 3 Знак"/>
    <w:basedOn w:val="a0"/>
    <w:link w:val="3"/>
    <w:uiPriority w:val="9"/>
    <w:rsid w:val="008A2F4D"/>
    <w:rPr>
      <w:rFonts w:ascii="Times New Roman" w:eastAsia="Times New Roman" w:hAnsi="Times New Roman" w:cs="Times New Roman"/>
      <w:b/>
      <w:bCs/>
      <w:kern w:val="0"/>
      <w:sz w:val="27"/>
      <w:szCs w:val="27"/>
      <w:lang w:eastAsia="ru-RU" w:bidi="ar-SA"/>
    </w:rPr>
  </w:style>
  <w:style w:type="paragraph" w:customStyle="1" w:styleId="formattext">
    <w:name w:val="formattext"/>
    <w:basedOn w:val="a"/>
    <w:rsid w:val="008A2F4D"/>
    <w:pPr>
      <w:spacing w:before="100" w:beforeAutospacing="1" w:after="100" w:afterAutospacing="1"/>
    </w:pPr>
    <w:rPr>
      <w:sz w:val="24"/>
      <w:szCs w:val="24"/>
    </w:rPr>
  </w:style>
  <w:style w:type="character" w:styleId="af1">
    <w:name w:val="Hyperlink"/>
    <w:basedOn w:val="a0"/>
    <w:uiPriority w:val="99"/>
    <w:unhideWhenUsed/>
    <w:rsid w:val="00125EAA"/>
    <w:rPr>
      <w:color w:val="0000FF"/>
      <w:u w:val="single"/>
    </w:rPr>
  </w:style>
</w:styles>
</file>

<file path=word/webSettings.xml><?xml version="1.0" encoding="utf-8"?>
<w:webSettings xmlns:r="http://schemas.openxmlformats.org/officeDocument/2006/relationships" xmlns:w="http://schemas.openxmlformats.org/wordprocessingml/2006/main">
  <w:divs>
    <w:div w:id="61760645">
      <w:bodyDiv w:val="1"/>
      <w:marLeft w:val="0"/>
      <w:marRight w:val="0"/>
      <w:marTop w:val="0"/>
      <w:marBottom w:val="0"/>
      <w:divBdr>
        <w:top w:val="none" w:sz="0" w:space="0" w:color="auto"/>
        <w:left w:val="none" w:sz="0" w:space="0" w:color="auto"/>
        <w:bottom w:val="none" w:sz="0" w:space="0" w:color="auto"/>
        <w:right w:val="none" w:sz="0" w:space="0" w:color="auto"/>
      </w:divBdr>
    </w:div>
    <w:div w:id="403455231">
      <w:bodyDiv w:val="1"/>
      <w:marLeft w:val="0"/>
      <w:marRight w:val="0"/>
      <w:marTop w:val="0"/>
      <w:marBottom w:val="0"/>
      <w:divBdr>
        <w:top w:val="none" w:sz="0" w:space="0" w:color="auto"/>
        <w:left w:val="none" w:sz="0" w:space="0" w:color="auto"/>
        <w:bottom w:val="none" w:sz="0" w:space="0" w:color="auto"/>
        <w:right w:val="none" w:sz="0" w:space="0" w:color="auto"/>
      </w:divBdr>
    </w:div>
    <w:div w:id="510920608">
      <w:bodyDiv w:val="1"/>
      <w:marLeft w:val="0"/>
      <w:marRight w:val="0"/>
      <w:marTop w:val="0"/>
      <w:marBottom w:val="0"/>
      <w:divBdr>
        <w:top w:val="none" w:sz="0" w:space="0" w:color="auto"/>
        <w:left w:val="none" w:sz="0" w:space="0" w:color="auto"/>
        <w:bottom w:val="none" w:sz="0" w:space="0" w:color="auto"/>
        <w:right w:val="none" w:sz="0" w:space="0" w:color="auto"/>
      </w:divBdr>
    </w:div>
    <w:div w:id="697395812">
      <w:bodyDiv w:val="1"/>
      <w:marLeft w:val="0"/>
      <w:marRight w:val="0"/>
      <w:marTop w:val="0"/>
      <w:marBottom w:val="0"/>
      <w:divBdr>
        <w:top w:val="none" w:sz="0" w:space="0" w:color="auto"/>
        <w:left w:val="none" w:sz="0" w:space="0" w:color="auto"/>
        <w:bottom w:val="none" w:sz="0" w:space="0" w:color="auto"/>
        <w:right w:val="none" w:sz="0" w:space="0" w:color="auto"/>
      </w:divBdr>
    </w:div>
    <w:div w:id="880896845">
      <w:bodyDiv w:val="1"/>
      <w:marLeft w:val="0"/>
      <w:marRight w:val="0"/>
      <w:marTop w:val="0"/>
      <w:marBottom w:val="0"/>
      <w:divBdr>
        <w:top w:val="none" w:sz="0" w:space="0" w:color="auto"/>
        <w:left w:val="none" w:sz="0" w:space="0" w:color="auto"/>
        <w:bottom w:val="none" w:sz="0" w:space="0" w:color="auto"/>
        <w:right w:val="none" w:sz="0" w:space="0" w:color="auto"/>
      </w:divBdr>
      <w:divsChild>
        <w:div w:id="1823620641">
          <w:marLeft w:val="0"/>
          <w:marRight w:val="0"/>
          <w:marTop w:val="0"/>
          <w:marBottom w:val="0"/>
          <w:divBdr>
            <w:top w:val="none" w:sz="0" w:space="0" w:color="auto"/>
            <w:left w:val="none" w:sz="0" w:space="0" w:color="auto"/>
            <w:bottom w:val="none" w:sz="0" w:space="0" w:color="auto"/>
            <w:right w:val="none" w:sz="0" w:space="0" w:color="auto"/>
          </w:divBdr>
          <w:divsChild>
            <w:div w:id="565649516">
              <w:marLeft w:val="0"/>
              <w:marRight w:val="0"/>
              <w:marTop w:val="0"/>
              <w:marBottom w:val="0"/>
              <w:divBdr>
                <w:top w:val="none" w:sz="0" w:space="0" w:color="auto"/>
                <w:left w:val="none" w:sz="0" w:space="0" w:color="auto"/>
                <w:bottom w:val="none" w:sz="0" w:space="0" w:color="auto"/>
                <w:right w:val="none" w:sz="0" w:space="0" w:color="auto"/>
              </w:divBdr>
              <w:divsChild>
                <w:div w:id="16895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5554">
          <w:marLeft w:val="0"/>
          <w:marRight w:val="0"/>
          <w:marTop w:val="0"/>
          <w:marBottom w:val="0"/>
          <w:divBdr>
            <w:top w:val="none" w:sz="0" w:space="0" w:color="auto"/>
            <w:left w:val="none" w:sz="0" w:space="0" w:color="auto"/>
            <w:bottom w:val="none" w:sz="0" w:space="0" w:color="auto"/>
            <w:right w:val="none" w:sz="0" w:space="0" w:color="auto"/>
          </w:divBdr>
          <w:divsChild>
            <w:div w:id="1248886458">
              <w:marLeft w:val="0"/>
              <w:marRight w:val="0"/>
              <w:marTop w:val="0"/>
              <w:marBottom w:val="0"/>
              <w:divBdr>
                <w:top w:val="none" w:sz="0" w:space="0" w:color="auto"/>
                <w:left w:val="none" w:sz="0" w:space="0" w:color="auto"/>
                <w:bottom w:val="none" w:sz="0" w:space="0" w:color="auto"/>
                <w:right w:val="none" w:sz="0" w:space="0" w:color="auto"/>
              </w:divBdr>
              <w:divsChild>
                <w:div w:id="1879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98">
      <w:bodyDiv w:val="1"/>
      <w:marLeft w:val="0"/>
      <w:marRight w:val="0"/>
      <w:marTop w:val="0"/>
      <w:marBottom w:val="0"/>
      <w:divBdr>
        <w:top w:val="none" w:sz="0" w:space="0" w:color="auto"/>
        <w:left w:val="none" w:sz="0" w:space="0" w:color="auto"/>
        <w:bottom w:val="none" w:sz="0" w:space="0" w:color="auto"/>
        <w:right w:val="none" w:sz="0" w:space="0" w:color="auto"/>
      </w:divBdr>
    </w:div>
    <w:div w:id="1381056129">
      <w:bodyDiv w:val="1"/>
      <w:marLeft w:val="0"/>
      <w:marRight w:val="0"/>
      <w:marTop w:val="0"/>
      <w:marBottom w:val="0"/>
      <w:divBdr>
        <w:top w:val="none" w:sz="0" w:space="0" w:color="auto"/>
        <w:left w:val="none" w:sz="0" w:space="0" w:color="auto"/>
        <w:bottom w:val="none" w:sz="0" w:space="0" w:color="auto"/>
        <w:right w:val="none" w:sz="0" w:space="0" w:color="auto"/>
      </w:divBdr>
    </w:div>
    <w:div w:id="1983851205">
      <w:bodyDiv w:val="1"/>
      <w:marLeft w:val="0"/>
      <w:marRight w:val="0"/>
      <w:marTop w:val="0"/>
      <w:marBottom w:val="0"/>
      <w:divBdr>
        <w:top w:val="none" w:sz="0" w:space="0" w:color="auto"/>
        <w:left w:val="none" w:sz="0" w:space="0" w:color="auto"/>
        <w:bottom w:val="none" w:sz="0" w:space="0" w:color="auto"/>
        <w:right w:val="none" w:sz="0" w:space="0" w:color="auto"/>
      </w:divBdr>
      <w:divsChild>
        <w:div w:id="248972910">
          <w:marLeft w:val="0"/>
          <w:marRight w:val="0"/>
          <w:marTop w:val="0"/>
          <w:marBottom w:val="0"/>
          <w:divBdr>
            <w:top w:val="none" w:sz="0" w:space="0" w:color="auto"/>
            <w:left w:val="none" w:sz="0" w:space="0" w:color="auto"/>
            <w:bottom w:val="none" w:sz="0" w:space="0" w:color="auto"/>
            <w:right w:val="none" w:sz="0" w:space="0" w:color="auto"/>
          </w:divBdr>
          <w:divsChild>
            <w:div w:id="367032642">
              <w:marLeft w:val="0"/>
              <w:marRight w:val="0"/>
              <w:marTop w:val="0"/>
              <w:marBottom w:val="0"/>
              <w:divBdr>
                <w:top w:val="none" w:sz="0" w:space="0" w:color="auto"/>
                <w:left w:val="none" w:sz="0" w:space="0" w:color="auto"/>
                <w:bottom w:val="none" w:sz="0" w:space="0" w:color="auto"/>
                <w:right w:val="none" w:sz="0" w:space="0" w:color="auto"/>
              </w:divBdr>
              <w:divsChild>
                <w:div w:id="17766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6990">
          <w:marLeft w:val="0"/>
          <w:marRight w:val="0"/>
          <w:marTop w:val="0"/>
          <w:marBottom w:val="0"/>
          <w:divBdr>
            <w:top w:val="none" w:sz="0" w:space="0" w:color="auto"/>
            <w:left w:val="none" w:sz="0" w:space="0" w:color="auto"/>
            <w:bottom w:val="none" w:sz="0" w:space="0" w:color="auto"/>
            <w:right w:val="none" w:sz="0" w:space="0" w:color="auto"/>
          </w:divBdr>
          <w:divsChild>
            <w:div w:id="2037000302">
              <w:marLeft w:val="0"/>
              <w:marRight w:val="0"/>
              <w:marTop w:val="0"/>
              <w:marBottom w:val="0"/>
              <w:divBdr>
                <w:top w:val="none" w:sz="0" w:space="0" w:color="auto"/>
                <w:left w:val="none" w:sz="0" w:space="0" w:color="auto"/>
                <w:bottom w:val="none" w:sz="0" w:space="0" w:color="auto"/>
                <w:right w:val="none" w:sz="0" w:space="0" w:color="auto"/>
              </w:divBdr>
              <w:divsChild>
                <w:div w:id="7967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BB70-78A0-4900-80AC-AE4C65F2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27.12.2018)</vt:lpstr>
    </vt:vector>
  </TitlesOfParts>
  <Company>КонсультантПлюс Версия 4018.00.70</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subject/>
  <dc:creator>АЛЕКСАНДР</dc:creator>
  <dc:description/>
  <cp:lastModifiedBy>KDN3</cp:lastModifiedBy>
  <cp:revision>53</cp:revision>
  <cp:lastPrinted>2023-03-13T10:32:00Z</cp:lastPrinted>
  <dcterms:created xsi:type="dcterms:W3CDTF">2019-11-28T11:51:00Z</dcterms:created>
  <dcterms:modified xsi:type="dcterms:W3CDTF">2023-03-13T10:32:00Z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