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166522">
        <w:rPr>
          <w:sz w:val="28"/>
          <w:szCs w:val="28"/>
        </w:rPr>
        <w:t>2</w:t>
      </w:r>
      <w:r w:rsidR="00C3265A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7C7C17" w:rsidRDefault="00214A33" w:rsidP="00214A33">
      <w:pPr>
        <w:rPr>
          <w:b/>
          <w:sz w:val="20"/>
          <w:szCs w:val="20"/>
        </w:rPr>
      </w:pPr>
    </w:p>
    <w:p w:rsidR="00D92BAC" w:rsidRDefault="00D92BAC" w:rsidP="00D92BAC">
      <w:pPr>
        <w:ind w:left="708" w:firstLine="12"/>
        <w:rPr>
          <w:sz w:val="16"/>
        </w:rPr>
      </w:pP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D92BAC" w:rsidRPr="000A566A" w:rsidTr="00C3265A">
        <w:trPr>
          <w:cantSplit/>
          <w:trHeight w:val="924"/>
        </w:trPr>
        <w:tc>
          <w:tcPr>
            <w:tcW w:w="4638" w:type="dxa"/>
          </w:tcPr>
          <w:p w:rsidR="00D92BAC" w:rsidRPr="00166522" w:rsidRDefault="00C3265A" w:rsidP="00166522">
            <w:pPr>
              <w:autoSpaceDE w:val="0"/>
              <w:autoSpaceDN w:val="0"/>
              <w:adjustRightInd w:val="0"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AC94E" wp14:editId="39F98D87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pt,-.05pt" to="22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Bm&#10;A7iy2wAAAAcBAAAPAAAAAAAAAAAAAAAAAKYEAABkcnMvZG93bnJldi54bWxQSwUGAAAAAAQABADz&#10;AAAArgUAAAAA&#10;"/>
                  </w:pict>
                </mc:Fallback>
              </mc:AlternateContent>
            </w:r>
            <w:r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C766C" wp14:editId="66B7C91A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-.05pt" to="22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Ux7/j9wAAAAIAQAADwAAAAAAAAAAAAAAAACsBAAAZHJzL2Rvd25yZXYueG1sUEsFBgAA&#10;AAAEAAQA8wAAALUFAAAAAA==&#10;"/>
                  </w:pict>
                </mc:Fallback>
              </mc:AlternateContent>
            </w:r>
            <w:r w:rsidR="00D92BAC"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C3A92" wp14:editId="216FCE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D92BAC" w:rsidRPr="004F40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5E620C" wp14:editId="14E447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D92BAC" w:rsidRPr="004F4056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порядке организации и проведения схода</w:t>
            </w:r>
            <w:r w:rsidRPr="0081695F">
              <w:rPr>
                <w:sz w:val="28"/>
                <w:szCs w:val="28"/>
              </w:rPr>
              <w:t xml:space="preserve"> граждан </w:t>
            </w:r>
            <w:r>
              <w:rPr>
                <w:rFonts w:eastAsia="NSimSun"/>
                <w:bCs/>
                <w:sz w:val="28"/>
                <w:szCs w:val="28"/>
                <w:lang w:eastAsia="zh-CN"/>
              </w:rPr>
              <w:t>по вопросам выдвижения кандидатуры</w:t>
            </w:r>
            <w:r w:rsidRPr="0081695F">
              <w:rPr>
                <w:rFonts w:eastAsia="NSimSun"/>
                <w:bCs/>
                <w:sz w:val="28"/>
                <w:szCs w:val="28"/>
                <w:lang w:eastAsia="zh-CN"/>
              </w:rPr>
              <w:t xml:space="preserve"> старост</w:t>
            </w:r>
            <w:r>
              <w:rPr>
                <w:rFonts w:eastAsia="NSimSun"/>
                <w:bCs/>
                <w:sz w:val="28"/>
                <w:szCs w:val="28"/>
                <w:lang w:eastAsia="zh-CN"/>
              </w:rPr>
              <w:t xml:space="preserve">ы сельского населенного пункта и </w:t>
            </w:r>
            <w:r w:rsidRPr="0081695F">
              <w:rPr>
                <w:rFonts w:eastAsia="NSimSun"/>
                <w:bCs/>
                <w:sz w:val="28"/>
                <w:szCs w:val="28"/>
                <w:lang w:eastAsia="zh-CN"/>
              </w:rPr>
              <w:t>досрочного</w:t>
            </w:r>
            <w:r>
              <w:rPr>
                <w:rFonts w:eastAsia="NSimSun"/>
                <w:bCs/>
                <w:sz w:val="28"/>
                <w:szCs w:val="28"/>
                <w:lang w:eastAsia="zh-CN"/>
              </w:rPr>
              <w:t xml:space="preserve"> прекращения полномочий старосты</w:t>
            </w:r>
            <w:r w:rsidRPr="0081695F">
              <w:rPr>
                <w:rFonts w:eastAsia="NSimSun"/>
                <w:bCs/>
                <w:sz w:val="28"/>
                <w:szCs w:val="28"/>
                <w:lang w:eastAsia="zh-CN"/>
              </w:rPr>
              <w:t xml:space="preserve"> сельского населенного пункта</w:t>
            </w:r>
          </w:p>
        </w:tc>
      </w:tr>
    </w:tbl>
    <w:p w:rsidR="00D92BAC" w:rsidRPr="00D92BAC" w:rsidRDefault="00D92BAC" w:rsidP="00D92BAC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D92BAC" w:rsidRDefault="00D92BAC" w:rsidP="00D92BAC">
      <w:r w:rsidRPr="00D92BAC">
        <w:rPr>
          <w:lang w:eastAsia="ar-SA"/>
        </w:rPr>
        <w:tab/>
      </w:r>
    </w:p>
    <w:p w:rsidR="00C3265A" w:rsidRDefault="00C3265A" w:rsidP="00C32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25.1. и 27.1. Федерального закона от 06.10.2003 № 131-ФЗ «Об общих принципах организации местного самоуправления в Российской Федерации», статьями 25, 28 Устава Великоустюгского муниципального округа Вологодской области,</w:t>
      </w:r>
    </w:p>
    <w:p w:rsidR="00C3265A" w:rsidRDefault="00C3265A" w:rsidP="00C326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C3265A" w:rsidRDefault="00C3265A" w:rsidP="00C326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265A" w:rsidRDefault="00C3265A" w:rsidP="00C326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порядок организации и проведения схода граждан </w:t>
      </w:r>
      <w:r>
        <w:rPr>
          <w:rFonts w:eastAsia="NSimSun"/>
          <w:bCs/>
          <w:sz w:val="28"/>
          <w:szCs w:val="28"/>
          <w:lang w:eastAsia="zh-CN"/>
        </w:rPr>
        <w:t>по вопросам выдвижения кандидатуры старосты сельского населенного пункта и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:rsidR="00D92BAC" w:rsidRPr="001D20C3" w:rsidRDefault="00C3265A" w:rsidP="00C326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D92BAC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944C29">
            <w:pPr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28.02.2023 № 2</w:t>
      </w:r>
      <w:r w:rsidR="00C3265A">
        <w:rPr>
          <w:bCs/>
          <w:color w:val="000000"/>
          <w:szCs w:val="28"/>
        </w:rPr>
        <w:t>6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>)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Pr="00FC3FBF" w:rsidRDefault="00D92BAC" w:rsidP="00D92B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</w:p>
    <w:p w:rsidR="00C3265A" w:rsidRPr="00C3265A" w:rsidRDefault="00C3265A" w:rsidP="00C3265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265A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C3265A" w:rsidRPr="00C3265A" w:rsidRDefault="00C3265A" w:rsidP="00C3265A">
      <w:pPr>
        <w:jc w:val="center"/>
        <w:rPr>
          <w:b/>
          <w:sz w:val="28"/>
          <w:szCs w:val="28"/>
        </w:rPr>
      </w:pPr>
      <w:r w:rsidRPr="00C3265A">
        <w:rPr>
          <w:rFonts w:eastAsia="Calibri"/>
          <w:b/>
          <w:sz w:val="28"/>
          <w:szCs w:val="28"/>
          <w:lang w:eastAsia="en-US"/>
        </w:rPr>
        <w:t>организации и проведения</w:t>
      </w:r>
      <w:r w:rsidRPr="00C3265A">
        <w:rPr>
          <w:b/>
          <w:sz w:val="28"/>
          <w:szCs w:val="28"/>
        </w:rPr>
        <w:t xml:space="preserve"> схода граждан </w:t>
      </w:r>
    </w:p>
    <w:p w:rsidR="00C3265A" w:rsidRPr="00C3265A" w:rsidRDefault="00C3265A" w:rsidP="00C3265A">
      <w:pPr>
        <w:jc w:val="center"/>
        <w:rPr>
          <w:rFonts w:eastAsia="NSimSun"/>
          <w:b/>
          <w:bCs/>
          <w:sz w:val="28"/>
          <w:szCs w:val="28"/>
          <w:lang w:eastAsia="zh-CN"/>
        </w:rPr>
      </w:pPr>
      <w:r w:rsidRPr="00C3265A">
        <w:rPr>
          <w:rFonts w:eastAsia="NSimSun"/>
          <w:b/>
          <w:bCs/>
          <w:sz w:val="28"/>
          <w:szCs w:val="28"/>
          <w:lang w:eastAsia="zh-CN"/>
        </w:rPr>
        <w:t xml:space="preserve">по вопросам выдвижения кандидатуры старосты сельского </w:t>
      </w:r>
    </w:p>
    <w:p w:rsidR="00C3265A" w:rsidRPr="00C3265A" w:rsidRDefault="00C3265A" w:rsidP="00C3265A">
      <w:pPr>
        <w:jc w:val="center"/>
        <w:rPr>
          <w:rFonts w:eastAsia="NSimSun"/>
          <w:b/>
          <w:bCs/>
          <w:sz w:val="28"/>
          <w:szCs w:val="28"/>
          <w:lang w:eastAsia="zh-CN"/>
        </w:rPr>
      </w:pPr>
      <w:r w:rsidRPr="00C3265A">
        <w:rPr>
          <w:rFonts w:eastAsia="NSimSun"/>
          <w:b/>
          <w:bCs/>
          <w:sz w:val="28"/>
          <w:szCs w:val="28"/>
          <w:lang w:eastAsia="zh-CN"/>
        </w:rPr>
        <w:t xml:space="preserve">населенного пункта и досрочного прекращения полномочий </w:t>
      </w:r>
    </w:p>
    <w:p w:rsidR="00C3265A" w:rsidRPr="00C3265A" w:rsidRDefault="00C3265A" w:rsidP="00C3265A">
      <w:pPr>
        <w:jc w:val="center"/>
        <w:rPr>
          <w:rFonts w:eastAsia="NSimSun"/>
          <w:b/>
          <w:bCs/>
          <w:sz w:val="28"/>
          <w:szCs w:val="28"/>
          <w:lang w:eastAsia="zh-CN"/>
        </w:rPr>
      </w:pPr>
      <w:r w:rsidRPr="00C3265A">
        <w:rPr>
          <w:rFonts w:eastAsia="NSimSun"/>
          <w:b/>
          <w:bCs/>
          <w:sz w:val="28"/>
          <w:szCs w:val="28"/>
          <w:lang w:eastAsia="zh-CN"/>
        </w:rPr>
        <w:t>старосты сельского населенного пункта</w:t>
      </w:r>
    </w:p>
    <w:p w:rsidR="00C3265A" w:rsidRPr="00C3265A" w:rsidRDefault="00C3265A" w:rsidP="00C3265A">
      <w:pPr>
        <w:jc w:val="center"/>
        <w:rPr>
          <w:rFonts w:eastAsia="NSimSun"/>
          <w:b/>
          <w:bCs/>
          <w:sz w:val="28"/>
          <w:szCs w:val="28"/>
          <w:lang w:eastAsia="zh-CN"/>
        </w:rPr>
      </w:pPr>
      <w:r w:rsidRPr="00C3265A">
        <w:rPr>
          <w:rFonts w:eastAsia="NSimSun"/>
          <w:b/>
          <w:bCs/>
          <w:sz w:val="28"/>
          <w:szCs w:val="28"/>
          <w:lang w:eastAsia="zh-CN"/>
        </w:rPr>
        <w:t>(далее – порядок)</w:t>
      </w:r>
    </w:p>
    <w:p w:rsidR="00C3265A" w:rsidRPr="00C3265A" w:rsidRDefault="00C3265A" w:rsidP="00C326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265A" w:rsidRPr="00C3265A" w:rsidRDefault="00C3265A" w:rsidP="00C3265A">
      <w:pPr>
        <w:jc w:val="center"/>
        <w:rPr>
          <w:sz w:val="28"/>
          <w:szCs w:val="28"/>
        </w:rPr>
      </w:pPr>
      <w:r w:rsidRPr="00C3265A">
        <w:rPr>
          <w:rFonts w:eastAsia="Calibri"/>
          <w:sz w:val="28"/>
          <w:szCs w:val="28"/>
          <w:lang w:eastAsia="en-US"/>
        </w:rPr>
        <w:t xml:space="preserve">1. </w:t>
      </w:r>
      <w:r w:rsidRPr="00C3265A">
        <w:rPr>
          <w:sz w:val="28"/>
          <w:szCs w:val="28"/>
        </w:rPr>
        <w:t>Общие положения</w:t>
      </w:r>
    </w:p>
    <w:p w:rsidR="00C3265A" w:rsidRPr="00C3265A" w:rsidRDefault="00C3265A" w:rsidP="00C3265A">
      <w:pPr>
        <w:jc w:val="both"/>
        <w:rPr>
          <w:sz w:val="28"/>
          <w:szCs w:val="28"/>
        </w:rPr>
      </w:pPr>
      <w:r w:rsidRPr="00C3265A">
        <w:rPr>
          <w:rFonts w:eastAsia="Calibri"/>
          <w:sz w:val="28"/>
          <w:szCs w:val="28"/>
          <w:lang w:eastAsia="en-US"/>
        </w:rPr>
        <w:tab/>
        <w:t xml:space="preserve">1.1. </w:t>
      </w:r>
      <w:r w:rsidRPr="00C3265A">
        <w:rPr>
          <w:sz w:val="28"/>
          <w:szCs w:val="28"/>
        </w:rPr>
        <w:t>Сход граждан проводится:</w:t>
      </w:r>
    </w:p>
    <w:p w:rsidR="00C3265A" w:rsidRPr="00C3265A" w:rsidRDefault="00C3265A" w:rsidP="00C3265A">
      <w:pPr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1.1.1. По вопросу выдвижения кандидатуры старосты сельского населенного пункта </w:t>
      </w:r>
      <w:r w:rsidRPr="00C3265A">
        <w:rPr>
          <w:sz w:val="28"/>
          <w:szCs w:val="28"/>
        </w:rPr>
        <w:t>на территории сельского населенного пункта, в котором назначается</w:t>
      </w:r>
      <w:r w:rsidRPr="00C3265A">
        <w:rPr>
          <w:rFonts w:eastAsia="NSimSun"/>
          <w:bCs/>
          <w:sz w:val="28"/>
          <w:szCs w:val="28"/>
          <w:lang w:eastAsia="zh-CN"/>
        </w:rPr>
        <w:t xml:space="preserve"> староста;</w:t>
      </w:r>
    </w:p>
    <w:p w:rsidR="00C3265A" w:rsidRPr="00C3265A" w:rsidRDefault="00C3265A" w:rsidP="00C3265A">
      <w:pPr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1.1.2. По вопросу досрочного прекращения полномочий старосты сельского населенного пункта </w:t>
      </w:r>
      <w:r w:rsidRPr="00C3265A">
        <w:rPr>
          <w:sz w:val="28"/>
          <w:szCs w:val="28"/>
        </w:rPr>
        <w:t>на территории сельского населенного пункта, в котором прекращает полномочия</w:t>
      </w:r>
      <w:r w:rsidRPr="00C3265A">
        <w:rPr>
          <w:rFonts w:eastAsia="NSimSun"/>
          <w:bCs/>
          <w:sz w:val="28"/>
          <w:szCs w:val="28"/>
          <w:lang w:eastAsia="zh-CN"/>
        </w:rPr>
        <w:t xml:space="preserve"> староста.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1.2. </w:t>
      </w:r>
      <w:r w:rsidRPr="00C3265A">
        <w:rPr>
          <w:sz w:val="28"/>
          <w:szCs w:val="28"/>
        </w:rPr>
        <w:t xml:space="preserve">В сходе граждан имеют право участвовать граждане, </w:t>
      </w:r>
      <w:r w:rsidRPr="00C3265A">
        <w:rPr>
          <w:rFonts w:eastAsia="NSimSun"/>
          <w:sz w:val="28"/>
          <w:szCs w:val="28"/>
          <w:lang w:eastAsia="zh-CN"/>
        </w:rPr>
        <w:t>проживающие на территории данного сельского населенного пункта и обладающие активным избирательным правом.</w:t>
      </w:r>
    </w:p>
    <w:p w:rsidR="00C3265A" w:rsidRPr="00C3265A" w:rsidRDefault="00C3265A" w:rsidP="00C3265A">
      <w:pPr>
        <w:autoSpaceDE w:val="0"/>
        <w:autoSpaceDN w:val="0"/>
        <w:adjustRightInd w:val="0"/>
        <w:ind w:firstLine="540"/>
        <w:jc w:val="both"/>
        <w:rPr>
          <w:rFonts w:eastAsia="NSimSun"/>
          <w:sz w:val="28"/>
          <w:szCs w:val="28"/>
          <w:lang w:eastAsia="zh-CN"/>
        </w:rPr>
      </w:pPr>
    </w:p>
    <w:p w:rsidR="00C3265A" w:rsidRPr="00C3265A" w:rsidRDefault="00C3265A" w:rsidP="00C3265A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 w:rsidRPr="00C3265A">
        <w:rPr>
          <w:rFonts w:eastAsia="NSimSun"/>
          <w:sz w:val="28"/>
          <w:szCs w:val="28"/>
          <w:lang w:eastAsia="zh-CN"/>
        </w:rPr>
        <w:t xml:space="preserve">2. Инициатива проведения схода граждан 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C3265A">
        <w:rPr>
          <w:rFonts w:eastAsia="NSimSun"/>
          <w:sz w:val="28"/>
          <w:szCs w:val="28"/>
          <w:lang w:eastAsia="zh-CN"/>
        </w:rPr>
        <w:tab/>
        <w:t xml:space="preserve">2.1. </w:t>
      </w:r>
      <w:r w:rsidRPr="00C3265A">
        <w:rPr>
          <w:sz w:val="28"/>
          <w:szCs w:val="28"/>
        </w:rPr>
        <w:t>Сход граждан проводится по инициативе: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sz w:val="28"/>
          <w:szCs w:val="28"/>
          <w:lang w:eastAsia="zh-CN"/>
        </w:rPr>
        <w:tab/>
        <w:t>2.1.1. П</w:t>
      </w:r>
      <w:r w:rsidRPr="00C3265A">
        <w:rPr>
          <w:rFonts w:eastAsia="NSimSun"/>
          <w:bCs/>
          <w:sz w:val="28"/>
          <w:szCs w:val="28"/>
          <w:lang w:eastAsia="zh-CN"/>
        </w:rPr>
        <w:t>о вопросу выдвижения кандидатуры старосты сельского населенного пункта: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а) органов местного самоуправления Великоустюгского муниципального округа Вологодской области, их отраслевых (функциональных) и территориальных органов;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б) граждан, имеющих право на участие в сходе граждан. 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2.1.2. По вопросу досрочного прекращения полномочий старосты сельского населенного пункта: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а) органов местного самоуправления Великоустюгского муниципального округа Вологодской области, их отраслевых (функциональных) и территориальных органов;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б) граждан, имеющих право на участие в сходе граждан;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в) старосты, чьи полномочия прекращаются, либо его представителя. 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2.2. </w:t>
      </w:r>
      <w:r w:rsidRPr="00C3265A">
        <w:rPr>
          <w:sz w:val="28"/>
          <w:szCs w:val="28"/>
        </w:rPr>
        <w:t>Инициатива</w:t>
      </w:r>
      <w:r w:rsidRPr="00C3265A">
        <w:rPr>
          <w:rFonts w:eastAsia="NSimSun"/>
          <w:bCs/>
          <w:sz w:val="28"/>
          <w:szCs w:val="28"/>
          <w:lang w:eastAsia="zh-CN"/>
        </w:rPr>
        <w:t xml:space="preserve"> проведения схода граждан </w:t>
      </w:r>
      <w:r w:rsidRPr="00C3265A">
        <w:rPr>
          <w:sz w:val="28"/>
          <w:szCs w:val="28"/>
        </w:rPr>
        <w:t>оформляется в письменной форме и должна содержать: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а) вопрос, который необходимо рассмотреть на сходе граждан;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б) информацию о каждом выдвигаемом кандидате старосты (фамилия, имя отчество, дата рождения, адрес места жительства),  населенный пункт, в котором необходимо назначить старосту, </w:t>
      </w:r>
      <w:r w:rsidRPr="00C3265A">
        <w:rPr>
          <w:rFonts w:eastAsia="NSimSun"/>
          <w:sz w:val="28"/>
          <w:szCs w:val="28"/>
          <w:lang w:eastAsia="zh-CN"/>
        </w:rPr>
        <w:t xml:space="preserve">информацию о наличии у кандидата в собственности жилого помещения, расположенного на территории данного сельского населенного пункта (при наличии), </w:t>
      </w:r>
      <w:r w:rsidRPr="00C3265A">
        <w:rPr>
          <w:rFonts w:eastAsia="NSimSun"/>
          <w:bCs/>
          <w:sz w:val="28"/>
          <w:szCs w:val="28"/>
          <w:lang w:eastAsia="zh-CN"/>
        </w:rPr>
        <w:t>основание необходимости назначения старосты;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в)  фамилию, имя, отчество старосты, чьи полномочия прекращаются, населенный пункт, в котором староста был назначен, основание прекращения полномочий старосты.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 xml:space="preserve">В случаях, предусмотренных подпунктом «б» подпункта 2.1.1., подпунктом «б» подпункта 2.1.2. пункта 2.1. настоящего порядка, количество граждан, </w:t>
      </w:r>
      <w:r w:rsidRPr="00C3265A">
        <w:rPr>
          <w:sz w:val="28"/>
          <w:szCs w:val="28"/>
        </w:rPr>
        <w:t xml:space="preserve">от имени которых вносится инициатива о созыве схода граждан, должно составлять </w:t>
      </w:r>
      <w:r w:rsidRPr="00C3265A">
        <w:rPr>
          <w:rFonts w:eastAsia="NSimSun"/>
          <w:sz w:val="28"/>
          <w:szCs w:val="28"/>
          <w:lang w:eastAsia="zh-CN"/>
        </w:rPr>
        <w:t xml:space="preserve">не менее 10 человек (из числа граждан, которые имеют право </w:t>
      </w:r>
      <w:r w:rsidRPr="00C3265A">
        <w:rPr>
          <w:sz w:val="28"/>
          <w:szCs w:val="28"/>
        </w:rPr>
        <w:t>участвовать в сходе граждан на территории данного сельского населенного пункта). В документе о выдвижении инициативы проведения схода граждан обязательно указывается фамилия, имя, отчество, год рождения, адрес места жительства и подпись каждого гражданина, поддерживающего инициативу о созыве схода.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Инициатива </w:t>
      </w:r>
      <w:r w:rsidRPr="00C3265A">
        <w:rPr>
          <w:sz w:val="28"/>
          <w:szCs w:val="28"/>
        </w:rPr>
        <w:t>направляется Главе Великоустюгского муниципального округа Вологодской области (далее – Глава округа).</w:t>
      </w:r>
      <w:r w:rsidRPr="00C3265A">
        <w:rPr>
          <w:rFonts w:eastAsia="NSimSun"/>
          <w:bCs/>
          <w:sz w:val="28"/>
          <w:szCs w:val="28"/>
          <w:lang w:eastAsia="zh-CN"/>
        </w:rPr>
        <w:t xml:space="preserve"> В случаях, предусмотренных подпунктом «б» подпункта 2.1.1., подпунктом «б» подпункта 2.1.2. пункта 2.1. настоящего порядка, инициатива </w:t>
      </w:r>
      <w:r w:rsidRPr="00C3265A">
        <w:rPr>
          <w:sz w:val="28"/>
          <w:szCs w:val="28"/>
        </w:rPr>
        <w:t>направляется Главе Великоустюгского муниципального округа Вологодской области через территориальный отдел администрации Великоустюгского муниципального округа, осуществляющий свою  деятельность на территории сельского населенного пункта, в котором инициируется процедура выдвижения (</w:t>
      </w:r>
      <w:r w:rsidRPr="00C3265A">
        <w:rPr>
          <w:rFonts w:eastAsia="NSimSun"/>
          <w:bCs/>
          <w:sz w:val="28"/>
          <w:szCs w:val="28"/>
          <w:lang w:eastAsia="zh-CN"/>
        </w:rPr>
        <w:t>досрочного прекращения полномочий</w:t>
      </w:r>
      <w:r w:rsidRPr="00C3265A">
        <w:rPr>
          <w:sz w:val="28"/>
          <w:szCs w:val="28"/>
        </w:rPr>
        <w:t xml:space="preserve">) старосты. 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 xml:space="preserve"> </w:t>
      </w:r>
    </w:p>
    <w:p w:rsidR="00C3265A" w:rsidRPr="00C3265A" w:rsidRDefault="00C3265A" w:rsidP="00C326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265A">
        <w:rPr>
          <w:sz w:val="28"/>
          <w:szCs w:val="28"/>
        </w:rPr>
        <w:t>3</w:t>
      </w:r>
      <w:bookmarkStart w:id="0" w:name="_GoBack"/>
      <w:bookmarkEnd w:id="0"/>
      <w:r w:rsidRPr="00C3265A">
        <w:rPr>
          <w:sz w:val="28"/>
          <w:szCs w:val="28"/>
        </w:rPr>
        <w:t xml:space="preserve">. Назначение схода граждан 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3.1.  Глава округа в течение 10 рабочих дней со дня регистрации инициативы принимает в форме постановления одно из следующих решений: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3.1.1. О созыве схода граждан;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3.1.2. Об отклонении инициативы о созыве схода граждан в случае нарушения настоящего порядка по следующим основаниям: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sz w:val="28"/>
          <w:szCs w:val="28"/>
        </w:rPr>
        <w:tab/>
        <w:t xml:space="preserve">а) вопрос, </w:t>
      </w:r>
      <w:r w:rsidRPr="00C3265A">
        <w:rPr>
          <w:rFonts w:eastAsia="NSimSun"/>
          <w:bCs/>
          <w:sz w:val="28"/>
          <w:szCs w:val="28"/>
          <w:lang w:eastAsia="zh-CN"/>
        </w:rPr>
        <w:t>который необходимо рассмотреть на сходе граждан, не подлежит рассмотрению в соответствии с настоящим порядком;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б) с инициативой о проведении схода граждан обратилось ненадлежащее лицо;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в) инициатива оформлена с нарушением требований, предусмотренных настоящим порядком.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3.2. В постановлении о созыве схода граждан указывается: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а) вопрос, выносимый на рассмотрение схода граждан;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б) дата, время и место проведения схода граждан;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в) организатор схода граждан, ответственный за подготовку и проведение схода граждан.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3.3.  Сход граждан назначается не ранее срока, необходимого для сбора информации, предусмотренной частью 4 статьи 27.1  Федерального закона от 06.10.2003 № 131-ФЗ «Об общих принципах организации местного самоуправления в Российской Федерации» в отношении кандидатов в старосты.</w:t>
      </w:r>
    </w:p>
    <w:p w:rsidR="00C3265A" w:rsidRPr="00C3265A" w:rsidRDefault="00C3265A" w:rsidP="00C326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65A" w:rsidRPr="00C3265A" w:rsidRDefault="00C3265A" w:rsidP="00C326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265A">
        <w:rPr>
          <w:sz w:val="28"/>
          <w:szCs w:val="28"/>
        </w:rPr>
        <w:t>4. Организация схода граждан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65A">
        <w:rPr>
          <w:sz w:val="28"/>
          <w:szCs w:val="28"/>
        </w:rPr>
        <w:t>4.1. Организатор схода граждан до начала его проведения запрашивает у кандидатов в старосты информацию, подтверждающую, что кандидат: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C3265A">
        <w:rPr>
          <w:rFonts w:eastAsia="NSimSun"/>
          <w:sz w:val="28"/>
          <w:szCs w:val="28"/>
          <w:lang w:eastAsia="zh-CN"/>
        </w:rPr>
        <w:t>а) не замещает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C3265A">
        <w:rPr>
          <w:rFonts w:eastAsia="NSimSun"/>
          <w:sz w:val="28"/>
          <w:szCs w:val="28"/>
          <w:lang w:eastAsia="zh-CN"/>
        </w:rPr>
        <w:t>б) не признан судом недееспособным или ограниченно дееспособным;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C3265A">
        <w:rPr>
          <w:rFonts w:eastAsia="NSimSun"/>
          <w:sz w:val="28"/>
          <w:szCs w:val="28"/>
          <w:lang w:eastAsia="zh-CN"/>
        </w:rPr>
        <w:t>в) не имеет непогашенную или неснятую судимость.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65A">
        <w:rPr>
          <w:rFonts w:eastAsia="NSimSun"/>
          <w:sz w:val="28"/>
          <w:szCs w:val="28"/>
          <w:lang w:eastAsia="zh-CN"/>
        </w:rPr>
        <w:t xml:space="preserve">4.2. Организатор схода граждан </w:t>
      </w:r>
      <w:r w:rsidRPr="00C3265A">
        <w:rPr>
          <w:sz w:val="28"/>
          <w:szCs w:val="28"/>
        </w:rPr>
        <w:t>заблаговременно, не позднее, чем за 5 рабочих дней до даты проведения схода оповещает граждан, проживающих на территории сельского населенного пункта о дате, времени и месте проведения схода и вопросе, выносимом на его рассмотрение, используя любые возможные средства информирования.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65A">
        <w:rPr>
          <w:sz w:val="28"/>
          <w:szCs w:val="28"/>
        </w:rPr>
        <w:t xml:space="preserve">4.3.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C3265A" w:rsidRPr="00C3265A" w:rsidRDefault="00C3265A" w:rsidP="00C32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65A" w:rsidRPr="00C3265A" w:rsidRDefault="00C3265A" w:rsidP="00C3265A">
      <w:pPr>
        <w:autoSpaceDE w:val="0"/>
        <w:autoSpaceDN w:val="0"/>
        <w:adjustRightInd w:val="0"/>
        <w:jc w:val="center"/>
        <w:rPr>
          <w:rFonts w:eastAsia="NSimSun"/>
          <w:sz w:val="28"/>
          <w:szCs w:val="28"/>
          <w:lang w:eastAsia="zh-CN"/>
        </w:rPr>
      </w:pPr>
      <w:r w:rsidRPr="00C3265A">
        <w:rPr>
          <w:sz w:val="28"/>
          <w:szCs w:val="28"/>
        </w:rPr>
        <w:t>5. Проведение схода граждан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rFonts w:eastAsia="NSimSun"/>
          <w:bCs/>
          <w:sz w:val="28"/>
          <w:szCs w:val="28"/>
          <w:lang w:eastAsia="zh-CN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>5.1. Сход граждан правомочен при участии в нем более половины обладающих избирательным правом жителей населенного пункта.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rFonts w:eastAsia="NSimSun"/>
          <w:bCs/>
          <w:sz w:val="28"/>
          <w:szCs w:val="28"/>
          <w:lang w:eastAsia="zh-CN"/>
        </w:rPr>
        <w:tab/>
        <w:t xml:space="preserve">5.2. </w:t>
      </w:r>
      <w:r w:rsidRPr="00C3265A">
        <w:rPr>
          <w:sz w:val="28"/>
          <w:szCs w:val="28"/>
        </w:rPr>
        <w:t>До открытия схода граждан проводится обязательная регистрация участников схода граждан с указанием фамилии, имени, отчества, года рождения, адреса места жительства. Регистрацию участников осуществляет организатор схода.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 xml:space="preserve">5.3. Для ведения схода граждан избираются председатель и секретарь простым большинством голосов от числа участников схода. 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5.4. Председатель оглашает повестку схода граждан и проводит голосование. Повестка утверждается простым большинством голосов от числа участников схода.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5.5. Регламент работы на сходе граждан определяется председателем.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 xml:space="preserve">5.6. По вопросам, включенным в повестку, проводится голосование. </w:t>
      </w:r>
      <w:r w:rsidRPr="00C3265A">
        <w:rPr>
          <w:rFonts w:eastAsia="NSimSun"/>
          <w:bCs/>
          <w:sz w:val="28"/>
          <w:szCs w:val="28"/>
          <w:lang w:eastAsia="zh-CN"/>
        </w:rPr>
        <w:t>Решение считается принятым, если за него проголосовало более половины участников схода граждан.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>5.7. Секретарем ведется протокол схода граждан.</w:t>
      </w:r>
    </w:p>
    <w:p w:rsidR="00C3265A" w:rsidRPr="00C3265A" w:rsidRDefault="00C3265A" w:rsidP="00C32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65A">
        <w:rPr>
          <w:sz w:val="28"/>
          <w:szCs w:val="28"/>
        </w:rPr>
        <w:tab/>
        <w:t xml:space="preserve">В протоколе указывается дата и место проведения схода граждан, общее число граждан, имеющих право принимать участие в сходе граждан и количество участников схода граждан, фамилия, имя, отчество председателя и секретаря, повестка схода граждан, содержание выступлений, результаты голосования и принятые решения. </w:t>
      </w:r>
    </w:p>
    <w:p w:rsidR="00C3265A" w:rsidRPr="00C3265A" w:rsidRDefault="00C3265A" w:rsidP="00C32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65A">
        <w:rPr>
          <w:sz w:val="28"/>
          <w:szCs w:val="28"/>
        </w:rPr>
        <w:t xml:space="preserve">Протокол составляется в двух экземплярах и подписывается председателем и секретарем. К протоколу прилагается список участников схода граждан. Один экземпляр протокола схода граждан в течение 3 рабочих дней направляется Главе округа для передачи его на рассмотрение Великоустюгской Думы Великоустюгского муниципального округа. </w:t>
      </w:r>
    </w:p>
    <w:p w:rsidR="00D92BAC" w:rsidRPr="00C3265A" w:rsidRDefault="00C3265A" w:rsidP="00C3265A">
      <w:pPr>
        <w:ind w:firstLine="709"/>
        <w:jc w:val="both"/>
        <w:rPr>
          <w:b/>
          <w:sz w:val="28"/>
          <w:szCs w:val="28"/>
        </w:rPr>
      </w:pPr>
      <w:r w:rsidRPr="00C3265A">
        <w:rPr>
          <w:sz w:val="28"/>
          <w:szCs w:val="28"/>
        </w:rPr>
        <w:t>5.8.</w:t>
      </w:r>
      <w:r w:rsidRPr="00C3265A">
        <w:rPr>
          <w:color w:val="FF0000"/>
          <w:sz w:val="28"/>
          <w:szCs w:val="28"/>
        </w:rPr>
        <w:t xml:space="preserve"> </w:t>
      </w:r>
      <w:r w:rsidRPr="00C3265A">
        <w:rPr>
          <w:sz w:val="28"/>
          <w:szCs w:val="28"/>
        </w:rPr>
        <w:t>Решения схода граждан доводятся до сведения жителей любыми возможными средствами информирования в десятидневный срок со дня принятия решения.</w:t>
      </w:r>
    </w:p>
    <w:sectPr w:rsidR="00D92BAC" w:rsidRPr="00C3265A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A6" w:rsidRDefault="00C80DA6" w:rsidP="00A66CA7">
      <w:r>
        <w:separator/>
      </w:r>
    </w:p>
  </w:endnote>
  <w:endnote w:type="continuationSeparator" w:id="0">
    <w:p w:rsidR="00C80DA6" w:rsidRDefault="00C80DA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A6" w:rsidRDefault="00C80DA6" w:rsidP="00A66CA7">
      <w:r>
        <w:separator/>
      </w:r>
    </w:p>
  </w:footnote>
  <w:footnote w:type="continuationSeparator" w:id="0">
    <w:p w:rsidR="00C80DA6" w:rsidRDefault="00C80DA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EndPr/>
    <w:sdtContent>
      <w:p w:rsidR="00D9101A" w:rsidRDefault="00D91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5A"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66522"/>
    <w:rsid w:val="00214A33"/>
    <w:rsid w:val="00265424"/>
    <w:rsid w:val="002D709B"/>
    <w:rsid w:val="003309A3"/>
    <w:rsid w:val="00341464"/>
    <w:rsid w:val="00384C9A"/>
    <w:rsid w:val="00446D22"/>
    <w:rsid w:val="00486B0F"/>
    <w:rsid w:val="004B3608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977E1"/>
    <w:rsid w:val="008D5FA1"/>
    <w:rsid w:val="009C2546"/>
    <w:rsid w:val="009D7B6D"/>
    <w:rsid w:val="00A66CA7"/>
    <w:rsid w:val="00AB109F"/>
    <w:rsid w:val="00AC42B0"/>
    <w:rsid w:val="00B03363"/>
    <w:rsid w:val="00B50336"/>
    <w:rsid w:val="00B84C17"/>
    <w:rsid w:val="00BB1402"/>
    <w:rsid w:val="00BF160C"/>
    <w:rsid w:val="00C126E7"/>
    <w:rsid w:val="00C26016"/>
    <w:rsid w:val="00C3265A"/>
    <w:rsid w:val="00C3655F"/>
    <w:rsid w:val="00C52213"/>
    <w:rsid w:val="00C80DA6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35825"/>
    <w:rsid w:val="00E73B70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3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6143-F509-43EB-9410-120EF794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2023-02-01T11:06:00Z</cp:lastPrinted>
  <dcterms:created xsi:type="dcterms:W3CDTF">2020-02-14T05:10:00Z</dcterms:created>
  <dcterms:modified xsi:type="dcterms:W3CDTF">2023-02-28T15:03:00Z</dcterms:modified>
</cp:coreProperties>
</file>