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34" w:rsidRDefault="00CA2434" w:rsidP="00CA2434">
      <w:pPr>
        <w:pStyle w:val="afb"/>
        <w:spacing w:before="0" w:after="0"/>
        <w:jc w:val="right"/>
      </w:pPr>
      <w:r>
        <w:t>ПРОЕКТ</w:t>
      </w:r>
    </w:p>
    <w:p w:rsidR="00CA2434" w:rsidRDefault="00CA2434" w:rsidP="00CA2434">
      <w:pPr>
        <w:pStyle w:val="afb"/>
        <w:spacing w:before="0" w:after="0"/>
        <w:jc w:val="center"/>
      </w:pPr>
      <w:r>
        <w:rPr>
          <w:noProof/>
          <w:sz w:val="20"/>
          <w:lang w:eastAsia="ru-RU"/>
        </w:rPr>
        <w:drawing>
          <wp:inline distT="0" distB="0" distL="0" distR="0" wp14:anchorId="13CE4EBC" wp14:editId="6CAF3F83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34" w:rsidRDefault="00CA2434" w:rsidP="00CA2434">
      <w:pPr>
        <w:pStyle w:val="afb"/>
        <w:spacing w:before="0" w:after="0"/>
      </w:pPr>
    </w:p>
    <w:p w:rsidR="00CA2434" w:rsidRPr="00CA2434" w:rsidRDefault="00CA2434" w:rsidP="00CA2434">
      <w:pPr>
        <w:pStyle w:val="1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434">
        <w:rPr>
          <w:rFonts w:ascii="Times New Roman" w:hAnsi="Times New Roman" w:cs="Times New Roman"/>
          <w:b/>
          <w:sz w:val="32"/>
          <w:szCs w:val="32"/>
        </w:rPr>
        <w:t>ВЕЛИКОУСТЮГСКАЯ ДУМА</w:t>
      </w:r>
    </w:p>
    <w:p w:rsidR="00CA2434" w:rsidRDefault="00CA2434" w:rsidP="00CA24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CA2434" w:rsidRDefault="00CA2434" w:rsidP="00CA2434">
      <w:pPr>
        <w:pStyle w:val="ab"/>
        <w:tabs>
          <w:tab w:val="left" w:pos="708"/>
        </w:tabs>
      </w:pPr>
    </w:p>
    <w:p w:rsidR="00CA2434" w:rsidRDefault="00CA2434" w:rsidP="00CA2434"/>
    <w:p w:rsidR="00CA2434" w:rsidRPr="00CA2434" w:rsidRDefault="00CA2434" w:rsidP="00CA2434">
      <w:pPr>
        <w:pStyle w:val="2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434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CA2434" w:rsidRDefault="00CA2434" w:rsidP="00CA2434"/>
    <w:p w:rsidR="00CA2434" w:rsidRDefault="00CA2434" w:rsidP="00CA2434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</w:t>
      </w:r>
      <w:r>
        <w:rPr>
          <w:sz w:val="28"/>
          <w:szCs w:val="28"/>
        </w:rPr>
        <w:t xml:space="preserve">                   </w:t>
      </w:r>
      <w:r>
        <w:t xml:space="preserve">          </w:t>
      </w:r>
      <w:r>
        <w:rPr>
          <w:sz w:val="16"/>
        </w:rPr>
        <w:t xml:space="preserve">№  </w:t>
      </w:r>
      <w:r>
        <w:t xml:space="preserve">   </w:t>
      </w:r>
      <w:r>
        <w:rPr>
          <w:sz w:val="28"/>
          <w:szCs w:val="28"/>
        </w:rPr>
        <w:t xml:space="preserve"> </w:t>
      </w:r>
    </w:p>
    <w:p w:rsidR="00CA2434" w:rsidRDefault="00CA2434" w:rsidP="00CA2434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CA2434" w:rsidRDefault="00CA2434" w:rsidP="00CA2434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CA2434" w:rsidRDefault="00CA2434" w:rsidP="00CA2434">
      <w:pPr>
        <w:ind w:left="708" w:firstLine="12"/>
        <w:rPr>
          <w:sz w:val="16"/>
        </w:rPr>
      </w:pPr>
    </w:p>
    <w:p w:rsidR="00CA2434" w:rsidRDefault="00CA2434" w:rsidP="00CA2434">
      <w:pPr>
        <w:ind w:left="708" w:firstLine="12"/>
        <w:rPr>
          <w:sz w:val="16"/>
        </w:rPr>
      </w:pPr>
    </w:p>
    <w:p w:rsidR="00CA2434" w:rsidRDefault="00CA2434" w:rsidP="00CA2434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</w:tblGrid>
      <w:tr w:rsidR="00CA2434" w:rsidRPr="00737669" w:rsidTr="00106E47">
        <w:trPr>
          <w:cantSplit/>
          <w:trHeight w:val="1791"/>
        </w:trPr>
        <w:tc>
          <w:tcPr>
            <w:tcW w:w="4497" w:type="dxa"/>
          </w:tcPr>
          <w:p w:rsidR="00CA2434" w:rsidRPr="001C413A" w:rsidRDefault="002F1ED9" w:rsidP="00AE26A4">
            <w:pPr>
              <w:autoSpaceDE w:val="0"/>
              <w:autoSpaceDN w:val="0"/>
              <w:adjustRightInd w:val="0"/>
              <w:jc w:val="both"/>
              <w:rPr>
                <w:rFonts w:eastAsia="DejaVu Sans"/>
                <w:iCs/>
                <w:sz w:val="27"/>
                <w:szCs w:val="27"/>
              </w:rPr>
            </w:pPr>
            <w:r w:rsidRPr="001C413A">
              <w:rPr>
                <w:rFonts w:eastAsia="DejaVu Sans"/>
                <w:sz w:val="27"/>
                <w:szCs w:val="27"/>
              </w:rPr>
              <w:t xml:space="preserve">Об утверждении </w:t>
            </w:r>
            <w:r w:rsidR="001C413A" w:rsidRPr="001C413A">
              <w:rPr>
                <w:rFonts w:eastAsia="DejaVu Sans"/>
                <w:iCs/>
                <w:sz w:val="27"/>
                <w:szCs w:val="27"/>
              </w:rPr>
              <w:t xml:space="preserve">Порядка </w:t>
            </w:r>
            <w:r w:rsidR="00AE26A4">
              <w:rPr>
                <w:rFonts w:eastAsia="DejaVu Sans"/>
                <w:sz w:val="28"/>
                <w:szCs w:val="28"/>
              </w:rPr>
              <w:t>увольнени</w:t>
            </w:r>
            <w:r w:rsidR="00AE26A4">
              <w:rPr>
                <w:rFonts w:eastAsia="DejaVu Sans"/>
                <w:sz w:val="28"/>
                <w:szCs w:val="28"/>
              </w:rPr>
              <w:t>я</w:t>
            </w:r>
            <w:r w:rsidR="00AE26A4">
              <w:rPr>
                <w:rFonts w:eastAsia="DejaVu Sans"/>
                <w:sz w:val="28"/>
                <w:szCs w:val="28"/>
              </w:rPr>
              <w:t xml:space="preserve"> (освобождени</w:t>
            </w:r>
            <w:r w:rsidR="00AE26A4">
              <w:rPr>
                <w:rFonts w:eastAsia="DejaVu Sans"/>
                <w:sz w:val="28"/>
                <w:szCs w:val="28"/>
              </w:rPr>
              <w:t>я</w:t>
            </w:r>
            <w:r w:rsidR="00AE26A4">
              <w:rPr>
                <w:rFonts w:eastAsia="DejaVu Sans"/>
                <w:sz w:val="28"/>
                <w:szCs w:val="28"/>
              </w:rPr>
              <w:t xml:space="preserve"> от должности) </w:t>
            </w:r>
            <w:r w:rsidR="001C413A" w:rsidRPr="001C413A">
              <w:rPr>
                <w:rFonts w:eastAsia="DejaVu Sans"/>
                <w:iCs/>
                <w:sz w:val="27"/>
                <w:szCs w:val="27"/>
              </w:rPr>
              <w:t xml:space="preserve">лиц, замещающих муниципальные должности </w:t>
            </w:r>
            <w:r w:rsidR="001C413A" w:rsidRPr="001C413A">
              <w:rPr>
                <w:rFonts w:eastAsia="DejaVu Sans"/>
                <w:iCs/>
                <w:sz w:val="27"/>
                <w:szCs w:val="27"/>
              </w:rPr>
              <w:t>Великоустюгского</w:t>
            </w:r>
            <w:r w:rsidR="001C413A" w:rsidRPr="001C413A">
              <w:rPr>
                <w:rFonts w:eastAsia="DejaVu Sans"/>
                <w:iCs/>
                <w:sz w:val="27"/>
                <w:szCs w:val="27"/>
              </w:rPr>
              <w:t xml:space="preserve"> муниципального округа, в связи с </w:t>
            </w:r>
            <w:r w:rsidR="001C413A">
              <w:rPr>
                <w:rFonts w:eastAsia="DejaVu Sans"/>
                <w:iCs/>
                <w:sz w:val="27"/>
                <w:szCs w:val="27"/>
              </w:rPr>
              <w:t>утратой доверия</w:t>
            </w:r>
          </w:p>
        </w:tc>
      </w:tr>
    </w:tbl>
    <w:p w:rsidR="00CA2434" w:rsidRPr="00D314CF" w:rsidRDefault="00CA2434" w:rsidP="00CA2434">
      <w:pPr>
        <w:tabs>
          <w:tab w:val="left" w:pos="708"/>
          <w:tab w:val="left" w:pos="1697"/>
        </w:tabs>
        <w:jc w:val="both"/>
        <w:rPr>
          <w:sz w:val="16"/>
          <w:szCs w:val="16"/>
        </w:rPr>
      </w:pPr>
      <w:r w:rsidRPr="00737669">
        <w:rPr>
          <w:sz w:val="27"/>
          <w:szCs w:val="27"/>
          <w:lang w:eastAsia="ar-SA"/>
        </w:rPr>
        <w:tab/>
      </w:r>
      <w:r w:rsidRPr="00737669">
        <w:rPr>
          <w:sz w:val="27"/>
          <w:szCs w:val="27"/>
          <w:lang w:eastAsia="ar-SA"/>
        </w:rPr>
        <w:tab/>
      </w:r>
      <w:bookmarkStart w:id="0" w:name="_GoBack"/>
      <w:bookmarkEnd w:id="0"/>
    </w:p>
    <w:p w:rsidR="00CA2434" w:rsidRPr="00D314CF" w:rsidRDefault="00CA2434" w:rsidP="00CA2434">
      <w:pPr>
        <w:rPr>
          <w:sz w:val="16"/>
          <w:szCs w:val="16"/>
        </w:rPr>
      </w:pPr>
      <w:r w:rsidRPr="00D314CF">
        <w:rPr>
          <w:sz w:val="16"/>
          <w:szCs w:val="16"/>
          <w:lang w:eastAsia="ar-SA"/>
        </w:rPr>
        <w:tab/>
      </w:r>
    </w:p>
    <w:p w:rsidR="00CA2434" w:rsidRPr="000F3822" w:rsidRDefault="001E5449" w:rsidP="00D3314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F3822">
        <w:rPr>
          <w:rFonts w:eastAsia="DejaVu Sans"/>
          <w:sz w:val="27"/>
          <w:szCs w:val="27"/>
        </w:rPr>
        <w:t xml:space="preserve">В соответствии с </w:t>
      </w:r>
      <w:r w:rsidR="00FE382C" w:rsidRPr="000F3822">
        <w:rPr>
          <w:rFonts w:eastAsia="DejaVu Sans"/>
          <w:sz w:val="27"/>
          <w:szCs w:val="27"/>
        </w:rPr>
        <w:t>Федеральным законом от 25.12.2008 N 273-ФЗ «О противодействии коррупции»</w:t>
      </w:r>
      <w:r w:rsidR="00CA2434" w:rsidRPr="000F3822">
        <w:rPr>
          <w:color w:val="000000"/>
          <w:sz w:val="27"/>
          <w:szCs w:val="27"/>
        </w:rPr>
        <w:t xml:space="preserve">, </w:t>
      </w:r>
      <w:r w:rsidRPr="000F3822">
        <w:rPr>
          <w:color w:val="000000"/>
          <w:sz w:val="27"/>
          <w:szCs w:val="27"/>
        </w:rPr>
        <w:t>руководствуясь статьей 28 Устава</w:t>
      </w:r>
      <w:r w:rsidRPr="000F3822">
        <w:rPr>
          <w:sz w:val="27"/>
          <w:szCs w:val="27"/>
        </w:rPr>
        <w:t xml:space="preserve"> Великоустюгского муниципального округа Вологодской области,</w:t>
      </w:r>
    </w:p>
    <w:p w:rsidR="00CA2434" w:rsidRPr="000F3822" w:rsidRDefault="00CA2434" w:rsidP="00D33148">
      <w:pPr>
        <w:autoSpaceDE w:val="0"/>
        <w:ind w:firstLine="709"/>
        <w:jc w:val="both"/>
        <w:rPr>
          <w:b/>
          <w:bCs/>
          <w:sz w:val="27"/>
          <w:szCs w:val="27"/>
        </w:rPr>
      </w:pPr>
      <w:r w:rsidRPr="000F3822">
        <w:rPr>
          <w:b/>
          <w:bCs/>
          <w:sz w:val="27"/>
          <w:szCs w:val="27"/>
        </w:rPr>
        <w:t>Великоустюгская Дума РЕШИЛА:</w:t>
      </w:r>
    </w:p>
    <w:p w:rsidR="00CA2434" w:rsidRPr="000F3822" w:rsidRDefault="00CA2434" w:rsidP="00D33148">
      <w:pPr>
        <w:widowControl w:val="0"/>
        <w:ind w:firstLine="709"/>
        <w:rPr>
          <w:b/>
          <w:sz w:val="27"/>
          <w:szCs w:val="27"/>
        </w:rPr>
      </w:pPr>
    </w:p>
    <w:p w:rsidR="00D33148" w:rsidRPr="000F3822" w:rsidRDefault="00762F2C" w:rsidP="00AE26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3822">
        <w:rPr>
          <w:sz w:val="27"/>
          <w:szCs w:val="27"/>
        </w:rPr>
        <w:t xml:space="preserve">1. </w:t>
      </w:r>
      <w:r w:rsidR="00737669" w:rsidRPr="000F3822">
        <w:rPr>
          <w:sz w:val="27"/>
          <w:szCs w:val="27"/>
        </w:rPr>
        <w:t xml:space="preserve">Утвердить </w:t>
      </w:r>
      <w:r w:rsidR="001C413A" w:rsidRPr="001C413A">
        <w:rPr>
          <w:rFonts w:eastAsia="DejaVu Sans"/>
          <w:iCs/>
          <w:sz w:val="27"/>
          <w:szCs w:val="27"/>
        </w:rPr>
        <w:t>Поряд</w:t>
      </w:r>
      <w:r w:rsidR="001C413A">
        <w:rPr>
          <w:rFonts w:eastAsia="DejaVu Sans"/>
          <w:iCs/>
          <w:sz w:val="27"/>
          <w:szCs w:val="27"/>
        </w:rPr>
        <w:t>ок</w:t>
      </w:r>
      <w:r w:rsidR="001C413A" w:rsidRPr="001C413A">
        <w:rPr>
          <w:rFonts w:eastAsia="DejaVu Sans"/>
          <w:iCs/>
          <w:sz w:val="27"/>
          <w:szCs w:val="27"/>
        </w:rPr>
        <w:t xml:space="preserve"> </w:t>
      </w:r>
      <w:r w:rsidR="00AE26A4">
        <w:rPr>
          <w:rFonts w:eastAsia="DejaVu Sans"/>
          <w:sz w:val="28"/>
          <w:szCs w:val="28"/>
        </w:rPr>
        <w:t>увольнени</w:t>
      </w:r>
      <w:r w:rsidR="00AE26A4">
        <w:rPr>
          <w:rFonts w:eastAsia="DejaVu Sans"/>
          <w:sz w:val="28"/>
          <w:szCs w:val="28"/>
        </w:rPr>
        <w:t>я</w:t>
      </w:r>
      <w:r w:rsidR="00AE26A4">
        <w:rPr>
          <w:rFonts w:eastAsia="DejaVu Sans"/>
          <w:sz w:val="28"/>
          <w:szCs w:val="28"/>
        </w:rPr>
        <w:t xml:space="preserve"> (освобождени</w:t>
      </w:r>
      <w:r w:rsidR="00AE26A4">
        <w:rPr>
          <w:rFonts w:eastAsia="DejaVu Sans"/>
          <w:sz w:val="28"/>
          <w:szCs w:val="28"/>
        </w:rPr>
        <w:t>я</w:t>
      </w:r>
      <w:r w:rsidR="00AE26A4">
        <w:rPr>
          <w:rFonts w:eastAsia="DejaVu Sans"/>
          <w:sz w:val="28"/>
          <w:szCs w:val="28"/>
        </w:rPr>
        <w:t xml:space="preserve"> от должности) </w:t>
      </w:r>
      <w:r w:rsidR="001C413A" w:rsidRPr="001C413A">
        <w:rPr>
          <w:rFonts w:eastAsia="DejaVu Sans"/>
          <w:iCs/>
          <w:sz w:val="27"/>
          <w:szCs w:val="27"/>
        </w:rPr>
        <w:t xml:space="preserve">лиц, замещающих муниципальные должности Великоустюгского муниципального округа, в связи с </w:t>
      </w:r>
      <w:r w:rsidR="001C413A">
        <w:rPr>
          <w:rFonts w:eastAsia="DejaVu Sans"/>
          <w:iCs/>
          <w:sz w:val="27"/>
          <w:szCs w:val="27"/>
        </w:rPr>
        <w:t>утратой доверия</w:t>
      </w:r>
      <w:r w:rsidR="001C413A" w:rsidRPr="000F3822">
        <w:rPr>
          <w:sz w:val="27"/>
          <w:szCs w:val="27"/>
        </w:rPr>
        <w:t xml:space="preserve"> </w:t>
      </w:r>
      <w:r w:rsidR="00737669" w:rsidRPr="000F3822">
        <w:rPr>
          <w:sz w:val="27"/>
          <w:szCs w:val="27"/>
        </w:rPr>
        <w:t>согласно приложению к настоящему решению.</w:t>
      </w:r>
    </w:p>
    <w:p w:rsidR="003F6ABF" w:rsidRPr="000F3822" w:rsidRDefault="00106E47" w:rsidP="00AE26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3822">
        <w:rPr>
          <w:rFonts w:eastAsia="DejaVu Sans"/>
          <w:sz w:val="27"/>
          <w:szCs w:val="27"/>
        </w:rPr>
        <w:t xml:space="preserve">2. </w:t>
      </w:r>
      <w:r w:rsidR="00762F2C" w:rsidRPr="000F3822">
        <w:rPr>
          <w:sz w:val="27"/>
          <w:szCs w:val="27"/>
        </w:rPr>
        <w:t xml:space="preserve">Настоящее решение вступает в силу </w:t>
      </w:r>
      <w:r w:rsidR="00AD4C5B" w:rsidRPr="000F3822">
        <w:rPr>
          <w:sz w:val="27"/>
          <w:szCs w:val="27"/>
        </w:rPr>
        <w:t>после</w:t>
      </w:r>
      <w:r w:rsidR="00762F2C" w:rsidRPr="000F3822">
        <w:rPr>
          <w:sz w:val="27"/>
          <w:szCs w:val="27"/>
        </w:rPr>
        <w:t xml:space="preserve"> официального опубликования.</w:t>
      </w:r>
    </w:p>
    <w:p w:rsidR="003F6ABF" w:rsidRDefault="003F6ABF" w:rsidP="000F3822">
      <w:pPr>
        <w:widowControl w:val="0"/>
        <w:ind w:firstLine="709"/>
        <w:jc w:val="both"/>
        <w:rPr>
          <w:sz w:val="27"/>
          <w:szCs w:val="27"/>
        </w:rPr>
      </w:pPr>
    </w:p>
    <w:p w:rsidR="00DD05DC" w:rsidRPr="00DD05DC" w:rsidRDefault="00DD05DC">
      <w:pPr>
        <w:widowControl w:val="0"/>
        <w:ind w:firstLine="708"/>
        <w:jc w:val="both"/>
        <w:rPr>
          <w:sz w:val="27"/>
          <w:szCs w:val="27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5C4622" w:rsidRPr="00DD05DC" w:rsidTr="005C4622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C4622" w:rsidRPr="00DD05DC" w:rsidRDefault="005C4622" w:rsidP="005C4622">
            <w:pPr>
              <w:rPr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 xml:space="preserve">Председатель </w:t>
            </w:r>
          </w:p>
          <w:p w:rsidR="005C4622" w:rsidRPr="00DD05DC" w:rsidRDefault="005C4622" w:rsidP="005C4622">
            <w:pPr>
              <w:rPr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>Великоустюгской Думы</w:t>
            </w:r>
          </w:p>
          <w:p w:rsidR="005C4622" w:rsidRPr="00DD05DC" w:rsidRDefault="005C4622" w:rsidP="005C4622">
            <w:pPr>
              <w:rPr>
                <w:sz w:val="27"/>
                <w:szCs w:val="27"/>
              </w:rPr>
            </w:pPr>
          </w:p>
          <w:p w:rsidR="005C4622" w:rsidRPr="00DD05DC" w:rsidRDefault="005C4622" w:rsidP="005C4622">
            <w:pPr>
              <w:rPr>
                <w:b/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>_______________</w:t>
            </w:r>
            <w:r w:rsidRPr="00DD05DC">
              <w:rPr>
                <w:b/>
                <w:sz w:val="27"/>
                <w:szCs w:val="27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4622" w:rsidRPr="00DD05DC" w:rsidRDefault="005C4622" w:rsidP="005C4622">
            <w:pPr>
              <w:ind w:left="176"/>
              <w:rPr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 xml:space="preserve">Глава Великоустюгского муниципального округа Вологодской области </w:t>
            </w:r>
          </w:p>
          <w:p w:rsidR="005C4622" w:rsidRPr="00DD05DC" w:rsidRDefault="005C4622" w:rsidP="005C4622">
            <w:pPr>
              <w:ind w:left="176"/>
              <w:rPr>
                <w:sz w:val="27"/>
                <w:szCs w:val="27"/>
              </w:rPr>
            </w:pPr>
          </w:p>
          <w:p w:rsidR="005C4622" w:rsidRPr="00DD05DC" w:rsidRDefault="005C4622" w:rsidP="005C4622">
            <w:pPr>
              <w:ind w:left="176"/>
              <w:rPr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>_______________</w:t>
            </w:r>
            <w:r w:rsidRPr="00DD05DC">
              <w:rPr>
                <w:b/>
                <w:sz w:val="27"/>
                <w:szCs w:val="27"/>
              </w:rPr>
              <w:t>А.В. Кузьмин</w:t>
            </w:r>
            <w:r w:rsidRPr="00DD05DC">
              <w:rPr>
                <w:sz w:val="27"/>
                <w:szCs w:val="27"/>
              </w:rPr>
              <w:t xml:space="preserve">     </w:t>
            </w:r>
          </w:p>
        </w:tc>
      </w:tr>
    </w:tbl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1C413A" w:rsidRDefault="001C413A">
      <w:pPr>
        <w:widowControl w:val="0"/>
        <w:tabs>
          <w:tab w:val="left" w:pos="2985"/>
        </w:tabs>
        <w:jc w:val="right"/>
      </w:pPr>
    </w:p>
    <w:p w:rsidR="00DB5905" w:rsidRDefault="00DB5905">
      <w:pPr>
        <w:widowControl w:val="0"/>
        <w:tabs>
          <w:tab w:val="left" w:pos="2985"/>
        </w:tabs>
        <w:jc w:val="right"/>
      </w:pPr>
    </w:p>
    <w:p w:rsidR="00FE382C" w:rsidRDefault="00FE382C">
      <w:pPr>
        <w:widowControl w:val="0"/>
        <w:tabs>
          <w:tab w:val="left" w:pos="2985"/>
        </w:tabs>
        <w:jc w:val="right"/>
      </w:pPr>
      <w:r>
        <w:lastRenderedPageBreak/>
        <w:t>УТВ</w:t>
      </w:r>
      <w:r w:rsidR="00737669">
        <w:t>Е</w:t>
      </w:r>
      <w:r>
        <w:t xml:space="preserve">РЖДЕНО: </w:t>
      </w:r>
    </w:p>
    <w:p w:rsidR="003F6ABF" w:rsidRDefault="00762F2C">
      <w:pPr>
        <w:widowControl w:val="0"/>
        <w:tabs>
          <w:tab w:val="left" w:pos="2985"/>
        </w:tabs>
        <w:jc w:val="right"/>
      </w:pPr>
      <w:r>
        <w:t>решени</w:t>
      </w:r>
      <w:r w:rsidR="00FE382C">
        <w:t>ем</w:t>
      </w:r>
      <w:r>
        <w:t xml:space="preserve"> </w:t>
      </w:r>
      <w:r w:rsidR="00450AA8">
        <w:t>Великоустюгской Думы</w:t>
      </w:r>
    </w:p>
    <w:p w:rsidR="003F6ABF" w:rsidRDefault="00762F2C">
      <w:pPr>
        <w:widowControl w:val="0"/>
        <w:tabs>
          <w:tab w:val="left" w:pos="2985"/>
        </w:tabs>
        <w:jc w:val="right"/>
      </w:pPr>
      <w:r>
        <w:t xml:space="preserve">от </w:t>
      </w:r>
      <w:r w:rsidR="004A3EAF">
        <w:t>«__» _______</w:t>
      </w:r>
      <w:r>
        <w:t xml:space="preserve"> 202</w:t>
      </w:r>
      <w:r w:rsidR="004A3EAF">
        <w:t>3</w:t>
      </w:r>
      <w:r>
        <w:t xml:space="preserve"> года № __</w:t>
      </w:r>
    </w:p>
    <w:p w:rsidR="00FE382C" w:rsidRDefault="00FE382C" w:rsidP="00FE382C">
      <w:pPr>
        <w:widowControl w:val="0"/>
        <w:tabs>
          <w:tab w:val="left" w:pos="2985"/>
        </w:tabs>
        <w:jc w:val="right"/>
      </w:pPr>
    </w:p>
    <w:p w:rsidR="00FE382C" w:rsidRDefault="002F1ED9" w:rsidP="00FE382C">
      <w:pPr>
        <w:widowControl w:val="0"/>
        <w:tabs>
          <w:tab w:val="left" w:pos="2985"/>
        </w:tabs>
        <w:jc w:val="right"/>
      </w:pPr>
      <w:r>
        <w:t>(приложение</w:t>
      </w:r>
      <w:r w:rsidR="00FE382C">
        <w:t>)</w:t>
      </w:r>
    </w:p>
    <w:p w:rsidR="003F6ABF" w:rsidRDefault="003F6ABF">
      <w:pPr>
        <w:widowControl w:val="0"/>
        <w:tabs>
          <w:tab w:val="left" w:pos="2985"/>
        </w:tabs>
        <w:jc w:val="right"/>
      </w:pPr>
    </w:p>
    <w:p w:rsidR="003F6ABF" w:rsidRPr="00DB5905" w:rsidRDefault="001C413A" w:rsidP="00AE26A4">
      <w:pPr>
        <w:widowControl w:val="0"/>
        <w:tabs>
          <w:tab w:val="left" w:pos="2985"/>
        </w:tabs>
        <w:jc w:val="center"/>
        <w:rPr>
          <w:b/>
          <w:sz w:val="28"/>
          <w:szCs w:val="28"/>
        </w:rPr>
      </w:pPr>
      <w:r w:rsidRPr="00DB5905">
        <w:rPr>
          <w:b/>
          <w:sz w:val="28"/>
          <w:szCs w:val="28"/>
        </w:rPr>
        <w:t>ПОРЯДОК</w:t>
      </w:r>
    </w:p>
    <w:p w:rsidR="001C413A" w:rsidRPr="00DB5905" w:rsidRDefault="00AE26A4" w:rsidP="00AE26A4">
      <w:pPr>
        <w:autoSpaceDE w:val="0"/>
        <w:autoSpaceDN w:val="0"/>
        <w:adjustRightInd w:val="0"/>
        <w:jc w:val="center"/>
        <w:rPr>
          <w:rFonts w:eastAsia="DejaVu Sans"/>
          <w:b/>
          <w:sz w:val="28"/>
          <w:szCs w:val="28"/>
        </w:rPr>
      </w:pPr>
      <w:r w:rsidRPr="00DB5905">
        <w:rPr>
          <w:rFonts w:eastAsia="DejaVu Sans"/>
          <w:b/>
          <w:sz w:val="28"/>
          <w:szCs w:val="28"/>
        </w:rPr>
        <w:t>увольнени</w:t>
      </w:r>
      <w:r w:rsidRPr="00DB5905">
        <w:rPr>
          <w:rFonts w:eastAsia="DejaVu Sans"/>
          <w:b/>
          <w:sz w:val="28"/>
          <w:szCs w:val="28"/>
        </w:rPr>
        <w:t>я</w:t>
      </w:r>
      <w:r w:rsidRPr="00DB5905">
        <w:rPr>
          <w:rFonts w:eastAsia="DejaVu Sans"/>
          <w:b/>
          <w:sz w:val="28"/>
          <w:szCs w:val="28"/>
        </w:rPr>
        <w:t xml:space="preserve"> (освобождени</w:t>
      </w:r>
      <w:r w:rsidRPr="00DB5905">
        <w:rPr>
          <w:rFonts w:eastAsia="DejaVu Sans"/>
          <w:b/>
          <w:sz w:val="28"/>
          <w:szCs w:val="28"/>
        </w:rPr>
        <w:t>я</w:t>
      </w:r>
      <w:r w:rsidRPr="00DB5905">
        <w:rPr>
          <w:rFonts w:eastAsia="DejaVu Sans"/>
          <w:b/>
          <w:sz w:val="28"/>
          <w:szCs w:val="28"/>
        </w:rPr>
        <w:t xml:space="preserve"> от должности) </w:t>
      </w:r>
      <w:r w:rsidR="001C413A" w:rsidRPr="00DB5905">
        <w:rPr>
          <w:rFonts w:eastAsia="DejaVu Sans"/>
          <w:b/>
          <w:sz w:val="28"/>
          <w:szCs w:val="28"/>
        </w:rPr>
        <w:t xml:space="preserve"> лиц, замещающих муниципальные должности </w:t>
      </w:r>
      <w:r w:rsidR="001C413A" w:rsidRPr="00DB5905">
        <w:rPr>
          <w:rFonts w:eastAsia="DejaVu Sans"/>
          <w:b/>
          <w:iCs/>
          <w:sz w:val="28"/>
          <w:szCs w:val="28"/>
        </w:rPr>
        <w:t>Великоустюгского</w:t>
      </w:r>
      <w:r w:rsidR="001C413A" w:rsidRPr="00DB5905">
        <w:rPr>
          <w:rFonts w:eastAsia="DejaVu Sans"/>
          <w:b/>
          <w:sz w:val="28"/>
          <w:szCs w:val="28"/>
        </w:rPr>
        <w:t xml:space="preserve"> муниципального округа, в связи с утратой доверия</w:t>
      </w:r>
    </w:p>
    <w:p w:rsidR="003F6ABF" w:rsidRPr="00DB5905" w:rsidRDefault="003F6ABF" w:rsidP="0033589B">
      <w:pPr>
        <w:widowControl w:val="0"/>
        <w:tabs>
          <w:tab w:val="left" w:pos="2985"/>
        </w:tabs>
        <w:jc w:val="center"/>
        <w:rPr>
          <w:sz w:val="28"/>
          <w:szCs w:val="28"/>
        </w:rPr>
      </w:pP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1. Порядок </w:t>
      </w:r>
      <w:r w:rsidR="00AE26A4" w:rsidRPr="00DB5905">
        <w:rPr>
          <w:rFonts w:eastAsia="DejaVu Sans"/>
          <w:sz w:val="28"/>
          <w:szCs w:val="28"/>
        </w:rPr>
        <w:t>увольнения (освобождения от должности)</w:t>
      </w:r>
      <w:r w:rsidRPr="00DB5905">
        <w:rPr>
          <w:rFonts w:eastAsia="DejaVu Sans"/>
          <w:sz w:val="28"/>
          <w:szCs w:val="28"/>
        </w:rPr>
        <w:t xml:space="preserve"> лиц, замещающих муниципальные должности </w:t>
      </w:r>
      <w:r w:rsidRPr="00DB5905">
        <w:rPr>
          <w:rFonts w:eastAsia="DejaVu Sans"/>
          <w:iCs/>
          <w:sz w:val="28"/>
          <w:szCs w:val="28"/>
        </w:rPr>
        <w:t>Великоустюгского</w:t>
      </w:r>
      <w:r w:rsidRPr="00DB5905">
        <w:rPr>
          <w:rFonts w:eastAsia="DejaVu Sans"/>
          <w:sz w:val="28"/>
          <w:szCs w:val="28"/>
        </w:rPr>
        <w:t xml:space="preserve"> муниципального округа, в связи с утратой доверия (далее - Порядок) разработан в соответствии с Федеральными законами от 06.10.2003 </w:t>
      </w:r>
      <w:hyperlink r:id="rId10" w:history="1">
        <w:r w:rsidRPr="00DB5905">
          <w:rPr>
            <w:rFonts w:eastAsia="DejaVu Sans"/>
            <w:sz w:val="28"/>
            <w:szCs w:val="28"/>
          </w:rPr>
          <w:t>N 131-ФЗ</w:t>
        </w:r>
      </w:hyperlink>
      <w:r w:rsidRPr="00DB5905">
        <w:rPr>
          <w:rFonts w:eastAsia="DejaVu Sans"/>
          <w:sz w:val="28"/>
          <w:szCs w:val="28"/>
        </w:rPr>
        <w:t xml:space="preserve"> "Об общих принципах организации местного самоуправления в Российской Федерации", от 25.12.2008 </w:t>
      </w:r>
      <w:hyperlink r:id="rId11" w:history="1">
        <w:r w:rsidRPr="00DB5905">
          <w:rPr>
            <w:rFonts w:eastAsia="DejaVu Sans"/>
            <w:sz w:val="28"/>
            <w:szCs w:val="28"/>
          </w:rPr>
          <w:t>N 273-ФЗ</w:t>
        </w:r>
      </w:hyperlink>
      <w:r w:rsidRPr="00DB5905">
        <w:rPr>
          <w:rFonts w:eastAsia="DejaVu Sans"/>
          <w:sz w:val="28"/>
          <w:szCs w:val="28"/>
        </w:rPr>
        <w:t xml:space="preserve"> "О противодействии коррупции".</w:t>
      </w:r>
    </w:p>
    <w:p w:rsidR="00FE53FD" w:rsidRPr="00DB5905" w:rsidRDefault="00FE53FD" w:rsidP="00AE26A4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2. Действие настоящего Порядка распространяется на следующих лиц, замещающих муниципальные должности </w:t>
      </w:r>
      <w:r w:rsidRPr="00DB5905">
        <w:rPr>
          <w:rFonts w:eastAsia="DejaVu Sans"/>
          <w:iCs/>
          <w:sz w:val="28"/>
          <w:szCs w:val="28"/>
        </w:rPr>
        <w:t>Великоустюгского</w:t>
      </w:r>
      <w:r w:rsidRPr="00DB5905">
        <w:rPr>
          <w:rFonts w:eastAsia="DejaVu Sans"/>
          <w:sz w:val="28"/>
          <w:szCs w:val="28"/>
        </w:rPr>
        <w:t xml:space="preserve"> муниципального округа (далее - лица, замещающие муниципальные должности):</w:t>
      </w:r>
    </w:p>
    <w:p w:rsidR="00FE53FD" w:rsidRPr="00DB5905" w:rsidRDefault="00FE53FD" w:rsidP="00AE26A4">
      <w:pPr>
        <w:ind w:firstLine="540"/>
        <w:jc w:val="both"/>
        <w:rPr>
          <w:sz w:val="28"/>
          <w:szCs w:val="28"/>
          <w:lang w:eastAsia="ru-RU"/>
        </w:rPr>
      </w:pPr>
      <w:bookmarkStart w:id="1" w:name="Par7"/>
      <w:bookmarkEnd w:id="1"/>
      <w:r w:rsidRPr="00DB5905">
        <w:rPr>
          <w:sz w:val="28"/>
          <w:szCs w:val="28"/>
          <w:lang w:eastAsia="ru-RU"/>
        </w:rPr>
        <w:t>Глав</w:t>
      </w:r>
      <w:r w:rsidRPr="00DB5905">
        <w:rPr>
          <w:sz w:val="28"/>
          <w:szCs w:val="28"/>
          <w:lang w:eastAsia="ru-RU"/>
        </w:rPr>
        <w:t>а</w:t>
      </w:r>
      <w:r w:rsidRPr="00DB5905">
        <w:rPr>
          <w:sz w:val="28"/>
          <w:szCs w:val="28"/>
          <w:lang w:eastAsia="ru-RU"/>
        </w:rPr>
        <w:t xml:space="preserve"> Великоустюгского муниципального округа Вологодской области;</w:t>
      </w:r>
    </w:p>
    <w:p w:rsidR="00FE53FD" w:rsidRPr="00DB5905" w:rsidRDefault="00FE53FD" w:rsidP="00AE26A4">
      <w:pPr>
        <w:ind w:firstLine="540"/>
        <w:jc w:val="both"/>
        <w:rPr>
          <w:sz w:val="28"/>
          <w:szCs w:val="28"/>
          <w:lang w:eastAsia="ru-RU"/>
        </w:rPr>
      </w:pPr>
      <w:r w:rsidRPr="00DB5905">
        <w:rPr>
          <w:sz w:val="28"/>
          <w:szCs w:val="28"/>
          <w:lang w:eastAsia="ru-RU"/>
        </w:rPr>
        <w:t>председател</w:t>
      </w:r>
      <w:r w:rsidRPr="00DB5905">
        <w:rPr>
          <w:sz w:val="28"/>
          <w:szCs w:val="28"/>
          <w:lang w:eastAsia="ru-RU"/>
        </w:rPr>
        <w:t>ь</w:t>
      </w:r>
      <w:r w:rsidRPr="00DB5905">
        <w:rPr>
          <w:sz w:val="28"/>
          <w:szCs w:val="28"/>
          <w:lang w:eastAsia="ru-RU"/>
        </w:rPr>
        <w:t xml:space="preserve"> Великоустюгской Думы;</w:t>
      </w:r>
    </w:p>
    <w:p w:rsidR="00FE53FD" w:rsidRPr="00DB5905" w:rsidRDefault="00FE53FD" w:rsidP="00AE26A4">
      <w:pPr>
        <w:ind w:firstLine="540"/>
        <w:jc w:val="both"/>
        <w:rPr>
          <w:sz w:val="28"/>
          <w:szCs w:val="28"/>
          <w:lang w:eastAsia="ru-RU"/>
        </w:rPr>
      </w:pPr>
      <w:r w:rsidRPr="00DB5905">
        <w:rPr>
          <w:sz w:val="28"/>
          <w:szCs w:val="28"/>
          <w:lang w:eastAsia="ru-RU"/>
        </w:rPr>
        <w:t>депутат Великоустюгской Думы;</w:t>
      </w:r>
    </w:p>
    <w:p w:rsidR="00FE53FD" w:rsidRPr="00DB5905" w:rsidRDefault="00FE53FD" w:rsidP="00AE26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B5905">
        <w:rPr>
          <w:sz w:val="28"/>
          <w:szCs w:val="28"/>
          <w:lang w:eastAsia="ru-RU"/>
        </w:rPr>
        <w:t>председател</w:t>
      </w:r>
      <w:r w:rsidRPr="00DB5905">
        <w:rPr>
          <w:sz w:val="28"/>
          <w:szCs w:val="28"/>
          <w:lang w:eastAsia="ru-RU"/>
        </w:rPr>
        <w:t>ь</w:t>
      </w:r>
      <w:r w:rsidRPr="00DB5905">
        <w:rPr>
          <w:sz w:val="28"/>
          <w:szCs w:val="28"/>
          <w:lang w:eastAsia="ru-RU"/>
        </w:rPr>
        <w:t xml:space="preserve"> Контрольно-счетной палаты Великоустюгского муниципального округа Вологодской области.</w:t>
      </w:r>
    </w:p>
    <w:p w:rsidR="00FE53FD" w:rsidRPr="00DB5905" w:rsidRDefault="00FE53FD" w:rsidP="00AE26A4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3. Лицо, замещающее муниципальную должность на постоянной основе, подлежит увольнению</w:t>
      </w:r>
      <w:r w:rsidR="00AE26A4" w:rsidRPr="00DB5905">
        <w:rPr>
          <w:rFonts w:eastAsia="DejaVu Sans"/>
          <w:sz w:val="28"/>
          <w:szCs w:val="28"/>
        </w:rPr>
        <w:t xml:space="preserve"> </w:t>
      </w:r>
      <w:r w:rsidR="00AE26A4" w:rsidRPr="00DB5905">
        <w:rPr>
          <w:rFonts w:eastAsia="DejaVu Sans"/>
          <w:sz w:val="28"/>
          <w:szCs w:val="28"/>
        </w:rPr>
        <w:t>(освобождени</w:t>
      </w:r>
      <w:r w:rsidR="00AE26A4" w:rsidRPr="00DB5905">
        <w:rPr>
          <w:rFonts w:eastAsia="DejaVu Sans"/>
          <w:sz w:val="28"/>
          <w:szCs w:val="28"/>
        </w:rPr>
        <w:t>ю</w:t>
      </w:r>
      <w:r w:rsidR="00AE26A4" w:rsidRPr="00DB5905">
        <w:rPr>
          <w:rFonts w:eastAsia="DejaVu Sans"/>
          <w:sz w:val="28"/>
          <w:szCs w:val="28"/>
        </w:rPr>
        <w:t xml:space="preserve"> от должности)</w:t>
      </w:r>
      <w:r w:rsidRPr="00DB5905">
        <w:rPr>
          <w:rFonts w:eastAsia="DejaVu Sans"/>
          <w:sz w:val="28"/>
          <w:szCs w:val="28"/>
        </w:rPr>
        <w:t xml:space="preserve"> в связи с утратой доверия в случае:</w:t>
      </w:r>
    </w:p>
    <w:p w:rsidR="00FE53FD" w:rsidRPr="00DB5905" w:rsidRDefault="00FE53FD" w:rsidP="00AE26A4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bookmarkStart w:id="2" w:name="Par8"/>
      <w:bookmarkEnd w:id="2"/>
      <w:r w:rsidRPr="00DB5905">
        <w:rPr>
          <w:rFonts w:eastAsia="DejaVu Sans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bookmarkStart w:id="3" w:name="Par9"/>
      <w:bookmarkEnd w:id="3"/>
      <w:r w:rsidRPr="00DB5905">
        <w:rPr>
          <w:rFonts w:eastAsia="DejaVu Sans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bookmarkStart w:id="4" w:name="Par10"/>
      <w:bookmarkEnd w:id="4"/>
      <w:r w:rsidRPr="00DB5905">
        <w:rPr>
          <w:rFonts w:eastAsia="DejaVu Sans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4) осуществления лицом предпринимательской деятельности;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bookmarkStart w:id="5" w:name="Par13"/>
      <w:bookmarkEnd w:id="5"/>
      <w:r w:rsidRPr="00DB5905">
        <w:rPr>
          <w:rFonts w:eastAsia="DejaVu Sans"/>
          <w:sz w:val="28"/>
          <w:szCs w:val="28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bookmarkStart w:id="6" w:name="Par14"/>
      <w:bookmarkEnd w:id="6"/>
      <w:r w:rsidRPr="00DB5905">
        <w:rPr>
          <w:rFonts w:eastAsia="DejaVu Sans"/>
          <w:sz w:val="28"/>
          <w:szCs w:val="28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bookmarkStart w:id="7" w:name="Par15"/>
      <w:bookmarkEnd w:id="7"/>
      <w:r w:rsidRPr="00DB5905">
        <w:rPr>
          <w:rFonts w:eastAsia="DejaVu Sans"/>
          <w:sz w:val="28"/>
          <w:szCs w:val="28"/>
        </w:rPr>
        <w:t>1) непринятия мер по предотвращению и (или) урегулированию конфликта интересов, стороной которого он является;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bookmarkStart w:id="8" w:name="Par16"/>
      <w:bookmarkEnd w:id="8"/>
      <w:r w:rsidRPr="00DB5905">
        <w:rPr>
          <w:rFonts w:eastAsia="DejaVu Sans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bookmarkStart w:id="9" w:name="Par17"/>
      <w:bookmarkEnd w:id="9"/>
      <w:r w:rsidRPr="00DB5905">
        <w:rPr>
          <w:rFonts w:eastAsia="DejaVu Sans"/>
          <w:sz w:val="28"/>
          <w:szCs w:val="28"/>
        </w:rPr>
        <w:t xml:space="preserve">5. 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ar8" w:history="1">
        <w:r w:rsidRPr="00DB5905">
          <w:rPr>
            <w:rFonts w:eastAsia="DejaVu Sans"/>
            <w:sz w:val="28"/>
            <w:szCs w:val="28"/>
          </w:rPr>
          <w:t>подпунктами 1</w:t>
        </w:r>
      </w:hyperlink>
      <w:r w:rsidRPr="00DB5905">
        <w:rPr>
          <w:rFonts w:eastAsia="DejaVu Sans"/>
          <w:sz w:val="28"/>
          <w:szCs w:val="28"/>
        </w:rPr>
        <w:t xml:space="preserve">, </w:t>
      </w:r>
      <w:hyperlink w:anchor="Par10" w:history="1">
        <w:r w:rsidRPr="00DB5905">
          <w:rPr>
            <w:rFonts w:eastAsia="DejaVu Sans"/>
            <w:sz w:val="28"/>
            <w:szCs w:val="28"/>
          </w:rPr>
          <w:t>3</w:t>
        </w:r>
      </w:hyperlink>
      <w:r w:rsidRPr="00DB5905">
        <w:rPr>
          <w:rFonts w:eastAsia="DejaVu Sans"/>
          <w:sz w:val="28"/>
          <w:szCs w:val="28"/>
        </w:rPr>
        <w:t xml:space="preserve"> - </w:t>
      </w:r>
      <w:hyperlink w:anchor="Par13" w:history="1">
        <w:r w:rsidRPr="00DB5905">
          <w:rPr>
            <w:rFonts w:eastAsia="DejaVu Sans"/>
            <w:sz w:val="28"/>
            <w:szCs w:val="28"/>
          </w:rPr>
          <w:t>6 пункта 3</w:t>
        </w:r>
      </w:hyperlink>
      <w:r w:rsidRPr="00DB5905">
        <w:rPr>
          <w:rFonts w:eastAsia="DejaVu Sans"/>
          <w:sz w:val="28"/>
          <w:szCs w:val="28"/>
        </w:rPr>
        <w:t xml:space="preserve">, </w:t>
      </w:r>
      <w:hyperlink w:anchor="Par15" w:history="1">
        <w:r w:rsidRPr="00DB5905">
          <w:rPr>
            <w:rFonts w:eastAsia="DejaVu Sans"/>
            <w:sz w:val="28"/>
            <w:szCs w:val="28"/>
          </w:rPr>
          <w:t>подпунктом 1 пункта 4</w:t>
        </w:r>
      </w:hyperlink>
      <w:r w:rsidRPr="00DB5905">
        <w:rPr>
          <w:rFonts w:eastAsia="DejaVu Sans"/>
          <w:sz w:val="28"/>
          <w:szCs w:val="28"/>
        </w:rPr>
        <w:t xml:space="preserve"> настоящего Порядка, принимается </w:t>
      </w:r>
      <w:r w:rsidR="002B1BB2" w:rsidRPr="00DB5905">
        <w:rPr>
          <w:rFonts w:eastAsia="DejaVu Sans"/>
          <w:sz w:val="28"/>
          <w:szCs w:val="28"/>
        </w:rPr>
        <w:t>Великоустюгской Думой</w:t>
      </w:r>
      <w:r w:rsidRPr="00DB5905">
        <w:rPr>
          <w:rFonts w:eastAsia="DejaVu Sans"/>
          <w:sz w:val="28"/>
          <w:szCs w:val="28"/>
        </w:rPr>
        <w:t xml:space="preserve"> на ближайшем очередном заседании по результатам проверки соблюдения лицом, замещающим муниципальную должность, ограничений и запретов, установленных законодательством в сфере противодействии коррупции (далее - проверка) на основании поступивших в </w:t>
      </w:r>
      <w:r w:rsidR="002B1BB2" w:rsidRPr="00DB5905">
        <w:rPr>
          <w:rFonts w:eastAsia="DejaVu Sans"/>
          <w:sz w:val="28"/>
          <w:szCs w:val="28"/>
        </w:rPr>
        <w:t>Великоустюгск</w:t>
      </w:r>
      <w:r w:rsidR="002B1BB2" w:rsidRPr="00DB5905">
        <w:rPr>
          <w:rFonts w:eastAsia="DejaVu Sans"/>
          <w:sz w:val="28"/>
          <w:szCs w:val="28"/>
        </w:rPr>
        <w:t>ую</w:t>
      </w:r>
      <w:r w:rsidR="002B1BB2" w:rsidRPr="00DB5905">
        <w:rPr>
          <w:rFonts w:eastAsia="DejaVu Sans"/>
          <w:sz w:val="28"/>
          <w:szCs w:val="28"/>
        </w:rPr>
        <w:t xml:space="preserve"> Дум</w:t>
      </w:r>
      <w:r w:rsidR="002B1BB2" w:rsidRPr="00DB5905">
        <w:rPr>
          <w:rFonts w:eastAsia="DejaVu Sans"/>
          <w:sz w:val="28"/>
          <w:szCs w:val="28"/>
        </w:rPr>
        <w:t>у</w:t>
      </w:r>
      <w:r w:rsidRPr="00DB5905">
        <w:rPr>
          <w:rFonts w:eastAsia="DejaVu Sans"/>
          <w:sz w:val="28"/>
          <w:szCs w:val="28"/>
        </w:rPr>
        <w:t xml:space="preserve"> материалов из: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правоохранительных органов и органов прокуратуры, органов государственной власти и органов местного самоуправления;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общероссийских, областных, районных средств массовой информации;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Общественной палаты Российской Федерации;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Общественной палаты Вологодской области.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6. 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ar9" w:history="1">
        <w:r w:rsidRPr="00DB5905">
          <w:rPr>
            <w:rFonts w:eastAsia="DejaVu Sans"/>
            <w:sz w:val="28"/>
            <w:szCs w:val="28"/>
          </w:rPr>
          <w:t>подпунктом 2 пункта 3</w:t>
        </w:r>
      </w:hyperlink>
      <w:r w:rsidRPr="00DB5905">
        <w:rPr>
          <w:rFonts w:eastAsia="DejaVu Sans"/>
          <w:sz w:val="28"/>
          <w:szCs w:val="28"/>
        </w:rPr>
        <w:t xml:space="preserve">, </w:t>
      </w:r>
      <w:hyperlink w:anchor="Par16" w:history="1">
        <w:r w:rsidRPr="00DB5905">
          <w:rPr>
            <w:rFonts w:eastAsia="DejaVu Sans"/>
            <w:sz w:val="28"/>
            <w:szCs w:val="28"/>
          </w:rPr>
          <w:t>подпунктом 2 пункта 4</w:t>
        </w:r>
      </w:hyperlink>
      <w:r w:rsidRPr="00DB5905">
        <w:rPr>
          <w:rFonts w:eastAsia="DejaVu Sans"/>
          <w:sz w:val="28"/>
          <w:szCs w:val="28"/>
        </w:rPr>
        <w:t xml:space="preserve"> настоящего Порядка, принимается </w:t>
      </w:r>
      <w:r w:rsidR="002B1BB2" w:rsidRPr="00DB5905">
        <w:rPr>
          <w:rFonts w:eastAsia="DejaVu Sans"/>
          <w:sz w:val="28"/>
          <w:szCs w:val="28"/>
        </w:rPr>
        <w:t>Великоустюгской Думой</w:t>
      </w:r>
      <w:r w:rsidRPr="00DB5905">
        <w:rPr>
          <w:rFonts w:eastAsia="DejaVu Sans"/>
          <w:sz w:val="28"/>
          <w:szCs w:val="28"/>
        </w:rPr>
        <w:t xml:space="preserve"> на ближайшем очередном заседании по результатам проверки на основании поступившего в </w:t>
      </w:r>
      <w:r w:rsidR="002B1BB2" w:rsidRPr="00DB5905">
        <w:rPr>
          <w:rFonts w:eastAsia="DejaVu Sans"/>
          <w:sz w:val="28"/>
          <w:szCs w:val="28"/>
        </w:rPr>
        <w:t>Великоустюгск</w:t>
      </w:r>
      <w:r w:rsidR="002B1BB2" w:rsidRPr="00DB5905">
        <w:rPr>
          <w:rFonts w:eastAsia="DejaVu Sans"/>
          <w:sz w:val="28"/>
          <w:szCs w:val="28"/>
        </w:rPr>
        <w:t>ую</w:t>
      </w:r>
      <w:r w:rsidR="002B1BB2" w:rsidRPr="00DB5905">
        <w:rPr>
          <w:rFonts w:eastAsia="DejaVu Sans"/>
          <w:sz w:val="28"/>
          <w:szCs w:val="28"/>
        </w:rPr>
        <w:t xml:space="preserve"> Дум</w:t>
      </w:r>
      <w:r w:rsidR="002B1BB2" w:rsidRPr="00DB5905">
        <w:rPr>
          <w:rFonts w:eastAsia="DejaVu Sans"/>
          <w:sz w:val="28"/>
          <w:szCs w:val="28"/>
        </w:rPr>
        <w:t>у</w:t>
      </w:r>
      <w:r w:rsidRPr="00DB5905">
        <w:rPr>
          <w:rFonts w:eastAsia="DejaVu Sans"/>
          <w:sz w:val="28"/>
          <w:szCs w:val="28"/>
        </w:rPr>
        <w:t xml:space="preserve"> заявления Губернатора Вологодской области о досрочном прекращении полномочий лица, замещающего муниципальную должность.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7. Проверка по основаниям, указанным в </w:t>
      </w:r>
      <w:hyperlink w:anchor="Par8" w:history="1">
        <w:r w:rsidRPr="00DB5905">
          <w:rPr>
            <w:rFonts w:eastAsia="DejaVu Sans"/>
            <w:sz w:val="28"/>
            <w:szCs w:val="28"/>
          </w:rPr>
          <w:t>подпунктах 1</w:t>
        </w:r>
      </w:hyperlink>
      <w:r w:rsidRPr="00DB5905">
        <w:rPr>
          <w:rFonts w:eastAsia="DejaVu Sans"/>
          <w:sz w:val="28"/>
          <w:szCs w:val="28"/>
        </w:rPr>
        <w:t xml:space="preserve">, </w:t>
      </w:r>
      <w:hyperlink w:anchor="Par10" w:history="1">
        <w:r w:rsidRPr="00DB5905">
          <w:rPr>
            <w:rFonts w:eastAsia="DejaVu Sans"/>
            <w:sz w:val="28"/>
            <w:szCs w:val="28"/>
          </w:rPr>
          <w:t>3</w:t>
        </w:r>
      </w:hyperlink>
      <w:r w:rsidRPr="00DB5905">
        <w:rPr>
          <w:rFonts w:eastAsia="DejaVu Sans"/>
          <w:sz w:val="28"/>
          <w:szCs w:val="28"/>
        </w:rPr>
        <w:t xml:space="preserve"> - </w:t>
      </w:r>
      <w:hyperlink w:anchor="Par13" w:history="1">
        <w:r w:rsidRPr="00DB5905">
          <w:rPr>
            <w:rFonts w:eastAsia="DejaVu Sans"/>
            <w:sz w:val="28"/>
            <w:szCs w:val="28"/>
          </w:rPr>
          <w:t>6 пункта 3</w:t>
        </w:r>
      </w:hyperlink>
      <w:r w:rsidRPr="00DB5905">
        <w:rPr>
          <w:rFonts w:eastAsia="DejaVu Sans"/>
          <w:sz w:val="28"/>
          <w:szCs w:val="28"/>
        </w:rPr>
        <w:t xml:space="preserve">, </w:t>
      </w:r>
      <w:hyperlink w:anchor="Par15" w:history="1">
        <w:r w:rsidRPr="00DB5905">
          <w:rPr>
            <w:rFonts w:eastAsia="DejaVu Sans"/>
            <w:sz w:val="28"/>
            <w:szCs w:val="28"/>
          </w:rPr>
          <w:t>подпункте 1 пункта 4</w:t>
        </w:r>
      </w:hyperlink>
      <w:r w:rsidRPr="00DB5905">
        <w:rPr>
          <w:rFonts w:eastAsia="DejaVu Sans"/>
          <w:sz w:val="28"/>
          <w:szCs w:val="28"/>
        </w:rPr>
        <w:t xml:space="preserve"> настоящего Порядка, проводится комиссией </w:t>
      </w:r>
      <w:r w:rsidR="002B1BB2" w:rsidRPr="00DB5905">
        <w:rPr>
          <w:rFonts w:eastAsia="DejaVu Sans"/>
          <w:iCs/>
          <w:sz w:val="28"/>
          <w:szCs w:val="28"/>
        </w:rPr>
        <w:t>по контролю за соблюдением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коррупции, образованн</w:t>
      </w:r>
      <w:r w:rsidR="002B1BB2" w:rsidRPr="00DB5905">
        <w:rPr>
          <w:rFonts w:eastAsia="DejaVu Sans"/>
          <w:iCs/>
          <w:sz w:val="28"/>
          <w:szCs w:val="28"/>
        </w:rPr>
        <w:t>ой</w:t>
      </w:r>
      <w:r w:rsidR="002B1BB2" w:rsidRPr="00DB5905">
        <w:rPr>
          <w:rFonts w:eastAsia="DejaVu Sans"/>
          <w:iCs/>
          <w:sz w:val="28"/>
          <w:szCs w:val="28"/>
        </w:rPr>
        <w:t xml:space="preserve"> при Великоустюгской Думе</w:t>
      </w:r>
      <w:r w:rsidRPr="00DB5905">
        <w:rPr>
          <w:rFonts w:eastAsia="DejaVu Sans"/>
          <w:sz w:val="28"/>
          <w:szCs w:val="28"/>
        </w:rPr>
        <w:t xml:space="preserve"> (далее - комиссия) в </w:t>
      </w:r>
      <w:r w:rsidR="002B1BB2" w:rsidRPr="00DB5905">
        <w:rPr>
          <w:rFonts w:eastAsia="DejaVu Sans"/>
          <w:sz w:val="28"/>
          <w:szCs w:val="28"/>
        </w:rPr>
        <w:t xml:space="preserve">установленные </w:t>
      </w:r>
      <w:r w:rsidR="00AE26A4" w:rsidRPr="00DB5905">
        <w:rPr>
          <w:rFonts w:eastAsia="DejaVu Sans"/>
          <w:sz w:val="28"/>
          <w:szCs w:val="28"/>
        </w:rPr>
        <w:t>комиссией</w:t>
      </w:r>
      <w:r w:rsidR="002B1BB2" w:rsidRPr="00DB5905">
        <w:rPr>
          <w:rFonts w:eastAsia="DejaVu Sans"/>
          <w:sz w:val="28"/>
          <w:szCs w:val="28"/>
        </w:rPr>
        <w:t xml:space="preserve"> </w:t>
      </w:r>
      <w:r w:rsidRPr="00DB5905">
        <w:rPr>
          <w:rFonts w:eastAsia="DejaVu Sans"/>
          <w:sz w:val="28"/>
          <w:szCs w:val="28"/>
        </w:rPr>
        <w:t xml:space="preserve">порядке и </w:t>
      </w:r>
      <w:r w:rsidR="002B1BB2" w:rsidRPr="00DB5905">
        <w:rPr>
          <w:rFonts w:eastAsia="DejaVu Sans"/>
          <w:sz w:val="28"/>
          <w:szCs w:val="28"/>
        </w:rPr>
        <w:t>сроки</w:t>
      </w:r>
      <w:r w:rsidRPr="00DB5905">
        <w:rPr>
          <w:rFonts w:eastAsia="DejaVu Sans"/>
          <w:sz w:val="28"/>
          <w:szCs w:val="28"/>
        </w:rPr>
        <w:t>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Проверка по основаниям, указанным в </w:t>
      </w:r>
      <w:hyperlink w:anchor="Par9" w:history="1">
        <w:r w:rsidRPr="00DB5905">
          <w:rPr>
            <w:rFonts w:eastAsia="DejaVu Sans"/>
            <w:sz w:val="28"/>
            <w:szCs w:val="28"/>
          </w:rPr>
          <w:t>подпункте 2 пункта 3</w:t>
        </w:r>
      </w:hyperlink>
      <w:r w:rsidRPr="00DB5905">
        <w:rPr>
          <w:rFonts w:eastAsia="DejaVu Sans"/>
          <w:sz w:val="28"/>
          <w:szCs w:val="28"/>
        </w:rPr>
        <w:t xml:space="preserve">, </w:t>
      </w:r>
      <w:hyperlink w:anchor="Par16" w:history="1">
        <w:r w:rsidRPr="00DB5905">
          <w:rPr>
            <w:rFonts w:eastAsia="DejaVu Sans"/>
            <w:sz w:val="28"/>
            <w:szCs w:val="28"/>
          </w:rPr>
          <w:t>подпункте 2 пункта 4</w:t>
        </w:r>
      </w:hyperlink>
      <w:r w:rsidRPr="00DB5905">
        <w:rPr>
          <w:rFonts w:eastAsia="DejaVu Sans"/>
          <w:sz w:val="28"/>
          <w:szCs w:val="28"/>
        </w:rPr>
        <w:t xml:space="preserve"> настоящего Порядка, проводится в соответствии с </w:t>
      </w:r>
      <w:hyperlink r:id="rId12" w:history="1">
        <w:r w:rsidRPr="00DB5905">
          <w:rPr>
            <w:rFonts w:eastAsia="DejaVu Sans"/>
            <w:sz w:val="28"/>
            <w:szCs w:val="28"/>
          </w:rPr>
          <w:t>законом</w:t>
        </w:r>
      </w:hyperlink>
      <w:r w:rsidRPr="00DB5905">
        <w:rPr>
          <w:rFonts w:eastAsia="DejaVu Sans"/>
          <w:sz w:val="28"/>
          <w:szCs w:val="28"/>
        </w:rPr>
        <w:t xml:space="preserve"> Вологодской области от 09.07.2009 N 2054-ОЗ "О противодействии коррупции в Вологодской области".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8. Проект решения </w:t>
      </w:r>
      <w:r w:rsidR="002B1BB2" w:rsidRPr="00DB5905">
        <w:rPr>
          <w:rFonts w:eastAsia="DejaVu Sans"/>
          <w:sz w:val="28"/>
          <w:szCs w:val="28"/>
        </w:rPr>
        <w:t>Великоустюгской Дум</w:t>
      </w:r>
      <w:r w:rsidR="002B1BB2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 xml:space="preserve"> об увольнении (освобождении от должности) лица, замещающего муниципальную должность в связи с утратой доверия (далее - проект решения) вносится с соблюдением требований, установленных </w:t>
      </w:r>
      <w:hyperlink r:id="rId13" w:history="1">
        <w:r w:rsidRPr="00DB5905">
          <w:rPr>
            <w:rFonts w:eastAsia="DejaVu Sans"/>
            <w:sz w:val="28"/>
            <w:szCs w:val="28"/>
          </w:rPr>
          <w:t>Регламентом</w:t>
        </w:r>
      </w:hyperlink>
      <w:r w:rsidRPr="00DB5905">
        <w:rPr>
          <w:rFonts w:eastAsia="DejaVu Sans"/>
          <w:sz w:val="28"/>
          <w:szCs w:val="28"/>
        </w:rPr>
        <w:t xml:space="preserve"> </w:t>
      </w:r>
      <w:r w:rsidR="002B1BB2" w:rsidRPr="00DB5905">
        <w:rPr>
          <w:rFonts w:eastAsia="DejaVu Sans"/>
          <w:sz w:val="28"/>
          <w:szCs w:val="28"/>
        </w:rPr>
        <w:t>Великоустюгской Дум</w:t>
      </w:r>
      <w:r w:rsidR="002B1BB2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>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9. При рассмотрении и принятии </w:t>
      </w:r>
      <w:r w:rsidR="002B1BB2" w:rsidRPr="00DB5905">
        <w:rPr>
          <w:rFonts w:eastAsia="DejaVu Sans"/>
          <w:sz w:val="28"/>
          <w:szCs w:val="28"/>
        </w:rPr>
        <w:t>Великоустюгской Думой</w:t>
      </w:r>
      <w:r w:rsidRPr="00DB5905">
        <w:rPr>
          <w:rFonts w:eastAsia="DejaVu Sans"/>
          <w:sz w:val="28"/>
          <w:szCs w:val="28"/>
        </w:rPr>
        <w:t xml:space="preserve"> решений, указанных в </w:t>
      </w:r>
      <w:hyperlink w:anchor="Par7" w:history="1">
        <w:r w:rsidRPr="00DB5905">
          <w:rPr>
            <w:rFonts w:eastAsia="DejaVu Sans"/>
            <w:sz w:val="28"/>
            <w:szCs w:val="28"/>
          </w:rPr>
          <w:t>пунктах 3</w:t>
        </w:r>
      </w:hyperlink>
      <w:r w:rsidRPr="00DB5905">
        <w:rPr>
          <w:rFonts w:eastAsia="DejaVu Sans"/>
          <w:sz w:val="28"/>
          <w:szCs w:val="28"/>
        </w:rPr>
        <w:t xml:space="preserve"> и </w:t>
      </w:r>
      <w:hyperlink w:anchor="Par14" w:history="1">
        <w:r w:rsidRPr="00DB5905">
          <w:rPr>
            <w:rFonts w:eastAsia="DejaVu Sans"/>
            <w:sz w:val="28"/>
            <w:szCs w:val="28"/>
          </w:rPr>
          <w:t>4</w:t>
        </w:r>
      </w:hyperlink>
      <w:r w:rsidRPr="00DB5905">
        <w:rPr>
          <w:rFonts w:eastAsia="DejaVu Sans"/>
          <w:sz w:val="28"/>
          <w:szCs w:val="28"/>
        </w:rPr>
        <w:t xml:space="preserve"> настоящего Порядка, лицу, </w:t>
      </w:r>
      <w:r w:rsidR="00AE26A4" w:rsidRPr="00DB5905">
        <w:rPr>
          <w:rFonts w:eastAsia="DejaVu Sans"/>
          <w:sz w:val="28"/>
          <w:szCs w:val="28"/>
        </w:rPr>
        <w:t>замещающ</w:t>
      </w:r>
      <w:r w:rsidRPr="00DB5905">
        <w:rPr>
          <w:rFonts w:eastAsia="DejaVu Sans"/>
          <w:sz w:val="28"/>
          <w:szCs w:val="28"/>
        </w:rPr>
        <w:t>ему муниципальную должность, должны быть обеспечены: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 (указанное уведомление направляется почтовым отправлением с уведомлением о вручении либо вручается лично под роспись лицу, замещающему муниципальную должность, не позднее трех рабочих дней со дня внесения в </w:t>
      </w:r>
      <w:r w:rsidR="002B1BB2" w:rsidRPr="00DB5905">
        <w:rPr>
          <w:rFonts w:eastAsia="DejaVu Sans"/>
          <w:sz w:val="28"/>
          <w:szCs w:val="28"/>
        </w:rPr>
        <w:t>Великоустюгск</w:t>
      </w:r>
      <w:r w:rsidR="002B1BB2" w:rsidRPr="00DB5905">
        <w:rPr>
          <w:rFonts w:eastAsia="DejaVu Sans"/>
          <w:sz w:val="28"/>
          <w:szCs w:val="28"/>
        </w:rPr>
        <w:t>ую</w:t>
      </w:r>
      <w:r w:rsidR="002B1BB2" w:rsidRPr="00DB5905">
        <w:rPr>
          <w:rFonts w:eastAsia="DejaVu Sans"/>
          <w:sz w:val="28"/>
          <w:szCs w:val="28"/>
        </w:rPr>
        <w:t xml:space="preserve"> Дум</w:t>
      </w:r>
      <w:r w:rsidR="002B1BB2" w:rsidRPr="00DB5905">
        <w:rPr>
          <w:rFonts w:eastAsia="DejaVu Sans"/>
          <w:sz w:val="28"/>
          <w:szCs w:val="28"/>
        </w:rPr>
        <w:t>у</w:t>
      </w:r>
      <w:r w:rsidRPr="00DB5905">
        <w:rPr>
          <w:rFonts w:eastAsia="DejaVu Sans"/>
          <w:sz w:val="28"/>
          <w:szCs w:val="28"/>
        </w:rPr>
        <w:t xml:space="preserve"> проекта решения), а также ознакомление с материалами, указанными в </w:t>
      </w:r>
      <w:hyperlink w:anchor="Par17" w:history="1">
        <w:r w:rsidRPr="00DB5905">
          <w:rPr>
            <w:rFonts w:eastAsia="DejaVu Sans"/>
            <w:sz w:val="28"/>
            <w:szCs w:val="28"/>
          </w:rPr>
          <w:t>пункте 5</w:t>
        </w:r>
      </w:hyperlink>
      <w:r w:rsidRPr="00DB5905">
        <w:rPr>
          <w:rFonts w:eastAsia="DejaVu Sans"/>
          <w:sz w:val="28"/>
          <w:szCs w:val="28"/>
        </w:rPr>
        <w:t xml:space="preserve"> настоящего Порядка, заявлением Губернатора Вологодской области и с проектом решения </w:t>
      </w:r>
      <w:r w:rsidR="002B1BB2" w:rsidRPr="00DB5905">
        <w:rPr>
          <w:rFonts w:eastAsia="DejaVu Sans"/>
          <w:sz w:val="28"/>
          <w:szCs w:val="28"/>
        </w:rPr>
        <w:t>Великоустюгской Дум</w:t>
      </w:r>
      <w:r w:rsidR="002B1BB2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 xml:space="preserve"> об увольнении (освобождении от должности) лица, замещающего муниципальную должность в связи с утратой доверия;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2) предоставление ему возможности дать депутатам </w:t>
      </w:r>
      <w:r w:rsidR="002B1BB2" w:rsidRPr="00DB5905">
        <w:rPr>
          <w:rFonts w:eastAsia="DejaVu Sans"/>
          <w:sz w:val="28"/>
          <w:szCs w:val="28"/>
        </w:rPr>
        <w:t>Великоустюгской Дум</w:t>
      </w:r>
      <w:r w:rsidR="002B1BB2" w:rsidRPr="00DB5905">
        <w:rPr>
          <w:rFonts w:eastAsia="DejaVu Sans"/>
          <w:sz w:val="28"/>
          <w:szCs w:val="28"/>
        </w:rPr>
        <w:t xml:space="preserve">ы </w:t>
      </w:r>
      <w:r w:rsidRPr="00DB5905">
        <w:rPr>
          <w:rFonts w:eastAsia="DejaVu Sans"/>
          <w:sz w:val="28"/>
          <w:szCs w:val="28"/>
        </w:rPr>
        <w:t>объяснения по поводу обстоятельств, выдвигаемых в качестве основания для увольнения (освобождения от должности) в связи с утратой доверия.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В случае если лицо, замещающее муниципальную должность, не согласно с решением </w:t>
      </w:r>
      <w:r w:rsidR="002B1BB2" w:rsidRPr="00DB5905">
        <w:rPr>
          <w:rFonts w:eastAsia="DejaVu Sans"/>
          <w:sz w:val="28"/>
          <w:szCs w:val="28"/>
        </w:rPr>
        <w:t>Великоустюгской Дум</w:t>
      </w:r>
      <w:r w:rsidR="002B1BB2" w:rsidRPr="00DB5905">
        <w:rPr>
          <w:rFonts w:eastAsia="DejaVu Sans"/>
          <w:sz w:val="28"/>
          <w:szCs w:val="28"/>
        </w:rPr>
        <w:t xml:space="preserve">ы </w:t>
      </w:r>
      <w:r w:rsidRPr="00DB5905">
        <w:rPr>
          <w:rFonts w:eastAsia="DejaVu Sans"/>
          <w:sz w:val="28"/>
          <w:szCs w:val="28"/>
        </w:rPr>
        <w:t>о его увольнении (освобождении от должности) в связи с утратой доверия, оно вправе в письменном виде изложить свое особое мнение, которое приобщается к материалам личного дела.</w:t>
      </w:r>
    </w:p>
    <w:p w:rsidR="00FE53FD" w:rsidRPr="00DB5905" w:rsidRDefault="00FE53FD" w:rsidP="00AE26A4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10. Решение </w:t>
      </w:r>
      <w:r w:rsidR="002B1BB2" w:rsidRPr="00DB5905">
        <w:rPr>
          <w:rFonts w:eastAsia="DejaVu Sans"/>
          <w:sz w:val="28"/>
          <w:szCs w:val="28"/>
        </w:rPr>
        <w:t>Великоустюгской Дум</w:t>
      </w:r>
      <w:r w:rsidR="002B1BB2" w:rsidRPr="00DB5905">
        <w:rPr>
          <w:rFonts w:eastAsia="DejaVu Sans"/>
          <w:sz w:val="28"/>
          <w:szCs w:val="28"/>
        </w:rPr>
        <w:t xml:space="preserve">ы </w:t>
      </w:r>
      <w:r w:rsidRPr="00DB5905">
        <w:rPr>
          <w:rFonts w:eastAsia="DejaVu Sans"/>
          <w:sz w:val="28"/>
          <w:szCs w:val="28"/>
        </w:rPr>
        <w:t>об увольнении (освобождении от должности) лица, замещающего муниципальную должность, в связи с утратой доверия должно содержать указание на коррупционное правонарушение, положения нормативных правовых актов, которые нарушены лицом, замещающим муниципальную должность, право на обжалование решения в порядке, установленном законодательством Российской Федерации.</w:t>
      </w:r>
    </w:p>
    <w:p w:rsidR="00C66DD4" w:rsidRPr="00DB5905" w:rsidRDefault="00C66DD4" w:rsidP="00AE26A4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В случае если решение о досрочном прекращении полномочий в связи с утратой доверия лица, замещающего муниципальную должность, было не принято </w:t>
      </w:r>
      <w:r w:rsidR="0033589B" w:rsidRPr="00DB5905">
        <w:rPr>
          <w:rFonts w:eastAsia="DejaVu Sans"/>
          <w:sz w:val="28"/>
          <w:szCs w:val="28"/>
        </w:rPr>
        <w:t>Великоустюгской Думой</w:t>
      </w:r>
      <w:r w:rsidRPr="00DB5905">
        <w:rPr>
          <w:rFonts w:eastAsia="DejaVu Sans"/>
          <w:sz w:val="28"/>
          <w:szCs w:val="28"/>
        </w:rPr>
        <w:t xml:space="preserve">, вопрос о досрочном прекращении полномочий в связи с утратой доверия лица, замещающего муниципальную должность, может быть вынесен по тому же основанию на повторное рассмотрение </w:t>
      </w:r>
      <w:r w:rsidR="0033589B" w:rsidRPr="00DB5905">
        <w:rPr>
          <w:rFonts w:eastAsia="DejaVu Sans"/>
          <w:sz w:val="28"/>
          <w:szCs w:val="28"/>
        </w:rPr>
        <w:t>Великоустюгской Дум</w:t>
      </w:r>
      <w:r w:rsidR="0033589B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 xml:space="preserve"> не ранее чем через два месяца со дня проведения сессии, на которой рассматривался данный вопрос.</w:t>
      </w:r>
    </w:p>
    <w:p w:rsidR="00FE53FD" w:rsidRPr="00DB5905" w:rsidRDefault="00FE53FD" w:rsidP="00AE26A4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11. Копия решения </w:t>
      </w:r>
      <w:r w:rsidR="002B1BB2" w:rsidRPr="00DB5905">
        <w:rPr>
          <w:rFonts w:eastAsia="DejaVu Sans"/>
          <w:sz w:val="28"/>
          <w:szCs w:val="28"/>
        </w:rPr>
        <w:t>Великоустюгской Дум</w:t>
      </w:r>
      <w:r w:rsidR="002B1BB2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 xml:space="preserve"> об увольнении (освобождении от должности) лица, замещающего муниципальную должность, в связи с утратой доверия вручается лицу, замещавшему муниципальную должность, под роспись в течение трех рабочих дней со дня его принятия.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В случае отказа лица, замещавшего муниципальную должность, от получения копии решения, или невозможности вручения лично под роспись лицу, замещавшему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3 рабочих дней со дня принятия такого решения.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12. Лицо, замещавшее муниципальную должность, в отношении которого принято решение об увольнении (освобождении от должности) в связи с утратой доверия вправе обжаловать указанное решение в судебном порядке в соответствии с законодательством Российской Федерации.</w:t>
      </w:r>
    </w:p>
    <w:p w:rsidR="00C66DD4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13. </w:t>
      </w:r>
      <w:r w:rsidR="00C66DD4" w:rsidRPr="00DB5905">
        <w:rPr>
          <w:rFonts w:eastAsia="DejaVu Sans"/>
          <w:sz w:val="28"/>
          <w:szCs w:val="28"/>
        </w:rPr>
        <w:t>Сведения о применении к лицу</w:t>
      </w:r>
      <w:r w:rsidR="00C66DD4" w:rsidRPr="00DB5905">
        <w:rPr>
          <w:rFonts w:eastAsia="DejaVu Sans"/>
          <w:sz w:val="28"/>
          <w:szCs w:val="28"/>
        </w:rPr>
        <w:t xml:space="preserve">, </w:t>
      </w:r>
      <w:r w:rsidR="00C66DD4" w:rsidRPr="00DB5905">
        <w:rPr>
          <w:rFonts w:eastAsia="DejaVu Sans"/>
          <w:sz w:val="28"/>
          <w:szCs w:val="28"/>
        </w:rPr>
        <w:t xml:space="preserve">замещающему муниципальную должность, меры ответственности в виде досрочного прекращения полномочий в связи с утратой доверия за совершение коррупционного правонарушения включаются в реестр лиц, уволенных в связи с утратой доверия, предусмотренный </w:t>
      </w:r>
      <w:hyperlink r:id="rId14" w:history="1">
        <w:r w:rsidR="00C66DD4" w:rsidRPr="00DB5905">
          <w:rPr>
            <w:rFonts w:eastAsia="DejaVu Sans"/>
            <w:sz w:val="28"/>
            <w:szCs w:val="28"/>
          </w:rPr>
          <w:t>статьей 15</w:t>
        </w:r>
      </w:hyperlink>
      <w:r w:rsidR="00C66DD4" w:rsidRPr="00DB5905">
        <w:rPr>
          <w:rFonts w:eastAsia="DejaVu Sans"/>
          <w:sz w:val="28"/>
          <w:szCs w:val="28"/>
        </w:rPr>
        <w:t xml:space="preserve"> Федерального закона от 25 декабря 2008 года N 273-ФЗ "О противодействии коррупции", в порядке, определенном </w:t>
      </w:r>
      <w:hyperlink r:id="rId15" w:history="1">
        <w:r w:rsidR="00C66DD4" w:rsidRPr="00DB5905">
          <w:rPr>
            <w:rFonts w:eastAsia="DejaVu Sans"/>
            <w:sz w:val="28"/>
            <w:szCs w:val="28"/>
          </w:rPr>
          <w:t>постановлением</w:t>
        </w:r>
      </w:hyperlink>
      <w:r w:rsidR="00C66DD4" w:rsidRPr="00DB5905">
        <w:rPr>
          <w:rFonts w:eastAsia="DejaVu Sans"/>
          <w:sz w:val="28"/>
          <w:szCs w:val="28"/>
        </w:rPr>
        <w:t xml:space="preserve"> Правительства Российской Федерации от 5 марта 2018 года N 228 "О реестре лиц, уволенных в связи с утратой доверия" и </w:t>
      </w:r>
      <w:hyperlink r:id="rId16" w:history="1">
        <w:r w:rsidR="00C66DD4" w:rsidRPr="00DB5905">
          <w:rPr>
            <w:rFonts w:eastAsia="DejaVu Sans"/>
            <w:sz w:val="28"/>
            <w:szCs w:val="28"/>
          </w:rPr>
          <w:t>постановлением</w:t>
        </w:r>
      </w:hyperlink>
      <w:r w:rsidR="00C66DD4" w:rsidRPr="00DB5905">
        <w:rPr>
          <w:rFonts w:eastAsia="DejaVu Sans"/>
          <w:sz w:val="28"/>
          <w:szCs w:val="28"/>
        </w:rPr>
        <w:t xml:space="preserve"> Правительства Вологодской области от 28 мая 2018 года N 468 "О реализации постановления Правительства Российской Федерации от 5 марта 2018 года N 228 "О реестре лиц, уволенных в связи с утратой доверия".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1</w:t>
      </w:r>
      <w:r w:rsidR="00AE26A4" w:rsidRPr="00DB5905">
        <w:rPr>
          <w:rFonts w:eastAsia="DejaVu Sans"/>
          <w:sz w:val="28"/>
          <w:szCs w:val="28"/>
        </w:rPr>
        <w:t>4</w:t>
      </w:r>
      <w:r w:rsidRPr="00DB5905">
        <w:rPr>
          <w:rFonts w:eastAsia="DejaVu Sans"/>
          <w:sz w:val="28"/>
          <w:szCs w:val="28"/>
        </w:rPr>
        <w:t xml:space="preserve">. В течение одного рабочего дня со дня отмены решения </w:t>
      </w:r>
      <w:r w:rsidR="002B1BB2" w:rsidRPr="00DB5905">
        <w:rPr>
          <w:rFonts w:eastAsia="DejaVu Sans"/>
          <w:sz w:val="28"/>
          <w:szCs w:val="28"/>
        </w:rPr>
        <w:t>Великоустюгской Дум</w:t>
      </w:r>
      <w:r w:rsidR="002B1BB2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 xml:space="preserve"> об увольнении (освобождении от должности) лица, замещающего муниципальную должность, в связи с утратой доверия либо вступления в законную силу решения суда об отмене вышеуказанного решения</w:t>
      </w:r>
      <w:r w:rsidR="0033589B" w:rsidRPr="00DB5905">
        <w:rPr>
          <w:rFonts w:eastAsia="DejaVu Sans"/>
          <w:sz w:val="28"/>
          <w:szCs w:val="28"/>
        </w:rPr>
        <w:t>, организационно-правовой отдел</w:t>
      </w:r>
      <w:r w:rsidRPr="00DB5905">
        <w:rPr>
          <w:rFonts w:eastAsia="DejaVu Sans"/>
          <w:sz w:val="28"/>
          <w:szCs w:val="28"/>
        </w:rPr>
        <w:t xml:space="preserve"> </w:t>
      </w:r>
      <w:r w:rsidR="0033589B" w:rsidRPr="00DB5905">
        <w:rPr>
          <w:rFonts w:eastAsia="DejaVu Sans"/>
          <w:sz w:val="28"/>
          <w:szCs w:val="28"/>
        </w:rPr>
        <w:t>Великоустюгской Дум</w:t>
      </w:r>
      <w:r w:rsidR="0033589B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 xml:space="preserve"> направляет в уполномоченн</w:t>
      </w:r>
      <w:r w:rsidR="0033589B" w:rsidRPr="00DB5905">
        <w:rPr>
          <w:rFonts w:eastAsia="DejaVu Sans"/>
          <w:sz w:val="28"/>
          <w:szCs w:val="28"/>
        </w:rPr>
        <w:t>ый</w:t>
      </w:r>
      <w:r w:rsidRPr="00DB5905">
        <w:rPr>
          <w:rFonts w:eastAsia="DejaVu Sans"/>
          <w:sz w:val="28"/>
          <w:szCs w:val="28"/>
        </w:rPr>
        <w:t xml:space="preserve"> </w:t>
      </w:r>
      <w:r w:rsidR="0033589B" w:rsidRPr="00DB5905">
        <w:rPr>
          <w:rFonts w:eastAsia="DejaVu Sans"/>
          <w:sz w:val="28"/>
          <w:szCs w:val="28"/>
        </w:rPr>
        <w:t>орган</w:t>
      </w:r>
      <w:r w:rsidRPr="00DB5905">
        <w:rPr>
          <w:rFonts w:eastAsia="DejaVu Sans"/>
          <w:sz w:val="28"/>
          <w:szCs w:val="28"/>
        </w:rPr>
        <w:t xml:space="preserve"> копию решения </w:t>
      </w:r>
      <w:r w:rsidR="0033589B" w:rsidRPr="00DB5905">
        <w:rPr>
          <w:rFonts w:eastAsia="DejaVu Sans"/>
          <w:sz w:val="28"/>
          <w:szCs w:val="28"/>
        </w:rPr>
        <w:t>Великоустюгской Дум</w:t>
      </w:r>
      <w:r w:rsidR="0033589B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 xml:space="preserve"> об отмене решения об увольнении (освобождении от должности) лица, замещающего муниципальную должность, в связи с утратой доверия либо копию решения суда для исключени</w:t>
      </w:r>
      <w:r w:rsidR="0033589B" w:rsidRPr="00DB5905">
        <w:rPr>
          <w:rFonts w:eastAsia="DejaVu Sans"/>
          <w:sz w:val="28"/>
          <w:szCs w:val="28"/>
        </w:rPr>
        <w:t>я</w:t>
      </w:r>
      <w:r w:rsidRPr="00DB5905">
        <w:rPr>
          <w:rFonts w:eastAsia="DejaVu Sans"/>
          <w:sz w:val="28"/>
          <w:szCs w:val="28"/>
        </w:rPr>
        <w:t xml:space="preserve"> соответствующих сведений из реестра лиц, уволенных в связи с утратой доверия.</w:t>
      </w:r>
    </w:p>
    <w:p w:rsidR="00FE53FD" w:rsidRPr="00DB5905" w:rsidRDefault="00FE53FD" w:rsidP="0033589B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1</w:t>
      </w:r>
      <w:r w:rsidR="00AE26A4" w:rsidRPr="00DB5905">
        <w:rPr>
          <w:rFonts w:eastAsia="DejaVu Sans"/>
          <w:sz w:val="28"/>
          <w:szCs w:val="28"/>
        </w:rPr>
        <w:t>5</w:t>
      </w:r>
      <w:r w:rsidRPr="00DB5905">
        <w:rPr>
          <w:rFonts w:eastAsia="DejaVu Sans"/>
          <w:sz w:val="28"/>
          <w:szCs w:val="28"/>
        </w:rPr>
        <w:t xml:space="preserve">. Копия решения </w:t>
      </w:r>
      <w:r w:rsidR="0033589B" w:rsidRPr="00DB5905">
        <w:rPr>
          <w:rFonts w:eastAsia="DejaVu Sans"/>
          <w:sz w:val="28"/>
          <w:szCs w:val="28"/>
        </w:rPr>
        <w:t>Великоустюгской Дум</w:t>
      </w:r>
      <w:r w:rsidR="0033589B" w:rsidRPr="00DB5905">
        <w:rPr>
          <w:rFonts w:eastAsia="DejaVu Sans"/>
          <w:sz w:val="28"/>
          <w:szCs w:val="28"/>
        </w:rPr>
        <w:t>ы</w:t>
      </w:r>
      <w:r w:rsidRPr="00DB5905">
        <w:rPr>
          <w:rFonts w:eastAsia="DejaVu Sans"/>
          <w:sz w:val="28"/>
          <w:szCs w:val="28"/>
        </w:rPr>
        <w:t xml:space="preserve"> об отмене решения об увольнении (освобождении от должности) лица, замещающего муниципальную должность, в связи с утратой доверия вручается лицу, замещавшему муниципальную должность, под роспись в течение трех рабочих дней со дня его принятия.</w:t>
      </w:r>
    </w:p>
    <w:p w:rsidR="00FE53FD" w:rsidRPr="00DB5905" w:rsidRDefault="00FE53FD" w:rsidP="00AE26A4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>В случае отказа лица, замещавшего муниципальную должность, от получения копии решения, или невозможности вручения лично под роспись лицу, замещавшему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</w:t>
      </w:r>
    </w:p>
    <w:p w:rsidR="00FE53FD" w:rsidRPr="00DB5905" w:rsidRDefault="00FE53FD" w:rsidP="00AE26A4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 w:rsidRPr="00DB5905">
        <w:rPr>
          <w:rFonts w:eastAsia="DejaVu Sans"/>
          <w:sz w:val="28"/>
          <w:szCs w:val="28"/>
        </w:rPr>
        <w:t xml:space="preserve">16. В случае поступления в </w:t>
      </w:r>
      <w:r w:rsidR="0033589B" w:rsidRPr="00DB5905">
        <w:rPr>
          <w:rFonts w:eastAsia="DejaVu Sans"/>
          <w:sz w:val="28"/>
          <w:szCs w:val="28"/>
        </w:rPr>
        <w:t>Великоустюгск</w:t>
      </w:r>
      <w:r w:rsidR="0033589B" w:rsidRPr="00DB5905">
        <w:rPr>
          <w:rFonts w:eastAsia="DejaVu Sans"/>
          <w:sz w:val="28"/>
          <w:szCs w:val="28"/>
        </w:rPr>
        <w:t>ую</w:t>
      </w:r>
      <w:r w:rsidR="0033589B" w:rsidRPr="00DB5905">
        <w:rPr>
          <w:rFonts w:eastAsia="DejaVu Sans"/>
          <w:sz w:val="28"/>
          <w:szCs w:val="28"/>
        </w:rPr>
        <w:t xml:space="preserve"> Дум</w:t>
      </w:r>
      <w:r w:rsidR="0033589B" w:rsidRPr="00DB5905">
        <w:rPr>
          <w:rFonts w:eastAsia="DejaVu Sans"/>
          <w:sz w:val="28"/>
          <w:szCs w:val="28"/>
        </w:rPr>
        <w:t>у</w:t>
      </w:r>
      <w:r w:rsidRPr="00DB5905">
        <w:rPr>
          <w:rFonts w:eastAsia="DejaVu Sans"/>
          <w:sz w:val="28"/>
          <w:szCs w:val="28"/>
        </w:rPr>
        <w:t xml:space="preserve"> письменного заявления, предусмотренного </w:t>
      </w:r>
      <w:hyperlink r:id="rId17" w:history="1">
        <w:r w:rsidRPr="00DB5905">
          <w:rPr>
            <w:rFonts w:eastAsia="DejaVu Sans"/>
            <w:sz w:val="28"/>
            <w:szCs w:val="28"/>
          </w:rPr>
          <w:t>пунктами 19</w:t>
        </w:r>
      </w:hyperlink>
      <w:r w:rsidRPr="00DB5905">
        <w:rPr>
          <w:rFonts w:eastAsia="DejaVu Sans"/>
          <w:sz w:val="28"/>
          <w:szCs w:val="28"/>
        </w:rPr>
        <w:t xml:space="preserve"> и </w:t>
      </w:r>
      <w:hyperlink r:id="rId18" w:history="1">
        <w:r w:rsidRPr="00DB5905">
          <w:rPr>
            <w:rFonts w:eastAsia="DejaVu Sans"/>
            <w:sz w:val="28"/>
            <w:szCs w:val="28"/>
          </w:rPr>
          <w:t>20</w:t>
        </w:r>
      </w:hyperlink>
      <w:r w:rsidRPr="00DB5905">
        <w:rPr>
          <w:rFonts w:eastAsia="DejaVu Sans"/>
          <w:sz w:val="28"/>
          <w:szCs w:val="28"/>
        </w:rPr>
        <w:t xml:space="preserve"> Положения о реестре лиц, уволенных в связи с утратой доверия,</w:t>
      </w:r>
      <w:r w:rsidR="0033589B" w:rsidRPr="00DB5905">
        <w:rPr>
          <w:rFonts w:eastAsia="DejaVu Sans"/>
          <w:sz w:val="28"/>
          <w:szCs w:val="28"/>
        </w:rPr>
        <w:t xml:space="preserve"> утвержденного </w:t>
      </w:r>
      <w:r w:rsidR="0033589B" w:rsidRPr="00DB5905">
        <w:rPr>
          <w:rFonts w:eastAsia="DejaVu Sans"/>
          <w:sz w:val="28"/>
          <w:szCs w:val="28"/>
        </w:rPr>
        <w:t>Постановление</w:t>
      </w:r>
      <w:r w:rsidR="0033589B" w:rsidRPr="00DB5905">
        <w:rPr>
          <w:rFonts w:eastAsia="DejaVu Sans"/>
          <w:sz w:val="28"/>
          <w:szCs w:val="28"/>
        </w:rPr>
        <w:t>м</w:t>
      </w:r>
      <w:r w:rsidR="0033589B" w:rsidRPr="00DB5905">
        <w:rPr>
          <w:rFonts w:eastAsia="DejaVu Sans"/>
          <w:sz w:val="28"/>
          <w:szCs w:val="28"/>
        </w:rPr>
        <w:t xml:space="preserve"> Правительства РФ от 05.03.2018 N 228</w:t>
      </w:r>
      <w:r w:rsidR="0033589B" w:rsidRPr="00DB5905">
        <w:rPr>
          <w:rFonts w:eastAsia="DejaVu Sans"/>
          <w:sz w:val="28"/>
          <w:szCs w:val="28"/>
        </w:rPr>
        <w:t>,</w:t>
      </w:r>
      <w:r w:rsidRPr="00DB5905">
        <w:rPr>
          <w:rFonts w:eastAsia="DejaVu Sans"/>
          <w:sz w:val="28"/>
          <w:szCs w:val="28"/>
        </w:rPr>
        <w:t xml:space="preserve"> оно направляется</w:t>
      </w:r>
      <w:r w:rsidR="0033589B" w:rsidRPr="00DB5905">
        <w:rPr>
          <w:rFonts w:eastAsia="DejaVu Sans"/>
          <w:sz w:val="28"/>
          <w:szCs w:val="28"/>
        </w:rPr>
        <w:t xml:space="preserve"> организационно-правовым отделом</w:t>
      </w:r>
      <w:r w:rsidRPr="00DB5905">
        <w:rPr>
          <w:rFonts w:eastAsia="DejaVu Sans"/>
          <w:sz w:val="28"/>
          <w:szCs w:val="28"/>
        </w:rPr>
        <w:t xml:space="preserve"> </w:t>
      </w:r>
      <w:r w:rsidR="0033589B" w:rsidRPr="00DB5905">
        <w:rPr>
          <w:rFonts w:eastAsia="DejaVu Sans"/>
          <w:sz w:val="28"/>
          <w:szCs w:val="28"/>
        </w:rPr>
        <w:t>Великоустюгской Дум</w:t>
      </w:r>
      <w:r w:rsidR="0033589B" w:rsidRPr="00DB5905">
        <w:rPr>
          <w:rFonts w:eastAsia="DejaVu Sans"/>
          <w:sz w:val="28"/>
          <w:szCs w:val="28"/>
        </w:rPr>
        <w:t xml:space="preserve">ы </w:t>
      </w:r>
      <w:r w:rsidRPr="00DB5905">
        <w:rPr>
          <w:rFonts w:eastAsia="DejaVu Sans"/>
          <w:sz w:val="28"/>
          <w:szCs w:val="28"/>
        </w:rPr>
        <w:t>в течение одного рабочего дня со дня поступления в</w:t>
      </w:r>
      <w:r w:rsidR="0033589B" w:rsidRPr="00DB5905">
        <w:rPr>
          <w:rFonts w:eastAsia="DejaVu Sans"/>
          <w:sz w:val="28"/>
          <w:szCs w:val="28"/>
        </w:rPr>
        <w:t xml:space="preserve"> уполномоченный орган</w:t>
      </w:r>
      <w:r w:rsidRPr="00DB5905">
        <w:rPr>
          <w:rFonts w:eastAsia="DejaVu Sans"/>
          <w:sz w:val="28"/>
          <w:szCs w:val="28"/>
        </w:rPr>
        <w:t xml:space="preserve"> для исключени</w:t>
      </w:r>
      <w:r w:rsidR="0033589B" w:rsidRPr="00DB5905">
        <w:rPr>
          <w:rFonts w:eastAsia="DejaVu Sans"/>
          <w:sz w:val="28"/>
          <w:szCs w:val="28"/>
        </w:rPr>
        <w:t>я</w:t>
      </w:r>
      <w:r w:rsidRPr="00DB5905">
        <w:rPr>
          <w:rFonts w:eastAsia="DejaVu Sans"/>
          <w:sz w:val="28"/>
          <w:szCs w:val="28"/>
        </w:rPr>
        <w:t xml:space="preserve"> соответствующих сведений из реестра лиц, уволенных в связи с утратой доверия.</w:t>
      </w:r>
    </w:p>
    <w:p w:rsidR="00FE53FD" w:rsidRPr="00DB5905" w:rsidRDefault="00FE53FD" w:rsidP="0033589B">
      <w:pPr>
        <w:widowControl w:val="0"/>
        <w:tabs>
          <w:tab w:val="left" w:pos="2985"/>
        </w:tabs>
        <w:jc w:val="center"/>
        <w:rPr>
          <w:sz w:val="28"/>
          <w:szCs w:val="28"/>
        </w:rPr>
      </w:pPr>
    </w:p>
    <w:p w:rsidR="00C93276" w:rsidRPr="00AE26A4" w:rsidRDefault="00C93276" w:rsidP="003048EF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26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3276" w:rsidRPr="00AE26A4" w:rsidRDefault="00C93276" w:rsidP="003048EF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26A4">
        <w:rPr>
          <w:rFonts w:ascii="Times New Roman" w:hAnsi="Times New Roman" w:cs="Times New Roman"/>
          <w:b/>
          <w:sz w:val="28"/>
          <w:szCs w:val="28"/>
        </w:rPr>
        <w:t xml:space="preserve">к проекту решения Великоустюгской Думы </w:t>
      </w:r>
    </w:p>
    <w:p w:rsidR="00C93276" w:rsidRPr="00AE26A4" w:rsidRDefault="00C93276" w:rsidP="003048EF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26A4">
        <w:rPr>
          <w:rFonts w:ascii="Times New Roman" w:hAnsi="Times New Roman" w:cs="Times New Roman"/>
          <w:b/>
          <w:sz w:val="28"/>
          <w:szCs w:val="28"/>
        </w:rPr>
        <w:t>«</w:t>
      </w:r>
      <w:r w:rsidR="00AE26A4" w:rsidRPr="00AE26A4">
        <w:rPr>
          <w:rFonts w:ascii="Times New Roman" w:eastAsia="DejaVu Sans" w:hAnsi="Times New Roman" w:cs="Times New Roman"/>
          <w:b/>
          <w:sz w:val="28"/>
          <w:szCs w:val="28"/>
        </w:rPr>
        <w:t xml:space="preserve">Об утверждении </w:t>
      </w:r>
      <w:r w:rsidR="00AE26A4" w:rsidRPr="00AE26A4">
        <w:rPr>
          <w:rFonts w:ascii="Times New Roman" w:eastAsia="DejaVu Sans" w:hAnsi="Times New Roman" w:cs="Times New Roman"/>
          <w:b/>
          <w:iCs/>
          <w:sz w:val="28"/>
          <w:szCs w:val="28"/>
        </w:rPr>
        <w:t xml:space="preserve">Порядка </w:t>
      </w:r>
      <w:r w:rsidR="00AE26A4" w:rsidRPr="00AE26A4">
        <w:rPr>
          <w:rFonts w:ascii="Times New Roman" w:eastAsia="DejaVu Sans" w:hAnsi="Times New Roman" w:cs="Times New Roman"/>
          <w:b/>
          <w:sz w:val="28"/>
          <w:szCs w:val="28"/>
        </w:rPr>
        <w:t xml:space="preserve">увольнения (освобождения от должности) </w:t>
      </w:r>
      <w:r w:rsidR="00AE26A4" w:rsidRPr="00AE26A4">
        <w:rPr>
          <w:rFonts w:ascii="Times New Roman" w:eastAsia="DejaVu Sans" w:hAnsi="Times New Roman" w:cs="Times New Roman"/>
          <w:b/>
          <w:iCs/>
          <w:sz w:val="28"/>
          <w:szCs w:val="28"/>
        </w:rPr>
        <w:t>лиц, замещающих муниципальные должности Великоустюгского муниципального округа, в связи с утратой доверия</w:t>
      </w:r>
      <w:r w:rsidRPr="00AE26A4">
        <w:rPr>
          <w:rFonts w:ascii="Times New Roman" w:hAnsi="Times New Roman" w:cs="Times New Roman"/>
          <w:b/>
          <w:sz w:val="28"/>
          <w:szCs w:val="28"/>
        </w:rPr>
        <w:t>»</w:t>
      </w:r>
    </w:p>
    <w:p w:rsidR="00C93276" w:rsidRPr="00960611" w:rsidRDefault="00C93276" w:rsidP="00DB5905">
      <w:pPr>
        <w:pStyle w:val="ConsPlusNormal"/>
        <w:widowControl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E26A4" w:rsidRDefault="00AE26A4" w:rsidP="00DB59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AE26A4" w:rsidRDefault="00AE26A4" w:rsidP="00DB5905">
      <w:pPr>
        <w:autoSpaceDE w:val="0"/>
        <w:autoSpaceDN w:val="0"/>
        <w:adjustRightInd w:val="0"/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Согласно </w:t>
      </w:r>
      <w:hyperlink r:id="rId19" w:history="1">
        <w:r>
          <w:rPr>
            <w:rFonts w:eastAsia="DejaVu Sans"/>
            <w:color w:val="0000FF"/>
            <w:sz w:val="28"/>
            <w:szCs w:val="28"/>
          </w:rPr>
          <w:t>ч. 1 ст. 13.1</w:t>
        </w:r>
      </w:hyperlink>
      <w:r>
        <w:rPr>
          <w:rFonts w:eastAsia="DejaVu Sans"/>
          <w:sz w:val="28"/>
          <w:szCs w:val="28"/>
        </w:rPr>
        <w:t xml:space="preserve"> Федерального закона от 25.12.2008 N 273-ФЗ "О противодействии коррупции" (далее - Закон N 273-ФЗ) лицо, замещающее муниципальную должность, в порядке, предусмотренном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E26A4" w:rsidRDefault="00AE26A4" w:rsidP="00DB5905">
      <w:pPr>
        <w:autoSpaceDE w:val="0"/>
        <w:autoSpaceDN w:val="0"/>
        <w:adjustRightInd w:val="0"/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-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E26A4" w:rsidRDefault="00AE26A4" w:rsidP="00DB5905">
      <w:pPr>
        <w:autoSpaceDE w:val="0"/>
        <w:autoSpaceDN w:val="0"/>
        <w:adjustRightInd w:val="0"/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AE26A4" w:rsidRDefault="00AE26A4" w:rsidP="00DB5905">
      <w:pPr>
        <w:autoSpaceDE w:val="0"/>
        <w:autoSpaceDN w:val="0"/>
        <w:adjustRightInd w:val="0"/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E26A4" w:rsidRDefault="00AE26A4" w:rsidP="00DB5905">
      <w:pPr>
        <w:autoSpaceDE w:val="0"/>
        <w:autoSpaceDN w:val="0"/>
        <w:adjustRightInd w:val="0"/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- осуществления лицом предпринимательской деятельности;</w:t>
      </w:r>
    </w:p>
    <w:p w:rsidR="00AE26A4" w:rsidRDefault="00AE26A4" w:rsidP="00DB5905">
      <w:pPr>
        <w:autoSpaceDE w:val="0"/>
        <w:autoSpaceDN w:val="0"/>
        <w:adjustRightInd w:val="0"/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Российской Федерации или законодательством РФ.</w:t>
      </w:r>
    </w:p>
    <w:p w:rsidR="00DB5905" w:rsidRDefault="00DB5905" w:rsidP="00DB5905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Для урегулирования </w:t>
      </w:r>
      <w:r w:rsidRPr="00DB5905">
        <w:rPr>
          <w:rFonts w:eastAsia="DejaVu Sans"/>
          <w:sz w:val="28"/>
          <w:szCs w:val="28"/>
        </w:rPr>
        <w:t xml:space="preserve">порядка </w:t>
      </w:r>
      <w:r w:rsidRPr="00DB5905">
        <w:rPr>
          <w:rFonts w:eastAsia="DejaVu Sans"/>
          <w:sz w:val="28"/>
          <w:szCs w:val="28"/>
        </w:rPr>
        <w:t xml:space="preserve">увольнения (освобождения от должности) </w:t>
      </w:r>
      <w:r w:rsidRPr="00DB5905">
        <w:rPr>
          <w:rFonts w:eastAsia="DejaVu Sans"/>
          <w:iCs/>
          <w:sz w:val="28"/>
          <w:szCs w:val="28"/>
        </w:rPr>
        <w:t>лиц, замещающих муниципальные должности Великоустюгского муниципального округа, в связи с утратой доверия</w:t>
      </w:r>
      <w:r>
        <w:rPr>
          <w:rFonts w:eastAsia="DejaVu Sans"/>
          <w:iCs/>
          <w:sz w:val="28"/>
          <w:szCs w:val="28"/>
        </w:rPr>
        <w:t xml:space="preserve">, подготовлен настоящий проект решения. </w:t>
      </w:r>
    </w:p>
    <w:p w:rsidR="00AE26A4" w:rsidRDefault="00AE26A4" w:rsidP="00106E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sectPr w:rsidR="00AE26A4" w:rsidSect="00DB5905">
      <w:pgSz w:w="11906" w:h="16838"/>
      <w:pgMar w:top="1134" w:right="851" w:bottom="709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0D" w:rsidRDefault="00DA4B0D">
      <w:r>
        <w:separator/>
      </w:r>
    </w:p>
  </w:endnote>
  <w:endnote w:type="continuationSeparator" w:id="0">
    <w:p w:rsidR="00DA4B0D" w:rsidRDefault="00DA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0D" w:rsidRDefault="00DA4B0D">
      <w:r>
        <w:separator/>
      </w:r>
    </w:p>
  </w:footnote>
  <w:footnote w:type="continuationSeparator" w:id="0">
    <w:p w:rsidR="00DA4B0D" w:rsidRDefault="00DA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BF"/>
    <w:rsid w:val="00000178"/>
    <w:rsid w:val="00007A23"/>
    <w:rsid w:val="0002552C"/>
    <w:rsid w:val="000257BF"/>
    <w:rsid w:val="00031304"/>
    <w:rsid w:val="00045E27"/>
    <w:rsid w:val="00060985"/>
    <w:rsid w:val="00070F89"/>
    <w:rsid w:val="000761FB"/>
    <w:rsid w:val="000B1674"/>
    <w:rsid w:val="000C1DE2"/>
    <w:rsid w:val="000E58DE"/>
    <w:rsid w:val="000F3822"/>
    <w:rsid w:val="00106E47"/>
    <w:rsid w:val="00126883"/>
    <w:rsid w:val="00170845"/>
    <w:rsid w:val="001727B5"/>
    <w:rsid w:val="00187E39"/>
    <w:rsid w:val="00192F97"/>
    <w:rsid w:val="001A1023"/>
    <w:rsid w:val="001C413A"/>
    <w:rsid w:val="001D7AA6"/>
    <w:rsid w:val="001E5449"/>
    <w:rsid w:val="0020397F"/>
    <w:rsid w:val="002A2662"/>
    <w:rsid w:val="002B1BB2"/>
    <w:rsid w:val="002D2F31"/>
    <w:rsid w:val="002F1ED9"/>
    <w:rsid w:val="003048EF"/>
    <w:rsid w:val="00311CC7"/>
    <w:rsid w:val="0033589B"/>
    <w:rsid w:val="00342CD5"/>
    <w:rsid w:val="0035437C"/>
    <w:rsid w:val="00364AE1"/>
    <w:rsid w:val="00366F5B"/>
    <w:rsid w:val="003801BF"/>
    <w:rsid w:val="00385236"/>
    <w:rsid w:val="003864C8"/>
    <w:rsid w:val="003B0490"/>
    <w:rsid w:val="003B7CE5"/>
    <w:rsid w:val="003D2881"/>
    <w:rsid w:val="003F4860"/>
    <w:rsid w:val="003F6ABF"/>
    <w:rsid w:val="0041620F"/>
    <w:rsid w:val="00423DB8"/>
    <w:rsid w:val="00425824"/>
    <w:rsid w:val="00450AA8"/>
    <w:rsid w:val="00472192"/>
    <w:rsid w:val="0047521B"/>
    <w:rsid w:val="00486688"/>
    <w:rsid w:val="004A2550"/>
    <w:rsid w:val="004A3EAF"/>
    <w:rsid w:val="004B6544"/>
    <w:rsid w:val="004B7FFB"/>
    <w:rsid w:val="00512346"/>
    <w:rsid w:val="00524DBA"/>
    <w:rsid w:val="00530E28"/>
    <w:rsid w:val="005538F8"/>
    <w:rsid w:val="00575563"/>
    <w:rsid w:val="005C4622"/>
    <w:rsid w:val="005F4B7E"/>
    <w:rsid w:val="00617751"/>
    <w:rsid w:val="00617A51"/>
    <w:rsid w:val="00631A75"/>
    <w:rsid w:val="00667896"/>
    <w:rsid w:val="006719E7"/>
    <w:rsid w:val="00674EB7"/>
    <w:rsid w:val="00675D51"/>
    <w:rsid w:val="0069043F"/>
    <w:rsid w:val="006A43F9"/>
    <w:rsid w:val="006D00B5"/>
    <w:rsid w:val="006D796F"/>
    <w:rsid w:val="006E49AD"/>
    <w:rsid w:val="006F53A8"/>
    <w:rsid w:val="0073058A"/>
    <w:rsid w:val="00730B72"/>
    <w:rsid w:val="00733329"/>
    <w:rsid w:val="007359D0"/>
    <w:rsid w:val="00737669"/>
    <w:rsid w:val="00762F2C"/>
    <w:rsid w:val="00764ADC"/>
    <w:rsid w:val="007673FD"/>
    <w:rsid w:val="0077248B"/>
    <w:rsid w:val="00774234"/>
    <w:rsid w:val="007941B5"/>
    <w:rsid w:val="007A1565"/>
    <w:rsid w:val="007E63B3"/>
    <w:rsid w:val="007F2091"/>
    <w:rsid w:val="0084244D"/>
    <w:rsid w:val="0085155B"/>
    <w:rsid w:val="00874E04"/>
    <w:rsid w:val="00883AB4"/>
    <w:rsid w:val="008864F8"/>
    <w:rsid w:val="00891B3B"/>
    <w:rsid w:val="008C1C91"/>
    <w:rsid w:val="008F4B41"/>
    <w:rsid w:val="00901E0F"/>
    <w:rsid w:val="00906258"/>
    <w:rsid w:val="0090646E"/>
    <w:rsid w:val="009129ED"/>
    <w:rsid w:val="00922A48"/>
    <w:rsid w:val="009471F6"/>
    <w:rsid w:val="00960611"/>
    <w:rsid w:val="00963D43"/>
    <w:rsid w:val="0097645B"/>
    <w:rsid w:val="00976671"/>
    <w:rsid w:val="009A2E16"/>
    <w:rsid w:val="009A3AEF"/>
    <w:rsid w:val="009D6EF1"/>
    <w:rsid w:val="009F2250"/>
    <w:rsid w:val="00A00A4B"/>
    <w:rsid w:val="00A15166"/>
    <w:rsid w:val="00A216AE"/>
    <w:rsid w:val="00A30C97"/>
    <w:rsid w:val="00A36F90"/>
    <w:rsid w:val="00A42139"/>
    <w:rsid w:val="00AA4D68"/>
    <w:rsid w:val="00AD4C5B"/>
    <w:rsid w:val="00AE26A4"/>
    <w:rsid w:val="00B355EA"/>
    <w:rsid w:val="00B37BDB"/>
    <w:rsid w:val="00B71AD1"/>
    <w:rsid w:val="00B723FF"/>
    <w:rsid w:val="00BA7D88"/>
    <w:rsid w:val="00BB4E5B"/>
    <w:rsid w:val="00BB730F"/>
    <w:rsid w:val="00BB7F20"/>
    <w:rsid w:val="00BD688E"/>
    <w:rsid w:val="00BE0D6F"/>
    <w:rsid w:val="00BE7B97"/>
    <w:rsid w:val="00C142E7"/>
    <w:rsid w:val="00C22AD5"/>
    <w:rsid w:val="00C3280E"/>
    <w:rsid w:val="00C574E3"/>
    <w:rsid w:val="00C57553"/>
    <w:rsid w:val="00C66DD4"/>
    <w:rsid w:val="00C924CB"/>
    <w:rsid w:val="00C93276"/>
    <w:rsid w:val="00CA010D"/>
    <w:rsid w:val="00CA2434"/>
    <w:rsid w:val="00CC06F3"/>
    <w:rsid w:val="00CC3BAA"/>
    <w:rsid w:val="00CD5F90"/>
    <w:rsid w:val="00D0134C"/>
    <w:rsid w:val="00D14DA9"/>
    <w:rsid w:val="00D161FF"/>
    <w:rsid w:val="00D314CF"/>
    <w:rsid w:val="00D33148"/>
    <w:rsid w:val="00DA4B0D"/>
    <w:rsid w:val="00DB5905"/>
    <w:rsid w:val="00DD038A"/>
    <w:rsid w:val="00DD05DC"/>
    <w:rsid w:val="00DD310F"/>
    <w:rsid w:val="00DF3F74"/>
    <w:rsid w:val="00E61571"/>
    <w:rsid w:val="00E7562A"/>
    <w:rsid w:val="00E9102E"/>
    <w:rsid w:val="00EB656C"/>
    <w:rsid w:val="00EF6339"/>
    <w:rsid w:val="00F03596"/>
    <w:rsid w:val="00F3180B"/>
    <w:rsid w:val="00F34E7F"/>
    <w:rsid w:val="00F64A37"/>
    <w:rsid w:val="00F77A70"/>
    <w:rsid w:val="00F84CE7"/>
    <w:rsid w:val="00F859E7"/>
    <w:rsid w:val="00FE382C"/>
    <w:rsid w:val="00FE53FD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F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4">
    <w:name w:val="Основной текст 2 Знак"/>
    <w:basedOn w:val="a0"/>
    <w:qFormat/>
    <w:rPr>
      <w:sz w:val="24"/>
      <w:szCs w:val="24"/>
    </w:rPr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line="360" w:lineRule="auto"/>
      <w:jc w:val="both"/>
    </w:pPr>
    <w:rPr>
      <w:sz w:val="28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Знак1"/>
    <w:basedOn w:val="a"/>
    <w:qFormat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customStyle="1" w:styleId="13">
    <w:name w:val="Знак1"/>
    <w:basedOn w:val="a"/>
    <w:qFormat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7673FD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F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4">
    <w:name w:val="Основной текст 2 Знак"/>
    <w:basedOn w:val="a0"/>
    <w:qFormat/>
    <w:rPr>
      <w:sz w:val="24"/>
      <w:szCs w:val="24"/>
    </w:rPr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line="360" w:lineRule="auto"/>
      <w:jc w:val="both"/>
    </w:pPr>
    <w:rPr>
      <w:sz w:val="28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Знак1"/>
    <w:basedOn w:val="a"/>
    <w:qFormat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customStyle="1" w:styleId="13">
    <w:name w:val="Знак1"/>
    <w:basedOn w:val="a"/>
    <w:qFormat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7673FD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F90406505A386045BAD3D823FDA1DF77A69FA199BFDE9476DE8F98F35A2209D0F684A87DBF6501789555D7DACD9C6BE7ADACD507EE50C93930BB27lA68K" TargetMode="External"/><Relationship Id="rId18" Type="http://schemas.openxmlformats.org/officeDocument/2006/relationships/hyperlink" Target="consultantplus://offline/ref=0AF90406505A386045BACDD53591FFDB76A8C3AD92B6D5C5298289CFAC0A245C90B682FD3EFB68057C9E01879E93C53BABE6A1DD11F250C2l264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F90406505A386045BAD3D823FDA1DF77A69FA199BFD7937CD78F98F35A2209D0F684A86FBF3D0D799D4BD6D3D8CA3AA1lF6BK" TargetMode="External"/><Relationship Id="rId17" Type="http://schemas.openxmlformats.org/officeDocument/2006/relationships/hyperlink" Target="consultantplus://offline/ref=0AF90406505A386045BACDD53591FFDB76A8C3AD92B6D5C5298289CFAC0A245C90B682FD3EFB68057B9E01879E93C53BABE6A1DD11F250C2l26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118535F93974D700B525CD9CDF74076B9BADDFF9ED160B2AEAFB032BADC9471F52EF208ECBDA56C63D16BD53E9AA5C938x1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F90406505A386045BACDD53591FFDB76A9C3A898B6D5C5298289CFAC0A245C90B682FA3FF03C513CC058D7D2D8C833BDFAA1D6l06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A118535F93974D700B4C51CFA1A94477B7E6D1F793DF36ECFCA9E76DEADAC131B528A759A8E8A864609B3A987595A4C39CD795EAA546A331x3L" TargetMode="External"/><Relationship Id="rId10" Type="http://schemas.openxmlformats.org/officeDocument/2006/relationships/hyperlink" Target="consultantplus://offline/ref=0AF90406505A386045BACDD53591FFDB76A8C5AC9BB9D5C5298289CFAC0A245C90B682FD3EFA6B057E9E01879E93C53BABE6A1DD11F250C2l264K" TargetMode="External"/><Relationship Id="rId19" Type="http://schemas.openxmlformats.org/officeDocument/2006/relationships/hyperlink" Target="consultantplus://offline/ref=DB4D3CE6CDD910F444370DD50A369B28E74793CEA2FBDFFDD11BA14BDEBB71C43C0BCEA458F74A2E6BB9D5D03F29D7845215144BO4Y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0A118535F93974D700B4C51CFA1A94477B6E6D4FD93DF36ECFCA9E76DEADAC131B528A759A8E9AC6A609B3A987595A4C39CD795EAA546A331x3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7849-56BE-4A04-B297-2FC22323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ВЕЛИКОУСТЮГСКАЯ ДУМА</vt:lpstr>
      <vt:lpstr>    Р Е Ш Е Н И Е</vt:lpstr>
      <vt:lpstr>    ПОЯСНИТЕЛЬНАЯ ЗАПИСКА</vt:lpstr>
      <vt:lpstr>    к проекту решения Великоустюгской Думы </vt:lpstr>
      <vt:lpstr>    «Об утверждении Порядка увольнения (освобождения от должности) лиц, замещающих м</vt:lpstr>
      <vt:lpstr>    </vt:lpstr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sd03</dc:creator>
  <cp:lastModifiedBy>user</cp:lastModifiedBy>
  <cp:revision>57</cp:revision>
  <cp:lastPrinted>2023-09-18T12:30:00Z</cp:lastPrinted>
  <dcterms:created xsi:type="dcterms:W3CDTF">2023-05-16T12:39:00Z</dcterms:created>
  <dcterms:modified xsi:type="dcterms:W3CDTF">2023-09-18T13:14:00Z</dcterms:modified>
  <dc:language>en-US</dc:language>
</cp:coreProperties>
</file>