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0" w:rsidRDefault="001D1540" w:rsidP="001D1540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4FA">
        <w:rPr>
          <w:rFonts w:ascii="Bookman Old Style" w:hAnsi="Bookman Old Style"/>
        </w:rPr>
        <w:t xml:space="preserve"> </w:t>
      </w:r>
    </w:p>
    <w:p w:rsidR="001D1540" w:rsidRDefault="001D1540" w:rsidP="001D1540">
      <w:pPr>
        <w:jc w:val="center"/>
      </w:pPr>
    </w:p>
    <w:p w:rsidR="001D1540" w:rsidRDefault="001D1540" w:rsidP="001D1540">
      <w:pPr>
        <w:jc w:val="center"/>
      </w:pPr>
    </w:p>
    <w:p w:rsidR="001D1540" w:rsidRPr="00DA54B4" w:rsidRDefault="001D1540" w:rsidP="001D1540">
      <w:pPr>
        <w:jc w:val="center"/>
        <w:rPr>
          <w:sz w:val="16"/>
        </w:rPr>
      </w:pPr>
    </w:p>
    <w:p w:rsidR="001D1540" w:rsidRPr="00654E22" w:rsidRDefault="001D1540" w:rsidP="001D154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 xml:space="preserve">АДМИНИСТРАЦИЯ ВЕЛИКОУСТЮГСКОГО МУНИЦИПАЛЬНОГО </w:t>
      </w:r>
      <w:r>
        <w:rPr>
          <w:sz w:val="26"/>
          <w:szCs w:val="26"/>
        </w:rPr>
        <w:t>ОКРУГА</w:t>
      </w:r>
    </w:p>
    <w:p w:rsidR="001D1540" w:rsidRDefault="001D1540" w:rsidP="001D154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1D1540" w:rsidRDefault="001D1540" w:rsidP="001D1540">
      <w:pPr>
        <w:jc w:val="center"/>
        <w:rPr>
          <w:sz w:val="26"/>
          <w:szCs w:val="26"/>
        </w:rPr>
      </w:pPr>
    </w:p>
    <w:p w:rsidR="001D1540" w:rsidRDefault="001D1540" w:rsidP="001D1540">
      <w:pPr>
        <w:jc w:val="center"/>
        <w:rPr>
          <w:sz w:val="26"/>
          <w:szCs w:val="26"/>
        </w:rPr>
      </w:pPr>
    </w:p>
    <w:p w:rsidR="001D1540" w:rsidRPr="00E07CEE" w:rsidRDefault="001D1540" w:rsidP="001D1540">
      <w:pPr>
        <w:jc w:val="center"/>
        <w:rPr>
          <w:b/>
          <w:sz w:val="28"/>
          <w:szCs w:val="26"/>
        </w:rPr>
      </w:pPr>
      <w:r w:rsidRPr="00E07CEE">
        <w:rPr>
          <w:b/>
          <w:sz w:val="28"/>
          <w:szCs w:val="26"/>
        </w:rPr>
        <w:t>ПОСТАНОВЛЕНИЕ</w:t>
      </w:r>
    </w:p>
    <w:p w:rsidR="001D1540" w:rsidRPr="008404AB" w:rsidRDefault="001D1540" w:rsidP="001D1540">
      <w:pPr>
        <w:jc w:val="center"/>
        <w:rPr>
          <w:sz w:val="26"/>
          <w:szCs w:val="26"/>
          <w:u w:val="single"/>
        </w:rPr>
      </w:pPr>
    </w:p>
    <w:p w:rsidR="001D1540" w:rsidRPr="008404AB" w:rsidRDefault="001D1540" w:rsidP="001D1540">
      <w:pPr>
        <w:jc w:val="center"/>
        <w:rPr>
          <w:sz w:val="26"/>
          <w:szCs w:val="26"/>
          <w:u w:val="single"/>
        </w:rPr>
      </w:pPr>
    </w:p>
    <w:p w:rsidR="001D1540" w:rsidRPr="00D41A80" w:rsidRDefault="001D1540" w:rsidP="001D15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 w:rsidRPr="00D41A8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D41A80">
        <w:rPr>
          <w:sz w:val="28"/>
          <w:szCs w:val="28"/>
        </w:rPr>
        <w:t xml:space="preserve">      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41A8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000</w:t>
      </w:r>
    </w:p>
    <w:p w:rsidR="001D1540" w:rsidRPr="00D41A80" w:rsidRDefault="001D1540" w:rsidP="001D1540">
      <w:pPr>
        <w:jc w:val="both"/>
        <w:rPr>
          <w:sz w:val="28"/>
          <w:szCs w:val="28"/>
          <w:u w:val="single"/>
        </w:rPr>
      </w:pPr>
    </w:p>
    <w:p w:rsidR="001D1540" w:rsidRDefault="001D1540" w:rsidP="001D1540">
      <w:pPr>
        <w:jc w:val="center"/>
        <w:rPr>
          <w:sz w:val="28"/>
          <w:szCs w:val="28"/>
        </w:rPr>
      </w:pPr>
      <w:r w:rsidRPr="00D41A80">
        <w:rPr>
          <w:sz w:val="28"/>
          <w:szCs w:val="28"/>
        </w:rPr>
        <w:t>г. Великий Устюг</w:t>
      </w:r>
    </w:p>
    <w:p w:rsidR="001D1540" w:rsidRDefault="001D1540" w:rsidP="001D1540">
      <w:pPr>
        <w:jc w:val="center"/>
        <w:rPr>
          <w:sz w:val="28"/>
          <w:szCs w:val="28"/>
        </w:rPr>
      </w:pPr>
    </w:p>
    <w:p w:rsidR="001D1540" w:rsidRPr="001D1540" w:rsidRDefault="001D1540" w:rsidP="001D154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1540">
        <w:rPr>
          <w:rFonts w:ascii="Times New Roman" w:hAnsi="Times New Roman" w:cs="Times New Roman"/>
          <w:bCs w:val="0"/>
          <w:sz w:val="28"/>
          <w:szCs w:val="28"/>
        </w:rPr>
        <w:t>О предоставлении бюджетных инвестиций юридическим лицам,</w:t>
      </w:r>
    </w:p>
    <w:p w:rsidR="001D1540" w:rsidRPr="001D1540" w:rsidRDefault="001D1540" w:rsidP="001D154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1540">
        <w:rPr>
          <w:rFonts w:ascii="Times New Roman" w:hAnsi="Times New Roman" w:cs="Times New Roman"/>
          <w:bCs w:val="0"/>
          <w:sz w:val="28"/>
          <w:szCs w:val="28"/>
        </w:rPr>
        <w:t>не являющимся государственными или муниципальными</w:t>
      </w:r>
    </w:p>
    <w:p w:rsidR="001D1540" w:rsidRPr="001D1540" w:rsidRDefault="001D1540" w:rsidP="001D154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1540">
        <w:rPr>
          <w:rFonts w:ascii="Times New Roman" w:hAnsi="Times New Roman" w:cs="Times New Roman"/>
          <w:bCs w:val="0"/>
          <w:sz w:val="28"/>
          <w:szCs w:val="28"/>
        </w:rPr>
        <w:t>учреждениями и государственными или муниципальными</w:t>
      </w:r>
    </w:p>
    <w:p w:rsidR="001D1540" w:rsidRPr="001D1540" w:rsidRDefault="001D1540" w:rsidP="001D1540">
      <w:pPr>
        <w:pStyle w:val="a3"/>
        <w:spacing w:before="5"/>
        <w:jc w:val="center"/>
        <w:rPr>
          <w:b/>
          <w:sz w:val="28"/>
          <w:szCs w:val="28"/>
        </w:rPr>
      </w:pPr>
      <w:r w:rsidRPr="001D1540">
        <w:rPr>
          <w:b/>
          <w:sz w:val="28"/>
          <w:szCs w:val="28"/>
        </w:rPr>
        <w:t>унитарными предприятиями</w:t>
      </w:r>
    </w:p>
    <w:p w:rsidR="001D1540" w:rsidRPr="001D1540" w:rsidRDefault="001D1540" w:rsidP="001D1540">
      <w:pPr>
        <w:pStyle w:val="a3"/>
        <w:spacing w:before="5"/>
        <w:jc w:val="left"/>
        <w:rPr>
          <w:b/>
          <w:sz w:val="28"/>
          <w:szCs w:val="28"/>
        </w:rPr>
      </w:pPr>
    </w:p>
    <w:p w:rsidR="001D1540" w:rsidRPr="003C6196" w:rsidRDefault="001D1540" w:rsidP="001D15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71A1">
        <w:rPr>
          <w:sz w:val="28"/>
          <w:szCs w:val="28"/>
        </w:rPr>
        <w:t>В</w:t>
      </w:r>
      <w:r w:rsidRPr="00EE71A1">
        <w:rPr>
          <w:spacing w:val="1"/>
          <w:sz w:val="28"/>
          <w:szCs w:val="28"/>
        </w:rPr>
        <w:t xml:space="preserve"> </w:t>
      </w:r>
      <w:r w:rsidRPr="00EE71A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E71A1">
        <w:rPr>
          <w:sz w:val="28"/>
          <w:szCs w:val="28"/>
        </w:rPr>
        <w:t>со</w:t>
      </w:r>
      <w:r w:rsidRPr="00EE71A1">
        <w:rPr>
          <w:spacing w:val="1"/>
          <w:sz w:val="28"/>
          <w:szCs w:val="28"/>
        </w:rPr>
        <w:t xml:space="preserve"> </w:t>
      </w:r>
      <w:r w:rsidRPr="00EE71A1">
        <w:rPr>
          <w:sz w:val="28"/>
          <w:szCs w:val="28"/>
        </w:rPr>
        <w:t>стат</w:t>
      </w:r>
      <w:r>
        <w:rPr>
          <w:sz w:val="28"/>
          <w:szCs w:val="28"/>
        </w:rPr>
        <w:t>ьёй 80</w:t>
      </w:r>
      <w:bookmarkStart w:id="0" w:name="_GoBack"/>
      <w:bookmarkEnd w:id="0"/>
      <w:r w:rsidRPr="00EE71A1">
        <w:rPr>
          <w:spacing w:val="1"/>
          <w:sz w:val="28"/>
          <w:szCs w:val="28"/>
        </w:rPr>
        <w:t xml:space="preserve"> </w:t>
      </w:r>
      <w:r w:rsidRPr="00EE71A1">
        <w:rPr>
          <w:sz w:val="28"/>
          <w:szCs w:val="28"/>
        </w:rPr>
        <w:t>Бюджетного</w:t>
      </w:r>
      <w:r w:rsidRPr="00EE71A1">
        <w:rPr>
          <w:spacing w:val="1"/>
          <w:sz w:val="28"/>
          <w:szCs w:val="28"/>
        </w:rPr>
        <w:t xml:space="preserve"> </w:t>
      </w:r>
      <w:r w:rsidRPr="00EE71A1">
        <w:rPr>
          <w:sz w:val="28"/>
          <w:szCs w:val="28"/>
        </w:rPr>
        <w:t>кодекса</w:t>
      </w:r>
      <w:r w:rsidRPr="00EE71A1">
        <w:rPr>
          <w:spacing w:val="1"/>
          <w:sz w:val="28"/>
          <w:szCs w:val="28"/>
        </w:rPr>
        <w:t xml:space="preserve"> </w:t>
      </w:r>
      <w:r w:rsidRPr="00EE71A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E71A1">
        <w:rPr>
          <w:spacing w:val="-67"/>
          <w:sz w:val="28"/>
          <w:szCs w:val="28"/>
        </w:rPr>
        <w:t xml:space="preserve"> </w:t>
      </w:r>
      <w:r w:rsidRPr="00EE71A1">
        <w:rPr>
          <w:sz w:val="28"/>
          <w:szCs w:val="28"/>
        </w:rPr>
        <w:t xml:space="preserve">Федерации, </w:t>
      </w:r>
      <w:r w:rsidRPr="00D83898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D83898">
        <w:rPr>
          <w:sz w:val="28"/>
          <w:szCs w:val="28"/>
        </w:rPr>
        <w:t xml:space="preserve"> 34, 38 Устава Великоустюгского муниципального округа,</w:t>
      </w:r>
    </w:p>
    <w:p w:rsidR="000909AF" w:rsidRDefault="001D1540" w:rsidP="000909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D1540" w:rsidRPr="000909AF" w:rsidRDefault="000909AF" w:rsidP="000909AF">
      <w:pPr>
        <w:ind w:firstLine="708"/>
        <w:jc w:val="both"/>
        <w:rPr>
          <w:b/>
          <w:sz w:val="28"/>
          <w:szCs w:val="28"/>
        </w:rPr>
      </w:pPr>
      <w:r w:rsidRPr="000909A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1D1540" w:rsidRPr="000909AF">
        <w:rPr>
          <w:sz w:val="28"/>
          <w:szCs w:val="28"/>
        </w:rPr>
        <w:t>Утвердить:</w:t>
      </w:r>
    </w:p>
    <w:p w:rsidR="00FC2B79" w:rsidRDefault="000909AF" w:rsidP="00FC2B7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41B49" w:rsidRPr="00541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2">
        <w:r w:rsidR="00541B49" w:rsidRPr="00541B49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541B49" w:rsidRPr="00541B49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из бюджета </w:t>
      </w:r>
      <w:r w:rsidR="00541B49">
        <w:rPr>
          <w:rFonts w:ascii="Times New Roman" w:eastAsia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="00541B49" w:rsidRPr="00541B49">
        <w:rPr>
          <w:rFonts w:ascii="Times New Roman" w:eastAsia="Times New Roman" w:hAnsi="Times New Roman" w:cs="Times New Roman"/>
          <w:sz w:val="28"/>
          <w:szCs w:val="28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1D1540" w:rsidRPr="00AD007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365C15" w:rsidRPr="00365C15" w:rsidRDefault="001D1540" w:rsidP="00FC2B7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65C15" w:rsidRPr="00365C15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hyperlink w:anchor="P243">
        <w:r w:rsidR="000C507B" w:rsidRPr="000C507B">
          <w:rPr>
            <w:rFonts w:ascii="Times New Roman" w:eastAsia="Times New Roman" w:hAnsi="Times New Roman" w:cs="Times New Roman"/>
            <w:sz w:val="28"/>
            <w:szCs w:val="28"/>
          </w:rPr>
          <w:t>Требования</w:t>
        </w:r>
      </w:hyperlink>
      <w:r w:rsidR="000C507B" w:rsidRPr="000C507B">
        <w:rPr>
          <w:rFonts w:ascii="Times New Roman" w:eastAsia="Times New Roman" w:hAnsi="Times New Roman" w:cs="Times New Roman"/>
          <w:sz w:val="28"/>
          <w:szCs w:val="28"/>
        </w:rPr>
        <w:t xml:space="preserve">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</w:t>
      </w:r>
      <w:r w:rsidR="00FC2B79">
        <w:rPr>
          <w:rFonts w:ascii="Times New Roman" w:eastAsia="Times New Roman" w:hAnsi="Times New Roman" w:cs="Times New Roman"/>
          <w:sz w:val="28"/>
          <w:szCs w:val="28"/>
        </w:rPr>
        <w:t xml:space="preserve"> Великоустюгского муниципального округа</w:t>
      </w:r>
      <w:r w:rsidR="000C507B" w:rsidRPr="000C507B">
        <w:rPr>
          <w:rFonts w:ascii="Times New Roman" w:eastAsia="Times New Roman" w:hAnsi="Times New Roman" w:cs="Times New Roman"/>
          <w:sz w:val="28"/>
          <w:szCs w:val="28"/>
        </w:rPr>
        <w:t xml:space="preserve"> и участии </w:t>
      </w:r>
      <w:r w:rsidR="00FC2B79">
        <w:rPr>
          <w:rFonts w:ascii="Times New Roman" w:eastAsia="Times New Roman" w:hAnsi="Times New Roman" w:cs="Times New Roman"/>
          <w:sz w:val="28"/>
          <w:szCs w:val="28"/>
        </w:rPr>
        <w:t>Великоустюгского муниципального округа</w:t>
      </w:r>
      <w:r w:rsidR="000C507B" w:rsidRPr="000C507B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субъекта инвестиций</w:t>
      </w:r>
      <w:r w:rsidR="00FC2B7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  <w:proofErr w:type="gramEnd"/>
    </w:p>
    <w:p w:rsidR="001D1540" w:rsidRPr="00114909" w:rsidRDefault="001D1540" w:rsidP="00114909">
      <w:pPr>
        <w:pStyle w:val="a5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/>
        <w:ind w:left="0" w:right="164" w:firstLine="84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909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силу с момента его официального опубликования.</w:t>
      </w:r>
    </w:p>
    <w:p w:rsidR="001D1540" w:rsidRPr="001A1D7D" w:rsidRDefault="001D1540" w:rsidP="001D1540">
      <w:pPr>
        <w:pStyle w:val="a3"/>
        <w:jc w:val="left"/>
        <w:rPr>
          <w:sz w:val="28"/>
          <w:szCs w:val="28"/>
        </w:rPr>
      </w:pPr>
    </w:p>
    <w:p w:rsidR="001D1540" w:rsidRPr="00114909" w:rsidRDefault="001D1540" w:rsidP="001D1540">
      <w:pPr>
        <w:pStyle w:val="a3"/>
        <w:spacing w:before="8"/>
        <w:jc w:val="left"/>
        <w:rPr>
          <w:sz w:val="28"/>
          <w:szCs w:val="28"/>
        </w:rPr>
      </w:pPr>
    </w:p>
    <w:p w:rsidR="001D1540" w:rsidRPr="002D64E5" w:rsidRDefault="001D1540" w:rsidP="001D1540">
      <w:pPr>
        <w:tabs>
          <w:tab w:val="left" w:pos="7645"/>
        </w:tabs>
        <w:ind w:left="138"/>
        <w:rPr>
          <w:sz w:val="28"/>
          <w:szCs w:val="28"/>
        </w:rPr>
      </w:pPr>
      <w:r w:rsidRPr="002D64E5">
        <w:rPr>
          <w:sz w:val="28"/>
          <w:szCs w:val="28"/>
        </w:rPr>
        <w:t xml:space="preserve">Глава Великоустюгского </w:t>
      </w:r>
    </w:p>
    <w:p w:rsidR="008C498A" w:rsidRDefault="00FC2B79" w:rsidP="001D15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1540" w:rsidRPr="002D64E5">
        <w:rPr>
          <w:sz w:val="28"/>
          <w:szCs w:val="28"/>
        </w:rPr>
        <w:t>муниципального округа</w:t>
      </w:r>
      <w:r w:rsidR="001D1540" w:rsidRPr="002D64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="001D1540">
        <w:rPr>
          <w:sz w:val="28"/>
          <w:szCs w:val="28"/>
        </w:rPr>
        <w:t>А.В. Кузьмин</w:t>
      </w:r>
    </w:p>
    <w:p w:rsidR="00DD1451" w:rsidRDefault="00DD1451" w:rsidP="001D1540">
      <w:pPr>
        <w:rPr>
          <w:sz w:val="28"/>
          <w:szCs w:val="28"/>
        </w:rPr>
      </w:pPr>
    </w:p>
    <w:p w:rsidR="00DD1451" w:rsidRDefault="00DD1451" w:rsidP="001D1540">
      <w:pPr>
        <w:rPr>
          <w:sz w:val="28"/>
          <w:szCs w:val="28"/>
        </w:rPr>
      </w:pPr>
    </w:p>
    <w:p w:rsidR="00DD1451" w:rsidRDefault="00DD1451" w:rsidP="00DD1451">
      <w:pPr>
        <w:pStyle w:val="ConsPlusTitle"/>
        <w:jc w:val="center"/>
        <w:outlineLvl w:val="1"/>
      </w:pPr>
    </w:p>
    <w:p w:rsidR="00DD1451" w:rsidRDefault="00DD1451" w:rsidP="00DD1451">
      <w:pPr>
        <w:pStyle w:val="ConsPlusTitle"/>
        <w:jc w:val="center"/>
        <w:outlineLvl w:val="1"/>
      </w:pPr>
    </w:p>
    <w:p w:rsidR="002D044B" w:rsidRPr="00292D6F" w:rsidRDefault="002D044B" w:rsidP="002D044B">
      <w:pPr>
        <w:spacing w:after="1" w:line="220" w:lineRule="auto"/>
        <w:jc w:val="right"/>
        <w:outlineLvl w:val="0"/>
        <w:rPr>
          <w:sz w:val="22"/>
        </w:rPr>
      </w:pPr>
      <w:r w:rsidRPr="00292D6F">
        <w:rPr>
          <w:sz w:val="22"/>
        </w:rPr>
        <w:lastRenderedPageBreak/>
        <w:t>Приложение</w:t>
      </w:r>
      <w:r>
        <w:rPr>
          <w:sz w:val="22"/>
        </w:rPr>
        <w:t xml:space="preserve"> 1</w:t>
      </w:r>
    </w:p>
    <w:p w:rsidR="002D044B" w:rsidRPr="00292D6F" w:rsidRDefault="002D044B" w:rsidP="002D044B">
      <w:pPr>
        <w:spacing w:after="1" w:line="220" w:lineRule="auto"/>
        <w:jc w:val="right"/>
        <w:outlineLvl w:val="0"/>
      </w:pPr>
      <w:r w:rsidRPr="00292D6F">
        <w:rPr>
          <w:sz w:val="22"/>
        </w:rPr>
        <w:t>УТВЕРЖДЕН</w:t>
      </w:r>
    </w:p>
    <w:p w:rsidR="002D044B" w:rsidRPr="00292D6F" w:rsidRDefault="002D044B" w:rsidP="002D044B">
      <w:pPr>
        <w:spacing w:after="1" w:line="220" w:lineRule="auto"/>
        <w:jc w:val="right"/>
        <w:rPr>
          <w:sz w:val="22"/>
        </w:rPr>
      </w:pPr>
      <w:r w:rsidRPr="00292D6F">
        <w:rPr>
          <w:sz w:val="22"/>
        </w:rPr>
        <w:t>постановлением администрации</w:t>
      </w:r>
    </w:p>
    <w:p w:rsidR="002D044B" w:rsidRPr="00292D6F" w:rsidRDefault="002D044B" w:rsidP="002D044B">
      <w:pPr>
        <w:spacing w:after="1" w:line="220" w:lineRule="auto"/>
        <w:jc w:val="right"/>
      </w:pPr>
      <w:r w:rsidRPr="00292D6F">
        <w:rPr>
          <w:sz w:val="22"/>
        </w:rPr>
        <w:t>Великоустюгского муниципального округа</w:t>
      </w:r>
    </w:p>
    <w:p w:rsidR="002D044B" w:rsidRPr="00292D6F" w:rsidRDefault="002D044B" w:rsidP="002D044B">
      <w:pPr>
        <w:spacing w:after="1" w:line="220" w:lineRule="auto"/>
        <w:jc w:val="right"/>
      </w:pPr>
      <w:r>
        <w:rPr>
          <w:sz w:val="22"/>
        </w:rPr>
        <w:t>от 00 июл</w:t>
      </w:r>
      <w:r w:rsidRPr="00292D6F">
        <w:rPr>
          <w:sz w:val="22"/>
        </w:rPr>
        <w:t>я 2023 г. N 000</w:t>
      </w:r>
    </w:p>
    <w:p w:rsidR="002D044B" w:rsidRDefault="002D044B" w:rsidP="002D044B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1451" w:rsidRPr="00AA1CFE" w:rsidRDefault="00F56343" w:rsidP="00AA1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32">
        <w:r w:rsidR="00DD1451" w:rsidRPr="00AA1C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D1451" w:rsidRPr="00AA1CFE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из бюджета Великоустюгского муниципального округа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</w:p>
    <w:p w:rsidR="00DD1451" w:rsidRPr="00AA1CFE" w:rsidRDefault="00DD1451" w:rsidP="00AA1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451" w:rsidRPr="00AA1CFE" w:rsidRDefault="00DD1451" w:rsidP="00AA1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47A1" w:rsidRPr="00AA1CFE" w:rsidRDefault="004042BB" w:rsidP="00AA1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A1CF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647A1" w:rsidRPr="00AA1CFE" w:rsidRDefault="006647A1" w:rsidP="00AA1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47A1" w:rsidRPr="00AA1CFE" w:rsidRDefault="006647A1" w:rsidP="00AA1CF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CF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принятия решения о предоставлении бюджетных инвестиций за счет средств бюджета </w:t>
      </w:r>
      <w:r w:rsidR="002C4808" w:rsidRPr="00AA1CFE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 (далее – бюджетные инвестиции</w:t>
      </w:r>
      <w:r w:rsidR="002C4808" w:rsidRPr="00AA1CFE">
        <w:rPr>
          <w:rFonts w:ascii="Times New Roman" w:hAnsi="Times New Roman" w:cs="Times New Roman"/>
          <w:sz w:val="28"/>
          <w:szCs w:val="28"/>
        </w:rPr>
        <w:t>, бюджет округа</w:t>
      </w:r>
      <w:r w:rsidRPr="00AA1CFE">
        <w:rPr>
          <w:rFonts w:ascii="Times New Roman" w:hAnsi="Times New Roman" w:cs="Times New Roman"/>
          <w:sz w:val="28"/>
          <w:szCs w:val="28"/>
        </w:rPr>
        <w:t>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– решение). </w:t>
      </w:r>
    </w:p>
    <w:p w:rsidR="002C4808" w:rsidRPr="00AA1CFE" w:rsidRDefault="006647A1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2. </w:t>
      </w:r>
      <w:r w:rsidR="002C4808" w:rsidRPr="00AA1CFE">
        <w:rPr>
          <w:rFonts w:ascii="Times New Roman" w:hAnsi="Times New Roman" w:cs="Times New Roman"/>
          <w:sz w:val="28"/>
          <w:szCs w:val="28"/>
        </w:rPr>
        <w:t>Инициатором подготовки проекта решения выступает главный распорядитель средств бюджета  округа, наделенный в установленном порядке полномочиями в соответствующей сфере ведения (далее - главный распорядитель).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– объект), на приобретение которых необходимо осуществлять бюджетные инвестиции, производится с учетом: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 w:rsidR="002C4808" w:rsidRPr="00AA1CFE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AA1CFE">
        <w:rPr>
          <w:rFonts w:ascii="Times New Roman" w:hAnsi="Times New Roman" w:cs="Times New Roman"/>
          <w:sz w:val="28"/>
          <w:szCs w:val="28"/>
        </w:rPr>
        <w:t xml:space="preserve"> исходя из прогноза и программы социально-экономического развития </w:t>
      </w:r>
      <w:r w:rsidR="00D81277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, муниципальных программ, а также документов территориального планирования </w:t>
      </w:r>
      <w:r w:rsidR="00D81277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б) оценки эффективности использования средств бюджета</w:t>
      </w:r>
      <w:r w:rsidR="002C4808" w:rsidRPr="00AA1C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, направляемых на капитальные вложения;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территории </w:t>
      </w:r>
      <w:r w:rsidR="002C4808" w:rsidRPr="00AA1CFE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г) оценки влияния создания объекта капитального строительства либо </w:t>
      </w:r>
      <w:r w:rsidRPr="00AA1CF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объекта недвижимого имущества на конкурентную среду в сфере деятельности юридического лица. </w:t>
      </w:r>
    </w:p>
    <w:p w:rsidR="002C4808" w:rsidRPr="00AA1CFE" w:rsidRDefault="002C4808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4</w:t>
      </w:r>
      <w:r w:rsidR="006647A1" w:rsidRPr="00AA1CFE">
        <w:rPr>
          <w:rFonts w:ascii="Times New Roman" w:hAnsi="Times New Roman" w:cs="Times New Roman"/>
          <w:sz w:val="28"/>
          <w:szCs w:val="28"/>
        </w:rPr>
        <w:t xml:space="preserve">. </w:t>
      </w:r>
      <w:r w:rsidRPr="00AA1CFE">
        <w:rPr>
          <w:rFonts w:ascii="Times New Roman" w:hAnsi="Times New Roman" w:cs="Times New Roman"/>
          <w:sz w:val="28"/>
          <w:szCs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="006647A1" w:rsidRPr="00AA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б) приобретение земельных участков под строительство;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C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1CFE">
        <w:rPr>
          <w:rFonts w:ascii="Times New Roman" w:hAnsi="Times New Roman" w:cs="Times New Roman"/>
          <w:sz w:val="28"/>
          <w:szCs w:val="28"/>
        </w:rPr>
        <w:t xml:space="preserve">) проведение государственной экспертизы проектной документации и результатов инженерных изысканий; </w:t>
      </w:r>
    </w:p>
    <w:p w:rsidR="002C4808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е) проведение </w:t>
      </w:r>
      <w:proofErr w:type="gramStart"/>
      <w:r w:rsidRPr="00AA1CFE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строительства, строительство которых финансируется с привлечением средств бюджета</w:t>
      </w:r>
      <w:r w:rsidR="004042BB" w:rsidRPr="00AA1C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1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808" w:rsidRPr="00AA1CFE" w:rsidRDefault="002C4808" w:rsidP="00AA1CF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4808" w:rsidRPr="00AA1CFE" w:rsidRDefault="006647A1" w:rsidP="00AA1CF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FE">
        <w:rPr>
          <w:rFonts w:ascii="Times New Roman" w:hAnsi="Times New Roman" w:cs="Times New Roman"/>
          <w:b/>
          <w:sz w:val="28"/>
          <w:szCs w:val="28"/>
        </w:rPr>
        <w:t>II. Подготовка проекта решения</w:t>
      </w:r>
    </w:p>
    <w:p w:rsidR="004042BB" w:rsidRPr="00AA1CFE" w:rsidRDefault="004042BB" w:rsidP="00AA1CF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2BB" w:rsidRPr="00AA1CFE" w:rsidRDefault="006647A1" w:rsidP="00AA1CF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5. </w:t>
      </w:r>
      <w:r w:rsidR="004042BB" w:rsidRPr="00AA1CFE">
        <w:rPr>
          <w:rFonts w:ascii="Times New Roman" w:hAnsi="Times New Roman" w:cs="Times New Roman"/>
          <w:sz w:val="28"/>
          <w:szCs w:val="28"/>
        </w:rPr>
        <w:t>Решение готовится в форме постановления администрации Великоустюгского муниципального округа</w:t>
      </w:r>
    </w:p>
    <w:p w:rsidR="00E245A7" w:rsidRPr="00AA1CFE" w:rsidRDefault="006647A1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6. Проект решения содержит следующую информацию: 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а) наименование главного распорядителя, до которого как получателя средств бюджета округа доводятся лимиты бюджетных обязательств на предоставление бюджетных инвестиций юридическим лицам;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б) наименование юридического лица;</w:t>
      </w:r>
      <w:bookmarkStart w:id="1" w:name="P49"/>
      <w:bookmarkEnd w:id="1"/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CFE">
        <w:rPr>
          <w:rFonts w:ascii="Times New Roman" w:hAnsi="Times New Roman" w:cs="Times New Roman"/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>
        <w:r w:rsidRPr="00AA1CFE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AA1CFE">
        <w:rPr>
          <w:rFonts w:ascii="Times New Roman" w:hAnsi="Times New Roman" w:cs="Times New Roman"/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(при возможности установления таких показателей);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C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1CFE">
        <w:rPr>
          <w:rFonts w:ascii="Times New Roman" w:hAnsi="Times New Roman" w:cs="Times New Roman"/>
          <w:sz w:val="28"/>
          <w:szCs w:val="28"/>
        </w:rPr>
        <w:t>) иные показатели, достижение которых должно быть обеспечено юридическим лицом (при необходимости);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ж) предельный размер бюджетных инвестиций, </w:t>
      </w:r>
      <w:r w:rsidR="008C498A">
        <w:rPr>
          <w:rFonts w:ascii="Times New Roman" w:hAnsi="Times New Roman" w:cs="Times New Roman"/>
          <w:sz w:val="28"/>
          <w:szCs w:val="28"/>
        </w:rPr>
        <w:t xml:space="preserve">выделяемых </w:t>
      </w:r>
      <w:r w:rsidRPr="00AA1CFE">
        <w:rPr>
          <w:rFonts w:ascii="Times New Roman" w:hAnsi="Times New Roman" w:cs="Times New Roman"/>
          <w:sz w:val="28"/>
          <w:szCs w:val="28"/>
        </w:rPr>
        <w:t>в целях достижения каждого результата предоставления бюджетных инвестиций, и его распределение по годам;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C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1CFE">
        <w:rPr>
          <w:rFonts w:ascii="Times New Roman" w:hAnsi="Times New Roman" w:cs="Times New Roman"/>
          <w:sz w:val="28"/>
          <w:szCs w:val="28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0A4380" w:rsidRDefault="00E245A7" w:rsidP="000A43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7. </w:t>
      </w:r>
      <w:r w:rsidR="000A4380" w:rsidRPr="000A4380">
        <w:rPr>
          <w:rFonts w:ascii="Times New Roman" w:hAnsi="Times New Roman" w:cs="Times New Roman"/>
          <w:sz w:val="28"/>
          <w:szCs w:val="28"/>
        </w:rPr>
        <w:t>Юридическое лицо должно соответствовать на 1 число месяца, предшествующего месяцу, в котором планируется заключение договора о предоставлении бюджетных инвестиций, следующим требованиям:</w:t>
      </w:r>
    </w:p>
    <w:p w:rsidR="00E245A7" w:rsidRPr="00AA1CFE" w:rsidRDefault="00E245A7" w:rsidP="000A43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AA1CFE">
        <w:rPr>
          <w:rFonts w:ascii="Times New Roman" w:hAnsi="Times New Roman" w:cs="Times New Roman"/>
          <w:sz w:val="28"/>
          <w:szCs w:val="28"/>
        </w:rPr>
        <w:t xml:space="preserve">б) у юридического лица отсутствуют просроченная задолженность по возврату в бюджет округа субсидий, бюджетных инвестиций, </w:t>
      </w:r>
      <w:proofErr w:type="gramStart"/>
      <w:r w:rsidRPr="00AA1C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иная просроченная задолженность перед бюджетом округа;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CFE">
        <w:rPr>
          <w:rFonts w:ascii="Times New Roman" w:hAnsi="Times New Roman" w:cs="Times New Roman"/>
          <w:sz w:val="28"/>
          <w:szCs w:val="28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A1C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A1CFE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C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1CFE">
        <w:rPr>
          <w:rFonts w:ascii="Times New Roman" w:hAnsi="Times New Roman" w:cs="Times New Roman"/>
          <w:sz w:val="28"/>
          <w:szCs w:val="28"/>
        </w:rPr>
        <w:t xml:space="preserve">) юридическому лицу не предоставляются средства из бюджета округа на основании иных нормативных правовых актов на цели, указанные в проекте решения в соответствии с </w:t>
      </w:r>
      <w:hyperlink w:anchor="P49">
        <w:r w:rsidRPr="00AA1CFE">
          <w:rPr>
            <w:rFonts w:ascii="Times New Roman" w:hAnsi="Times New Roman" w:cs="Times New Roman"/>
            <w:sz w:val="28"/>
            <w:szCs w:val="28"/>
          </w:rPr>
          <w:t>подпунктом "в" пункта 6</w:t>
        </w:r>
      </w:hyperlink>
      <w:r w:rsidRPr="00AA1C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8.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>
        <w:r w:rsidRPr="00AA1CF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A1CF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CFE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>
        <w:r w:rsidRPr="00AA1CFE">
          <w:rPr>
            <w:rFonts w:ascii="Times New Roman" w:hAnsi="Times New Roman" w:cs="Times New Roman"/>
            <w:sz w:val="28"/>
            <w:szCs w:val="28"/>
          </w:rPr>
          <w:t>подпунктом "б" пункта 6</w:t>
        </w:r>
      </w:hyperlink>
      <w:r w:rsidRPr="00AA1C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AA1C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последние 2 года.</w:t>
      </w:r>
    </w:p>
    <w:p w:rsidR="00E245A7" w:rsidRPr="00AA1CFE" w:rsidRDefault="00E245A7" w:rsidP="00AA1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1CFE" w:rsidRPr="00AA1CFE" w:rsidRDefault="00AA1CFE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9. Проект решения подлежит согласованию с </w:t>
      </w:r>
      <w:r w:rsidR="00413F3E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развития, управлением строительства и жилищно-коммунального хозяйства, </w:t>
      </w:r>
      <w:r w:rsidR="00413F3E" w:rsidRPr="00AA1CFE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413F3E">
        <w:rPr>
          <w:rFonts w:ascii="Times New Roman" w:hAnsi="Times New Roman" w:cs="Times New Roman"/>
          <w:sz w:val="28"/>
          <w:szCs w:val="28"/>
        </w:rPr>
        <w:t xml:space="preserve"> </w:t>
      </w:r>
      <w:r w:rsidRPr="00AA1CFE">
        <w:rPr>
          <w:rFonts w:ascii="Times New Roman" w:hAnsi="Times New Roman" w:cs="Times New Roman"/>
          <w:sz w:val="28"/>
          <w:szCs w:val="28"/>
        </w:rPr>
        <w:t>правовым управлением администрации Великоустюгского муниципального округа в порядке и сроки, установленные инструкцией по делопроизводству в администрации округа.</w:t>
      </w:r>
    </w:p>
    <w:p w:rsidR="00AA1CFE" w:rsidRPr="00AA1CFE" w:rsidRDefault="00AA1CFE" w:rsidP="00080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10. Проект решения направляется главным распорядителем на согласование одновременно с пояснительной запиской, финансово-экономическим обоснованием</w:t>
      </w:r>
      <w:r w:rsidR="000806A0">
        <w:rPr>
          <w:rFonts w:ascii="Times New Roman" w:hAnsi="Times New Roman" w:cs="Times New Roman"/>
          <w:sz w:val="28"/>
          <w:szCs w:val="28"/>
        </w:rPr>
        <w:t>.</w:t>
      </w:r>
      <w:r w:rsidRPr="00AA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FE" w:rsidRPr="00AA1CFE" w:rsidRDefault="00AA1CFE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A1CFE">
        <w:rPr>
          <w:rFonts w:ascii="Times New Roman" w:hAnsi="Times New Roman" w:cs="Times New Roman"/>
          <w:sz w:val="28"/>
          <w:szCs w:val="28"/>
        </w:rPr>
        <w:t xml:space="preserve">Проект решения, согласованный с органами, указанными в </w:t>
      </w:r>
      <w:hyperlink w:anchor="P66">
        <w:r w:rsidRPr="00AA1CF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13F3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A1CF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на рассмотрение и подписание Главе Великоустюгского муниципального округа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Великоустюгской Думы о бюджете Великоустюгского муниципального округа на очередной финансовый год и плановый период, а</w:t>
      </w:r>
      <w:proofErr w:type="gramEnd"/>
      <w:r w:rsidRPr="00AA1CFE">
        <w:rPr>
          <w:rFonts w:ascii="Times New Roman" w:hAnsi="Times New Roman" w:cs="Times New Roman"/>
          <w:sz w:val="28"/>
          <w:szCs w:val="28"/>
        </w:rPr>
        <w:t xml:space="preserve"> в случае если бюджетные ассигнования на предоставление бюджетных инвестиций предусматриваются проектом решения Великоустюгской  Думы о внесении изменений в бюджет округа на текущий финансовый год и плановый период, - не позднее 10 рабочих дней после принятия указанного решения.</w:t>
      </w:r>
    </w:p>
    <w:p w:rsidR="00AA1CFE" w:rsidRPr="00AA1CFE" w:rsidRDefault="00AA1CFE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E">
        <w:rPr>
          <w:rFonts w:ascii="Times New Roman" w:hAnsi="Times New Roman" w:cs="Times New Roman"/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5A7" w:rsidRPr="00AA1CFE" w:rsidRDefault="00E245A7" w:rsidP="00AA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5A7" w:rsidRPr="00AA1CFE" w:rsidRDefault="00E245A7" w:rsidP="00AA1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74A" w:rsidRDefault="00CF274A" w:rsidP="00CF274A">
      <w:pPr>
        <w:spacing w:after="1" w:line="220" w:lineRule="auto"/>
        <w:jc w:val="right"/>
        <w:outlineLvl w:val="0"/>
        <w:rPr>
          <w:sz w:val="22"/>
        </w:rPr>
      </w:pPr>
    </w:p>
    <w:p w:rsidR="00CF274A" w:rsidRDefault="00CF274A" w:rsidP="00CF274A">
      <w:pPr>
        <w:spacing w:after="1" w:line="220" w:lineRule="auto"/>
        <w:jc w:val="right"/>
        <w:outlineLvl w:val="0"/>
        <w:rPr>
          <w:sz w:val="22"/>
        </w:rPr>
      </w:pPr>
    </w:p>
    <w:p w:rsidR="00CF274A" w:rsidRDefault="00CF274A" w:rsidP="00CF274A">
      <w:pPr>
        <w:spacing w:after="1" w:line="220" w:lineRule="auto"/>
        <w:jc w:val="right"/>
        <w:outlineLvl w:val="0"/>
        <w:rPr>
          <w:sz w:val="22"/>
        </w:rPr>
      </w:pPr>
    </w:p>
    <w:p w:rsidR="00CF274A" w:rsidRDefault="00CF274A" w:rsidP="00CF274A">
      <w:pPr>
        <w:spacing w:after="1" w:line="220" w:lineRule="auto"/>
        <w:jc w:val="right"/>
        <w:outlineLvl w:val="0"/>
        <w:rPr>
          <w:sz w:val="22"/>
        </w:rPr>
      </w:pPr>
    </w:p>
    <w:p w:rsidR="00CF274A" w:rsidRDefault="00CF274A" w:rsidP="00CF274A">
      <w:pPr>
        <w:spacing w:after="1" w:line="220" w:lineRule="auto"/>
        <w:jc w:val="right"/>
        <w:outlineLvl w:val="0"/>
        <w:rPr>
          <w:sz w:val="22"/>
        </w:rPr>
      </w:pPr>
    </w:p>
    <w:p w:rsidR="00CF274A" w:rsidRPr="00292D6F" w:rsidRDefault="00CF274A" w:rsidP="00CF274A">
      <w:pPr>
        <w:spacing w:after="1" w:line="220" w:lineRule="auto"/>
        <w:jc w:val="right"/>
        <w:outlineLvl w:val="0"/>
        <w:rPr>
          <w:sz w:val="22"/>
        </w:rPr>
      </w:pPr>
      <w:r w:rsidRPr="00292D6F">
        <w:rPr>
          <w:sz w:val="22"/>
        </w:rPr>
        <w:t>Приложение</w:t>
      </w:r>
      <w:r>
        <w:rPr>
          <w:sz w:val="22"/>
        </w:rPr>
        <w:t xml:space="preserve"> 2</w:t>
      </w:r>
    </w:p>
    <w:p w:rsidR="00CF274A" w:rsidRPr="00292D6F" w:rsidRDefault="00CF274A" w:rsidP="00CF274A">
      <w:pPr>
        <w:spacing w:after="1" w:line="220" w:lineRule="auto"/>
        <w:jc w:val="right"/>
        <w:outlineLvl w:val="0"/>
      </w:pPr>
      <w:r w:rsidRPr="00292D6F">
        <w:rPr>
          <w:sz w:val="22"/>
        </w:rPr>
        <w:t>УТВЕРЖДЕН</w:t>
      </w:r>
    </w:p>
    <w:p w:rsidR="00CF274A" w:rsidRPr="00292D6F" w:rsidRDefault="00CF274A" w:rsidP="00CF274A">
      <w:pPr>
        <w:spacing w:after="1" w:line="220" w:lineRule="auto"/>
        <w:jc w:val="right"/>
        <w:rPr>
          <w:sz w:val="22"/>
        </w:rPr>
      </w:pPr>
      <w:r w:rsidRPr="00292D6F">
        <w:rPr>
          <w:sz w:val="22"/>
        </w:rPr>
        <w:t>постановлением администрации</w:t>
      </w:r>
    </w:p>
    <w:p w:rsidR="00CF274A" w:rsidRPr="00292D6F" w:rsidRDefault="00CF274A" w:rsidP="00CF274A">
      <w:pPr>
        <w:spacing w:after="1" w:line="220" w:lineRule="auto"/>
        <w:jc w:val="right"/>
      </w:pPr>
      <w:r w:rsidRPr="00292D6F">
        <w:rPr>
          <w:sz w:val="22"/>
        </w:rPr>
        <w:t>Великоустюгского муниципального округа</w:t>
      </w:r>
    </w:p>
    <w:p w:rsidR="00CF274A" w:rsidRDefault="00CF274A" w:rsidP="00CF274A">
      <w:pPr>
        <w:spacing w:after="1" w:line="220" w:lineRule="auto"/>
        <w:jc w:val="right"/>
        <w:rPr>
          <w:sz w:val="22"/>
        </w:rPr>
      </w:pPr>
      <w:r>
        <w:rPr>
          <w:sz w:val="22"/>
        </w:rPr>
        <w:t>от 00 июл</w:t>
      </w:r>
      <w:r w:rsidRPr="00292D6F">
        <w:rPr>
          <w:sz w:val="22"/>
        </w:rPr>
        <w:t>я 2023 г. N 000</w:t>
      </w:r>
    </w:p>
    <w:p w:rsidR="0002792F" w:rsidRDefault="0002792F" w:rsidP="00CF274A">
      <w:pPr>
        <w:spacing w:after="1" w:line="220" w:lineRule="auto"/>
        <w:jc w:val="right"/>
        <w:rPr>
          <w:sz w:val="22"/>
        </w:rPr>
      </w:pPr>
    </w:p>
    <w:p w:rsidR="0002792F" w:rsidRDefault="0002792F" w:rsidP="00CF274A">
      <w:pPr>
        <w:spacing w:after="1" w:line="220" w:lineRule="auto"/>
        <w:jc w:val="right"/>
        <w:rPr>
          <w:sz w:val="22"/>
        </w:rPr>
      </w:pPr>
    </w:p>
    <w:p w:rsidR="0002792F" w:rsidRPr="00292D6F" w:rsidRDefault="0002792F" w:rsidP="00CF274A">
      <w:pPr>
        <w:spacing w:after="1" w:line="220" w:lineRule="auto"/>
        <w:jc w:val="right"/>
      </w:pPr>
    </w:p>
    <w:p w:rsidR="0002792F" w:rsidRPr="0002792F" w:rsidRDefault="00F56343" w:rsidP="0002792F">
      <w:pPr>
        <w:pStyle w:val="ConsPlusNormal"/>
        <w:suppressAutoHyphens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P243">
        <w:r w:rsidR="0002792F" w:rsidRPr="0002792F">
          <w:rPr>
            <w:rFonts w:ascii="Times New Roman" w:eastAsia="Times New Roman" w:hAnsi="Times New Roman" w:cs="Times New Roman"/>
            <w:b/>
            <w:sz w:val="28"/>
            <w:szCs w:val="28"/>
          </w:rPr>
          <w:t>Требования</w:t>
        </w:r>
      </w:hyperlink>
    </w:p>
    <w:p w:rsidR="00E245A7" w:rsidRPr="0002792F" w:rsidRDefault="0002792F" w:rsidP="0002792F">
      <w:pPr>
        <w:pStyle w:val="ConsPlusNormal"/>
        <w:suppressAutoHyphens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792F">
        <w:rPr>
          <w:rFonts w:ascii="Times New Roman" w:eastAsia="Times New Roman" w:hAnsi="Times New Roman" w:cs="Times New Roman"/>
          <w:b/>
          <w:sz w:val="28"/>
          <w:szCs w:val="28"/>
        </w:rPr>
        <w:t>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Великоустюгского муниципального округа и участии Великоустюгского муниципального округа в собственности субъекта инвестиций</w:t>
      </w:r>
      <w:proofErr w:type="gramEnd"/>
    </w:p>
    <w:p w:rsidR="0002792F" w:rsidRPr="0002792F" w:rsidRDefault="0002792F" w:rsidP="0002792F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2F" w:rsidRPr="0002792F" w:rsidRDefault="0002792F" w:rsidP="0002792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792F">
        <w:rPr>
          <w:rFonts w:ascii="Times New Roman" w:hAnsi="Times New Roman" w:cs="Times New Roman"/>
          <w:sz w:val="28"/>
          <w:szCs w:val="28"/>
        </w:rPr>
        <w:t>Настоящее приложение устанавливает требования к договору о предоставлении бюджетных инвестиций и участии Великоустюгского муниципального округа в собственности субъекта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предприятием, заключаемому между получателем средств  бюджета округа, предоставляющим бюджетные инвестиции (далее - договор о предоставлении бюджетных инвестиций), комитетом по управлению имуществом администрации Великоустюгского муниципального округа и юридическим лицом, получающим</w:t>
      </w:r>
      <w:proofErr w:type="gramEnd"/>
      <w:r w:rsidRPr="0002792F">
        <w:rPr>
          <w:rFonts w:ascii="Times New Roman" w:hAnsi="Times New Roman" w:cs="Times New Roman"/>
          <w:sz w:val="28"/>
          <w:szCs w:val="28"/>
        </w:rPr>
        <w:t xml:space="preserve"> бюджетные инвестиции.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>2. Договор о предоставлении бюджетных инвестиций заключается в пределах бюджетных ассигнований, утвержденных решением о бюджете Великоустюгского муниципального округа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получателю средств  бюджета округа.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6"/>
      <w:bookmarkEnd w:id="3"/>
      <w:r w:rsidRPr="0002792F">
        <w:rPr>
          <w:rFonts w:ascii="Times New Roman" w:hAnsi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92F">
        <w:rPr>
          <w:rFonts w:ascii="Times New Roman" w:hAnsi="Times New Roman" w:cs="Times New Roman"/>
          <w:sz w:val="28"/>
          <w:szCs w:val="28"/>
        </w:rPr>
        <w:t>целевое назначение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 (далее - проект (программа), а также объем предоставляемых бюджетных инвестиций (с распределением по</w:t>
      </w:r>
      <w:proofErr w:type="gramEnd"/>
      <w:r w:rsidRPr="0002792F">
        <w:rPr>
          <w:rFonts w:ascii="Times New Roman" w:hAnsi="Times New Roman" w:cs="Times New Roman"/>
          <w:sz w:val="28"/>
          <w:szCs w:val="28"/>
        </w:rPr>
        <w:t xml:space="preserve"> годам);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92F">
        <w:rPr>
          <w:rFonts w:ascii="Times New Roman" w:hAnsi="Times New Roman" w:cs="Times New Roman"/>
          <w:sz w:val="28"/>
          <w:szCs w:val="28"/>
        </w:rPr>
        <w:t>значения результатов предоставления бюджетных инвестиций, которые должны быть конкретными, измеримыми и соответствовать результатам проекта (программы) (в случае, если бюджетные инвестиции предоставляются в целях достижения результатов такого проекта (программы), с указанием показателей, необходимых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(программы) (при возможности установления таких показателей</w:t>
      </w:r>
      <w:proofErr w:type="gramEnd"/>
      <w:r w:rsidRPr="0002792F">
        <w:rPr>
          <w:rFonts w:ascii="Times New Roman" w:hAnsi="Times New Roman" w:cs="Times New Roman"/>
          <w:sz w:val="28"/>
          <w:szCs w:val="28"/>
        </w:rPr>
        <w:t>) и значения иных показателей (при необходимости), достижение которых должно быть обеспечено юридическим лицом, получающим бюджетные инвестиции;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>условие о предоставлении бюджетных инвестиций не ранее принятия уполномоченным органом юридического лица решения об увеличении уставного (складочного) капитала на сумму предоставляемых бюджетных инвестиций;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92F">
        <w:rPr>
          <w:rFonts w:ascii="Times New Roman" w:hAnsi="Times New Roman" w:cs="Times New Roman"/>
          <w:sz w:val="28"/>
          <w:szCs w:val="28"/>
        </w:rPr>
        <w:t xml:space="preserve">условие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</w:t>
      </w:r>
      <w:r w:rsidR="000A67DD">
        <w:rPr>
          <w:rFonts w:ascii="Times New Roman" w:hAnsi="Times New Roman" w:cs="Times New Roman"/>
          <w:sz w:val="28"/>
          <w:szCs w:val="28"/>
        </w:rPr>
        <w:t>администрации Великоустюгского муниципального округа</w:t>
      </w:r>
      <w:r w:rsidRPr="0002792F">
        <w:rPr>
          <w:rFonts w:ascii="Times New Roman" w:hAnsi="Times New Roman" w:cs="Times New Roman"/>
          <w:sz w:val="28"/>
          <w:szCs w:val="28"/>
        </w:rPr>
        <w:t xml:space="preserve">, в том числе указанными в </w:t>
      </w:r>
      <w:hyperlink r:id="rId7">
        <w:r w:rsidRPr="0002792F">
          <w:rPr>
            <w:rFonts w:ascii="Times New Roman" w:hAnsi="Times New Roman" w:cs="Times New Roman"/>
            <w:sz w:val="28"/>
            <w:szCs w:val="28"/>
          </w:rPr>
          <w:t>абзаце втором пункта 1 статьи 80</w:t>
        </w:r>
      </w:hyperlink>
      <w:r w:rsidRPr="0002792F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Pr="0002792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>сроки и способы размещения дополнительного выпуска акций открытого акционерного общества, производимого в соответствии с решением об увеличении уставного капитала (в случае, если бюджетные инвестиции предоставляются акционерному обществу), сроки внесения дополнительных вкладов участниками и вкладов третьими лицами (для иных юридических лиц);</w:t>
      </w:r>
    </w:p>
    <w:p w:rsidR="0002792F" w:rsidRPr="0002792F" w:rsidRDefault="0002792F" w:rsidP="000A67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 xml:space="preserve"> </w:t>
      </w:r>
      <w:r w:rsidR="000A67DD">
        <w:rPr>
          <w:rFonts w:ascii="Times New Roman" w:hAnsi="Times New Roman" w:cs="Times New Roman"/>
          <w:sz w:val="28"/>
          <w:szCs w:val="28"/>
        </w:rPr>
        <w:tab/>
      </w:r>
      <w:r w:rsidRPr="0002792F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бюджетных инвестиций;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 xml:space="preserve">согласие юридического лица на осуществление главным распорядителем бюджетных средств, предоставляющим бюджетные инвестиции юридическому лицу, и органами муниципального финансового контроля </w:t>
      </w:r>
      <w:r w:rsidR="000A67DD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02792F">
        <w:rPr>
          <w:rFonts w:ascii="Times New Roman" w:hAnsi="Times New Roman" w:cs="Times New Roman"/>
          <w:sz w:val="28"/>
          <w:szCs w:val="28"/>
        </w:rPr>
        <w:t>проверок соблюдения юридическим лицом условий предоставления бюджетных инвестиций;</w:t>
      </w:r>
    </w:p>
    <w:p w:rsidR="0002792F" w:rsidRPr="0002792F" w:rsidRDefault="0002792F" w:rsidP="000279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92F">
        <w:rPr>
          <w:rFonts w:ascii="Times New Roman" w:hAnsi="Times New Roman" w:cs="Times New Roman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договору.</w:t>
      </w:r>
    </w:p>
    <w:p w:rsidR="0002792F" w:rsidRPr="0002792F" w:rsidRDefault="0002792F" w:rsidP="0002792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92F" w:rsidRPr="0002792F" w:rsidSect="00E3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87A"/>
    <w:multiLevelType w:val="multilevel"/>
    <w:tmpl w:val="D322635A"/>
    <w:lvl w:ilvl="0">
      <w:start w:val="1"/>
      <w:numFmt w:val="decimal"/>
      <w:lvlText w:val="%1"/>
      <w:lvlJc w:val="left"/>
      <w:pPr>
        <w:ind w:left="434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B424E34"/>
    <w:multiLevelType w:val="hybridMultilevel"/>
    <w:tmpl w:val="9CE8D6BC"/>
    <w:lvl w:ilvl="0" w:tplc="6E02A38C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29EEA">
      <w:numFmt w:val="none"/>
      <w:lvlText w:val=""/>
      <w:lvlJc w:val="left"/>
      <w:pPr>
        <w:tabs>
          <w:tab w:val="num" w:pos="360"/>
        </w:tabs>
      </w:pPr>
    </w:lvl>
    <w:lvl w:ilvl="2" w:tplc="FF864628">
      <w:numFmt w:val="bullet"/>
      <w:lvlText w:val="•"/>
      <w:lvlJc w:val="left"/>
      <w:pPr>
        <w:ind w:left="2100" w:hanging="749"/>
      </w:pPr>
      <w:rPr>
        <w:rFonts w:hint="default"/>
        <w:lang w:val="ru-RU" w:eastAsia="en-US" w:bidi="ar-SA"/>
      </w:rPr>
    </w:lvl>
    <w:lvl w:ilvl="3" w:tplc="E3DAA9BE">
      <w:numFmt w:val="bullet"/>
      <w:lvlText w:val="•"/>
      <w:lvlJc w:val="left"/>
      <w:pPr>
        <w:ind w:left="3081" w:hanging="749"/>
      </w:pPr>
      <w:rPr>
        <w:rFonts w:hint="default"/>
        <w:lang w:val="ru-RU" w:eastAsia="en-US" w:bidi="ar-SA"/>
      </w:rPr>
    </w:lvl>
    <w:lvl w:ilvl="4" w:tplc="47A880D4">
      <w:numFmt w:val="bullet"/>
      <w:lvlText w:val="•"/>
      <w:lvlJc w:val="left"/>
      <w:pPr>
        <w:ind w:left="4062" w:hanging="749"/>
      </w:pPr>
      <w:rPr>
        <w:rFonts w:hint="default"/>
        <w:lang w:val="ru-RU" w:eastAsia="en-US" w:bidi="ar-SA"/>
      </w:rPr>
    </w:lvl>
    <w:lvl w:ilvl="5" w:tplc="CE88EFFE">
      <w:numFmt w:val="bullet"/>
      <w:lvlText w:val="•"/>
      <w:lvlJc w:val="left"/>
      <w:pPr>
        <w:ind w:left="5042" w:hanging="749"/>
      </w:pPr>
      <w:rPr>
        <w:rFonts w:hint="default"/>
        <w:lang w:val="ru-RU" w:eastAsia="en-US" w:bidi="ar-SA"/>
      </w:rPr>
    </w:lvl>
    <w:lvl w:ilvl="6" w:tplc="6436D9C2">
      <w:numFmt w:val="bullet"/>
      <w:lvlText w:val="•"/>
      <w:lvlJc w:val="left"/>
      <w:pPr>
        <w:ind w:left="6023" w:hanging="749"/>
      </w:pPr>
      <w:rPr>
        <w:rFonts w:hint="default"/>
        <w:lang w:val="ru-RU" w:eastAsia="en-US" w:bidi="ar-SA"/>
      </w:rPr>
    </w:lvl>
    <w:lvl w:ilvl="7" w:tplc="93F83174">
      <w:numFmt w:val="bullet"/>
      <w:lvlText w:val="•"/>
      <w:lvlJc w:val="left"/>
      <w:pPr>
        <w:ind w:left="7004" w:hanging="749"/>
      </w:pPr>
      <w:rPr>
        <w:rFonts w:hint="default"/>
        <w:lang w:val="ru-RU" w:eastAsia="en-US" w:bidi="ar-SA"/>
      </w:rPr>
    </w:lvl>
    <w:lvl w:ilvl="8" w:tplc="BAC807D2">
      <w:numFmt w:val="bullet"/>
      <w:lvlText w:val="•"/>
      <w:lvlJc w:val="left"/>
      <w:pPr>
        <w:ind w:left="7984" w:hanging="749"/>
      </w:pPr>
      <w:rPr>
        <w:rFonts w:hint="default"/>
        <w:lang w:val="ru-RU" w:eastAsia="en-US" w:bidi="ar-SA"/>
      </w:rPr>
    </w:lvl>
  </w:abstractNum>
  <w:abstractNum w:abstractNumId="2">
    <w:nsid w:val="612768AF"/>
    <w:multiLevelType w:val="hybridMultilevel"/>
    <w:tmpl w:val="9170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151A8"/>
    <w:multiLevelType w:val="hybridMultilevel"/>
    <w:tmpl w:val="6486DC80"/>
    <w:lvl w:ilvl="0" w:tplc="3840387C">
      <w:start w:val="2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3557"/>
    <w:rsid w:val="0002792F"/>
    <w:rsid w:val="000806A0"/>
    <w:rsid w:val="000909AF"/>
    <w:rsid w:val="000A4380"/>
    <w:rsid w:val="000A67DD"/>
    <w:rsid w:val="000C507B"/>
    <w:rsid w:val="00114909"/>
    <w:rsid w:val="0016366D"/>
    <w:rsid w:val="001D1540"/>
    <w:rsid w:val="001F0F0B"/>
    <w:rsid w:val="001F2153"/>
    <w:rsid w:val="002C4808"/>
    <w:rsid w:val="002D044B"/>
    <w:rsid w:val="003324EC"/>
    <w:rsid w:val="00365C15"/>
    <w:rsid w:val="00382BB6"/>
    <w:rsid w:val="003D6AB4"/>
    <w:rsid w:val="004042BB"/>
    <w:rsid w:val="00413F3E"/>
    <w:rsid w:val="004A02AC"/>
    <w:rsid w:val="00541B49"/>
    <w:rsid w:val="00642C6A"/>
    <w:rsid w:val="006647A1"/>
    <w:rsid w:val="00693C03"/>
    <w:rsid w:val="008300F0"/>
    <w:rsid w:val="008C498A"/>
    <w:rsid w:val="008F4E65"/>
    <w:rsid w:val="00A63C8F"/>
    <w:rsid w:val="00AA1CFE"/>
    <w:rsid w:val="00AD0077"/>
    <w:rsid w:val="00AF3557"/>
    <w:rsid w:val="00BF6A6E"/>
    <w:rsid w:val="00CF274A"/>
    <w:rsid w:val="00D81277"/>
    <w:rsid w:val="00DD1451"/>
    <w:rsid w:val="00E245A7"/>
    <w:rsid w:val="00E323FF"/>
    <w:rsid w:val="00E33CD4"/>
    <w:rsid w:val="00E37846"/>
    <w:rsid w:val="00E538E6"/>
    <w:rsid w:val="00EE371F"/>
    <w:rsid w:val="00EF44FA"/>
    <w:rsid w:val="00F56343"/>
    <w:rsid w:val="00F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qFormat/>
    <w:rsid w:val="001D1540"/>
    <w:pPr>
      <w:jc w:val="both"/>
    </w:pPr>
    <w:rPr>
      <w:sz w:val="26"/>
    </w:rPr>
  </w:style>
  <w:style w:type="character" w:customStyle="1" w:styleId="a4">
    <w:name w:val="Основной текст Знак"/>
    <w:basedOn w:val="a0"/>
    <w:uiPriority w:val="99"/>
    <w:semiHidden/>
    <w:rsid w:val="001D1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1D15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rsid w:val="001D1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1D1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1D1540"/>
    <w:pPr>
      <w:widowControl w:val="0"/>
      <w:autoSpaceDE w:val="0"/>
      <w:autoSpaceDN w:val="0"/>
      <w:ind w:left="1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1D15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042B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5F8BDD3AB3268A546F13F9002831C8DE890F9BCC3694AB085C3E934BC0DA50442451CD3944D71F2806C5EB20D3EEDCB9EDBEBFDF68N0m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92D2-698C-4DE0-9C6C-CADFB6E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Пахомова</dc:creator>
  <cp:keywords/>
  <dc:description/>
  <cp:lastModifiedBy>User</cp:lastModifiedBy>
  <cp:revision>29</cp:revision>
  <dcterms:created xsi:type="dcterms:W3CDTF">2023-07-19T11:42:00Z</dcterms:created>
  <dcterms:modified xsi:type="dcterms:W3CDTF">2023-07-24T08:48:00Z</dcterms:modified>
</cp:coreProperties>
</file>