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60936" w14:textId="77777777" w:rsidR="00B27E03" w:rsidRDefault="000D0735" w:rsidP="00675EB9">
      <w:pPr>
        <w:jc w:val="center"/>
        <w:rPr>
          <w:rFonts w:ascii="Bookman Old Style" w:hAnsi="Bookman Old Style"/>
        </w:rPr>
      </w:pPr>
      <w:r>
        <w:rPr>
          <w:noProof/>
        </w:rPr>
        <w:drawing>
          <wp:anchor distT="0" distB="0" distL="114300" distR="114300" simplePos="0" relativeHeight="251657728" behindDoc="0" locked="0" layoutInCell="1" allowOverlap="1" wp14:anchorId="5933AE14" wp14:editId="2EAA1D7E">
            <wp:simplePos x="0" y="0"/>
            <wp:positionH relativeFrom="column">
              <wp:align>center</wp:align>
            </wp:positionH>
            <wp:positionV relativeFrom="paragraph">
              <wp:posOffset>3810</wp:posOffset>
            </wp:positionV>
            <wp:extent cx="476250" cy="5651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76250" cy="565150"/>
                    </a:xfrm>
                    <a:prstGeom prst="rect">
                      <a:avLst/>
                    </a:prstGeom>
                    <a:noFill/>
                    <a:ln w="9525">
                      <a:noFill/>
                      <a:miter lim="800000"/>
                      <a:headEnd/>
                      <a:tailEnd/>
                    </a:ln>
                  </pic:spPr>
                </pic:pic>
              </a:graphicData>
            </a:graphic>
          </wp:anchor>
        </w:drawing>
      </w:r>
    </w:p>
    <w:p w14:paraId="390C25AC" w14:textId="77777777" w:rsidR="00DA54B4" w:rsidRDefault="00976347" w:rsidP="00976347">
      <w:pPr>
        <w:jc w:val="right"/>
      </w:pPr>
      <w:r>
        <w:t>ПРОЕКТ</w:t>
      </w:r>
    </w:p>
    <w:p w14:paraId="220E1526" w14:textId="77777777" w:rsidR="00DA54B4" w:rsidRDefault="00DA54B4" w:rsidP="00B01386">
      <w:pPr>
        <w:jc w:val="center"/>
      </w:pPr>
    </w:p>
    <w:p w14:paraId="114E083B" w14:textId="77777777" w:rsidR="00DA54B4" w:rsidRPr="00DA54B4" w:rsidRDefault="00DA54B4" w:rsidP="00B01386">
      <w:pPr>
        <w:jc w:val="center"/>
        <w:rPr>
          <w:sz w:val="16"/>
        </w:rPr>
      </w:pPr>
    </w:p>
    <w:p w14:paraId="799E8676" w14:textId="39DFB907" w:rsidR="008B024A" w:rsidRPr="00654E22" w:rsidRDefault="007558EB" w:rsidP="00B01386">
      <w:pPr>
        <w:jc w:val="center"/>
        <w:rPr>
          <w:sz w:val="26"/>
          <w:szCs w:val="26"/>
        </w:rPr>
      </w:pPr>
      <w:r w:rsidRPr="00654E22">
        <w:rPr>
          <w:sz w:val="26"/>
          <w:szCs w:val="26"/>
        </w:rPr>
        <w:t>АДМИНИСТРАЦИ</w:t>
      </w:r>
      <w:r w:rsidR="00422A5E" w:rsidRPr="00654E22">
        <w:rPr>
          <w:sz w:val="26"/>
          <w:szCs w:val="26"/>
        </w:rPr>
        <w:t>Я</w:t>
      </w:r>
      <w:r w:rsidRPr="00654E22">
        <w:rPr>
          <w:sz w:val="26"/>
          <w:szCs w:val="26"/>
        </w:rPr>
        <w:t xml:space="preserve"> </w:t>
      </w:r>
      <w:r w:rsidR="008B024A" w:rsidRPr="00654E22">
        <w:rPr>
          <w:sz w:val="26"/>
          <w:szCs w:val="26"/>
        </w:rPr>
        <w:t xml:space="preserve">ВЕЛИКОУСТЮГСКОГО МУНИЦИПАЛЬНОГО </w:t>
      </w:r>
      <w:r w:rsidR="00A3716E">
        <w:rPr>
          <w:sz w:val="26"/>
          <w:szCs w:val="26"/>
        </w:rPr>
        <w:t>ОКРУГА</w:t>
      </w:r>
    </w:p>
    <w:p w14:paraId="51996490" w14:textId="77777777" w:rsidR="0004475E" w:rsidRDefault="008B024A" w:rsidP="0004475E">
      <w:pPr>
        <w:jc w:val="center"/>
        <w:rPr>
          <w:sz w:val="26"/>
          <w:szCs w:val="26"/>
        </w:rPr>
      </w:pPr>
      <w:r w:rsidRPr="00654E22">
        <w:rPr>
          <w:sz w:val="26"/>
          <w:szCs w:val="26"/>
        </w:rPr>
        <w:t>ВОЛОГОДСКОЙ ОБЛАСТИ</w:t>
      </w:r>
    </w:p>
    <w:p w14:paraId="04B3C05B" w14:textId="77777777" w:rsidR="0004475E" w:rsidRDefault="0004475E" w:rsidP="0004475E">
      <w:pPr>
        <w:jc w:val="center"/>
        <w:rPr>
          <w:sz w:val="26"/>
          <w:szCs w:val="26"/>
        </w:rPr>
      </w:pPr>
    </w:p>
    <w:p w14:paraId="7EE726F1" w14:textId="77777777" w:rsidR="0004475E" w:rsidRDefault="0004475E" w:rsidP="0004475E">
      <w:pPr>
        <w:jc w:val="center"/>
        <w:rPr>
          <w:sz w:val="26"/>
          <w:szCs w:val="26"/>
        </w:rPr>
      </w:pPr>
    </w:p>
    <w:p w14:paraId="04CDDB1F" w14:textId="77777777" w:rsidR="008B024A" w:rsidRPr="000D501D" w:rsidRDefault="00F714BC" w:rsidP="0004475E">
      <w:pPr>
        <w:jc w:val="center"/>
        <w:rPr>
          <w:b/>
          <w:sz w:val="28"/>
          <w:szCs w:val="27"/>
        </w:rPr>
      </w:pPr>
      <w:r w:rsidRPr="000D501D">
        <w:rPr>
          <w:b/>
          <w:sz w:val="28"/>
          <w:szCs w:val="27"/>
        </w:rPr>
        <w:t>ПОСТАНОВЛЕНИЕ</w:t>
      </w:r>
    </w:p>
    <w:p w14:paraId="685BF991" w14:textId="77777777" w:rsidR="001D329C" w:rsidRDefault="001D329C" w:rsidP="0004475E">
      <w:pPr>
        <w:jc w:val="center"/>
        <w:rPr>
          <w:b/>
          <w:sz w:val="28"/>
          <w:szCs w:val="27"/>
        </w:rPr>
      </w:pPr>
    </w:p>
    <w:p w14:paraId="2B82308E" w14:textId="77777777" w:rsidR="008B024A" w:rsidRPr="005C6D58" w:rsidRDefault="00D83C83" w:rsidP="003C7342">
      <w:pPr>
        <w:jc w:val="both"/>
        <w:rPr>
          <w:sz w:val="28"/>
          <w:szCs w:val="27"/>
          <w:u w:val="single"/>
        </w:rPr>
      </w:pPr>
      <w:r w:rsidRPr="000D501D">
        <w:rPr>
          <w:sz w:val="28"/>
          <w:szCs w:val="27"/>
        </w:rPr>
        <w:tab/>
      </w:r>
      <w:r w:rsidRPr="000D501D">
        <w:rPr>
          <w:sz w:val="28"/>
          <w:szCs w:val="27"/>
        </w:rPr>
        <w:tab/>
        <w:t xml:space="preserve">   </w:t>
      </w:r>
      <w:r w:rsidRPr="000D501D">
        <w:rPr>
          <w:sz w:val="28"/>
          <w:szCs w:val="27"/>
        </w:rPr>
        <w:tab/>
      </w:r>
      <w:r w:rsidR="00660A56" w:rsidRPr="000D501D">
        <w:rPr>
          <w:sz w:val="28"/>
          <w:szCs w:val="27"/>
        </w:rPr>
        <w:tab/>
      </w:r>
      <w:r w:rsidR="00660A56" w:rsidRPr="000D501D">
        <w:rPr>
          <w:sz w:val="28"/>
          <w:szCs w:val="27"/>
        </w:rPr>
        <w:tab/>
      </w:r>
      <w:r w:rsidR="00660A56" w:rsidRPr="000D501D">
        <w:rPr>
          <w:sz w:val="28"/>
          <w:szCs w:val="27"/>
        </w:rPr>
        <w:tab/>
      </w:r>
      <w:r w:rsidR="001672DC" w:rsidRPr="000D501D">
        <w:rPr>
          <w:sz w:val="28"/>
          <w:szCs w:val="27"/>
        </w:rPr>
        <w:tab/>
      </w:r>
      <w:r w:rsidR="001672DC" w:rsidRPr="000D501D">
        <w:rPr>
          <w:sz w:val="28"/>
          <w:szCs w:val="27"/>
        </w:rPr>
        <w:tab/>
        <w:t xml:space="preserve">    </w:t>
      </w:r>
      <w:r w:rsidR="00D61B2C" w:rsidRPr="000D501D">
        <w:rPr>
          <w:sz w:val="28"/>
          <w:szCs w:val="27"/>
        </w:rPr>
        <w:t xml:space="preserve">   </w:t>
      </w:r>
      <w:r w:rsidR="00914FE4">
        <w:rPr>
          <w:sz w:val="28"/>
          <w:szCs w:val="27"/>
        </w:rPr>
        <w:t xml:space="preserve">         </w:t>
      </w:r>
      <w:r w:rsidR="00D61B2C" w:rsidRPr="000D501D">
        <w:rPr>
          <w:sz w:val="28"/>
          <w:szCs w:val="27"/>
        </w:rPr>
        <w:t xml:space="preserve"> </w:t>
      </w:r>
      <w:r w:rsidRPr="000D501D">
        <w:rPr>
          <w:sz w:val="28"/>
          <w:szCs w:val="27"/>
        </w:rPr>
        <w:t xml:space="preserve"> </w:t>
      </w:r>
      <w:r w:rsidR="00FE7350" w:rsidRPr="000D501D">
        <w:rPr>
          <w:sz w:val="28"/>
          <w:szCs w:val="27"/>
        </w:rPr>
        <w:t xml:space="preserve"> </w:t>
      </w:r>
      <w:r w:rsidR="00E12842" w:rsidRPr="000D501D">
        <w:rPr>
          <w:sz w:val="28"/>
          <w:szCs w:val="27"/>
        </w:rPr>
        <w:t xml:space="preserve">   </w:t>
      </w:r>
      <w:r w:rsidR="00FE7350" w:rsidRPr="000D501D">
        <w:rPr>
          <w:sz w:val="28"/>
          <w:szCs w:val="27"/>
        </w:rPr>
        <w:t xml:space="preserve"> </w:t>
      </w:r>
      <w:r w:rsidR="00743650" w:rsidRPr="000D501D">
        <w:rPr>
          <w:sz w:val="28"/>
          <w:szCs w:val="27"/>
        </w:rPr>
        <w:t xml:space="preserve"> </w:t>
      </w:r>
      <w:r w:rsidR="005C6D58">
        <w:rPr>
          <w:sz w:val="28"/>
          <w:szCs w:val="27"/>
        </w:rPr>
        <w:t xml:space="preserve">    </w:t>
      </w:r>
      <w:r w:rsidR="000D501D">
        <w:rPr>
          <w:sz w:val="28"/>
          <w:szCs w:val="27"/>
        </w:rPr>
        <w:t xml:space="preserve"> </w:t>
      </w:r>
      <w:r w:rsidR="006A16C7" w:rsidRPr="000D501D">
        <w:rPr>
          <w:sz w:val="28"/>
          <w:szCs w:val="27"/>
        </w:rPr>
        <w:t xml:space="preserve"> </w:t>
      </w:r>
      <w:r w:rsidR="006E0F6B" w:rsidRPr="000D501D">
        <w:rPr>
          <w:sz w:val="28"/>
          <w:szCs w:val="27"/>
        </w:rPr>
        <w:t xml:space="preserve"> </w:t>
      </w:r>
      <w:r w:rsidR="00EB2392" w:rsidRPr="000D501D">
        <w:rPr>
          <w:sz w:val="28"/>
          <w:szCs w:val="27"/>
        </w:rPr>
        <w:t xml:space="preserve"> </w:t>
      </w:r>
      <w:r w:rsidR="004618FD" w:rsidRPr="000D501D">
        <w:rPr>
          <w:sz w:val="28"/>
          <w:szCs w:val="27"/>
        </w:rPr>
        <w:t xml:space="preserve"> </w:t>
      </w:r>
      <w:r w:rsidR="006A16C7" w:rsidRPr="000D501D">
        <w:rPr>
          <w:sz w:val="28"/>
          <w:szCs w:val="27"/>
        </w:rPr>
        <w:t xml:space="preserve"> </w:t>
      </w:r>
      <w:r w:rsidRPr="000D501D">
        <w:rPr>
          <w:sz w:val="28"/>
          <w:szCs w:val="27"/>
        </w:rPr>
        <w:t xml:space="preserve">№ </w:t>
      </w:r>
    </w:p>
    <w:p w14:paraId="3C8D7B3F" w14:textId="77777777" w:rsidR="00660A56" w:rsidRPr="000D501D" w:rsidRDefault="00660A56" w:rsidP="003C7342">
      <w:pPr>
        <w:jc w:val="both"/>
        <w:rPr>
          <w:sz w:val="28"/>
          <w:szCs w:val="27"/>
          <w:u w:val="single"/>
        </w:rPr>
      </w:pPr>
    </w:p>
    <w:p w14:paraId="1ABDFA8D" w14:textId="77777777" w:rsidR="00082847" w:rsidRPr="000D501D" w:rsidRDefault="00660A56" w:rsidP="00082847">
      <w:pPr>
        <w:jc w:val="center"/>
        <w:rPr>
          <w:sz w:val="28"/>
          <w:szCs w:val="27"/>
        </w:rPr>
      </w:pPr>
      <w:r w:rsidRPr="000D501D">
        <w:rPr>
          <w:sz w:val="28"/>
          <w:szCs w:val="27"/>
        </w:rPr>
        <w:t>г.</w:t>
      </w:r>
      <w:r w:rsidR="00214D90" w:rsidRPr="000D501D">
        <w:rPr>
          <w:sz w:val="28"/>
          <w:szCs w:val="27"/>
        </w:rPr>
        <w:t xml:space="preserve"> </w:t>
      </w:r>
      <w:r w:rsidRPr="000D501D">
        <w:rPr>
          <w:sz w:val="28"/>
          <w:szCs w:val="27"/>
        </w:rPr>
        <w:t>Великий Устюг</w:t>
      </w:r>
    </w:p>
    <w:p w14:paraId="0541C4D3" w14:textId="77777777" w:rsidR="00082847" w:rsidRPr="000D501D" w:rsidRDefault="00082847" w:rsidP="00082847">
      <w:pPr>
        <w:jc w:val="center"/>
        <w:rPr>
          <w:sz w:val="28"/>
          <w:szCs w:val="27"/>
        </w:rPr>
      </w:pPr>
    </w:p>
    <w:p w14:paraId="47287EB6" w14:textId="77777777" w:rsidR="00082847" w:rsidRPr="000D501D" w:rsidRDefault="00082847" w:rsidP="000831DD">
      <w:pPr>
        <w:jc w:val="center"/>
        <w:rPr>
          <w:sz w:val="28"/>
          <w:szCs w:val="27"/>
        </w:rPr>
      </w:pPr>
    </w:p>
    <w:p w14:paraId="7791DE76" w14:textId="77777777" w:rsidR="007D0BD4" w:rsidRPr="003C2225" w:rsidRDefault="007D0BD4" w:rsidP="007D0BD4">
      <w:pPr>
        <w:widowControl w:val="0"/>
        <w:jc w:val="center"/>
        <w:rPr>
          <w:b/>
          <w:bCs/>
          <w:sz w:val="26"/>
          <w:szCs w:val="26"/>
        </w:rPr>
      </w:pPr>
      <w:r w:rsidRPr="003C2225">
        <w:rPr>
          <w:b/>
          <w:bCs/>
          <w:sz w:val="26"/>
          <w:szCs w:val="26"/>
        </w:rPr>
        <w:t>О внесении изменений</w:t>
      </w:r>
    </w:p>
    <w:p w14:paraId="3D77A2F2" w14:textId="77777777" w:rsidR="00640614" w:rsidRPr="003C2225" w:rsidRDefault="007D0BD4" w:rsidP="00640614">
      <w:pPr>
        <w:snapToGrid w:val="0"/>
        <w:jc w:val="center"/>
        <w:rPr>
          <w:b/>
          <w:sz w:val="26"/>
          <w:szCs w:val="26"/>
        </w:rPr>
      </w:pPr>
      <w:r w:rsidRPr="003C2225">
        <w:rPr>
          <w:b/>
          <w:bCs/>
          <w:sz w:val="26"/>
          <w:szCs w:val="26"/>
        </w:rPr>
        <w:t xml:space="preserve">в муниципальную программу </w:t>
      </w:r>
      <w:r w:rsidR="00640614" w:rsidRPr="003C2225">
        <w:rPr>
          <w:b/>
          <w:sz w:val="26"/>
          <w:szCs w:val="26"/>
        </w:rPr>
        <w:t xml:space="preserve">«Развитие системы образования </w:t>
      </w:r>
    </w:p>
    <w:p w14:paraId="35719E52" w14:textId="28D8E765" w:rsidR="007D0BD4" w:rsidRPr="003C2225" w:rsidRDefault="00640614" w:rsidP="00640614">
      <w:pPr>
        <w:snapToGrid w:val="0"/>
        <w:jc w:val="center"/>
        <w:rPr>
          <w:b/>
          <w:bCs/>
          <w:sz w:val="26"/>
          <w:szCs w:val="26"/>
        </w:rPr>
      </w:pPr>
      <w:r w:rsidRPr="003C2225">
        <w:rPr>
          <w:b/>
          <w:sz w:val="26"/>
          <w:szCs w:val="26"/>
        </w:rPr>
        <w:t>Великоустюгского муниципального округа на 2023-2027 годы»</w:t>
      </w:r>
      <w:r w:rsidR="007D0BD4" w:rsidRPr="003C2225">
        <w:rPr>
          <w:b/>
          <w:bCs/>
          <w:sz w:val="26"/>
          <w:szCs w:val="26"/>
        </w:rPr>
        <w:t>,</w:t>
      </w:r>
    </w:p>
    <w:p w14:paraId="62D38CD9" w14:textId="77777777" w:rsidR="007D0BD4" w:rsidRPr="003C2225" w:rsidRDefault="007D0BD4" w:rsidP="007D0BD4">
      <w:pPr>
        <w:widowControl w:val="0"/>
        <w:jc w:val="center"/>
        <w:rPr>
          <w:b/>
          <w:bCs/>
          <w:sz w:val="26"/>
          <w:szCs w:val="26"/>
        </w:rPr>
      </w:pPr>
      <w:r w:rsidRPr="003C2225">
        <w:rPr>
          <w:b/>
          <w:bCs/>
          <w:sz w:val="26"/>
          <w:szCs w:val="26"/>
        </w:rPr>
        <w:t>утверждённую постановлением администрации</w:t>
      </w:r>
    </w:p>
    <w:p w14:paraId="68CF5199" w14:textId="3D8ECDD2" w:rsidR="007D0BD4" w:rsidRPr="003C2225" w:rsidRDefault="007D0BD4" w:rsidP="007D0BD4">
      <w:pPr>
        <w:widowControl w:val="0"/>
        <w:jc w:val="center"/>
        <w:rPr>
          <w:b/>
          <w:bCs/>
          <w:sz w:val="26"/>
          <w:szCs w:val="26"/>
        </w:rPr>
      </w:pPr>
      <w:r w:rsidRPr="003C2225">
        <w:rPr>
          <w:b/>
          <w:bCs/>
          <w:sz w:val="26"/>
          <w:szCs w:val="26"/>
        </w:rPr>
        <w:t xml:space="preserve">Великоустюгского муниципального </w:t>
      </w:r>
      <w:r w:rsidR="00640614" w:rsidRPr="003C2225">
        <w:rPr>
          <w:b/>
          <w:bCs/>
          <w:sz w:val="26"/>
          <w:szCs w:val="26"/>
        </w:rPr>
        <w:t>округа</w:t>
      </w:r>
    </w:p>
    <w:p w14:paraId="747A4294" w14:textId="7DFDD85D" w:rsidR="007D0BD4" w:rsidRPr="003C2225" w:rsidRDefault="007D0BD4" w:rsidP="007D0BD4">
      <w:pPr>
        <w:widowControl w:val="0"/>
        <w:jc w:val="center"/>
        <w:rPr>
          <w:b/>
          <w:bCs/>
          <w:sz w:val="26"/>
          <w:szCs w:val="26"/>
        </w:rPr>
      </w:pPr>
      <w:r w:rsidRPr="003C2225">
        <w:rPr>
          <w:b/>
          <w:bCs/>
          <w:sz w:val="26"/>
          <w:szCs w:val="26"/>
        </w:rPr>
        <w:t xml:space="preserve">от </w:t>
      </w:r>
      <w:r w:rsidR="00640614" w:rsidRPr="003C2225">
        <w:rPr>
          <w:b/>
          <w:bCs/>
          <w:sz w:val="26"/>
          <w:szCs w:val="26"/>
        </w:rPr>
        <w:t>01</w:t>
      </w:r>
      <w:r w:rsidRPr="003C2225">
        <w:rPr>
          <w:b/>
          <w:bCs/>
          <w:sz w:val="26"/>
          <w:szCs w:val="26"/>
        </w:rPr>
        <w:t>.</w:t>
      </w:r>
      <w:r w:rsidR="00640614" w:rsidRPr="003C2225">
        <w:rPr>
          <w:b/>
          <w:bCs/>
          <w:sz w:val="26"/>
          <w:szCs w:val="26"/>
        </w:rPr>
        <w:t>02</w:t>
      </w:r>
      <w:r w:rsidRPr="003C2225">
        <w:rPr>
          <w:b/>
          <w:bCs/>
          <w:sz w:val="26"/>
          <w:szCs w:val="26"/>
        </w:rPr>
        <w:t>.20</w:t>
      </w:r>
      <w:r w:rsidR="00640614" w:rsidRPr="003C2225">
        <w:rPr>
          <w:b/>
          <w:bCs/>
          <w:sz w:val="26"/>
          <w:szCs w:val="26"/>
        </w:rPr>
        <w:t>23</w:t>
      </w:r>
      <w:r w:rsidRPr="003C2225">
        <w:rPr>
          <w:b/>
          <w:bCs/>
          <w:sz w:val="26"/>
          <w:szCs w:val="26"/>
        </w:rPr>
        <w:t xml:space="preserve"> № </w:t>
      </w:r>
      <w:r w:rsidR="00640614" w:rsidRPr="003C2225">
        <w:rPr>
          <w:b/>
          <w:bCs/>
          <w:sz w:val="26"/>
          <w:szCs w:val="26"/>
        </w:rPr>
        <w:t>210</w:t>
      </w:r>
    </w:p>
    <w:p w14:paraId="11592C78" w14:textId="77777777" w:rsidR="007D0BD4" w:rsidRPr="003C2225" w:rsidRDefault="007D0BD4" w:rsidP="007D0BD4">
      <w:pPr>
        <w:widowControl w:val="0"/>
        <w:jc w:val="both"/>
        <w:rPr>
          <w:bCs/>
          <w:sz w:val="26"/>
          <w:szCs w:val="26"/>
        </w:rPr>
      </w:pPr>
    </w:p>
    <w:p w14:paraId="250B9F15" w14:textId="77777777" w:rsidR="007D0BD4" w:rsidRPr="003C2225" w:rsidRDefault="007D0BD4" w:rsidP="007D0BD4">
      <w:pPr>
        <w:widowControl w:val="0"/>
        <w:jc w:val="both"/>
        <w:rPr>
          <w:bCs/>
          <w:sz w:val="26"/>
          <w:szCs w:val="26"/>
        </w:rPr>
      </w:pPr>
    </w:p>
    <w:p w14:paraId="49E2B7E7" w14:textId="47875226" w:rsidR="007D0BD4" w:rsidRPr="003C2225" w:rsidRDefault="007D0BD4" w:rsidP="007D0BD4">
      <w:pPr>
        <w:widowControl w:val="0"/>
        <w:ind w:firstLine="709"/>
        <w:jc w:val="both"/>
        <w:rPr>
          <w:sz w:val="26"/>
          <w:szCs w:val="26"/>
        </w:rPr>
      </w:pPr>
      <w:r w:rsidRPr="003C2225">
        <w:rPr>
          <w:sz w:val="26"/>
          <w:szCs w:val="26"/>
        </w:rPr>
        <w:t>Руководствуясь</w:t>
      </w:r>
      <w:r w:rsidR="00F76345" w:rsidRPr="003C2225">
        <w:rPr>
          <w:sz w:val="26"/>
          <w:szCs w:val="26"/>
        </w:rPr>
        <w:t xml:space="preserve"> статьёй 179 Бюджетного кодекса Российской Федерации, </w:t>
      </w:r>
      <w:r w:rsidR="00640614" w:rsidRPr="003C2225">
        <w:rPr>
          <w:sz w:val="26"/>
          <w:szCs w:val="26"/>
        </w:rPr>
        <w:t>решением Великоустюгской Думы от 06.12.2022 № 77 «О бюджете Великоустюгского муниципального округа на 2023 год и плановый период 2024 и 2025 годов, решением Великоустюгской Думы от 14.04.2023 № 52 «О внесении изменений в решение Великоустюгской Думы от 06.12.2022 № 77 «О бюджете Великоустюгского муниципального округа на 2023 год и плановый период 2024 и 2025 годов», решением Великоустюгской Думы от 28.11.2023 № 129 «О внесении изменений в решение Великоустюгской Думы от 06.12.2022 № 77 «О бюджете Великоустюгского муниципального округа на 2023 год и плановый период 2024 и 2025 годов»», решением Великоустюгской Думы от 28.12.2023 № 154 «О внесении изменений в решение Великоустюгской Думы от 06.12.2022 № 77 «О бюджете Великоустюгского муниципального округа на 2023 год и плановый период 2024 и 2025 годов», решением Великоустюгской Думы от 08.12.2023 № 145 «О бюджете Великоустюгского муниципального округа на 2024 год и плановый период 2025 и 2026 годов», решением Великоустюгской Думы от 19.03.2024 № 19 «О внесении изменений в решение Великоустюгской Думы от 08.12.2023 № 145 «О бюджете Великоустюгского муниципального округа на 2024 год и плановый период 2025 и 2026 годов»»</w:t>
      </w:r>
      <w:r w:rsidR="001860D9" w:rsidRPr="003C2225">
        <w:rPr>
          <w:sz w:val="26"/>
          <w:szCs w:val="26"/>
        </w:rPr>
        <w:t>,</w:t>
      </w:r>
      <w:r w:rsidRPr="003C2225">
        <w:rPr>
          <w:sz w:val="26"/>
          <w:szCs w:val="26"/>
        </w:rPr>
        <w:t xml:space="preserve"> </w:t>
      </w:r>
      <w:r w:rsidR="00640614" w:rsidRPr="003C2225">
        <w:rPr>
          <w:sz w:val="26"/>
          <w:szCs w:val="26"/>
        </w:rPr>
        <w:t>статьями 33 и 38 Устава Великоустюгского муниципального округа</w:t>
      </w:r>
      <w:r w:rsidRPr="003C2225">
        <w:rPr>
          <w:sz w:val="26"/>
          <w:szCs w:val="26"/>
        </w:rPr>
        <w:t>,</w:t>
      </w:r>
    </w:p>
    <w:p w14:paraId="19B5F981" w14:textId="77777777" w:rsidR="007D0BD4" w:rsidRPr="003C2225" w:rsidRDefault="007D0BD4" w:rsidP="00A01850">
      <w:pPr>
        <w:widowControl w:val="0"/>
        <w:jc w:val="both"/>
        <w:rPr>
          <w:b/>
          <w:bCs/>
          <w:sz w:val="26"/>
          <w:szCs w:val="26"/>
        </w:rPr>
      </w:pPr>
      <w:r w:rsidRPr="003C2225">
        <w:rPr>
          <w:b/>
          <w:bCs/>
          <w:sz w:val="26"/>
          <w:szCs w:val="26"/>
        </w:rPr>
        <w:t>ПОСТАНОВЛЯЮ:</w:t>
      </w:r>
    </w:p>
    <w:p w14:paraId="75318282" w14:textId="77777777" w:rsidR="007D0BD4" w:rsidRPr="003C2225" w:rsidRDefault="007D0BD4" w:rsidP="00A01850">
      <w:pPr>
        <w:widowControl w:val="0"/>
        <w:jc w:val="both"/>
        <w:rPr>
          <w:b/>
          <w:bCs/>
          <w:sz w:val="26"/>
          <w:szCs w:val="26"/>
        </w:rPr>
      </w:pPr>
    </w:p>
    <w:p w14:paraId="07689B5C" w14:textId="2A9B12E5" w:rsidR="007D0BD4" w:rsidRPr="003C2225" w:rsidRDefault="007D0BD4" w:rsidP="007D0BD4">
      <w:pPr>
        <w:widowControl w:val="0"/>
        <w:ind w:firstLine="709"/>
        <w:jc w:val="both"/>
        <w:rPr>
          <w:bCs/>
          <w:sz w:val="26"/>
          <w:szCs w:val="26"/>
        </w:rPr>
      </w:pPr>
      <w:r w:rsidRPr="003C2225">
        <w:rPr>
          <w:b/>
          <w:bCs/>
          <w:sz w:val="26"/>
          <w:szCs w:val="26"/>
        </w:rPr>
        <w:t>1</w:t>
      </w:r>
      <w:r w:rsidRPr="003C2225">
        <w:rPr>
          <w:sz w:val="26"/>
          <w:szCs w:val="26"/>
        </w:rPr>
        <w:t xml:space="preserve">. Внести в муниципальную программу «Развитие системы образования Великоустюгского муниципального </w:t>
      </w:r>
      <w:r w:rsidR="00640614" w:rsidRPr="003C2225">
        <w:rPr>
          <w:sz w:val="26"/>
          <w:szCs w:val="26"/>
        </w:rPr>
        <w:t>округа</w:t>
      </w:r>
      <w:r w:rsidRPr="003C2225">
        <w:rPr>
          <w:sz w:val="26"/>
          <w:szCs w:val="26"/>
        </w:rPr>
        <w:t xml:space="preserve"> на 20</w:t>
      </w:r>
      <w:r w:rsidR="00640614" w:rsidRPr="003C2225">
        <w:rPr>
          <w:sz w:val="26"/>
          <w:szCs w:val="26"/>
        </w:rPr>
        <w:t>23</w:t>
      </w:r>
      <w:r w:rsidRPr="003C2225">
        <w:rPr>
          <w:sz w:val="26"/>
          <w:szCs w:val="26"/>
        </w:rPr>
        <w:t>-202</w:t>
      </w:r>
      <w:r w:rsidR="00640614" w:rsidRPr="003C2225">
        <w:rPr>
          <w:sz w:val="26"/>
          <w:szCs w:val="26"/>
        </w:rPr>
        <w:t>7</w:t>
      </w:r>
      <w:r w:rsidRPr="003C2225">
        <w:rPr>
          <w:sz w:val="26"/>
          <w:szCs w:val="26"/>
        </w:rPr>
        <w:t xml:space="preserve"> годы», утверждённую постановлением администрации Великоустюгского муниципального </w:t>
      </w:r>
      <w:r w:rsidR="00640614" w:rsidRPr="003C2225">
        <w:rPr>
          <w:sz w:val="26"/>
          <w:szCs w:val="26"/>
        </w:rPr>
        <w:t>округа</w:t>
      </w:r>
      <w:r w:rsidRPr="003C2225">
        <w:rPr>
          <w:sz w:val="26"/>
          <w:szCs w:val="26"/>
        </w:rPr>
        <w:t xml:space="preserve"> от </w:t>
      </w:r>
      <w:r w:rsidR="00640614" w:rsidRPr="003C2225">
        <w:rPr>
          <w:sz w:val="26"/>
          <w:szCs w:val="26"/>
        </w:rPr>
        <w:t>01.02</w:t>
      </w:r>
      <w:r w:rsidRPr="003C2225">
        <w:rPr>
          <w:sz w:val="26"/>
          <w:szCs w:val="26"/>
        </w:rPr>
        <w:t>.20</w:t>
      </w:r>
      <w:r w:rsidR="00640614" w:rsidRPr="003C2225">
        <w:rPr>
          <w:sz w:val="26"/>
          <w:szCs w:val="26"/>
        </w:rPr>
        <w:t>23</w:t>
      </w:r>
      <w:r w:rsidRPr="003C2225">
        <w:rPr>
          <w:sz w:val="26"/>
          <w:szCs w:val="26"/>
        </w:rPr>
        <w:t xml:space="preserve"> № </w:t>
      </w:r>
      <w:r w:rsidR="00640614" w:rsidRPr="003C2225">
        <w:rPr>
          <w:sz w:val="26"/>
          <w:szCs w:val="26"/>
        </w:rPr>
        <w:t>210</w:t>
      </w:r>
      <w:r w:rsidR="00D725A1" w:rsidRPr="003C2225">
        <w:rPr>
          <w:sz w:val="26"/>
          <w:szCs w:val="26"/>
        </w:rPr>
        <w:t xml:space="preserve"> (далее – Программа)</w:t>
      </w:r>
      <w:r w:rsidRPr="003C2225">
        <w:rPr>
          <w:sz w:val="26"/>
          <w:szCs w:val="26"/>
        </w:rPr>
        <w:t>, следующие изменения</w:t>
      </w:r>
      <w:r w:rsidRPr="003C2225">
        <w:rPr>
          <w:bCs/>
          <w:sz w:val="26"/>
          <w:szCs w:val="26"/>
        </w:rPr>
        <w:t>:</w:t>
      </w:r>
    </w:p>
    <w:p w14:paraId="531CBBB6" w14:textId="767F2E21" w:rsidR="004439A3" w:rsidRPr="003C2225" w:rsidRDefault="00A01850" w:rsidP="004D2FF2">
      <w:pPr>
        <w:widowControl w:val="0"/>
        <w:ind w:firstLine="709"/>
        <w:jc w:val="both"/>
        <w:rPr>
          <w:bCs/>
          <w:sz w:val="26"/>
          <w:szCs w:val="26"/>
        </w:rPr>
      </w:pPr>
      <w:r w:rsidRPr="003C2225">
        <w:rPr>
          <w:b/>
          <w:sz w:val="26"/>
          <w:szCs w:val="26"/>
        </w:rPr>
        <w:t>1.1.</w:t>
      </w:r>
      <w:r w:rsidR="001860D9" w:rsidRPr="003C2225">
        <w:rPr>
          <w:bCs/>
          <w:sz w:val="26"/>
          <w:szCs w:val="26"/>
        </w:rPr>
        <w:t xml:space="preserve"> В паспорте Программы строку «</w:t>
      </w:r>
      <w:r w:rsidR="004D2FF2" w:rsidRPr="003C2225">
        <w:rPr>
          <w:bCs/>
          <w:sz w:val="26"/>
          <w:szCs w:val="26"/>
        </w:rPr>
        <w:t>Объёмы финансового обеспечения Программы за счёт средств бюджета муниципального округа</w:t>
      </w:r>
      <w:r w:rsidR="001860D9" w:rsidRPr="003C2225">
        <w:rPr>
          <w:bCs/>
          <w:sz w:val="26"/>
          <w:szCs w:val="26"/>
        </w:rPr>
        <w:t>» изложить в новой редакции:</w:t>
      </w:r>
    </w:p>
    <w:p w14:paraId="3AFE9653" w14:textId="77777777" w:rsidR="008261E4" w:rsidRPr="003C2225" w:rsidRDefault="001860D9" w:rsidP="008261E4">
      <w:pPr>
        <w:widowControl w:val="0"/>
        <w:ind w:firstLine="709"/>
        <w:jc w:val="both"/>
        <w:rPr>
          <w:bCs/>
          <w:sz w:val="26"/>
          <w:szCs w:val="26"/>
        </w:rPr>
      </w:pPr>
      <w:r w:rsidRPr="003C2225">
        <w:rPr>
          <w:bCs/>
          <w:sz w:val="26"/>
          <w:szCs w:val="26"/>
        </w:rPr>
        <w:lastRenderedPageBreak/>
        <w:t>«</w:t>
      </w:r>
      <w:r w:rsidR="008261E4" w:rsidRPr="003C2225">
        <w:rPr>
          <w:bCs/>
          <w:sz w:val="26"/>
          <w:szCs w:val="26"/>
        </w:rPr>
        <w:t>Общий объём финансирования Программы составляет 7682179,0 тыс. руб., в том числе по годам:</w:t>
      </w:r>
    </w:p>
    <w:p w14:paraId="53D9C1D9" w14:textId="77777777" w:rsidR="008261E4" w:rsidRPr="003C2225" w:rsidRDefault="008261E4" w:rsidP="008261E4">
      <w:pPr>
        <w:widowControl w:val="0"/>
        <w:ind w:firstLine="709"/>
        <w:jc w:val="both"/>
        <w:rPr>
          <w:bCs/>
          <w:sz w:val="26"/>
          <w:szCs w:val="26"/>
        </w:rPr>
      </w:pPr>
      <w:r w:rsidRPr="003C2225">
        <w:rPr>
          <w:bCs/>
          <w:sz w:val="26"/>
          <w:szCs w:val="26"/>
        </w:rPr>
        <w:t>2023 – 1380076,6 тыс. руб.;</w:t>
      </w:r>
    </w:p>
    <w:p w14:paraId="63EE778C" w14:textId="77777777" w:rsidR="008261E4" w:rsidRPr="003C2225" w:rsidRDefault="008261E4" w:rsidP="008261E4">
      <w:pPr>
        <w:widowControl w:val="0"/>
        <w:ind w:firstLine="709"/>
        <w:jc w:val="both"/>
        <w:rPr>
          <w:bCs/>
          <w:sz w:val="26"/>
          <w:szCs w:val="26"/>
        </w:rPr>
      </w:pPr>
      <w:r w:rsidRPr="003C2225">
        <w:rPr>
          <w:bCs/>
          <w:sz w:val="26"/>
          <w:szCs w:val="26"/>
        </w:rPr>
        <w:t>2024 – 1631591,9 тыс. руб.;</w:t>
      </w:r>
    </w:p>
    <w:p w14:paraId="4E6D2E45" w14:textId="77777777" w:rsidR="008261E4" w:rsidRPr="003C2225" w:rsidRDefault="008261E4" w:rsidP="008261E4">
      <w:pPr>
        <w:widowControl w:val="0"/>
        <w:ind w:firstLine="709"/>
        <w:jc w:val="both"/>
        <w:rPr>
          <w:bCs/>
          <w:sz w:val="26"/>
          <w:szCs w:val="26"/>
        </w:rPr>
      </w:pPr>
      <w:r w:rsidRPr="003C2225">
        <w:rPr>
          <w:bCs/>
          <w:sz w:val="26"/>
          <w:szCs w:val="26"/>
        </w:rPr>
        <w:t>2025 – 1733200,6 тыс. руб.;</w:t>
      </w:r>
    </w:p>
    <w:p w14:paraId="4D94E2EF" w14:textId="77777777" w:rsidR="008261E4" w:rsidRPr="003C2225" w:rsidRDefault="008261E4" w:rsidP="008261E4">
      <w:pPr>
        <w:widowControl w:val="0"/>
        <w:ind w:firstLine="709"/>
        <w:jc w:val="both"/>
        <w:rPr>
          <w:bCs/>
          <w:sz w:val="26"/>
          <w:szCs w:val="26"/>
        </w:rPr>
      </w:pPr>
      <w:r w:rsidRPr="003C2225">
        <w:rPr>
          <w:bCs/>
          <w:sz w:val="26"/>
          <w:szCs w:val="26"/>
        </w:rPr>
        <w:t>2026 – 1749709,3 тыс. руб.;</w:t>
      </w:r>
    </w:p>
    <w:p w14:paraId="0574520E" w14:textId="4E1B078B" w:rsidR="001860D9" w:rsidRPr="003C2225" w:rsidRDefault="008261E4" w:rsidP="008261E4">
      <w:pPr>
        <w:widowControl w:val="0"/>
        <w:ind w:firstLine="709"/>
        <w:jc w:val="both"/>
        <w:rPr>
          <w:bCs/>
          <w:sz w:val="26"/>
          <w:szCs w:val="26"/>
        </w:rPr>
      </w:pPr>
      <w:r w:rsidRPr="003C2225">
        <w:rPr>
          <w:bCs/>
          <w:sz w:val="26"/>
          <w:szCs w:val="26"/>
        </w:rPr>
        <w:t>2027 – 1187600,6 тыс. руб..</w:t>
      </w:r>
      <w:r w:rsidR="001860D9" w:rsidRPr="003C2225">
        <w:rPr>
          <w:bCs/>
          <w:sz w:val="26"/>
          <w:szCs w:val="26"/>
        </w:rPr>
        <w:t>».</w:t>
      </w:r>
    </w:p>
    <w:p w14:paraId="0581C8B7" w14:textId="1185CB88" w:rsidR="00D42FEF" w:rsidRPr="003C2225" w:rsidRDefault="00D42FEF" w:rsidP="00D42FEF">
      <w:pPr>
        <w:widowControl w:val="0"/>
        <w:ind w:firstLine="709"/>
        <w:jc w:val="both"/>
        <w:rPr>
          <w:bCs/>
          <w:sz w:val="26"/>
          <w:szCs w:val="26"/>
        </w:rPr>
      </w:pPr>
      <w:r w:rsidRPr="003C2225">
        <w:rPr>
          <w:b/>
          <w:sz w:val="26"/>
          <w:szCs w:val="26"/>
        </w:rPr>
        <w:t>1.2.</w:t>
      </w:r>
      <w:r w:rsidRPr="003C2225">
        <w:rPr>
          <w:bCs/>
          <w:sz w:val="26"/>
          <w:szCs w:val="26"/>
        </w:rPr>
        <w:t xml:space="preserve"> Приложения № 1, 4 к Программе изложить в новых прилагаемых редакциях.</w:t>
      </w:r>
    </w:p>
    <w:p w14:paraId="670BA62F" w14:textId="786BCC82" w:rsidR="00D42FEF" w:rsidRPr="003C2225" w:rsidRDefault="00D42FEF" w:rsidP="00A9413C">
      <w:pPr>
        <w:widowControl w:val="0"/>
        <w:ind w:firstLine="709"/>
        <w:jc w:val="both"/>
        <w:rPr>
          <w:bCs/>
          <w:sz w:val="26"/>
          <w:szCs w:val="26"/>
        </w:rPr>
      </w:pPr>
      <w:r w:rsidRPr="003C2225">
        <w:rPr>
          <w:b/>
          <w:sz w:val="26"/>
          <w:szCs w:val="26"/>
        </w:rPr>
        <w:t>1.3.</w:t>
      </w:r>
      <w:r w:rsidRPr="003C2225">
        <w:rPr>
          <w:bCs/>
          <w:sz w:val="26"/>
          <w:szCs w:val="26"/>
        </w:rPr>
        <w:t xml:space="preserve"> В паспорте подпрограммы 1 «Развитие дошкольного образования» Программы (далее</w:t>
      </w:r>
      <w:r w:rsidR="00C301A0" w:rsidRPr="003C2225">
        <w:rPr>
          <w:bCs/>
          <w:sz w:val="26"/>
          <w:szCs w:val="26"/>
        </w:rPr>
        <w:t xml:space="preserve"> -</w:t>
      </w:r>
      <w:r w:rsidRPr="003C2225">
        <w:rPr>
          <w:bCs/>
          <w:sz w:val="26"/>
          <w:szCs w:val="26"/>
        </w:rPr>
        <w:t xml:space="preserve"> </w:t>
      </w:r>
      <w:r w:rsidR="00C301A0" w:rsidRPr="003C2225">
        <w:rPr>
          <w:bCs/>
          <w:sz w:val="26"/>
          <w:szCs w:val="26"/>
        </w:rPr>
        <w:t xml:space="preserve">Подпрограмма 1): </w:t>
      </w:r>
    </w:p>
    <w:p w14:paraId="62C5B615" w14:textId="77777777" w:rsidR="00D42FEF" w:rsidRPr="003C2225" w:rsidRDefault="00D42FEF" w:rsidP="00D42FEF">
      <w:pPr>
        <w:widowControl w:val="0"/>
        <w:ind w:firstLine="709"/>
        <w:jc w:val="both"/>
        <w:rPr>
          <w:bCs/>
          <w:sz w:val="26"/>
          <w:szCs w:val="26"/>
        </w:rPr>
      </w:pPr>
      <w:r w:rsidRPr="003C2225">
        <w:rPr>
          <w:bCs/>
          <w:sz w:val="26"/>
          <w:szCs w:val="26"/>
        </w:rPr>
        <w:t xml:space="preserve">а) в строке «Целевые показатели (индикаторы) подпрограммы» пункт 1 изложить в новой редакции: </w:t>
      </w:r>
    </w:p>
    <w:p w14:paraId="7CD689F5" w14:textId="438C8076" w:rsidR="00D42FEF" w:rsidRPr="003C2225" w:rsidRDefault="00D42FEF" w:rsidP="00D42FEF">
      <w:pPr>
        <w:widowControl w:val="0"/>
        <w:ind w:firstLine="709"/>
        <w:jc w:val="both"/>
        <w:rPr>
          <w:bCs/>
          <w:sz w:val="26"/>
          <w:szCs w:val="26"/>
        </w:rPr>
      </w:pPr>
      <w:r w:rsidRPr="003C2225">
        <w:rPr>
          <w:bCs/>
          <w:sz w:val="26"/>
          <w:szCs w:val="26"/>
        </w:rPr>
        <w:t>«1. Доля зданий и помещений дошкольных образовательных организаций, в которых осуществляется образовательная деятельность, доступных для инвалидов (детей-инвалидов).».</w:t>
      </w:r>
    </w:p>
    <w:p w14:paraId="07176A92" w14:textId="77777777" w:rsidR="00D42FEF" w:rsidRPr="003C2225" w:rsidRDefault="00D42FEF" w:rsidP="00D42FEF">
      <w:pPr>
        <w:widowControl w:val="0"/>
        <w:ind w:firstLine="709"/>
        <w:jc w:val="both"/>
        <w:rPr>
          <w:bCs/>
          <w:sz w:val="26"/>
          <w:szCs w:val="26"/>
        </w:rPr>
      </w:pPr>
      <w:r w:rsidRPr="003C2225">
        <w:rPr>
          <w:bCs/>
          <w:sz w:val="26"/>
          <w:szCs w:val="26"/>
        </w:rPr>
        <w:t>б) строку «Объёмы финансового обеспечения подпрограммы за счёт средств бюджета муниципального округа» изложить в новой редакции:</w:t>
      </w:r>
    </w:p>
    <w:p w14:paraId="3FCE4489" w14:textId="5A918AC4" w:rsidR="00D42FEF" w:rsidRPr="003C2225" w:rsidRDefault="00D42FEF" w:rsidP="00D42FEF">
      <w:pPr>
        <w:widowControl w:val="0"/>
        <w:ind w:firstLine="709"/>
        <w:jc w:val="both"/>
        <w:rPr>
          <w:bCs/>
          <w:sz w:val="26"/>
          <w:szCs w:val="26"/>
        </w:rPr>
      </w:pPr>
      <w:r w:rsidRPr="003C2225">
        <w:rPr>
          <w:bCs/>
          <w:sz w:val="26"/>
          <w:szCs w:val="26"/>
        </w:rPr>
        <w:t>«Общий объём финансирования подпрограммы 1 составляет 2667425,5 тыс. руб., в том числе по годам:</w:t>
      </w:r>
    </w:p>
    <w:p w14:paraId="6728092B" w14:textId="77777777" w:rsidR="00D42FEF" w:rsidRPr="003C2225" w:rsidRDefault="00D42FEF" w:rsidP="00D42FEF">
      <w:pPr>
        <w:widowControl w:val="0"/>
        <w:ind w:firstLine="709"/>
        <w:jc w:val="both"/>
        <w:rPr>
          <w:bCs/>
          <w:sz w:val="26"/>
          <w:szCs w:val="26"/>
        </w:rPr>
      </w:pPr>
      <w:r w:rsidRPr="003C2225">
        <w:rPr>
          <w:bCs/>
          <w:sz w:val="26"/>
          <w:szCs w:val="26"/>
        </w:rPr>
        <w:t>2023 – 496949,4 тыс. руб.;</w:t>
      </w:r>
    </w:p>
    <w:p w14:paraId="05F4A8D1" w14:textId="77777777" w:rsidR="00D42FEF" w:rsidRPr="003C2225" w:rsidRDefault="00D42FEF" w:rsidP="00D42FEF">
      <w:pPr>
        <w:widowControl w:val="0"/>
        <w:ind w:firstLine="709"/>
        <w:jc w:val="both"/>
        <w:rPr>
          <w:bCs/>
          <w:sz w:val="26"/>
          <w:szCs w:val="26"/>
        </w:rPr>
      </w:pPr>
      <w:r w:rsidRPr="003C2225">
        <w:rPr>
          <w:bCs/>
          <w:sz w:val="26"/>
          <w:szCs w:val="26"/>
        </w:rPr>
        <w:t>2024 – 549891,8 тыс. руб.;</w:t>
      </w:r>
    </w:p>
    <w:p w14:paraId="15FD0683" w14:textId="77777777" w:rsidR="00D42FEF" w:rsidRPr="003C2225" w:rsidRDefault="00D42FEF" w:rsidP="00D42FEF">
      <w:pPr>
        <w:widowControl w:val="0"/>
        <w:ind w:firstLine="709"/>
        <w:jc w:val="both"/>
        <w:rPr>
          <w:bCs/>
          <w:sz w:val="26"/>
          <w:szCs w:val="26"/>
        </w:rPr>
      </w:pPr>
      <w:r w:rsidRPr="003C2225">
        <w:rPr>
          <w:bCs/>
          <w:sz w:val="26"/>
          <w:szCs w:val="26"/>
        </w:rPr>
        <w:t>2025 – 581754,3 тыс. руб.;</w:t>
      </w:r>
    </w:p>
    <w:p w14:paraId="26EF85FD" w14:textId="77777777" w:rsidR="00D42FEF" w:rsidRPr="003C2225" w:rsidRDefault="00D42FEF" w:rsidP="00D42FEF">
      <w:pPr>
        <w:widowControl w:val="0"/>
        <w:ind w:firstLine="709"/>
        <w:jc w:val="both"/>
        <w:rPr>
          <w:bCs/>
          <w:sz w:val="26"/>
          <w:szCs w:val="26"/>
        </w:rPr>
      </w:pPr>
      <w:r w:rsidRPr="003C2225">
        <w:rPr>
          <w:bCs/>
          <w:sz w:val="26"/>
          <w:szCs w:val="26"/>
        </w:rPr>
        <w:t>2026 – 601701,8 тыс. руб.;</w:t>
      </w:r>
    </w:p>
    <w:p w14:paraId="2D26995B" w14:textId="77777777" w:rsidR="00D42FEF" w:rsidRPr="003C2225" w:rsidRDefault="00D42FEF" w:rsidP="00D42FEF">
      <w:pPr>
        <w:widowControl w:val="0"/>
        <w:ind w:firstLine="709"/>
        <w:jc w:val="both"/>
        <w:rPr>
          <w:bCs/>
          <w:sz w:val="26"/>
          <w:szCs w:val="26"/>
        </w:rPr>
      </w:pPr>
      <w:r w:rsidRPr="003C2225">
        <w:rPr>
          <w:bCs/>
          <w:sz w:val="26"/>
          <w:szCs w:val="26"/>
        </w:rPr>
        <w:t>2027 – 437128,2 тыс. руб..».</w:t>
      </w:r>
    </w:p>
    <w:p w14:paraId="437B8962" w14:textId="77777777" w:rsidR="00D42FEF" w:rsidRPr="003C2225" w:rsidRDefault="00D42FEF" w:rsidP="00D42FEF">
      <w:pPr>
        <w:widowControl w:val="0"/>
        <w:ind w:firstLine="709"/>
        <w:jc w:val="both"/>
        <w:rPr>
          <w:bCs/>
          <w:sz w:val="26"/>
          <w:szCs w:val="26"/>
        </w:rPr>
      </w:pPr>
      <w:r w:rsidRPr="003C2225">
        <w:rPr>
          <w:bCs/>
          <w:sz w:val="26"/>
          <w:szCs w:val="26"/>
        </w:rPr>
        <w:t>в) в строке «Ожидаемые результаты реализации подпрограммы» пункт 1 изложить в новой редакции:</w:t>
      </w:r>
    </w:p>
    <w:p w14:paraId="0D6859C0" w14:textId="6C5E661E" w:rsidR="00D42FEF" w:rsidRPr="003C2225" w:rsidRDefault="00D42FEF" w:rsidP="00D42FEF">
      <w:pPr>
        <w:widowControl w:val="0"/>
        <w:ind w:firstLine="709"/>
        <w:jc w:val="both"/>
        <w:rPr>
          <w:bCs/>
          <w:sz w:val="26"/>
          <w:szCs w:val="26"/>
        </w:rPr>
      </w:pPr>
      <w:r w:rsidRPr="003C2225">
        <w:rPr>
          <w:bCs/>
          <w:sz w:val="26"/>
          <w:szCs w:val="26"/>
        </w:rPr>
        <w:t>«1.</w:t>
      </w:r>
      <w:r w:rsidR="006A565F" w:rsidRPr="003C2225">
        <w:rPr>
          <w:bCs/>
          <w:sz w:val="26"/>
          <w:szCs w:val="26"/>
        </w:rPr>
        <w:t xml:space="preserve"> </w:t>
      </w:r>
      <w:r w:rsidRPr="003C2225">
        <w:rPr>
          <w:bCs/>
          <w:sz w:val="26"/>
          <w:szCs w:val="26"/>
        </w:rPr>
        <w:t>Увеличение доли зданий и помещений дошкольных образовательных организаций, в которых осуществляется образовательная деятельность, доступных для инвалидов (детей-инвалидов), к общему количеству зданий и помещений дошкольных образовательных организаций, в которых осуществляется образовательная деятельность, в общем количестве дошкольных образовательных организаций до 21 %.».</w:t>
      </w:r>
    </w:p>
    <w:p w14:paraId="11284EB4" w14:textId="1552C445" w:rsidR="00D42FEF" w:rsidRPr="003C2225" w:rsidRDefault="00D42FEF" w:rsidP="00D42FEF">
      <w:pPr>
        <w:widowControl w:val="0"/>
        <w:ind w:firstLine="709"/>
        <w:jc w:val="both"/>
        <w:rPr>
          <w:bCs/>
          <w:sz w:val="26"/>
          <w:szCs w:val="26"/>
        </w:rPr>
      </w:pPr>
      <w:r w:rsidRPr="003C2225">
        <w:rPr>
          <w:b/>
          <w:sz w:val="26"/>
          <w:szCs w:val="26"/>
        </w:rPr>
        <w:t>1.4</w:t>
      </w:r>
      <w:r w:rsidR="00C301A0" w:rsidRPr="003C2225">
        <w:rPr>
          <w:b/>
          <w:sz w:val="26"/>
          <w:szCs w:val="26"/>
        </w:rPr>
        <w:t>.</w:t>
      </w:r>
      <w:r w:rsidRPr="003C2225">
        <w:rPr>
          <w:bCs/>
          <w:sz w:val="26"/>
          <w:szCs w:val="26"/>
        </w:rPr>
        <w:t xml:space="preserve"> В разделе 2 Подпрограммы 1 «Механизм реализации подпрограммы 1»:</w:t>
      </w:r>
    </w:p>
    <w:p w14:paraId="10E63612" w14:textId="188C00F7" w:rsidR="00D42FEF" w:rsidRPr="003C2225" w:rsidRDefault="00D42FEF" w:rsidP="00D42FEF">
      <w:pPr>
        <w:widowControl w:val="0"/>
        <w:ind w:firstLine="709"/>
        <w:jc w:val="both"/>
        <w:rPr>
          <w:bCs/>
          <w:sz w:val="26"/>
          <w:szCs w:val="26"/>
        </w:rPr>
      </w:pPr>
      <w:r w:rsidRPr="003C2225">
        <w:rPr>
          <w:bCs/>
          <w:sz w:val="26"/>
          <w:szCs w:val="26"/>
        </w:rPr>
        <w:t xml:space="preserve">а) пункт 2 </w:t>
      </w:r>
      <w:r w:rsidR="00333D8B" w:rsidRPr="003C2225">
        <w:rPr>
          <w:bCs/>
          <w:sz w:val="26"/>
          <w:szCs w:val="26"/>
        </w:rPr>
        <w:t xml:space="preserve">раздела </w:t>
      </w:r>
      <w:r w:rsidR="00333D8B" w:rsidRPr="003C2225">
        <w:rPr>
          <w:sz w:val="26"/>
          <w:szCs w:val="26"/>
          <w:lang w:val="en-US"/>
        </w:rPr>
        <w:t>II</w:t>
      </w:r>
      <w:r w:rsidR="00333D8B" w:rsidRPr="003C2225">
        <w:rPr>
          <w:sz w:val="26"/>
          <w:szCs w:val="26"/>
        </w:rPr>
        <w:t xml:space="preserve">. «Характеристика основных мероприятий подпрограммы 1» </w:t>
      </w:r>
      <w:r w:rsidRPr="003C2225">
        <w:rPr>
          <w:bCs/>
          <w:sz w:val="26"/>
          <w:szCs w:val="26"/>
        </w:rPr>
        <w:t>дополнить подпунктами в, г следующего содержания:</w:t>
      </w:r>
    </w:p>
    <w:p w14:paraId="1A643B8C" w14:textId="3286F5F2" w:rsidR="00D42FEF" w:rsidRPr="003C2225" w:rsidRDefault="00D42FEF" w:rsidP="00D42FEF">
      <w:pPr>
        <w:widowControl w:val="0"/>
        <w:ind w:firstLine="709"/>
        <w:jc w:val="both"/>
        <w:rPr>
          <w:bCs/>
          <w:sz w:val="26"/>
          <w:szCs w:val="26"/>
        </w:rPr>
      </w:pPr>
      <w:r w:rsidRPr="003C2225">
        <w:rPr>
          <w:bCs/>
          <w:sz w:val="26"/>
          <w:szCs w:val="26"/>
        </w:rPr>
        <w:t xml:space="preserve">«в) </w:t>
      </w:r>
      <w:r w:rsidR="00AB3C21" w:rsidRPr="003C2225">
        <w:rPr>
          <w:bCs/>
          <w:sz w:val="26"/>
          <w:szCs w:val="26"/>
        </w:rPr>
        <w:t>м</w:t>
      </w:r>
      <w:r w:rsidRPr="003C2225">
        <w:rPr>
          <w:bCs/>
          <w:sz w:val="26"/>
          <w:szCs w:val="26"/>
        </w:rPr>
        <w:t>ероприятие 2.3 «Мероприятия по приспособлению зданий и помещений муниципальных дошкольных образовательных организаций для беспрепятственного доступа инвалидов (детей-инвалидов)».</w:t>
      </w:r>
    </w:p>
    <w:p w14:paraId="124D2907" w14:textId="7E96020D" w:rsidR="00D42FEF" w:rsidRPr="003C2225" w:rsidRDefault="00D42FEF" w:rsidP="00D42FEF">
      <w:pPr>
        <w:widowControl w:val="0"/>
        <w:ind w:firstLine="709"/>
        <w:jc w:val="both"/>
        <w:rPr>
          <w:bCs/>
          <w:sz w:val="26"/>
          <w:szCs w:val="26"/>
        </w:rPr>
      </w:pPr>
      <w:r w:rsidRPr="003C2225">
        <w:rPr>
          <w:bCs/>
          <w:sz w:val="26"/>
          <w:szCs w:val="26"/>
        </w:rPr>
        <w:t>В рамках мероприятия предусмотрено оснащение дошкольных образовательных организаций специализированным оборудованием с целью организации доступа в учреждения инвалидам (детям-инвалидам).</w:t>
      </w:r>
    </w:p>
    <w:p w14:paraId="352BA9BD" w14:textId="77777777" w:rsidR="00D42FEF" w:rsidRPr="003C2225" w:rsidRDefault="00D42FEF" w:rsidP="00D42FEF">
      <w:pPr>
        <w:widowControl w:val="0"/>
        <w:ind w:firstLine="709"/>
        <w:jc w:val="both"/>
        <w:rPr>
          <w:bCs/>
          <w:sz w:val="26"/>
          <w:szCs w:val="26"/>
        </w:rPr>
      </w:pPr>
      <w:r w:rsidRPr="003C2225">
        <w:rPr>
          <w:bCs/>
          <w:sz w:val="26"/>
          <w:szCs w:val="26"/>
        </w:rPr>
        <w:t>Сроки реализации мероприятия: 2024-2027 годы.</w:t>
      </w:r>
    </w:p>
    <w:p w14:paraId="671B9A57" w14:textId="5BD9B551" w:rsidR="00D42FEF" w:rsidRPr="003C2225" w:rsidRDefault="00D42FEF" w:rsidP="00D42FEF">
      <w:pPr>
        <w:widowControl w:val="0"/>
        <w:ind w:firstLine="709"/>
        <w:jc w:val="both"/>
        <w:rPr>
          <w:bCs/>
          <w:sz w:val="26"/>
          <w:szCs w:val="26"/>
        </w:rPr>
      </w:pPr>
      <w:r w:rsidRPr="003C2225">
        <w:rPr>
          <w:bCs/>
          <w:sz w:val="26"/>
          <w:szCs w:val="26"/>
        </w:rPr>
        <w:t xml:space="preserve">г) </w:t>
      </w:r>
      <w:r w:rsidR="00AB3C21" w:rsidRPr="003C2225">
        <w:rPr>
          <w:bCs/>
          <w:sz w:val="26"/>
          <w:szCs w:val="26"/>
        </w:rPr>
        <w:t>м</w:t>
      </w:r>
      <w:r w:rsidRPr="003C2225">
        <w:rPr>
          <w:bCs/>
          <w:sz w:val="26"/>
          <w:szCs w:val="26"/>
        </w:rPr>
        <w:t>ероприятие 2.4 «Мероприятия по обеспечению условий для дошкольного образования»</w:t>
      </w:r>
    </w:p>
    <w:p w14:paraId="28FCDDEA" w14:textId="4A0DC35C" w:rsidR="00D42FEF" w:rsidRPr="003C2225" w:rsidRDefault="00D42FEF" w:rsidP="00D42FEF">
      <w:pPr>
        <w:widowControl w:val="0"/>
        <w:ind w:firstLine="709"/>
        <w:jc w:val="both"/>
        <w:rPr>
          <w:bCs/>
          <w:sz w:val="26"/>
          <w:szCs w:val="26"/>
        </w:rPr>
      </w:pPr>
      <w:r w:rsidRPr="003C2225">
        <w:rPr>
          <w:bCs/>
          <w:sz w:val="26"/>
          <w:szCs w:val="26"/>
        </w:rPr>
        <w:t>В рамках мероприятия предусмотрено оснащение дошкольных образовательных организаций детской мебелью для спален и групповых.</w:t>
      </w:r>
    </w:p>
    <w:p w14:paraId="7C071B6F" w14:textId="19197B54" w:rsidR="00D42FEF" w:rsidRPr="003C2225" w:rsidRDefault="00D42FEF" w:rsidP="00D42FEF">
      <w:pPr>
        <w:widowControl w:val="0"/>
        <w:ind w:firstLine="709"/>
        <w:jc w:val="both"/>
        <w:rPr>
          <w:bCs/>
          <w:sz w:val="26"/>
          <w:szCs w:val="26"/>
        </w:rPr>
      </w:pPr>
      <w:r w:rsidRPr="003C2225">
        <w:rPr>
          <w:bCs/>
          <w:sz w:val="26"/>
          <w:szCs w:val="26"/>
        </w:rPr>
        <w:t>Сроки реализации мероприятия: 2024 год.».</w:t>
      </w:r>
    </w:p>
    <w:p w14:paraId="7E877440" w14:textId="5ACDA264" w:rsidR="00D42FEF" w:rsidRPr="003C2225" w:rsidRDefault="00D42FEF" w:rsidP="00D42FEF">
      <w:pPr>
        <w:widowControl w:val="0"/>
        <w:ind w:firstLine="709"/>
        <w:jc w:val="both"/>
        <w:rPr>
          <w:bCs/>
          <w:sz w:val="26"/>
          <w:szCs w:val="26"/>
        </w:rPr>
      </w:pPr>
      <w:r w:rsidRPr="003C2225">
        <w:rPr>
          <w:bCs/>
          <w:sz w:val="26"/>
          <w:szCs w:val="26"/>
        </w:rPr>
        <w:t>б) в пункте 5 исключить подпункт в.</w:t>
      </w:r>
    </w:p>
    <w:p w14:paraId="109D6C50" w14:textId="2C55C8C2" w:rsidR="00D42FEF" w:rsidRPr="003C2225" w:rsidRDefault="00D42FEF" w:rsidP="00D42FEF">
      <w:pPr>
        <w:widowControl w:val="0"/>
        <w:ind w:firstLine="709"/>
        <w:jc w:val="both"/>
        <w:rPr>
          <w:bCs/>
          <w:sz w:val="26"/>
          <w:szCs w:val="26"/>
        </w:rPr>
      </w:pPr>
      <w:r w:rsidRPr="003C2225">
        <w:rPr>
          <w:b/>
          <w:sz w:val="26"/>
          <w:szCs w:val="26"/>
        </w:rPr>
        <w:t>1.5.</w:t>
      </w:r>
      <w:r w:rsidRPr="003C2225">
        <w:rPr>
          <w:bCs/>
          <w:sz w:val="26"/>
          <w:szCs w:val="26"/>
        </w:rPr>
        <w:t xml:space="preserve"> Приложение </w:t>
      </w:r>
      <w:r w:rsidR="009367BB" w:rsidRPr="003C2225">
        <w:rPr>
          <w:bCs/>
          <w:sz w:val="26"/>
          <w:szCs w:val="26"/>
        </w:rPr>
        <w:t>№ 1</w:t>
      </w:r>
      <w:r w:rsidR="00C56A9C" w:rsidRPr="003C2225">
        <w:rPr>
          <w:bCs/>
          <w:sz w:val="26"/>
          <w:szCs w:val="26"/>
        </w:rPr>
        <w:t>, 2, 3</w:t>
      </w:r>
      <w:r w:rsidR="009367BB" w:rsidRPr="003C2225">
        <w:rPr>
          <w:bCs/>
          <w:sz w:val="26"/>
          <w:szCs w:val="26"/>
        </w:rPr>
        <w:t xml:space="preserve"> к Подпрограмме 1 изложить в но</w:t>
      </w:r>
      <w:r w:rsidR="00AB3C21" w:rsidRPr="003C2225">
        <w:rPr>
          <w:bCs/>
          <w:sz w:val="26"/>
          <w:szCs w:val="26"/>
        </w:rPr>
        <w:t>в</w:t>
      </w:r>
      <w:r w:rsidR="00C56A9C" w:rsidRPr="003C2225">
        <w:rPr>
          <w:bCs/>
          <w:sz w:val="26"/>
          <w:szCs w:val="26"/>
        </w:rPr>
        <w:t>ых</w:t>
      </w:r>
      <w:r w:rsidR="009367BB" w:rsidRPr="003C2225">
        <w:rPr>
          <w:bCs/>
          <w:sz w:val="26"/>
          <w:szCs w:val="26"/>
        </w:rPr>
        <w:t xml:space="preserve"> прилагаем</w:t>
      </w:r>
      <w:r w:rsidR="00C56A9C" w:rsidRPr="003C2225">
        <w:rPr>
          <w:bCs/>
          <w:sz w:val="26"/>
          <w:szCs w:val="26"/>
        </w:rPr>
        <w:t>ых</w:t>
      </w:r>
      <w:r w:rsidR="009367BB" w:rsidRPr="003C2225">
        <w:rPr>
          <w:bCs/>
          <w:sz w:val="26"/>
          <w:szCs w:val="26"/>
        </w:rPr>
        <w:t xml:space="preserve"> </w:t>
      </w:r>
      <w:r w:rsidR="009367BB" w:rsidRPr="003C2225">
        <w:rPr>
          <w:bCs/>
          <w:sz w:val="26"/>
          <w:szCs w:val="26"/>
        </w:rPr>
        <w:lastRenderedPageBreak/>
        <w:t>редакци</w:t>
      </w:r>
      <w:r w:rsidR="00C56A9C" w:rsidRPr="003C2225">
        <w:rPr>
          <w:bCs/>
          <w:sz w:val="26"/>
          <w:szCs w:val="26"/>
        </w:rPr>
        <w:t>ях</w:t>
      </w:r>
      <w:r w:rsidR="009367BB" w:rsidRPr="003C2225">
        <w:rPr>
          <w:bCs/>
          <w:sz w:val="26"/>
          <w:szCs w:val="26"/>
        </w:rPr>
        <w:t>.</w:t>
      </w:r>
    </w:p>
    <w:p w14:paraId="4EA55ED1" w14:textId="00290244" w:rsidR="00A94225" w:rsidRPr="003C2225" w:rsidRDefault="00C301A0" w:rsidP="00CA1692">
      <w:pPr>
        <w:widowControl w:val="0"/>
        <w:tabs>
          <w:tab w:val="left" w:pos="1230"/>
        </w:tabs>
        <w:ind w:firstLine="709"/>
        <w:jc w:val="both"/>
        <w:rPr>
          <w:bCs/>
          <w:sz w:val="26"/>
          <w:szCs w:val="26"/>
        </w:rPr>
      </w:pPr>
      <w:r w:rsidRPr="003C2225">
        <w:rPr>
          <w:b/>
          <w:sz w:val="26"/>
          <w:szCs w:val="26"/>
        </w:rPr>
        <w:t>1.6.</w:t>
      </w:r>
      <w:r w:rsidRPr="003C2225">
        <w:rPr>
          <w:bCs/>
          <w:sz w:val="26"/>
          <w:szCs w:val="26"/>
        </w:rPr>
        <w:t xml:space="preserve"> В паспорте подпрограммы 2 «Развитие общего образования» Программы (далее – Подпрограмма 2):</w:t>
      </w:r>
    </w:p>
    <w:p w14:paraId="17D38934" w14:textId="49B61417" w:rsidR="00C301A0" w:rsidRPr="003C2225" w:rsidRDefault="00C301A0" w:rsidP="00C301A0">
      <w:pPr>
        <w:widowControl w:val="0"/>
        <w:tabs>
          <w:tab w:val="left" w:pos="1230"/>
        </w:tabs>
        <w:ind w:firstLine="709"/>
        <w:jc w:val="both"/>
        <w:rPr>
          <w:bCs/>
          <w:sz w:val="26"/>
          <w:szCs w:val="26"/>
        </w:rPr>
      </w:pPr>
      <w:r w:rsidRPr="003C2225">
        <w:rPr>
          <w:bCs/>
          <w:sz w:val="26"/>
          <w:szCs w:val="26"/>
        </w:rPr>
        <w:t xml:space="preserve">а) строку «Целевые показатели (индикаторы) подпрограммы» изложить в </w:t>
      </w:r>
      <w:r w:rsidR="004679F1" w:rsidRPr="003C2225">
        <w:rPr>
          <w:bCs/>
          <w:sz w:val="26"/>
          <w:szCs w:val="26"/>
        </w:rPr>
        <w:t>новой</w:t>
      </w:r>
      <w:r w:rsidRPr="003C2225">
        <w:rPr>
          <w:bCs/>
          <w:sz w:val="26"/>
          <w:szCs w:val="26"/>
        </w:rPr>
        <w:t xml:space="preserve"> редакции:</w:t>
      </w:r>
    </w:p>
    <w:p w14:paraId="3290F249" w14:textId="77777777" w:rsidR="00C301A0" w:rsidRPr="003C2225" w:rsidRDefault="00C301A0" w:rsidP="00C301A0">
      <w:pPr>
        <w:widowControl w:val="0"/>
        <w:tabs>
          <w:tab w:val="left" w:pos="1230"/>
        </w:tabs>
        <w:ind w:firstLine="709"/>
        <w:jc w:val="both"/>
        <w:rPr>
          <w:bCs/>
          <w:sz w:val="26"/>
          <w:szCs w:val="26"/>
        </w:rPr>
      </w:pPr>
      <w:r w:rsidRPr="003C2225">
        <w:rPr>
          <w:bCs/>
          <w:sz w:val="26"/>
          <w:szCs w:val="26"/>
        </w:rPr>
        <w:t>«1.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14:paraId="3B0B6EF2" w14:textId="0927BDDE" w:rsidR="00C301A0" w:rsidRPr="003C2225" w:rsidRDefault="00C301A0" w:rsidP="00C301A0">
      <w:pPr>
        <w:widowControl w:val="0"/>
        <w:tabs>
          <w:tab w:val="left" w:pos="1230"/>
        </w:tabs>
        <w:ind w:firstLine="709"/>
        <w:jc w:val="both"/>
        <w:rPr>
          <w:bCs/>
          <w:sz w:val="26"/>
          <w:szCs w:val="26"/>
        </w:rPr>
      </w:pPr>
      <w:r w:rsidRPr="003C2225">
        <w:rPr>
          <w:bCs/>
          <w:sz w:val="26"/>
          <w:szCs w:val="26"/>
        </w:rPr>
        <w:t>2. Доля зданий и помещений общеобразовательных организаций, в которых осуществляется образовательная деятельность, доступных для инвалидов (детей-инвалидов).</w:t>
      </w:r>
    </w:p>
    <w:p w14:paraId="40AC0990" w14:textId="54ABACF6" w:rsidR="00C301A0" w:rsidRPr="003C2225" w:rsidRDefault="00C301A0" w:rsidP="00C301A0">
      <w:pPr>
        <w:widowControl w:val="0"/>
        <w:tabs>
          <w:tab w:val="left" w:pos="1230"/>
        </w:tabs>
        <w:ind w:firstLine="709"/>
        <w:jc w:val="both"/>
        <w:rPr>
          <w:bCs/>
          <w:sz w:val="26"/>
          <w:szCs w:val="26"/>
        </w:rPr>
      </w:pPr>
      <w:r w:rsidRPr="003C2225">
        <w:rPr>
          <w:bCs/>
          <w:sz w:val="26"/>
          <w:szCs w:val="26"/>
        </w:rPr>
        <w:t>3. Количество общеобразовательных организаций, в которых проведены мероприятия по созданию современных и безопасных условий для организации образовательного процесса.</w:t>
      </w:r>
    </w:p>
    <w:p w14:paraId="22F7B660" w14:textId="77777777" w:rsidR="00C301A0" w:rsidRPr="003C2225" w:rsidRDefault="00C301A0" w:rsidP="00C301A0">
      <w:pPr>
        <w:widowControl w:val="0"/>
        <w:tabs>
          <w:tab w:val="left" w:pos="1230"/>
        </w:tabs>
        <w:ind w:firstLine="709"/>
        <w:jc w:val="both"/>
        <w:rPr>
          <w:bCs/>
          <w:sz w:val="26"/>
          <w:szCs w:val="26"/>
        </w:rPr>
      </w:pPr>
      <w:r w:rsidRPr="003C2225">
        <w:rPr>
          <w:bCs/>
          <w:sz w:val="26"/>
          <w:szCs w:val="26"/>
        </w:rPr>
        <w:t>4.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14:paraId="141C4B48" w14:textId="198BA647" w:rsidR="00C301A0" w:rsidRPr="003C2225" w:rsidRDefault="00C301A0" w:rsidP="00C301A0">
      <w:pPr>
        <w:widowControl w:val="0"/>
        <w:tabs>
          <w:tab w:val="left" w:pos="1230"/>
        </w:tabs>
        <w:ind w:firstLine="709"/>
        <w:jc w:val="both"/>
        <w:rPr>
          <w:bCs/>
          <w:sz w:val="26"/>
          <w:szCs w:val="26"/>
        </w:rPr>
      </w:pPr>
      <w:r w:rsidRPr="003C2225">
        <w:rPr>
          <w:bCs/>
          <w:sz w:val="26"/>
          <w:szCs w:val="26"/>
        </w:rPr>
        <w:t>5. Количество новых мест, созданных в образовательных организациях различных типов для реализации дополнительных общеразвивающих программ всех направленностей.».</w:t>
      </w:r>
    </w:p>
    <w:p w14:paraId="78A59C57" w14:textId="77777777" w:rsidR="00C301A0" w:rsidRPr="003C2225" w:rsidRDefault="00C301A0" w:rsidP="00C301A0">
      <w:pPr>
        <w:widowControl w:val="0"/>
        <w:ind w:firstLine="709"/>
        <w:jc w:val="both"/>
        <w:rPr>
          <w:bCs/>
          <w:sz w:val="26"/>
          <w:szCs w:val="26"/>
        </w:rPr>
      </w:pPr>
      <w:r w:rsidRPr="003C2225">
        <w:rPr>
          <w:bCs/>
          <w:sz w:val="26"/>
          <w:szCs w:val="26"/>
        </w:rPr>
        <w:t>б) строку «Объёмы финансового обеспечения подпрограммы за счёт средств бюджета муниципального округа» изложить в новой редакции:</w:t>
      </w:r>
    </w:p>
    <w:p w14:paraId="6F904AC5" w14:textId="77777777" w:rsidR="008261E4" w:rsidRPr="003C2225" w:rsidRDefault="004679F1" w:rsidP="008261E4">
      <w:pPr>
        <w:widowControl w:val="0"/>
        <w:tabs>
          <w:tab w:val="left" w:pos="1230"/>
        </w:tabs>
        <w:ind w:firstLine="709"/>
        <w:jc w:val="both"/>
        <w:rPr>
          <w:bCs/>
          <w:sz w:val="26"/>
          <w:szCs w:val="26"/>
        </w:rPr>
      </w:pPr>
      <w:r w:rsidRPr="003C2225">
        <w:rPr>
          <w:bCs/>
          <w:sz w:val="26"/>
          <w:szCs w:val="26"/>
        </w:rPr>
        <w:t>«</w:t>
      </w:r>
      <w:r w:rsidR="008261E4" w:rsidRPr="003C2225">
        <w:rPr>
          <w:bCs/>
          <w:sz w:val="26"/>
          <w:szCs w:val="26"/>
        </w:rPr>
        <w:t>Общий объём финансирования подпрограммы 2 составляет 4655549,5 тыс. руб., в том числе по годам:</w:t>
      </w:r>
    </w:p>
    <w:p w14:paraId="0D916463" w14:textId="77777777" w:rsidR="008261E4" w:rsidRPr="003C2225" w:rsidRDefault="008261E4" w:rsidP="008261E4">
      <w:pPr>
        <w:widowControl w:val="0"/>
        <w:tabs>
          <w:tab w:val="left" w:pos="1230"/>
        </w:tabs>
        <w:ind w:firstLine="709"/>
        <w:jc w:val="both"/>
        <w:rPr>
          <w:bCs/>
          <w:sz w:val="26"/>
          <w:szCs w:val="26"/>
        </w:rPr>
      </w:pPr>
      <w:r w:rsidRPr="003C2225">
        <w:rPr>
          <w:bCs/>
          <w:sz w:val="26"/>
          <w:szCs w:val="26"/>
        </w:rPr>
        <w:t>2023 – 808346,1 тыс. руб.;</w:t>
      </w:r>
    </w:p>
    <w:p w14:paraId="1DC4DE31" w14:textId="77777777" w:rsidR="008261E4" w:rsidRPr="003C2225" w:rsidRDefault="008261E4" w:rsidP="008261E4">
      <w:pPr>
        <w:widowControl w:val="0"/>
        <w:tabs>
          <w:tab w:val="left" w:pos="1230"/>
        </w:tabs>
        <w:ind w:firstLine="709"/>
        <w:jc w:val="both"/>
        <w:rPr>
          <w:bCs/>
          <w:sz w:val="26"/>
          <w:szCs w:val="26"/>
        </w:rPr>
      </w:pPr>
      <w:r w:rsidRPr="003C2225">
        <w:rPr>
          <w:bCs/>
          <w:sz w:val="26"/>
          <w:szCs w:val="26"/>
        </w:rPr>
        <w:t>2024 – 975292,5 тыс. руб.;</w:t>
      </w:r>
    </w:p>
    <w:p w14:paraId="248CC86E" w14:textId="77777777" w:rsidR="008261E4" w:rsidRPr="003C2225" w:rsidRDefault="008261E4" w:rsidP="008261E4">
      <w:pPr>
        <w:widowControl w:val="0"/>
        <w:tabs>
          <w:tab w:val="left" w:pos="1230"/>
        </w:tabs>
        <w:ind w:firstLine="709"/>
        <w:jc w:val="both"/>
        <w:rPr>
          <w:bCs/>
          <w:sz w:val="26"/>
          <w:szCs w:val="26"/>
        </w:rPr>
      </w:pPr>
      <w:r w:rsidRPr="003C2225">
        <w:rPr>
          <w:bCs/>
          <w:sz w:val="26"/>
          <w:szCs w:val="26"/>
        </w:rPr>
        <w:t>2025 – 1085464,6 тыс. руб.;</w:t>
      </w:r>
    </w:p>
    <w:p w14:paraId="47F1FA81" w14:textId="77777777" w:rsidR="008261E4" w:rsidRPr="003C2225" w:rsidRDefault="008261E4" w:rsidP="008261E4">
      <w:pPr>
        <w:widowControl w:val="0"/>
        <w:tabs>
          <w:tab w:val="left" w:pos="1230"/>
        </w:tabs>
        <w:ind w:firstLine="709"/>
        <w:jc w:val="both"/>
        <w:rPr>
          <w:bCs/>
          <w:sz w:val="26"/>
          <w:szCs w:val="26"/>
        </w:rPr>
      </w:pPr>
      <w:r w:rsidRPr="003C2225">
        <w:rPr>
          <w:bCs/>
          <w:sz w:val="26"/>
          <w:szCs w:val="26"/>
        </w:rPr>
        <w:t>2026 – 1082224,4 тыс. руб.;</w:t>
      </w:r>
    </w:p>
    <w:p w14:paraId="6C7B308E" w14:textId="0C7BE2B8" w:rsidR="00C301A0" w:rsidRPr="003C2225" w:rsidRDefault="008261E4" w:rsidP="008261E4">
      <w:pPr>
        <w:widowControl w:val="0"/>
        <w:tabs>
          <w:tab w:val="left" w:pos="1230"/>
        </w:tabs>
        <w:ind w:firstLine="709"/>
        <w:jc w:val="both"/>
        <w:rPr>
          <w:bCs/>
          <w:sz w:val="26"/>
          <w:szCs w:val="26"/>
        </w:rPr>
      </w:pPr>
      <w:r w:rsidRPr="003C2225">
        <w:rPr>
          <w:bCs/>
          <w:sz w:val="26"/>
          <w:szCs w:val="26"/>
        </w:rPr>
        <w:t>2027 – 704221,9 тыс. руб..</w:t>
      </w:r>
      <w:r w:rsidR="004679F1" w:rsidRPr="003C2225">
        <w:rPr>
          <w:bCs/>
          <w:sz w:val="26"/>
          <w:szCs w:val="26"/>
        </w:rPr>
        <w:t>».</w:t>
      </w:r>
    </w:p>
    <w:p w14:paraId="50CEC623" w14:textId="4B066630" w:rsidR="004679F1" w:rsidRPr="003C2225" w:rsidRDefault="004679F1" w:rsidP="004679F1">
      <w:pPr>
        <w:widowControl w:val="0"/>
        <w:tabs>
          <w:tab w:val="left" w:pos="1230"/>
        </w:tabs>
        <w:ind w:firstLine="709"/>
        <w:jc w:val="both"/>
        <w:rPr>
          <w:bCs/>
          <w:sz w:val="26"/>
          <w:szCs w:val="26"/>
        </w:rPr>
      </w:pPr>
      <w:r w:rsidRPr="003C2225">
        <w:rPr>
          <w:bCs/>
          <w:sz w:val="26"/>
          <w:szCs w:val="26"/>
        </w:rPr>
        <w:t>в) строку «Ожидаемые результаты реализации подпрограммы» пункт 1 изложить в новой редакции:</w:t>
      </w:r>
    </w:p>
    <w:p w14:paraId="2287D6E7" w14:textId="5A58B5A4" w:rsidR="004679F1" w:rsidRPr="003C2225" w:rsidRDefault="004679F1" w:rsidP="004679F1">
      <w:pPr>
        <w:widowControl w:val="0"/>
        <w:tabs>
          <w:tab w:val="left" w:pos="1230"/>
        </w:tabs>
        <w:ind w:firstLine="709"/>
        <w:jc w:val="both"/>
        <w:rPr>
          <w:bCs/>
          <w:sz w:val="26"/>
          <w:szCs w:val="26"/>
        </w:rPr>
      </w:pPr>
      <w:r w:rsidRPr="003C2225">
        <w:rPr>
          <w:bCs/>
          <w:sz w:val="26"/>
          <w:szCs w:val="26"/>
        </w:rPr>
        <w:t>«1. Сохранение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на уровне 100 %.</w:t>
      </w:r>
    </w:p>
    <w:p w14:paraId="129B147C" w14:textId="6399B041" w:rsidR="004679F1" w:rsidRPr="003C2225" w:rsidRDefault="004679F1" w:rsidP="004679F1">
      <w:pPr>
        <w:widowControl w:val="0"/>
        <w:tabs>
          <w:tab w:val="left" w:pos="1230"/>
        </w:tabs>
        <w:ind w:firstLine="709"/>
        <w:jc w:val="both"/>
        <w:rPr>
          <w:bCs/>
          <w:sz w:val="26"/>
          <w:szCs w:val="26"/>
        </w:rPr>
      </w:pPr>
      <w:r w:rsidRPr="003C2225">
        <w:rPr>
          <w:bCs/>
          <w:sz w:val="26"/>
          <w:szCs w:val="26"/>
        </w:rPr>
        <w:t>2. Увеличение доли зданий и помещений общеобразовательных организаций, в которых осуществляется образовательная деятельность, доступных для инвалидов (детей-инвалидов), к общему количеству зданий и помещений общеобразовательных организаций, в которых осуществляется образовательная деятельность, до 66 %</w:t>
      </w:r>
    </w:p>
    <w:p w14:paraId="626D9836" w14:textId="183D33D1" w:rsidR="004679F1" w:rsidRPr="003C2225" w:rsidRDefault="004679F1" w:rsidP="004679F1">
      <w:pPr>
        <w:widowControl w:val="0"/>
        <w:tabs>
          <w:tab w:val="left" w:pos="1230"/>
        </w:tabs>
        <w:ind w:firstLine="709"/>
        <w:jc w:val="both"/>
        <w:rPr>
          <w:bCs/>
          <w:sz w:val="26"/>
          <w:szCs w:val="26"/>
        </w:rPr>
      </w:pPr>
      <w:r w:rsidRPr="003C2225">
        <w:rPr>
          <w:bCs/>
          <w:sz w:val="26"/>
          <w:szCs w:val="26"/>
        </w:rPr>
        <w:t>3. Проведение мероприятий по созданию современных и безопасных условий при организации образовательного процесса не менее чем в 7 общеобразовательных организациях ежегодно.</w:t>
      </w:r>
    </w:p>
    <w:p w14:paraId="21752E2E" w14:textId="45C5C603" w:rsidR="004679F1" w:rsidRPr="003C2225" w:rsidRDefault="004679F1" w:rsidP="004679F1">
      <w:pPr>
        <w:widowControl w:val="0"/>
        <w:tabs>
          <w:tab w:val="left" w:pos="1230"/>
        </w:tabs>
        <w:ind w:firstLine="709"/>
        <w:jc w:val="both"/>
        <w:rPr>
          <w:bCs/>
          <w:sz w:val="26"/>
          <w:szCs w:val="26"/>
        </w:rPr>
      </w:pPr>
      <w:r w:rsidRPr="003C2225">
        <w:rPr>
          <w:bCs/>
          <w:sz w:val="26"/>
          <w:szCs w:val="26"/>
        </w:rPr>
        <w:t>4. Сохранение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на уровне 100 %.</w:t>
      </w:r>
    </w:p>
    <w:p w14:paraId="27795708" w14:textId="0707B4FB" w:rsidR="004679F1" w:rsidRPr="003C2225" w:rsidRDefault="004679F1" w:rsidP="004679F1">
      <w:pPr>
        <w:widowControl w:val="0"/>
        <w:tabs>
          <w:tab w:val="left" w:pos="1230"/>
        </w:tabs>
        <w:ind w:firstLine="709"/>
        <w:jc w:val="both"/>
        <w:rPr>
          <w:bCs/>
          <w:sz w:val="26"/>
          <w:szCs w:val="26"/>
        </w:rPr>
      </w:pPr>
      <w:r w:rsidRPr="003C2225">
        <w:rPr>
          <w:bCs/>
          <w:sz w:val="26"/>
          <w:szCs w:val="26"/>
        </w:rPr>
        <w:t xml:space="preserve">5. Количество новых мест в образовательных организациях различных типов для реализации дополнительных общеразвивающих программ всех направленностей – 75 </w:t>
      </w:r>
      <w:r w:rsidRPr="003C2225">
        <w:rPr>
          <w:bCs/>
          <w:sz w:val="26"/>
          <w:szCs w:val="26"/>
        </w:rPr>
        <w:lastRenderedPageBreak/>
        <w:t>единиц.».</w:t>
      </w:r>
    </w:p>
    <w:p w14:paraId="23FCC57F" w14:textId="22ED3964" w:rsidR="004679F1" w:rsidRPr="003C2225" w:rsidRDefault="00333D8B" w:rsidP="004679F1">
      <w:pPr>
        <w:widowControl w:val="0"/>
        <w:tabs>
          <w:tab w:val="left" w:pos="1230"/>
        </w:tabs>
        <w:ind w:firstLine="709"/>
        <w:jc w:val="both"/>
        <w:rPr>
          <w:bCs/>
          <w:sz w:val="26"/>
          <w:szCs w:val="26"/>
        </w:rPr>
      </w:pPr>
      <w:r w:rsidRPr="003C2225">
        <w:rPr>
          <w:b/>
          <w:sz w:val="26"/>
          <w:szCs w:val="26"/>
        </w:rPr>
        <w:t>1.7.</w:t>
      </w:r>
      <w:r w:rsidRPr="003C2225">
        <w:rPr>
          <w:bCs/>
          <w:sz w:val="26"/>
          <w:szCs w:val="26"/>
        </w:rPr>
        <w:t xml:space="preserve"> В разделе 2 Подпрограммы 2 «Механизм реализации подпрограммы 2»:</w:t>
      </w:r>
    </w:p>
    <w:p w14:paraId="2A08FC4A" w14:textId="30DB198E" w:rsidR="00333D8B" w:rsidRPr="003C2225" w:rsidRDefault="00333D8B" w:rsidP="004679F1">
      <w:pPr>
        <w:widowControl w:val="0"/>
        <w:tabs>
          <w:tab w:val="left" w:pos="1230"/>
        </w:tabs>
        <w:ind w:firstLine="709"/>
        <w:jc w:val="both"/>
        <w:rPr>
          <w:sz w:val="26"/>
          <w:szCs w:val="26"/>
        </w:rPr>
      </w:pPr>
      <w:r w:rsidRPr="003C2225">
        <w:rPr>
          <w:bCs/>
          <w:sz w:val="26"/>
          <w:szCs w:val="26"/>
        </w:rPr>
        <w:t xml:space="preserve">а) пункт 1 раздела </w:t>
      </w:r>
      <w:r w:rsidRPr="003C2225">
        <w:rPr>
          <w:bCs/>
          <w:sz w:val="26"/>
          <w:szCs w:val="26"/>
          <w:lang w:val="en-US"/>
        </w:rPr>
        <w:t>II</w:t>
      </w:r>
      <w:r w:rsidRPr="003C2225">
        <w:rPr>
          <w:bCs/>
          <w:sz w:val="26"/>
          <w:szCs w:val="26"/>
        </w:rPr>
        <w:t xml:space="preserve"> «</w:t>
      </w:r>
      <w:r w:rsidRPr="003C2225">
        <w:rPr>
          <w:sz w:val="26"/>
          <w:szCs w:val="26"/>
          <w:lang w:val="en-US"/>
        </w:rPr>
        <w:t>II</w:t>
      </w:r>
      <w:r w:rsidRPr="003C2225">
        <w:rPr>
          <w:sz w:val="26"/>
          <w:szCs w:val="26"/>
        </w:rPr>
        <w:t>. Характеристика основных мероприятий подпрограммы 2 изложить в новой редакции:</w:t>
      </w:r>
    </w:p>
    <w:p w14:paraId="32F872E4" w14:textId="77777777" w:rsidR="00333D8B" w:rsidRPr="003C2225" w:rsidRDefault="00333D8B" w:rsidP="00333D8B">
      <w:pPr>
        <w:widowControl w:val="0"/>
        <w:tabs>
          <w:tab w:val="left" w:pos="1230"/>
        </w:tabs>
        <w:ind w:firstLine="709"/>
        <w:jc w:val="both"/>
        <w:rPr>
          <w:sz w:val="26"/>
          <w:szCs w:val="26"/>
        </w:rPr>
      </w:pPr>
      <w:r w:rsidRPr="003C2225">
        <w:rPr>
          <w:sz w:val="26"/>
          <w:szCs w:val="26"/>
        </w:rPr>
        <w:t xml:space="preserve">«1. Основное мероприятие 1 «Капитальные ремонты, ремонты, в том числе проектно-изыскательские работы». </w:t>
      </w:r>
    </w:p>
    <w:p w14:paraId="005C5BA4" w14:textId="00E81E07" w:rsidR="00333D8B" w:rsidRPr="003C2225" w:rsidRDefault="00333D8B" w:rsidP="00333D8B">
      <w:pPr>
        <w:widowControl w:val="0"/>
        <w:tabs>
          <w:tab w:val="left" w:pos="1230"/>
        </w:tabs>
        <w:ind w:firstLine="709"/>
        <w:jc w:val="both"/>
        <w:rPr>
          <w:sz w:val="26"/>
          <w:szCs w:val="26"/>
        </w:rPr>
      </w:pPr>
      <w:r w:rsidRPr="003C2225">
        <w:rPr>
          <w:sz w:val="26"/>
          <w:szCs w:val="26"/>
        </w:rPr>
        <w:t>В рамках реализации основного мероприятия 1 предусматривается реализация следующих мероприятий:</w:t>
      </w:r>
    </w:p>
    <w:p w14:paraId="723448A4" w14:textId="77777777" w:rsidR="00333D8B" w:rsidRPr="003C2225" w:rsidRDefault="00333D8B" w:rsidP="00333D8B">
      <w:pPr>
        <w:widowControl w:val="0"/>
        <w:tabs>
          <w:tab w:val="left" w:pos="1230"/>
        </w:tabs>
        <w:ind w:firstLine="709"/>
        <w:jc w:val="both"/>
        <w:rPr>
          <w:sz w:val="26"/>
          <w:szCs w:val="26"/>
        </w:rPr>
      </w:pPr>
      <w:r w:rsidRPr="003C2225">
        <w:rPr>
          <w:sz w:val="26"/>
          <w:szCs w:val="26"/>
        </w:rPr>
        <w:t>а) мероприятие 1.1 «Ремонты организаций общего образования»</w:t>
      </w:r>
    </w:p>
    <w:p w14:paraId="5AD39FE8" w14:textId="71AF6B71" w:rsidR="00333D8B" w:rsidRPr="003C2225" w:rsidRDefault="00333D8B" w:rsidP="00333D8B">
      <w:pPr>
        <w:widowControl w:val="0"/>
        <w:tabs>
          <w:tab w:val="left" w:pos="1230"/>
        </w:tabs>
        <w:ind w:firstLine="709"/>
        <w:jc w:val="both"/>
        <w:rPr>
          <w:sz w:val="26"/>
          <w:szCs w:val="26"/>
        </w:rPr>
      </w:pPr>
      <w:r w:rsidRPr="003C2225">
        <w:rPr>
          <w:sz w:val="26"/>
          <w:szCs w:val="26"/>
        </w:rPr>
        <w:t>В рамках мероприятия предусматривается проведение капитальных и текущих ремонтов объектов общеобразовательных организаций.</w:t>
      </w:r>
    </w:p>
    <w:p w14:paraId="03AA77E7" w14:textId="77777777" w:rsidR="00333D8B" w:rsidRPr="003C2225" w:rsidRDefault="00333D8B" w:rsidP="00333D8B">
      <w:pPr>
        <w:widowControl w:val="0"/>
        <w:tabs>
          <w:tab w:val="left" w:pos="1230"/>
        </w:tabs>
        <w:ind w:firstLine="709"/>
        <w:jc w:val="both"/>
        <w:rPr>
          <w:sz w:val="26"/>
          <w:szCs w:val="26"/>
        </w:rPr>
      </w:pPr>
      <w:r w:rsidRPr="003C2225">
        <w:rPr>
          <w:sz w:val="26"/>
          <w:szCs w:val="26"/>
        </w:rPr>
        <w:t>Срок реализации мероприятия: 2023-2027 годы.</w:t>
      </w:r>
    </w:p>
    <w:p w14:paraId="050D6FFB" w14:textId="77777777" w:rsidR="00333D8B" w:rsidRPr="003C2225" w:rsidRDefault="00333D8B" w:rsidP="00333D8B">
      <w:pPr>
        <w:widowControl w:val="0"/>
        <w:tabs>
          <w:tab w:val="left" w:pos="1230"/>
        </w:tabs>
        <w:ind w:firstLine="709"/>
        <w:jc w:val="both"/>
        <w:rPr>
          <w:sz w:val="26"/>
          <w:szCs w:val="26"/>
        </w:rPr>
      </w:pPr>
      <w:r w:rsidRPr="003C2225">
        <w:rPr>
          <w:sz w:val="26"/>
          <w:szCs w:val="26"/>
        </w:rPr>
        <w:t>б) мероприятие 1.2 «Строительство, реконструкция, капитальный ремонт общеобразовательных организаций)».</w:t>
      </w:r>
    </w:p>
    <w:p w14:paraId="6F8D96D8" w14:textId="63D4B1A1" w:rsidR="00333D8B" w:rsidRPr="003C2225" w:rsidRDefault="00333D8B" w:rsidP="00333D8B">
      <w:pPr>
        <w:widowControl w:val="0"/>
        <w:tabs>
          <w:tab w:val="left" w:pos="1230"/>
        </w:tabs>
        <w:ind w:firstLine="709"/>
        <w:jc w:val="both"/>
        <w:rPr>
          <w:sz w:val="26"/>
          <w:szCs w:val="26"/>
        </w:rPr>
      </w:pPr>
      <w:r w:rsidRPr="003C2225">
        <w:rPr>
          <w:sz w:val="26"/>
          <w:szCs w:val="26"/>
        </w:rPr>
        <w:t>В рамках мероприятия предусматривается строительство спортивного ядра при муниципальном бюджетном общеобразовательном учреждении «Средняя общеобразовательная школа № 1 с углубленным изучением отдельных предметов».</w:t>
      </w:r>
    </w:p>
    <w:p w14:paraId="25E0D22F" w14:textId="77777777" w:rsidR="00333D8B" w:rsidRPr="003C2225" w:rsidRDefault="00333D8B" w:rsidP="00333D8B">
      <w:pPr>
        <w:widowControl w:val="0"/>
        <w:tabs>
          <w:tab w:val="left" w:pos="1230"/>
        </w:tabs>
        <w:ind w:firstLine="709"/>
        <w:jc w:val="both"/>
        <w:rPr>
          <w:sz w:val="26"/>
          <w:szCs w:val="26"/>
        </w:rPr>
      </w:pPr>
      <w:r w:rsidRPr="003C2225">
        <w:rPr>
          <w:sz w:val="26"/>
          <w:szCs w:val="26"/>
        </w:rPr>
        <w:t>Срок реализации мероприятия: 2023 год.</w:t>
      </w:r>
    </w:p>
    <w:p w14:paraId="3CEC1656" w14:textId="71B9C050" w:rsidR="00333D8B" w:rsidRPr="003C2225" w:rsidRDefault="00333D8B" w:rsidP="00333D8B">
      <w:pPr>
        <w:widowControl w:val="0"/>
        <w:tabs>
          <w:tab w:val="left" w:pos="1230"/>
        </w:tabs>
        <w:ind w:firstLine="709"/>
        <w:jc w:val="both"/>
        <w:rPr>
          <w:sz w:val="26"/>
          <w:szCs w:val="26"/>
        </w:rPr>
      </w:pPr>
      <w:r w:rsidRPr="003C2225">
        <w:rPr>
          <w:sz w:val="26"/>
          <w:szCs w:val="26"/>
        </w:rPr>
        <w:t>в) мероприятие 1.3 Реализация мероприятий по модернизации школьных систем образования (ремонт).</w:t>
      </w:r>
    </w:p>
    <w:p w14:paraId="4821C319" w14:textId="77777777" w:rsidR="00333D8B" w:rsidRPr="003C2225" w:rsidRDefault="00333D8B" w:rsidP="00333D8B">
      <w:pPr>
        <w:widowControl w:val="0"/>
        <w:tabs>
          <w:tab w:val="left" w:pos="1230"/>
        </w:tabs>
        <w:ind w:firstLine="709"/>
        <w:jc w:val="both"/>
        <w:rPr>
          <w:sz w:val="26"/>
          <w:szCs w:val="26"/>
        </w:rPr>
      </w:pPr>
      <w:r w:rsidRPr="003C2225">
        <w:rPr>
          <w:sz w:val="26"/>
          <w:szCs w:val="26"/>
        </w:rPr>
        <w:t>В рамках мероприятия предусмотрен капитальный ремонт зданий МБОУ «СОШ № 2 с кадетскими классами», МБОУ «СОШ № 15 имени С. Преминина», МБОУ «СОШ № 1 с углублённым изучением отдельных предметов», МБОУ «ООШ № 11», МБОУ «Морозовская СОШ» с привлечением средств федерально-го финансирования.</w:t>
      </w:r>
    </w:p>
    <w:p w14:paraId="52467876" w14:textId="77777777" w:rsidR="00333D8B" w:rsidRPr="003C2225" w:rsidRDefault="00333D8B" w:rsidP="00333D8B">
      <w:pPr>
        <w:widowControl w:val="0"/>
        <w:tabs>
          <w:tab w:val="left" w:pos="1230"/>
        </w:tabs>
        <w:ind w:firstLine="709"/>
        <w:jc w:val="both"/>
        <w:rPr>
          <w:sz w:val="26"/>
          <w:szCs w:val="26"/>
        </w:rPr>
      </w:pPr>
      <w:r w:rsidRPr="003C2225">
        <w:rPr>
          <w:sz w:val="26"/>
          <w:szCs w:val="26"/>
        </w:rPr>
        <w:t>Срок реализации мероприятия: 2024-2026 годы.</w:t>
      </w:r>
    </w:p>
    <w:p w14:paraId="748833A9" w14:textId="7E13BD69" w:rsidR="00333D8B" w:rsidRPr="003C2225" w:rsidRDefault="00333D8B" w:rsidP="00333D8B">
      <w:pPr>
        <w:widowControl w:val="0"/>
        <w:tabs>
          <w:tab w:val="left" w:pos="1230"/>
        </w:tabs>
        <w:ind w:firstLine="709"/>
        <w:jc w:val="both"/>
        <w:rPr>
          <w:sz w:val="26"/>
          <w:szCs w:val="26"/>
        </w:rPr>
      </w:pPr>
      <w:r w:rsidRPr="003C2225">
        <w:rPr>
          <w:sz w:val="26"/>
          <w:szCs w:val="26"/>
        </w:rPr>
        <w:t>г) мероприятие 1.4 «Мероприятия по обеспечению условий для организации питания обучающихся».</w:t>
      </w:r>
    </w:p>
    <w:p w14:paraId="2832D0B5" w14:textId="77777777" w:rsidR="00333D8B" w:rsidRPr="003C2225" w:rsidRDefault="00333D8B" w:rsidP="00333D8B">
      <w:pPr>
        <w:widowControl w:val="0"/>
        <w:tabs>
          <w:tab w:val="left" w:pos="1230"/>
        </w:tabs>
        <w:ind w:firstLine="709"/>
        <w:jc w:val="both"/>
        <w:rPr>
          <w:sz w:val="26"/>
          <w:szCs w:val="26"/>
        </w:rPr>
      </w:pPr>
      <w:r w:rsidRPr="003C2225">
        <w:rPr>
          <w:sz w:val="26"/>
          <w:szCs w:val="26"/>
        </w:rPr>
        <w:t>В рамках мероприятия планируется проведение капитального ремонта пищеблока МБОУ «ООШ № 11».</w:t>
      </w:r>
    </w:p>
    <w:p w14:paraId="407D8266" w14:textId="77777777" w:rsidR="00333D8B" w:rsidRPr="003C2225" w:rsidRDefault="00333D8B" w:rsidP="00333D8B">
      <w:pPr>
        <w:widowControl w:val="0"/>
        <w:tabs>
          <w:tab w:val="left" w:pos="1230"/>
        </w:tabs>
        <w:ind w:firstLine="709"/>
        <w:jc w:val="both"/>
        <w:rPr>
          <w:sz w:val="26"/>
          <w:szCs w:val="26"/>
        </w:rPr>
      </w:pPr>
      <w:r w:rsidRPr="003C2225">
        <w:rPr>
          <w:sz w:val="26"/>
          <w:szCs w:val="26"/>
        </w:rPr>
        <w:t>Срок реализации мероприятия: 2024 год.</w:t>
      </w:r>
    </w:p>
    <w:p w14:paraId="6CFB17B6" w14:textId="4F0C5E78" w:rsidR="00333D8B" w:rsidRPr="003C2225" w:rsidRDefault="00333D8B" w:rsidP="00333D8B">
      <w:pPr>
        <w:widowControl w:val="0"/>
        <w:tabs>
          <w:tab w:val="left" w:pos="1230"/>
        </w:tabs>
        <w:ind w:firstLine="709"/>
        <w:jc w:val="both"/>
        <w:rPr>
          <w:sz w:val="26"/>
          <w:szCs w:val="26"/>
        </w:rPr>
      </w:pPr>
      <w:r w:rsidRPr="003C2225">
        <w:rPr>
          <w:sz w:val="26"/>
          <w:szCs w:val="26"/>
        </w:rPr>
        <w:t>Мероприятия реализуется за счёт средств субсидии, предоставляемой из бюджета области.».</w:t>
      </w:r>
    </w:p>
    <w:p w14:paraId="2238BA52" w14:textId="7D3476D2" w:rsidR="00333D8B" w:rsidRPr="003C2225" w:rsidRDefault="00333D8B" w:rsidP="00333D8B">
      <w:pPr>
        <w:widowControl w:val="0"/>
        <w:tabs>
          <w:tab w:val="left" w:pos="1230"/>
        </w:tabs>
        <w:ind w:firstLine="709"/>
        <w:jc w:val="both"/>
        <w:rPr>
          <w:sz w:val="26"/>
          <w:szCs w:val="26"/>
        </w:rPr>
      </w:pPr>
      <w:r w:rsidRPr="003C2225">
        <w:rPr>
          <w:sz w:val="26"/>
          <w:szCs w:val="26"/>
        </w:rPr>
        <w:t>б)</w:t>
      </w:r>
      <w:r w:rsidRPr="003C2225">
        <w:rPr>
          <w:bCs/>
          <w:sz w:val="26"/>
          <w:szCs w:val="26"/>
        </w:rPr>
        <w:t xml:space="preserve"> пункт 2 раздела </w:t>
      </w:r>
      <w:r w:rsidRPr="003C2225">
        <w:rPr>
          <w:bCs/>
          <w:sz w:val="26"/>
          <w:szCs w:val="26"/>
          <w:lang w:val="en-US"/>
        </w:rPr>
        <w:t>II</w:t>
      </w:r>
      <w:r w:rsidRPr="003C2225">
        <w:rPr>
          <w:bCs/>
          <w:sz w:val="26"/>
          <w:szCs w:val="26"/>
        </w:rPr>
        <w:t xml:space="preserve"> «</w:t>
      </w:r>
      <w:r w:rsidRPr="003C2225">
        <w:rPr>
          <w:sz w:val="26"/>
          <w:szCs w:val="26"/>
          <w:lang w:val="en-US"/>
        </w:rPr>
        <w:t>II</w:t>
      </w:r>
      <w:r w:rsidRPr="003C2225">
        <w:rPr>
          <w:sz w:val="26"/>
          <w:szCs w:val="26"/>
        </w:rPr>
        <w:t>. Характеристика основных мероприятий подпрограммы 2 изложить в новой редакции:</w:t>
      </w:r>
    </w:p>
    <w:p w14:paraId="66B88864" w14:textId="77777777" w:rsidR="00333D8B" w:rsidRPr="003C2225" w:rsidRDefault="00333D8B" w:rsidP="00333D8B">
      <w:pPr>
        <w:pStyle w:val="af"/>
        <w:ind w:firstLine="709"/>
        <w:jc w:val="both"/>
        <w:rPr>
          <w:rFonts w:ascii="Times New Roman" w:hAnsi="Times New Roman"/>
          <w:sz w:val="26"/>
          <w:szCs w:val="26"/>
        </w:rPr>
      </w:pPr>
      <w:r w:rsidRPr="003C2225">
        <w:rPr>
          <w:sz w:val="26"/>
          <w:szCs w:val="26"/>
        </w:rPr>
        <w:t>«</w:t>
      </w:r>
      <w:r w:rsidRPr="003C2225">
        <w:rPr>
          <w:rFonts w:ascii="Times New Roman" w:hAnsi="Times New Roman"/>
          <w:sz w:val="26"/>
          <w:szCs w:val="26"/>
        </w:rPr>
        <w:t>2. Основное мероприятие 2 «Укрепление материально-технической базы».</w:t>
      </w:r>
    </w:p>
    <w:p w14:paraId="50554CC7"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рамках реализации основного мероприятия 2 предусматривается реализация следующих мероприятий:</w:t>
      </w:r>
    </w:p>
    <w:p w14:paraId="736F5012"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 xml:space="preserve">а) мероприятие 2.1 «Приобретение мебели, оборудования» </w:t>
      </w:r>
    </w:p>
    <w:p w14:paraId="105FC451"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мероприятия предусмотрено приобретение оборудования (включая специальное, в том числе учебное, и компьютерное оборудование) и иных материальных объектов, необходимых для организации образовательной деятельности обучающихся в общеобразовательных организациях.</w:t>
      </w:r>
    </w:p>
    <w:p w14:paraId="44FB21FB"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 реализации мероприятия 2.1: 2023-2027 годы.</w:t>
      </w:r>
    </w:p>
    <w:p w14:paraId="715369C1"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б) мероприятие 2.2 «Реализация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средствами обучения и воспитания»</w:t>
      </w:r>
    </w:p>
    <w:p w14:paraId="280D0D92"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мероприятия предусмотрена закупка оборудования, мебели и расходных материалов.</w:t>
      </w:r>
    </w:p>
    <w:p w14:paraId="17CE68A4" w14:textId="18F0D054"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lastRenderedPageBreak/>
        <w:t>Сроки реализации мероприятия - 2025-2026 годы.</w:t>
      </w:r>
    </w:p>
    <w:p w14:paraId="649123CF"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счёт средств субсидии, предоставляемой из бюджета области.</w:t>
      </w:r>
    </w:p>
    <w:p w14:paraId="01F2CB7A"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мероприятие 2.3 «Комплектование книжных фондов школьных библиотек».</w:t>
      </w:r>
    </w:p>
    <w:p w14:paraId="5A74B720"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мероприятия предусматривается обновление фондов школьных библиотек художественной и учебной литературы, справочными материалами и пособиями.</w:t>
      </w:r>
    </w:p>
    <w:p w14:paraId="4AA21C1F"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 реализации мероприятия: 2024-2026 годы.</w:t>
      </w:r>
    </w:p>
    <w:p w14:paraId="481DA568"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счет средств бюджета округа.</w:t>
      </w:r>
    </w:p>
    <w:p w14:paraId="6416D20B"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г) мероприятие 2.4 «Поддержка общеобразовательных организаций по результатам единого государственного экзамена».</w:t>
      </w:r>
    </w:p>
    <w:p w14:paraId="5A84E662"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мероприятие предусматривается предоставление денежных средств общеобразовательным организациям, выпускники которых получили стобалльные результаты по итогам единого государственного экзамена.</w:t>
      </w:r>
    </w:p>
    <w:p w14:paraId="37871724"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 реализации мероприятия: 2024-2026 годы.</w:t>
      </w:r>
    </w:p>
    <w:p w14:paraId="548F9C3D"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счет средств бюджета округа.</w:t>
      </w:r>
    </w:p>
    <w:p w14:paraId="2469BA09"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д) мероприятие 2.5 «Организация школьных музеев».</w:t>
      </w:r>
    </w:p>
    <w:p w14:paraId="0712B800"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мероприятия предусматривается оснащение школьных музеев оборудованием и экспозиционными материалами.</w:t>
      </w:r>
    </w:p>
    <w:p w14:paraId="74298B79" w14:textId="6F14CB52"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 реализации мероприятия: 2024</w:t>
      </w:r>
      <w:r w:rsidR="008261E4" w:rsidRPr="003C2225">
        <w:rPr>
          <w:rFonts w:ascii="Times New Roman" w:hAnsi="Times New Roman"/>
          <w:sz w:val="26"/>
          <w:szCs w:val="26"/>
        </w:rPr>
        <w:t xml:space="preserve">-2025 </w:t>
      </w:r>
      <w:r w:rsidRPr="003C2225">
        <w:rPr>
          <w:rFonts w:ascii="Times New Roman" w:hAnsi="Times New Roman"/>
          <w:sz w:val="26"/>
          <w:szCs w:val="26"/>
        </w:rPr>
        <w:t>год</w:t>
      </w:r>
      <w:r w:rsidR="008261E4" w:rsidRPr="003C2225">
        <w:rPr>
          <w:rFonts w:ascii="Times New Roman" w:hAnsi="Times New Roman"/>
          <w:sz w:val="26"/>
          <w:szCs w:val="26"/>
        </w:rPr>
        <w:t>ы</w:t>
      </w:r>
      <w:r w:rsidRPr="003C2225">
        <w:rPr>
          <w:rFonts w:ascii="Times New Roman" w:hAnsi="Times New Roman"/>
          <w:sz w:val="26"/>
          <w:szCs w:val="26"/>
        </w:rPr>
        <w:t>.</w:t>
      </w:r>
    </w:p>
    <w:p w14:paraId="78D898FD"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счет средств субсидии, предоставляемых из бюджета области.</w:t>
      </w:r>
    </w:p>
    <w:p w14:paraId="287221D1"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 xml:space="preserve">е) мероприятие 2.6 «Мероприятия по созданию </w:t>
      </w:r>
      <w:proofErr w:type="spellStart"/>
      <w:r w:rsidRPr="003C2225">
        <w:rPr>
          <w:rFonts w:ascii="Times New Roman" w:hAnsi="Times New Roman"/>
          <w:sz w:val="26"/>
          <w:szCs w:val="26"/>
        </w:rPr>
        <w:t>агроклассов</w:t>
      </w:r>
      <w:proofErr w:type="spellEnd"/>
      <w:r w:rsidRPr="003C2225">
        <w:rPr>
          <w:rFonts w:ascii="Times New Roman" w:hAnsi="Times New Roman"/>
          <w:sz w:val="26"/>
          <w:szCs w:val="26"/>
        </w:rPr>
        <w:t xml:space="preserve"> и (или) лесных классов».</w:t>
      </w:r>
    </w:p>
    <w:p w14:paraId="3D8804CD"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мероприятия предусмотрено приобретение оборудования, средств обучения для реализации программ по ранней профориентации по отраслям «сельское хозяйство», «ветеринария», «лесное хозяйство».</w:t>
      </w:r>
    </w:p>
    <w:p w14:paraId="262CF6F4" w14:textId="64E7D10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 реализации мероприятия: 2024</w:t>
      </w:r>
      <w:r w:rsidR="008261E4" w:rsidRPr="003C2225">
        <w:rPr>
          <w:rFonts w:ascii="Times New Roman" w:hAnsi="Times New Roman"/>
          <w:sz w:val="26"/>
          <w:szCs w:val="26"/>
        </w:rPr>
        <w:t>-2026</w:t>
      </w:r>
      <w:r w:rsidRPr="003C2225">
        <w:rPr>
          <w:rFonts w:ascii="Times New Roman" w:hAnsi="Times New Roman"/>
          <w:sz w:val="26"/>
          <w:szCs w:val="26"/>
        </w:rPr>
        <w:t xml:space="preserve"> год</w:t>
      </w:r>
      <w:r w:rsidR="008261E4" w:rsidRPr="003C2225">
        <w:rPr>
          <w:rFonts w:ascii="Times New Roman" w:hAnsi="Times New Roman"/>
          <w:sz w:val="26"/>
          <w:szCs w:val="26"/>
        </w:rPr>
        <w:t>ы</w:t>
      </w:r>
      <w:r w:rsidRPr="003C2225">
        <w:rPr>
          <w:rFonts w:ascii="Times New Roman" w:hAnsi="Times New Roman"/>
          <w:sz w:val="26"/>
          <w:szCs w:val="26"/>
        </w:rPr>
        <w:t>.</w:t>
      </w:r>
    </w:p>
    <w:p w14:paraId="260AB740"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счет средств субсидии, предоставляемых из бюджета области.</w:t>
      </w:r>
    </w:p>
    <w:p w14:paraId="0424C61B"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ё) мероприятие 2.7 «Осуществление мероприятий по приспособлению зданий и помещений муниципальных общеобразовательных организаций для беспрепятственного доступа инвалидов (детей-инвалидов)».</w:t>
      </w:r>
    </w:p>
    <w:p w14:paraId="11D0A199"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мероприятия предусмотрено оснащение общеобразовательных организаций специализированным оборудованием с целью организации доступа в учреждения инвалидам (детям-инвалидам).</w:t>
      </w:r>
    </w:p>
    <w:p w14:paraId="0BD42F5F"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2024 год.</w:t>
      </w:r>
    </w:p>
    <w:p w14:paraId="6629F93F"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счет средств субсидии, предоставляемых из бюджета области.</w:t>
      </w:r>
    </w:p>
    <w:p w14:paraId="734BC664"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ж) мероприятие 2.8 «Мероприятия по обеспечению условий для организации питания обучающихся (приобретение оборудования)».</w:t>
      </w:r>
    </w:p>
    <w:p w14:paraId="3D06E8BC"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мероприятия предусматривается оснащение технологическим оборудованием пищеблока МБОУ «ООШ № 11».</w:t>
      </w:r>
    </w:p>
    <w:p w14:paraId="4D1B3842"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 реализации мероприятия: 2024 год.</w:t>
      </w:r>
    </w:p>
    <w:p w14:paraId="284A0C27"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счет средств субсидии, предоставляемых из бюджета области.</w:t>
      </w:r>
    </w:p>
    <w:p w14:paraId="3BC0F548"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 xml:space="preserve">з) мероприятие 2.9 «Оснащение (обновление МТБ) оборудованием, средствами обучения и воспитания образовательных организаций различных типов для реализации </w:t>
      </w:r>
      <w:r w:rsidRPr="003C2225">
        <w:rPr>
          <w:rFonts w:ascii="Times New Roman" w:hAnsi="Times New Roman"/>
          <w:sz w:val="26"/>
          <w:szCs w:val="26"/>
        </w:rPr>
        <w:lastRenderedPageBreak/>
        <w:t>дополнительных общеразвивающих программ, для создания информационных систем в образовательных организациях»</w:t>
      </w:r>
    </w:p>
    <w:p w14:paraId="748E9F13"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 xml:space="preserve">Мероприятие реализуется в рамках регионального проекта «Успех каждого ребенка». </w:t>
      </w:r>
    </w:p>
    <w:p w14:paraId="1E798687" w14:textId="707C68E2"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По результатам регионального проекта «Успех каждого ребенка» будет создано 75 новых мест для реализации дополнительных общеразвивающих программ всех направленностей</w:t>
      </w:r>
      <w:r w:rsidR="00136001" w:rsidRPr="003C2225">
        <w:rPr>
          <w:rFonts w:ascii="Times New Roman" w:hAnsi="Times New Roman"/>
          <w:sz w:val="26"/>
          <w:szCs w:val="26"/>
        </w:rPr>
        <w:t xml:space="preserve"> в МБОУ «</w:t>
      </w:r>
      <w:proofErr w:type="spellStart"/>
      <w:r w:rsidR="00136001" w:rsidRPr="003C2225">
        <w:rPr>
          <w:rFonts w:ascii="Times New Roman" w:hAnsi="Times New Roman"/>
          <w:sz w:val="26"/>
          <w:szCs w:val="26"/>
        </w:rPr>
        <w:t>Голузинская</w:t>
      </w:r>
      <w:proofErr w:type="spellEnd"/>
      <w:r w:rsidR="00136001" w:rsidRPr="003C2225">
        <w:rPr>
          <w:rFonts w:ascii="Times New Roman" w:hAnsi="Times New Roman"/>
          <w:sz w:val="26"/>
          <w:szCs w:val="26"/>
        </w:rPr>
        <w:t xml:space="preserve"> СОШ»</w:t>
      </w:r>
      <w:r w:rsidRPr="003C2225">
        <w:rPr>
          <w:rFonts w:ascii="Times New Roman" w:hAnsi="Times New Roman"/>
          <w:sz w:val="26"/>
          <w:szCs w:val="26"/>
        </w:rPr>
        <w:t>.</w:t>
      </w:r>
    </w:p>
    <w:p w14:paraId="372AAECD"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счет средств субсидии, предоставляемых из бюджета области.</w:t>
      </w:r>
    </w:p>
    <w:p w14:paraId="7B80CC6E"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 реализации мероприятия: 2024 год.</w:t>
      </w:r>
    </w:p>
    <w:p w14:paraId="172F8FA0" w14:textId="1DAD4D62"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Формой реализации основного мероприятия 2 является предоставление субсидий муниципальным общеобразовательным организациям.».</w:t>
      </w:r>
    </w:p>
    <w:p w14:paraId="256C0849" w14:textId="74CC75FB" w:rsidR="00333D8B" w:rsidRPr="003C2225" w:rsidRDefault="00333D8B" w:rsidP="00333D8B">
      <w:pPr>
        <w:widowControl w:val="0"/>
        <w:tabs>
          <w:tab w:val="left" w:pos="1230"/>
        </w:tabs>
        <w:ind w:firstLine="709"/>
        <w:jc w:val="both"/>
        <w:rPr>
          <w:sz w:val="26"/>
          <w:szCs w:val="26"/>
        </w:rPr>
      </w:pPr>
      <w:r w:rsidRPr="003C2225">
        <w:rPr>
          <w:sz w:val="26"/>
          <w:szCs w:val="26"/>
        </w:rPr>
        <w:t>в)</w:t>
      </w:r>
      <w:r w:rsidRPr="003C2225">
        <w:rPr>
          <w:bCs/>
          <w:sz w:val="26"/>
          <w:szCs w:val="26"/>
        </w:rPr>
        <w:t xml:space="preserve"> пункт 5 </w:t>
      </w:r>
      <w:bookmarkStart w:id="0" w:name="_Hlk177736035"/>
      <w:r w:rsidRPr="003C2225">
        <w:rPr>
          <w:bCs/>
          <w:sz w:val="26"/>
          <w:szCs w:val="26"/>
        </w:rPr>
        <w:t xml:space="preserve">раздела </w:t>
      </w:r>
      <w:r w:rsidRPr="003C2225">
        <w:rPr>
          <w:bCs/>
          <w:sz w:val="26"/>
          <w:szCs w:val="26"/>
          <w:lang w:val="en-US"/>
        </w:rPr>
        <w:t>II</w:t>
      </w:r>
      <w:r w:rsidRPr="003C2225">
        <w:rPr>
          <w:bCs/>
          <w:sz w:val="26"/>
          <w:szCs w:val="26"/>
        </w:rPr>
        <w:t xml:space="preserve"> «</w:t>
      </w:r>
      <w:r w:rsidRPr="003C2225">
        <w:rPr>
          <w:sz w:val="26"/>
          <w:szCs w:val="26"/>
          <w:lang w:val="en-US"/>
        </w:rPr>
        <w:t>II</w:t>
      </w:r>
      <w:r w:rsidRPr="003C2225">
        <w:rPr>
          <w:sz w:val="26"/>
          <w:szCs w:val="26"/>
        </w:rPr>
        <w:t>. Характеристика основных мероприятий подпрограммы 2</w:t>
      </w:r>
      <w:r w:rsidR="00136001" w:rsidRPr="003C2225">
        <w:rPr>
          <w:sz w:val="26"/>
          <w:szCs w:val="26"/>
        </w:rPr>
        <w:t>»</w:t>
      </w:r>
      <w:r w:rsidRPr="003C2225">
        <w:rPr>
          <w:sz w:val="26"/>
          <w:szCs w:val="26"/>
        </w:rPr>
        <w:t xml:space="preserve"> </w:t>
      </w:r>
      <w:bookmarkEnd w:id="0"/>
      <w:r w:rsidRPr="003C2225">
        <w:rPr>
          <w:sz w:val="26"/>
          <w:szCs w:val="26"/>
        </w:rPr>
        <w:t>изложить в новой редакции:</w:t>
      </w:r>
    </w:p>
    <w:p w14:paraId="4C884749" w14:textId="139CB26C" w:rsidR="00333D8B" w:rsidRPr="003C2225" w:rsidRDefault="00882A0F" w:rsidP="00333D8B">
      <w:pPr>
        <w:pStyle w:val="af"/>
        <w:ind w:firstLine="709"/>
        <w:jc w:val="both"/>
        <w:rPr>
          <w:rFonts w:ascii="Times New Roman" w:hAnsi="Times New Roman"/>
          <w:sz w:val="26"/>
          <w:szCs w:val="26"/>
        </w:rPr>
      </w:pPr>
      <w:r w:rsidRPr="003C2225">
        <w:rPr>
          <w:rFonts w:ascii="Times New Roman" w:hAnsi="Times New Roman"/>
          <w:sz w:val="26"/>
          <w:szCs w:val="26"/>
        </w:rPr>
        <w:t>«</w:t>
      </w:r>
      <w:r w:rsidR="00333D8B" w:rsidRPr="003C2225">
        <w:rPr>
          <w:rFonts w:ascii="Times New Roman" w:hAnsi="Times New Roman"/>
          <w:sz w:val="26"/>
          <w:szCs w:val="26"/>
        </w:rPr>
        <w:t>5. Основное мероприятие 5 «Организация деятельности муниципальных учреждений».</w:t>
      </w:r>
    </w:p>
    <w:p w14:paraId="2323A3BF"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рамках реализации основного мероприятия 5 предусматривается реализация следующих мероприятий:</w:t>
      </w:r>
    </w:p>
    <w:p w14:paraId="294DA344" w14:textId="7D7591BA"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а) мероприятие 5.1 «Содержание организаций общего образования». В рамках мероприятия предусмотрено обеспечение выполнения функций муниципальных общеобразовательных организаций в соответствии с планом финансово-хозяйственной деятельности.</w:t>
      </w:r>
    </w:p>
    <w:p w14:paraId="227D291E"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2023-2027 годы;</w:t>
      </w:r>
    </w:p>
    <w:p w14:paraId="369F2D54"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б) мероприятие 5.2 «Обеспечение начального общего, основного общего и среднего общего образования в муниципальных общеобразовательных организациях». В рамках мероприятия предусматривается реализация образовательных программ общего образования в муниципальных образовательных организациях в соответствии с действующим законодательством.</w:t>
      </w:r>
    </w:p>
    <w:p w14:paraId="139AC9A8"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2023-2027 годы;</w:t>
      </w:r>
    </w:p>
    <w:p w14:paraId="3436F937"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 xml:space="preserve">в) мероприятие 5.3 «Ежемесячное денежное вознаграждение за классное руководство педагогическим работникам муниципальных общеобразовательных организаций». </w:t>
      </w:r>
    </w:p>
    <w:p w14:paraId="3C037BE3"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2023-2027 годы;</w:t>
      </w:r>
    </w:p>
    <w:p w14:paraId="6CB48330"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г) мероприятие 5.4 «Реализация регионального проекта “Патриотическое воспитание”» в части обеспечения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6419AC77" w14:textId="10C198F2"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w:t>
      </w:r>
      <w:r w:rsidR="006A565F" w:rsidRPr="003C2225">
        <w:rPr>
          <w:rFonts w:ascii="Times New Roman" w:hAnsi="Times New Roman"/>
          <w:sz w:val="26"/>
          <w:szCs w:val="26"/>
        </w:rPr>
        <w:t>6</w:t>
      </w:r>
      <w:r w:rsidRPr="003C2225">
        <w:rPr>
          <w:rFonts w:ascii="Times New Roman" w:hAnsi="Times New Roman"/>
          <w:sz w:val="26"/>
          <w:szCs w:val="26"/>
        </w:rPr>
        <w:t xml:space="preserve"> годы;</w:t>
      </w:r>
    </w:p>
    <w:p w14:paraId="14CAE475"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д) мероприятие 5.5 «Реализация дополнительных общеразвивающих программ по виду спорта "Самбо"».</w:t>
      </w:r>
    </w:p>
    <w:p w14:paraId="46AB160C"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мероприятия предусмотрена выплата заработной платы, педагогам, реализующим дополнительные общеразвивающие программы по виду спорта "Самбо"» в МБОУ «СОШ № 1 с углублённым изучением отдельных предметов» и МБОУ «СОШ № 2 с кадетскими классами».</w:t>
      </w:r>
    </w:p>
    <w:p w14:paraId="2C79B762"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Срок реализации мероприятия: 2024-2026 годы.</w:t>
      </w:r>
    </w:p>
    <w:p w14:paraId="547CE917"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 xml:space="preserve">е) мероприятие 5.6 «Мероприятия по созданию </w:t>
      </w:r>
      <w:proofErr w:type="spellStart"/>
      <w:r w:rsidRPr="003C2225">
        <w:rPr>
          <w:rFonts w:ascii="Times New Roman" w:hAnsi="Times New Roman"/>
          <w:sz w:val="26"/>
          <w:szCs w:val="26"/>
        </w:rPr>
        <w:t>агроклассов</w:t>
      </w:r>
      <w:proofErr w:type="spellEnd"/>
      <w:r w:rsidRPr="003C2225">
        <w:rPr>
          <w:rFonts w:ascii="Times New Roman" w:hAnsi="Times New Roman"/>
          <w:sz w:val="26"/>
          <w:szCs w:val="26"/>
        </w:rPr>
        <w:t xml:space="preserve"> и (или) лесных классов (заработная плата)».</w:t>
      </w:r>
    </w:p>
    <w:p w14:paraId="570703ED" w14:textId="37CD4BE1"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lastRenderedPageBreak/>
        <w:t xml:space="preserve">В рамках мероприятия предусмотрена выплата заработной платы, педагогам, реализующим дополнительные общеразвивающие программы в </w:t>
      </w:r>
      <w:proofErr w:type="spellStart"/>
      <w:r w:rsidRPr="003C2225">
        <w:rPr>
          <w:rFonts w:ascii="Times New Roman" w:hAnsi="Times New Roman"/>
          <w:sz w:val="26"/>
          <w:szCs w:val="26"/>
        </w:rPr>
        <w:t>агроклассах</w:t>
      </w:r>
      <w:proofErr w:type="spellEnd"/>
      <w:r w:rsidRPr="003C2225">
        <w:rPr>
          <w:rFonts w:ascii="Times New Roman" w:hAnsi="Times New Roman"/>
          <w:sz w:val="26"/>
          <w:szCs w:val="26"/>
        </w:rPr>
        <w:t xml:space="preserve"> МБОУ «Морозовская СОШ» и лесных классах МБОУ «</w:t>
      </w:r>
      <w:proofErr w:type="spellStart"/>
      <w:r w:rsidRPr="003C2225">
        <w:rPr>
          <w:rFonts w:ascii="Times New Roman" w:hAnsi="Times New Roman"/>
          <w:sz w:val="26"/>
          <w:szCs w:val="26"/>
        </w:rPr>
        <w:t>Голузинская</w:t>
      </w:r>
      <w:proofErr w:type="spellEnd"/>
      <w:r w:rsidRPr="003C2225">
        <w:rPr>
          <w:rFonts w:ascii="Times New Roman" w:hAnsi="Times New Roman"/>
          <w:sz w:val="26"/>
          <w:szCs w:val="26"/>
        </w:rPr>
        <w:t xml:space="preserve"> СОШ».</w:t>
      </w:r>
    </w:p>
    <w:p w14:paraId="432E7C81" w14:textId="77777777" w:rsidR="00333D8B" w:rsidRPr="003C2225" w:rsidRDefault="00333D8B" w:rsidP="00333D8B">
      <w:pPr>
        <w:pStyle w:val="af"/>
        <w:ind w:firstLine="709"/>
        <w:jc w:val="both"/>
        <w:rPr>
          <w:rFonts w:ascii="Times New Roman" w:hAnsi="Times New Roman"/>
          <w:strike/>
          <w:sz w:val="26"/>
          <w:szCs w:val="26"/>
        </w:rPr>
      </w:pPr>
      <w:r w:rsidRPr="003C2225">
        <w:rPr>
          <w:rFonts w:ascii="Times New Roman" w:hAnsi="Times New Roman"/>
          <w:sz w:val="26"/>
          <w:szCs w:val="26"/>
        </w:rPr>
        <w:t>Срок реализации мероприятия: 2024 год.</w:t>
      </w:r>
      <w:r w:rsidRPr="003C2225">
        <w:rPr>
          <w:rFonts w:ascii="Times New Roman" w:hAnsi="Times New Roman"/>
          <w:strike/>
          <w:sz w:val="26"/>
          <w:szCs w:val="26"/>
        </w:rPr>
        <w:t xml:space="preserve"> </w:t>
      </w:r>
    </w:p>
    <w:p w14:paraId="696B3FCC"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Формой реализации основного мероприятия 5 являются:</w:t>
      </w:r>
    </w:p>
    <w:p w14:paraId="527B5444" w14:textId="77777777"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а) предоставление субсидий (включая субсидии из областного и федерального бюджетов) муниципальным общеобразовательным организациям;</w:t>
      </w:r>
    </w:p>
    <w:p w14:paraId="605CA8C4" w14:textId="4B0AE800" w:rsidR="00333D8B" w:rsidRPr="003C2225" w:rsidRDefault="00333D8B" w:rsidP="00333D8B">
      <w:pPr>
        <w:pStyle w:val="af"/>
        <w:ind w:firstLine="709"/>
        <w:jc w:val="both"/>
        <w:rPr>
          <w:rFonts w:ascii="Times New Roman" w:hAnsi="Times New Roman"/>
          <w:sz w:val="26"/>
          <w:szCs w:val="26"/>
        </w:rPr>
      </w:pPr>
      <w:r w:rsidRPr="003C2225">
        <w:rPr>
          <w:rFonts w:ascii="Times New Roman" w:hAnsi="Times New Roman"/>
          <w:sz w:val="26"/>
          <w:szCs w:val="26"/>
        </w:rPr>
        <w:t>б) предоставление субвенций из областного бюджета.</w:t>
      </w:r>
      <w:r w:rsidR="00882A0F" w:rsidRPr="003C2225">
        <w:rPr>
          <w:rFonts w:ascii="Times New Roman" w:hAnsi="Times New Roman"/>
          <w:sz w:val="26"/>
          <w:szCs w:val="26"/>
        </w:rPr>
        <w:t>».</w:t>
      </w:r>
    </w:p>
    <w:p w14:paraId="40B05F81" w14:textId="2E53DA36" w:rsidR="006A565F" w:rsidRPr="003C2225" w:rsidRDefault="00136001" w:rsidP="00333D8B">
      <w:pPr>
        <w:pStyle w:val="af"/>
        <w:ind w:firstLine="709"/>
        <w:jc w:val="both"/>
        <w:rPr>
          <w:rFonts w:ascii="Times New Roman" w:hAnsi="Times New Roman"/>
          <w:sz w:val="26"/>
          <w:szCs w:val="26"/>
        </w:rPr>
      </w:pPr>
      <w:r w:rsidRPr="003C2225">
        <w:rPr>
          <w:rFonts w:ascii="Times New Roman" w:hAnsi="Times New Roman"/>
          <w:sz w:val="26"/>
          <w:szCs w:val="26"/>
        </w:rPr>
        <w:t>г) в подпункте а пункта 6</w:t>
      </w:r>
      <w:r w:rsidR="003C2225">
        <w:rPr>
          <w:rFonts w:ascii="Times New Roman" w:hAnsi="Times New Roman"/>
          <w:sz w:val="26"/>
          <w:szCs w:val="26"/>
        </w:rPr>
        <w:t xml:space="preserve"> </w:t>
      </w:r>
      <w:r w:rsidRPr="003C2225">
        <w:rPr>
          <w:rFonts w:ascii="Times New Roman" w:hAnsi="Times New Roman"/>
          <w:sz w:val="26"/>
          <w:szCs w:val="26"/>
        </w:rPr>
        <w:t>раздела II «II. Характеристика основных мероприятий подпрограммы 2» слова и цифры «2023-2025 годы» заменить словами и цифрами «2023-2027 годы».</w:t>
      </w:r>
    </w:p>
    <w:p w14:paraId="36C49B42" w14:textId="2F7EB5C1" w:rsidR="00333D8B" w:rsidRPr="003C2225" w:rsidRDefault="00F6592F" w:rsidP="00333D8B">
      <w:pPr>
        <w:pStyle w:val="af"/>
        <w:ind w:firstLine="709"/>
        <w:jc w:val="both"/>
        <w:rPr>
          <w:rFonts w:ascii="Times New Roman" w:hAnsi="Times New Roman"/>
          <w:sz w:val="26"/>
          <w:szCs w:val="26"/>
        </w:rPr>
      </w:pPr>
      <w:r w:rsidRPr="003C2225">
        <w:rPr>
          <w:rFonts w:ascii="Times New Roman" w:hAnsi="Times New Roman"/>
          <w:b/>
          <w:bCs/>
          <w:sz w:val="26"/>
          <w:szCs w:val="26"/>
        </w:rPr>
        <w:t>1.8.</w:t>
      </w:r>
      <w:r w:rsidRPr="003C2225">
        <w:rPr>
          <w:rFonts w:ascii="Times New Roman" w:hAnsi="Times New Roman"/>
          <w:sz w:val="26"/>
          <w:szCs w:val="26"/>
        </w:rPr>
        <w:t xml:space="preserve"> Приложения № 1,2,3 Подпрограммы</w:t>
      </w:r>
      <w:r w:rsidR="008224BD" w:rsidRPr="003C2225">
        <w:rPr>
          <w:rFonts w:ascii="Times New Roman" w:hAnsi="Times New Roman"/>
          <w:sz w:val="26"/>
          <w:szCs w:val="26"/>
        </w:rPr>
        <w:t xml:space="preserve"> 2</w:t>
      </w:r>
      <w:r w:rsidRPr="003C2225">
        <w:rPr>
          <w:rFonts w:ascii="Times New Roman" w:hAnsi="Times New Roman"/>
          <w:sz w:val="26"/>
          <w:szCs w:val="26"/>
        </w:rPr>
        <w:t xml:space="preserve"> изложить в новых прилагаемых редакциях.</w:t>
      </w:r>
    </w:p>
    <w:p w14:paraId="5FA864DD" w14:textId="0EDA54DD" w:rsidR="00333D8B" w:rsidRPr="003C2225" w:rsidRDefault="008224BD" w:rsidP="00136001">
      <w:pPr>
        <w:widowControl w:val="0"/>
        <w:tabs>
          <w:tab w:val="left" w:pos="1230"/>
        </w:tabs>
        <w:ind w:firstLine="709"/>
        <w:jc w:val="both"/>
        <w:rPr>
          <w:bCs/>
          <w:sz w:val="26"/>
          <w:szCs w:val="26"/>
        </w:rPr>
      </w:pPr>
      <w:r w:rsidRPr="003C2225">
        <w:rPr>
          <w:b/>
          <w:bCs/>
          <w:sz w:val="26"/>
          <w:szCs w:val="26"/>
        </w:rPr>
        <w:t>1.9.</w:t>
      </w:r>
      <w:r w:rsidRPr="003C2225">
        <w:rPr>
          <w:bCs/>
          <w:sz w:val="26"/>
          <w:szCs w:val="26"/>
        </w:rPr>
        <w:t xml:space="preserve"> В паспорте подпрограммы 3 «Развитие дополнительного образования» Программы (далее – Подпрограмма 3) строку «</w:t>
      </w:r>
      <w:r w:rsidR="00136001" w:rsidRPr="003C2225">
        <w:rPr>
          <w:bCs/>
          <w:sz w:val="26"/>
          <w:szCs w:val="26"/>
        </w:rPr>
        <w:t>Объёмы финансового обеспечения подпрограммы за счёт средств бюджета муниципального округа</w:t>
      </w:r>
      <w:r w:rsidRPr="003C2225">
        <w:rPr>
          <w:bCs/>
          <w:sz w:val="26"/>
          <w:szCs w:val="26"/>
        </w:rPr>
        <w:t>» изложить в новой редакции:</w:t>
      </w:r>
    </w:p>
    <w:p w14:paraId="04478248" w14:textId="77777777" w:rsidR="006F1154" w:rsidRPr="003C2225" w:rsidRDefault="008224BD" w:rsidP="006F1154">
      <w:pPr>
        <w:widowControl w:val="0"/>
        <w:tabs>
          <w:tab w:val="left" w:pos="1230"/>
        </w:tabs>
        <w:ind w:firstLine="709"/>
        <w:jc w:val="both"/>
        <w:rPr>
          <w:bCs/>
          <w:sz w:val="26"/>
          <w:szCs w:val="26"/>
        </w:rPr>
      </w:pPr>
      <w:r w:rsidRPr="003C2225">
        <w:rPr>
          <w:bCs/>
          <w:sz w:val="26"/>
          <w:szCs w:val="26"/>
        </w:rPr>
        <w:t>«</w:t>
      </w:r>
      <w:r w:rsidR="006F1154" w:rsidRPr="003C2225">
        <w:rPr>
          <w:bCs/>
          <w:sz w:val="26"/>
          <w:szCs w:val="26"/>
        </w:rPr>
        <w:t>Общий объём финансирования Подпрограммы 3 составляет 234119,8 тыс. руб., в том числе по годам:</w:t>
      </w:r>
    </w:p>
    <w:p w14:paraId="465DAC2B" w14:textId="77777777" w:rsidR="006F1154" w:rsidRPr="003C2225" w:rsidRDefault="006F1154" w:rsidP="006F1154">
      <w:pPr>
        <w:widowControl w:val="0"/>
        <w:tabs>
          <w:tab w:val="left" w:pos="1230"/>
        </w:tabs>
        <w:ind w:firstLine="709"/>
        <w:jc w:val="both"/>
        <w:rPr>
          <w:bCs/>
          <w:sz w:val="26"/>
          <w:szCs w:val="26"/>
        </w:rPr>
      </w:pPr>
      <w:r w:rsidRPr="003C2225">
        <w:rPr>
          <w:bCs/>
          <w:sz w:val="26"/>
          <w:szCs w:val="26"/>
        </w:rPr>
        <w:t>2023 – 42042,6 тыс. руб.;</w:t>
      </w:r>
    </w:p>
    <w:p w14:paraId="12A2C750" w14:textId="77777777" w:rsidR="006F1154" w:rsidRPr="003C2225" w:rsidRDefault="006F1154" w:rsidP="006F1154">
      <w:pPr>
        <w:widowControl w:val="0"/>
        <w:tabs>
          <w:tab w:val="left" w:pos="1230"/>
        </w:tabs>
        <w:ind w:firstLine="709"/>
        <w:jc w:val="both"/>
        <w:rPr>
          <w:bCs/>
          <w:sz w:val="26"/>
          <w:szCs w:val="26"/>
        </w:rPr>
      </w:pPr>
      <w:r w:rsidRPr="003C2225">
        <w:rPr>
          <w:bCs/>
          <w:sz w:val="26"/>
          <w:szCs w:val="26"/>
        </w:rPr>
        <w:t>2024 – 73934,6 тыс. руб.;</w:t>
      </w:r>
    </w:p>
    <w:p w14:paraId="09C50BCD" w14:textId="77777777" w:rsidR="006F1154" w:rsidRPr="003C2225" w:rsidRDefault="006F1154" w:rsidP="006F1154">
      <w:pPr>
        <w:widowControl w:val="0"/>
        <w:tabs>
          <w:tab w:val="left" w:pos="1230"/>
        </w:tabs>
        <w:ind w:firstLine="709"/>
        <w:jc w:val="both"/>
        <w:rPr>
          <w:bCs/>
          <w:sz w:val="26"/>
          <w:szCs w:val="26"/>
        </w:rPr>
      </w:pPr>
      <w:r w:rsidRPr="003C2225">
        <w:rPr>
          <w:bCs/>
          <w:sz w:val="26"/>
          <w:szCs w:val="26"/>
        </w:rPr>
        <w:t>2025 – 44891,3 тыс. руб.;</w:t>
      </w:r>
    </w:p>
    <w:p w14:paraId="676272BD" w14:textId="77777777" w:rsidR="006F1154" w:rsidRPr="003C2225" w:rsidRDefault="006F1154" w:rsidP="006F1154">
      <w:pPr>
        <w:widowControl w:val="0"/>
        <w:tabs>
          <w:tab w:val="left" w:pos="1230"/>
        </w:tabs>
        <w:ind w:firstLine="709"/>
        <w:jc w:val="both"/>
        <w:rPr>
          <w:bCs/>
          <w:sz w:val="26"/>
          <w:szCs w:val="26"/>
        </w:rPr>
      </w:pPr>
      <w:r w:rsidRPr="003C2225">
        <w:rPr>
          <w:bCs/>
          <w:sz w:val="26"/>
          <w:szCs w:val="26"/>
        </w:rPr>
        <w:t>2026 – 44875,4 тыс. руб.;</w:t>
      </w:r>
    </w:p>
    <w:p w14:paraId="507B93EF" w14:textId="30DC6EA7" w:rsidR="008224BD" w:rsidRPr="003C2225" w:rsidRDefault="006F1154" w:rsidP="006F1154">
      <w:pPr>
        <w:widowControl w:val="0"/>
        <w:tabs>
          <w:tab w:val="left" w:pos="1230"/>
        </w:tabs>
        <w:ind w:firstLine="709"/>
        <w:jc w:val="both"/>
        <w:rPr>
          <w:bCs/>
          <w:sz w:val="26"/>
          <w:szCs w:val="26"/>
        </w:rPr>
      </w:pPr>
      <w:r w:rsidRPr="003C2225">
        <w:rPr>
          <w:bCs/>
          <w:sz w:val="26"/>
          <w:szCs w:val="26"/>
        </w:rPr>
        <w:t>2027 – 28375,9 тыс. руб..</w:t>
      </w:r>
      <w:r w:rsidR="008224BD" w:rsidRPr="003C2225">
        <w:rPr>
          <w:bCs/>
          <w:sz w:val="26"/>
          <w:szCs w:val="26"/>
        </w:rPr>
        <w:t>».</w:t>
      </w:r>
    </w:p>
    <w:p w14:paraId="2AA14161" w14:textId="5FE4A20B" w:rsidR="00507EFB" w:rsidRPr="003C2225" w:rsidRDefault="00507EFB" w:rsidP="008224BD">
      <w:pPr>
        <w:widowControl w:val="0"/>
        <w:tabs>
          <w:tab w:val="left" w:pos="1230"/>
        </w:tabs>
        <w:ind w:firstLine="709"/>
        <w:jc w:val="both"/>
        <w:rPr>
          <w:bCs/>
          <w:sz w:val="26"/>
          <w:szCs w:val="26"/>
        </w:rPr>
      </w:pPr>
      <w:r w:rsidRPr="003C2225">
        <w:rPr>
          <w:b/>
          <w:sz w:val="26"/>
          <w:szCs w:val="26"/>
        </w:rPr>
        <w:t>1.10.</w:t>
      </w:r>
      <w:r w:rsidRPr="003C2225">
        <w:rPr>
          <w:bCs/>
          <w:sz w:val="26"/>
          <w:szCs w:val="26"/>
        </w:rPr>
        <w:t xml:space="preserve"> Приложения 1, 3 к Подпрограмме 3 изложить в новых прилагаемых редакциях.</w:t>
      </w:r>
    </w:p>
    <w:p w14:paraId="0E362F52" w14:textId="0C4187E3" w:rsidR="001B406D" w:rsidRPr="003C2225" w:rsidRDefault="001B406D" w:rsidP="008224BD">
      <w:pPr>
        <w:widowControl w:val="0"/>
        <w:tabs>
          <w:tab w:val="left" w:pos="1230"/>
        </w:tabs>
        <w:ind w:firstLine="709"/>
        <w:jc w:val="both"/>
        <w:rPr>
          <w:bCs/>
          <w:sz w:val="26"/>
          <w:szCs w:val="26"/>
        </w:rPr>
      </w:pPr>
      <w:r w:rsidRPr="003C2225">
        <w:rPr>
          <w:b/>
          <w:sz w:val="26"/>
          <w:szCs w:val="26"/>
        </w:rPr>
        <w:t xml:space="preserve">1.11. </w:t>
      </w:r>
      <w:r w:rsidRPr="003C2225">
        <w:rPr>
          <w:bCs/>
          <w:sz w:val="26"/>
          <w:szCs w:val="26"/>
        </w:rPr>
        <w:t>В паспорте подпрограммы 4 «Другие вопросы в области образования» Программы (далее – Подпрограмма 4):</w:t>
      </w:r>
    </w:p>
    <w:p w14:paraId="6D3FD2E4" w14:textId="6F417E17" w:rsidR="001B406D" w:rsidRPr="003C2225" w:rsidRDefault="001B406D" w:rsidP="001B406D">
      <w:pPr>
        <w:widowControl w:val="0"/>
        <w:tabs>
          <w:tab w:val="left" w:pos="1230"/>
        </w:tabs>
        <w:ind w:firstLine="709"/>
        <w:jc w:val="both"/>
        <w:rPr>
          <w:bCs/>
          <w:sz w:val="26"/>
          <w:szCs w:val="26"/>
        </w:rPr>
      </w:pPr>
      <w:r w:rsidRPr="003C2225">
        <w:rPr>
          <w:bCs/>
          <w:sz w:val="26"/>
          <w:szCs w:val="26"/>
        </w:rPr>
        <w:t>а) строку «Задачи подпрограммы» дополнить пунктами 5-7 следующего содержания:</w:t>
      </w:r>
    </w:p>
    <w:p w14:paraId="6F17F5FE" w14:textId="4DC8D4FB" w:rsidR="001B406D" w:rsidRPr="003C2225" w:rsidRDefault="001B406D" w:rsidP="001B406D">
      <w:pPr>
        <w:widowControl w:val="0"/>
        <w:tabs>
          <w:tab w:val="left" w:pos="1230"/>
        </w:tabs>
        <w:ind w:firstLine="709"/>
        <w:jc w:val="both"/>
        <w:rPr>
          <w:bCs/>
          <w:sz w:val="26"/>
          <w:szCs w:val="26"/>
        </w:rPr>
      </w:pPr>
      <w:r w:rsidRPr="003C2225">
        <w:rPr>
          <w:bCs/>
          <w:sz w:val="26"/>
          <w:szCs w:val="26"/>
        </w:rPr>
        <w:t>«5. Внедрение модели электронной школы и развитие электронного обучения, а также внедрение цифровой образовательной среды.</w:t>
      </w:r>
    </w:p>
    <w:p w14:paraId="0544F4DB" w14:textId="0621598C" w:rsidR="001B406D" w:rsidRPr="003C2225" w:rsidRDefault="001B406D" w:rsidP="001B406D">
      <w:pPr>
        <w:widowControl w:val="0"/>
        <w:tabs>
          <w:tab w:val="left" w:pos="1230"/>
        </w:tabs>
        <w:ind w:firstLine="709"/>
        <w:jc w:val="both"/>
        <w:rPr>
          <w:bCs/>
          <w:sz w:val="26"/>
          <w:szCs w:val="26"/>
        </w:rPr>
      </w:pPr>
      <w:r w:rsidRPr="003C2225">
        <w:rPr>
          <w:bCs/>
          <w:sz w:val="26"/>
          <w:szCs w:val="26"/>
        </w:rPr>
        <w:t>6. Создание современных и безопасных условий для организации образовательного процесса в общеобразовательных организациях.</w:t>
      </w:r>
    </w:p>
    <w:p w14:paraId="161DC76C" w14:textId="63415BD6" w:rsidR="001B406D" w:rsidRPr="003C2225" w:rsidRDefault="001B406D" w:rsidP="001B406D">
      <w:pPr>
        <w:widowControl w:val="0"/>
        <w:tabs>
          <w:tab w:val="left" w:pos="1230"/>
        </w:tabs>
        <w:ind w:firstLine="709"/>
        <w:jc w:val="both"/>
        <w:rPr>
          <w:bCs/>
          <w:sz w:val="26"/>
          <w:szCs w:val="26"/>
        </w:rPr>
      </w:pPr>
      <w:r w:rsidRPr="003C2225">
        <w:rPr>
          <w:bCs/>
          <w:sz w:val="26"/>
          <w:szCs w:val="26"/>
        </w:rPr>
        <w:t>7. Создание условий для организации качественного питания обучающихся образовательных организаций.».</w:t>
      </w:r>
    </w:p>
    <w:p w14:paraId="3AAD6298" w14:textId="0DB5417B" w:rsidR="001B406D" w:rsidRPr="003C2225" w:rsidRDefault="001B406D" w:rsidP="001B406D">
      <w:pPr>
        <w:widowControl w:val="0"/>
        <w:tabs>
          <w:tab w:val="left" w:pos="1230"/>
        </w:tabs>
        <w:ind w:firstLine="709"/>
        <w:jc w:val="both"/>
        <w:rPr>
          <w:bCs/>
          <w:sz w:val="26"/>
          <w:szCs w:val="26"/>
        </w:rPr>
      </w:pPr>
      <w:r w:rsidRPr="003C2225">
        <w:rPr>
          <w:bCs/>
          <w:sz w:val="26"/>
          <w:szCs w:val="26"/>
        </w:rPr>
        <w:t>б) строку «Целевые показатели (индикаторы) подпрограммы» дополнить пунктами 2-7 следующего содержания:</w:t>
      </w:r>
    </w:p>
    <w:p w14:paraId="54DEF179" w14:textId="77777777" w:rsidR="001B406D" w:rsidRPr="003C2225" w:rsidRDefault="001B406D" w:rsidP="001B406D">
      <w:pPr>
        <w:widowControl w:val="0"/>
        <w:tabs>
          <w:tab w:val="left" w:pos="1230"/>
        </w:tabs>
        <w:ind w:firstLine="709"/>
        <w:jc w:val="both"/>
        <w:rPr>
          <w:bCs/>
          <w:sz w:val="26"/>
          <w:szCs w:val="26"/>
        </w:rPr>
      </w:pPr>
      <w:r w:rsidRPr="003C2225">
        <w:rPr>
          <w:bCs/>
          <w:sz w:val="26"/>
          <w:szCs w:val="26"/>
        </w:rPr>
        <w:t>«2. Доля общеобразовательных организаций, оснащённых в целях внедрения цифровой образовательной среды.</w:t>
      </w:r>
    </w:p>
    <w:p w14:paraId="07E2A293" w14:textId="4906C1D1" w:rsidR="001B406D" w:rsidRPr="003C2225" w:rsidRDefault="001B406D" w:rsidP="001B406D">
      <w:pPr>
        <w:widowControl w:val="0"/>
        <w:tabs>
          <w:tab w:val="left" w:pos="1230"/>
        </w:tabs>
        <w:ind w:firstLine="709"/>
        <w:jc w:val="both"/>
        <w:rPr>
          <w:bCs/>
          <w:sz w:val="26"/>
          <w:szCs w:val="26"/>
        </w:rPr>
      </w:pPr>
      <w:r w:rsidRPr="003C2225">
        <w:rPr>
          <w:bCs/>
          <w:sz w:val="26"/>
          <w:szCs w:val="26"/>
        </w:rPr>
        <w:t>3.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1C839F4C" w14:textId="0D95BBE7" w:rsidR="001B406D" w:rsidRPr="003C2225" w:rsidRDefault="001B406D" w:rsidP="001B406D">
      <w:pPr>
        <w:widowControl w:val="0"/>
        <w:tabs>
          <w:tab w:val="left" w:pos="1230"/>
        </w:tabs>
        <w:ind w:firstLine="709"/>
        <w:jc w:val="both"/>
        <w:rPr>
          <w:bCs/>
          <w:sz w:val="26"/>
          <w:szCs w:val="26"/>
        </w:rPr>
      </w:pPr>
      <w:r w:rsidRPr="003C2225">
        <w:rPr>
          <w:bCs/>
          <w:sz w:val="26"/>
          <w:szCs w:val="26"/>
        </w:rPr>
        <w:t>4. Доля педагогических работников, использующих сервисы федеральной информационно-сервисной платформы цифровой образовательной среды.</w:t>
      </w:r>
    </w:p>
    <w:p w14:paraId="0082DB70" w14:textId="3A9843E2" w:rsidR="001B406D" w:rsidRPr="003C2225" w:rsidRDefault="001B406D" w:rsidP="001B406D">
      <w:pPr>
        <w:widowControl w:val="0"/>
        <w:tabs>
          <w:tab w:val="left" w:pos="1230"/>
        </w:tabs>
        <w:ind w:firstLine="709"/>
        <w:jc w:val="both"/>
        <w:rPr>
          <w:bCs/>
          <w:sz w:val="26"/>
          <w:szCs w:val="26"/>
        </w:rPr>
      </w:pPr>
      <w:r w:rsidRPr="003C2225">
        <w:rPr>
          <w:bCs/>
          <w:sz w:val="26"/>
          <w:szCs w:val="26"/>
        </w:rPr>
        <w:t xml:space="preserve">5. 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w:t>
      </w:r>
      <w:r w:rsidRPr="003C2225">
        <w:rPr>
          <w:bCs/>
          <w:sz w:val="26"/>
          <w:szCs w:val="26"/>
        </w:rPr>
        <w:lastRenderedPageBreak/>
        <w:t>среднего общего образования.</w:t>
      </w:r>
    </w:p>
    <w:p w14:paraId="37290D56" w14:textId="77777777" w:rsidR="001B406D" w:rsidRPr="003C2225" w:rsidRDefault="001B406D" w:rsidP="001B406D">
      <w:pPr>
        <w:widowControl w:val="0"/>
        <w:tabs>
          <w:tab w:val="left" w:pos="1230"/>
        </w:tabs>
        <w:ind w:firstLine="709"/>
        <w:jc w:val="both"/>
        <w:rPr>
          <w:bCs/>
          <w:sz w:val="26"/>
          <w:szCs w:val="26"/>
        </w:rPr>
      </w:pPr>
      <w:r w:rsidRPr="003C2225">
        <w:rPr>
          <w:bCs/>
          <w:sz w:val="26"/>
          <w:szCs w:val="26"/>
        </w:rPr>
        <w:t>6. Количество общеобразовательных организаций, в которых созданы и функционируют центры образования естественно-научной и технологической направленностей «Точка роста».</w:t>
      </w:r>
    </w:p>
    <w:p w14:paraId="270361D8" w14:textId="6A14F017" w:rsidR="001B406D" w:rsidRPr="003C2225" w:rsidRDefault="001B406D" w:rsidP="001B406D">
      <w:pPr>
        <w:widowControl w:val="0"/>
        <w:tabs>
          <w:tab w:val="left" w:pos="1230"/>
        </w:tabs>
        <w:ind w:firstLine="709"/>
        <w:jc w:val="both"/>
        <w:rPr>
          <w:bCs/>
          <w:sz w:val="26"/>
          <w:szCs w:val="26"/>
        </w:rPr>
      </w:pPr>
      <w:r w:rsidRPr="003C2225">
        <w:rPr>
          <w:bCs/>
          <w:sz w:val="26"/>
          <w:szCs w:val="26"/>
        </w:rPr>
        <w:t>7. Количество муниципальных образовательных организаций, для которых осуществляется закупка услуг распределительно-логистического центра, осуществляющих питание обучающихся самостоятельно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w:t>
      </w:r>
    </w:p>
    <w:p w14:paraId="2B895498" w14:textId="765CEA59" w:rsidR="001B406D" w:rsidRPr="003C2225" w:rsidRDefault="001B406D" w:rsidP="001B406D">
      <w:pPr>
        <w:widowControl w:val="0"/>
        <w:tabs>
          <w:tab w:val="left" w:pos="1230"/>
        </w:tabs>
        <w:ind w:firstLine="709"/>
        <w:jc w:val="both"/>
        <w:rPr>
          <w:bCs/>
          <w:sz w:val="26"/>
          <w:szCs w:val="26"/>
        </w:rPr>
      </w:pPr>
      <w:r w:rsidRPr="003C2225">
        <w:rPr>
          <w:bCs/>
          <w:sz w:val="26"/>
          <w:szCs w:val="26"/>
        </w:rPr>
        <w:t>в) строку «Объёмы финансового обеспечения подпрограммы за счёт средств бюджета муниципального округа» изложить в новой редакции:</w:t>
      </w:r>
    </w:p>
    <w:p w14:paraId="5565F4FF" w14:textId="77777777" w:rsidR="001B406D" w:rsidRPr="003C2225" w:rsidRDefault="001B406D" w:rsidP="001B406D">
      <w:pPr>
        <w:widowControl w:val="0"/>
        <w:tabs>
          <w:tab w:val="left" w:pos="1230"/>
        </w:tabs>
        <w:ind w:firstLine="709"/>
        <w:jc w:val="both"/>
        <w:rPr>
          <w:bCs/>
          <w:sz w:val="26"/>
          <w:szCs w:val="26"/>
        </w:rPr>
      </w:pPr>
      <w:r w:rsidRPr="003C2225">
        <w:rPr>
          <w:bCs/>
          <w:sz w:val="26"/>
          <w:szCs w:val="26"/>
        </w:rPr>
        <w:t>«Общий объём финансирования Подпрограммы 4 составляет 125084,2 тыс. руб., в том числе по годам:</w:t>
      </w:r>
    </w:p>
    <w:p w14:paraId="4374C662" w14:textId="77777777" w:rsidR="001B406D" w:rsidRPr="003C2225" w:rsidRDefault="001B406D" w:rsidP="001B406D">
      <w:pPr>
        <w:widowControl w:val="0"/>
        <w:tabs>
          <w:tab w:val="left" w:pos="1230"/>
        </w:tabs>
        <w:ind w:firstLine="709"/>
        <w:jc w:val="both"/>
        <w:rPr>
          <w:bCs/>
          <w:sz w:val="26"/>
          <w:szCs w:val="26"/>
        </w:rPr>
      </w:pPr>
      <w:r w:rsidRPr="003C2225">
        <w:rPr>
          <w:bCs/>
          <w:sz w:val="26"/>
          <w:szCs w:val="26"/>
        </w:rPr>
        <w:t>2023 – 32738,5 тыс. руб.;</w:t>
      </w:r>
    </w:p>
    <w:p w14:paraId="71EB7F15" w14:textId="77777777" w:rsidR="001B406D" w:rsidRPr="003C2225" w:rsidRDefault="001B406D" w:rsidP="001B406D">
      <w:pPr>
        <w:widowControl w:val="0"/>
        <w:tabs>
          <w:tab w:val="left" w:pos="1230"/>
        </w:tabs>
        <w:ind w:firstLine="709"/>
        <w:jc w:val="both"/>
        <w:rPr>
          <w:bCs/>
          <w:sz w:val="26"/>
          <w:szCs w:val="26"/>
        </w:rPr>
      </w:pPr>
      <w:r w:rsidRPr="003C2225">
        <w:rPr>
          <w:bCs/>
          <w:sz w:val="26"/>
          <w:szCs w:val="26"/>
        </w:rPr>
        <w:t>2024 – 32473,0 тыс. руб.;</w:t>
      </w:r>
    </w:p>
    <w:p w14:paraId="72772E87" w14:textId="77777777" w:rsidR="001B406D" w:rsidRPr="003C2225" w:rsidRDefault="001B406D" w:rsidP="001B406D">
      <w:pPr>
        <w:widowControl w:val="0"/>
        <w:tabs>
          <w:tab w:val="left" w:pos="1230"/>
        </w:tabs>
        <w:ind w:firstLine="709"/>
        <w:jc w:val="both"/>
        <w:rPr>
          <w:bCs/>
          <w:sz w:val="26"/>
          <w:szCs w:val="26"/>
        </w:rPr>
      </w:pPr>
      <w:r w:rsidRPr="003C2225">
        <w:rPr>
          <w:bCs/>
          <w:sz w:val="26"/>
          <w:szCs w:val="26"/>
        </w:rPr>
        <w:t>2025 – 21090,4 тыс. руб.;</w:t>
      </w:r>
    </w:p>
    <w:p w14:paraId="6140F271" w14:textId="77777777" w:rsidR="001B406D" w:rsidRPr="003C2225" w:rsidRDefault="001B406D" w:rsidP="001B406D">
      <w:pPr>
        <w:widowControl w:val="0"/>
        <w:tabs>
          <w:tab w:val="left" w:pos="1230"/>
        </w:tabs>
        <w:ind w:firstLine="709"/>
        <w:jc w:val="both"/>
        <w:rPr>
          <w:bCs/>
          <w:sz w:val="26"/>
          <w:szCs w:val="26"/>
        </w:rPr>
      </w:pPr>
      <w:r w:rsidRPr="003C2225">
        <w:rPr>
          <w:bCs/>
          <w:sz w:val="26"/>
          <w:szCs w:val="26"/>
        </w:rPr>
        <w:t>2026 – 20907,7 тыс. руб.;</w:t>
      </w:r>
    </w:p>
    <w:p w14:paraId="797FD946" w14:textId="2DF2D9A7" w:rsidR="001B406D" w:rsidRPr="003C2225" w:rsidRDefault="001B406D" w:rsidP="001B406D">
      <w:pPr>
        <w:widowControl w:val="0"/>
        <w:tabs>
          <w:tab w:val="left" w:pos="1230"/>
        </w:tabs>
        <w:ind w:firstLine="709"/>
        <w:jc w:val="both"/>
        <w:rPr>
          <w:bCs/>
          <w:sz w:val="26"/>
          <w:szCs w:val="26"/>
        </w:rPr>
      </w:pPr>
      <w:r w:rsidRPr="003C2225">
        <w:rPr>
          <w:bCs/>
          <w:sz w:val="26"/>
          <w:szCs w:val="26"/>
        </w:rPr>
        <w:t>2027 – 17874,6 тыс. руб..».</w:t>
      </w:r>
    </w:p>
    <w:p w14:paraId="5C5A5585" w14:textId="151BF676" w:rsidR="001B406D" w:rsidRPr="003C2225" w:rsidRDefault="001B406D" w:rsidP="001B406D">
      <w:pPr>
        <w:widowControl w:val="0"/>
        <w:tabs>
          <w:tab w:val="left" w:pos="1230"/>
        </w:tabs>
        <w:ind w:firstLine="709"/>
        <w:jc w:val="both"/>
        <w:rPr>
          <w:bCs/>
          <w:sz w:val="26"/>
          <w:szCs w:val="26"/>
        </w:rPr>
      </w:pPr>
      <w:r w:rsidRPr="003C2225">
        <w:rPr>
          <w:bCs/>
          <w:sz w:val="26"/>
          <w:szCs w:val="26"/>
        </w:rPr>
        <w:t>г) строку «Ожидаемые результаты реализации подпрограммы» дополнить пунктами 2-7 следующего содержания:</w:t>
      </w:r>
    </w:p>
    <w:p w14:paraId="2C173AC4" w14:textId="77777777" w:rsidR="001B406D" w:rsidRPr="003C2225" w:rsidRDefault="001B406D" w:rsidP="001B406D">
      <w:pPr>
        <w:widowControl w:val="0"/>
        <w:tabs>
          <w:tab w:val="left" w:pos="1230"/>
        </w:tabs>
        <w:ind w:firstLine="709"/>
        <w:jc w:val="both"/>
        <w:rPr>
          <w:bCs/>
          <w:sz w:val="26"/>
          <w:szCs w:val="26"/>
        </w:rPr>
      </w:pPr>
      <w:r w:rsidRPr="003C2225">
        <w:rPr>
          <w:bCs/>
          <w:sz w:val="26"/>
          <w:szCs w:val="26"/>
        </w:rPr>
        <w:t>«2. Увеличение доли общеобразовательных организаций, оснащённых в целях внедрения цифровой образовательной среды, до 52,4 %.</w:t>
      </w:r>
    </w:p>
    <w:p w14:paraId="12362D00" w14:textId="138DD89C" w:rsidR="001B406D" w:rsidRPr="003C2225" w:rsidRDefault="001B406D" w:rsidP="001B406D">
      <w:pPr>
        <w:widowControl w:val="0"/>
        <w:tabs>
          <w:tab w:val="left" w:pos="1230"/>
        </w:tabs>
        <w:ind w:firstLine="709"/>
        <w:jc w:val="both"/>
        <w:rPr>
          <w:bCs/>
          <w:sz w:val="26"/>
          <w:szCs w:val="26"/>
        </w:rPr>
      </w:pPr>
      <w:r w:rsidRPr="003C2225">
        <w:rPr>
          <w:bCs/>
          <w:sz w:val="26"/>
          <w:szCs w:val="26"/>
        </w:rPr>
        <w:t>3. Увеличение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до 20 %.</w:t>
      </w:r>
    </w:p>
    <w:p w14:paraId="43690A87" w14:textId="77FF46B8" w:rsidR="001B406D" w:rsidRPr="003C2225" w:rsidRDefault="001B406D" w:rsidP="001B406D">
      <w:pPr>
        <w:widowControl w:val="0"/>
        <w:tabs>
          <w:tab w:val="left" w:pos="1230"/>
        </w:tabs>
        <w:ind w:firstLine="709"/>
        <w:jc w:val="both"/>
        <w:rPr>
          <w:bCs/>
          <w:sz w:val="26"/>
          <w:szCs w:val="26"/>
        </w:rPr>
      </w:pPr>
      <w:r w:rsidRPr="003C2225">
        <w:rPr>
          <w:bCs/>
          <w:sz w:val="26"/>
          <w:szCs w:val="26"/>
        </w:rPr>
        <w:t>4. Увеличение доли педагогических работников, использующих сервисы федеральной информационно-сервисной платформы цифровой образовательной среды, до 40 %.</w:t>
      </w:r>
    </w:p>
    <w:p w14:paraId="2FC5B95B" w14:textId="05EE056A" w:rsidR="001B406D" w:rsidRPr="003C2225" w:rsidRDefault="001B406D" w:rsidP="001B406D">
      <w:pPr>
        <w:widowControl w:val="0"/>
        <w:tabs>
          <w:tab w:val="left" w:pos="1230"/>
        </w:tabs>
        <w:ind w:firstLine="709"/>
        <w:jc w:val="both"/>
        <w:rPr>
          <w:bCs/>
          <w:sz w:val="26"/>
          <w:szCs w:val="26"/>
        </w:rPr>
      </w:pPr>
      <w:r w:rsidRPr="003C2225">
        <w:rPr>
          <w:bCs/>
          <w:sz w:val="26"/>
          <w:szCs w:val="26"/>
        </w:rPr>
        <w:t>5. Увеличение доли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до 28,6 %.</w:t>
      </w:r>
    </w:p>
    <w:p w14:paraId="4F64A981" w14:textId="77777777" w:rsidR="001B406D" w:rsidRPr="003C2225" w:rsidRDefault="001B406D" w:rsidP="001B406D">
      <w:pPr>
        <w:widowControl w:val="0"/>
        <w:tabs>
          <w:tab w:val="left" w:pos="1230"/>
        </w:tabs>
        <w:ind w:firstLine="709"/>
        <w:jc w:val="both"/>
        <w:rPr>
          <w:bCs/>
          <w:sz w:val="26"/>
          <w:szCs w:val="26"/>
        </w:rPr>
      </w:pPr>
      <w:r w:rsidRPr="003C2225">
        <w:rPr>
          <w:bCs/>
          <w:sz w:val="26"/>
          <w:szCs w:val="26"/>
        </w:rPr>
        <w:t>6. Количество общеобразовательных организаций, в которых созданы и функционируют центры образования естественно-научной и технологической направленностей «Точка роста» - 16 единиц.</w:t>
      </w:r>
    </w:p>
    <w:p w14:paraId="39392208" w14:textId="544D9DBB" w:rsidR="001B406D" w:rsidRPr="003C2225" w:rsidRDefault="001B406D" w:rsidP="001B406D">
      <w:pPr>
        <w:widowControl w:val="0"/>
        <w:tabs>
          <w:tab w:val="left" w:pos="1230"/>
        </w:tabs>
        <w:ind w:firstLine="709"/>
        <w:jc w:val="both"/>
        <w:rPr>
          <w:bCs/>
          <w:sz w:val="26"/>
          <w:szCs w:val="26"/>
        </w:rPr>
      </w:pPr>
      <w:r w:rsidRPr="003C2225">
        <w:rPr>
          <w:bCs/>
          <w:sz w:val="26"/>
          <w:szCs w:val="26"/>
        </w:rPr>
        <w:t>7. Количество муниципальных образовательных организаций, для которых осуществляется закупка услуг распределительно-логистического центра, осуществляющих питание обучающихся самостоятельно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 – 31 единица.</w:t>
      </w:r>
      <w:r w:rsidR="00821392" w:rsidRPr="003C2225">
        <w:rPr>
          <w:bCs/>
          <w:sz w:val="26"/>
          <w:szCs w:val="26"/>
        </w:rPr>
        <w:t>».</w:t>
      </w:r>
    </w:p>
    <w:p w14:paraId="0658BEE0" w14:textId="2B3E994D" w:rsidR="00821392" w:rsidRPr="003C2225" w:rsidRDefault="00821392" w:rsidP="00821392">
      <w:pPr>
        <w:pStyle w:val="af"/>
        <w:ind w:firstLine="567"/>
        <w:rPr>
          <w:rFonts w:ascii="Times New Roman" w:hAnsi="Times New Roman"/>
          <w:bCs/>
          <w:sz w:val="26"/>
          <w:szCs w:val="26"/>
        </w:rPr>
      </w:pPr>
      <w:r w:rsidRPr="003C2225">
        <w:rPr>
          <w:rFonts w:ascii="Times New Roman" w:hAnsi="Times New Roman"/>
          <w:b/>
          <w:sz w:val="26"/>
          <w:szCs w:val="26"/>
        </w:rPr>
        <w:t xml:space="preserve">1.12. </w:t>
      </w:r>
      <w:r w:rsidRPr="003C2225">
        <w:rPr>
          <w:rFonts w:ascii="Times New Roman" w:hAnsi="Times New Roman"/>
          <w:bCs/>
          <w:sz w:val="26"/>
          <w:szCs w:val="26"/>
        </w:rPr>
        <w:t>Раздел 2 Подпрограммы 4 «Информация о целях, задачах, сроках реализации, целевых показателях (индикаторах), основных мероприятиях и основных ожидаемых конечных результатах реализации подпрограммы 4» изложить в новой редакции:</w:t>
      </w:r>
    </w:p>
    <w:p w14:paraId="159F5678" w14:textId="77EB48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w:t>
      </w:r>
      <w:r w:rsidRPr="003C2225">
        <w:rPr>
          <w:rFonts w:ascii="Times New Roman" w:hAnsi="Times New Roman"/>
          <w:sz w:val="26"/>
          <w:szCs w:val="26"/>
          <w:lang w:val="en-US"/>
        </w:rPr>
        <w:t>I</w:t>
      </w:r>
      <w:r w:rsidRPr="003C2225">
        <w:rPr>
          <w:rFonts w:ascii="Times New Roman" w:hAnsi="Times New Roman"/>
          <w:sz w:val="26"/>
          <w:szCs w:val="26"/>
        </w:rPr>
        <w:t>. Приоритеты в сфере реализации подпрограммы 4:</w:t>
      </w:r>
    </w:p>
    <w:p w14:paraId="1CC4EAD3"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lastRenderedPageBreak/>
        <w:t>а) обеспечение системы образования высококвалифицированными кадрами;</w:t>
      </w:r>
    </w:p>
    <w:p w14:paraId="49716117"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б) проведение летней оздоровительной кампании.</w:t>
      </w:r>
    </w:p>
    <w:p w14:paraId="1DA6914A"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Цель подпрограммы 4 – решение вопросов в области образования в части   создания условий для сохранения и развития кадрового потенциала муниципальной системы образования и укрепления здоровья обучающихся.</w:t>
      </w:r>
    </w:p>
    <w:p w14:paraId="1A2086DF"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lang w:val="en-US"/>
        </w:rPr>
        <w:t>II</w:t>
      </w:r>
      <w:r w:rsidRPr="003C2225">
        <w:rPr>
          <w:rFonts w:ascii="Times New Roman" w:hAnsi="Times New Roman"/>
          <w:sz w:val="26"/>
          <w:szCs w:val="26"/>
        </w:rPr>
        <w:t>. Характеристика основных мероприятий подпрограммы 4 муниципальной программы.</w:t>
      </w:r>
    </w:p>
    <w:p w14:paraId="6CE2DB52"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Для достижения цели и решения задач подпрограммы 4 необходимо реализовать ряд основных мероприятий (мероприятий).</w:t>
      </w:r>
    </w:p>
    <w:p w14:paraId="5604CF79"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1. Основное мероприятие 1 «Приобретение жилья».</w:t>
      </w:r>
    </w:p>
    <w:p w14:paraId="11984A5F"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мероприятие предусматривается приобретение жилья для молодых специалистов в труднодоступной местности.</w:t>
      </w:r>
    </w:p>
    <w:p w14:paraId="1A69EA31"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счет средств бюджета округа.</w:t>
      </w:r>
    </w:p>
    <w:p w14:paraId="6C4A1ECF"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в 2023 году.</w:t>
      </w:r>
    </w:p>
    <w:p w14:paraId="728CD033"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2. Основное мероприятие 2 «Оснащение (обновление МТБ) оборудованием, средствами обучения и воспитания общеобразовательных организаций, в том числе осуществляющим образовательную деятельность по адаптированным основным общеобразовательным программам».</w:t>
      </w:r>
    </w:p>
    <w:p w14:paraId="1F1C2F0A"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в рамках регионального проекта «Современная школа».</w:t>
      </w:r>
    </w:p>
    <w:p w14:paraId="17454583"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По результатам регионального проекта «Современная школа» в общеобразовательных организациях округа, расположенных в сельской местности и малых городах, созданы и функционируют центры образования естественно-научной и технологической направленностей «Точка роста».</w:t>
      </w:r>
    </w:p>
    <w:p w14:paraId="578872E1"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счет средств субсидии, предоставляемой из бюджета области.</w:t>
      </w:r>
    </w:p>
    <w:p w14:paraId="28ABF5BC"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2023-2024 годы.</w:t>
      </w:r>
    </w:p>
    <w:p w14:paraId="67FEF886"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3. Основное мероприятие 3 «Обновление материально-технической базы общеобразовательных организаций для внедрения цифровой образовательной среды и развития цифровых навыков обучающихся».</w:t>
      </w:r>
    </w:p>
    <w:p w14:paraId="3B91149B"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в рамках регионального проекта «Цифровая образовательная среда».</w:t>
      </w:r>
    </w:p>
    <w:p w14:paraId="47D055AD"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По результатам реализации мероприятия 2 общеобразовательные организации округа обеспечены материально-технической базой для внедрения цифровой образовательной среды.</w:t>
      </w:r>
    </w:p>
    <w:p w14:paraId="1E739FBF"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счет средств субсидии, предоставляемой из бюджета области.</w:t>
      </w:r>
    </w:p>
    <w:p w14:paraId="54C42A51"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в 2024 году.</w:t>
      </w:r>
    </w:p>
    <w:p w14:paraId="04984DA8" w14:textId="3DB7C3F0"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4. Основное мероприятие 4 «Проведение мероприятий и участие в них».</w:t>
      </w:r>
    </w:p>
    <w:p w14:paraId="61E7CC8B"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 xml:space="preserve">В рамках основного мероприятия 4 предусмотрено проведение следующих мероприятий: </w:t>
      </w:r>
    </w:p>
    <w:p w14:paraId="149ED846"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 xml:space="preserve">а) мероприятие 4.1 «Проведение мероприятий, конференций в рамках повышения мастерства педагогических и руководящих работников образования». В рамках мероприятия запланировано проведение педагогических конференций и  муниципальных мероприятий (олимпиад, конкурсов, смотров, фестивалей, т. д.) для педагогических и руководящих работников образования, обеспечение участия победителей и призёров муниципальных мероприятий в аналогичных мероприятиях регионального, межрегионального и всероссийского уровней, организация курсов повышения квалификации и </w:t>
      </w:r>
      <w:r w:rsidRPr="003C2225">
        <w:rPr>
          <w:rFonts w:ascii="Times New Roman" w:hAnsi="Times New Roman"/>
          <w:sz w:val="26"/>
          <w:szCs w:val="26"/>
        </w:rPr>
        <w:lastRenderedPageBreak/>
        <w:t xml:space="preserve">переподготовки для педагогических и руководящих работников образовательных организаций, а также выплата поощрений руководителям и педагогическим работникам образования. </w:t>
      </w:r>
    </w:p>
    <w:p w14:paraId="2CDBBEDC"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2023-2027 годы.</w:t>
      </w:r>
    </w:p>
    <w:p w14:paraId="0535D811"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 xml:space="preserve">б) мероприятие 4.2 «Мероприятие по проведению оздоровительной кампании детей». В рамках мероприятия предусмотрено открытие лагерей, в том числе палаточных, для обучающихся образовательных организаций района, проведение слётов, экспедиции, а также проведение конференции по итогам летней оздоровительной кампании. </w:t>
      </w:r>
    </w:p>
    <w:p w14:paraId="7DAEA4FE"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2023-2027 годы.</w:t>
      </w:r>
    </w:p>
    <w:p w14:paraId="2FFC938B" w14:textId="46A5783B"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5. Основное мероприятие 5 «Обеспечение деятельности организаций»</w:t>
      </w:r>
    </w:p>
    <w:p w14:paraId="477F273E"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В рамках основного мероприятия 6 предусмотрено проведение следующих мероприятий:</w:t>
      </w:r>
    </w:p>
    <w:p w14:paraId="74115E0C"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а) мероприятие 5.1 «Обеспечение деятельности организации»</w:t>
      </w:r>
    </w:p>
    <w:p w14:paraId="5951DB1C"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мероприятия предусмотрено обеспечение деятельности управления образования согласно смете учреждения.</w:t>
      </w:r>
    </w:p>
    <w:p w14:paraId="344F989D"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2023-2027 годы.</w:t>
      </w:r>
    </w:p>
    <w:p w14:paraId="6C9E97E6"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б) мероприятие 5.2 «Приобретение услуг распределительно-логистического центра на поставку продовольственных товаров для муниципальных образовательных организаций».</w:t>
      </w:r>
    </w:p>
    <w:p w14:paraId="1B363CBB"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В рамках мероприятия предусмотрена оплата услуг распределительно-логистического центра за поставку продовольственных товаров для муниципальных образовательных организаций в соответствии с утвержденным перечнем Комитета по регулированию контрактной системы Вологодской области.</w:t>
      </w:r>
    </w:p>
    <w:p w14:paraId="0AC49440"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Мероприятие реализуется за счет средств субсидии, предоставляемой из бюджета области.</w:t>
      </w:r>
    </w:p>
    <w:p w14:paraId="32780536"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2023-2026 годы.</w:t>
      </w:r>
    </w:p>
    <w:p w14:paraId="416CB7AB" w14:textId="321B26DF"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6. Основное мероприятие 6 «Социальная поддержка»</w:t>
      </w:r>
    </w:p>
    <w:p w14:paraId="02CEE6CD" w14:textId="77777777" w:rsidR="00821392" w:rsidRPr="003C2225" w:rsidRDefault="00821392" w:rsidP="00821392">
      <w:pPr>
        <w:pStyle w:val="af"/>
        <w:ind w:firstLine="709"/>
        <w:jc w:val="both"/>
        <w:rPr>
          <w:rFonts w:ascii="Times New Roman" w:hAnsi="Times New Roman"/>
          <w:sz w:val="26"/>
          <w:szCs w:val="26"/>
        </w:rPr>
      </w:pPr>
      <w:bookmarkStart w:id="1" w:name="_Hlk177502562"/>
      <w:r w:rsidRPr="003C2225">
        <w:rPr>
          <w:rFonts w:ascii="Times New Roman" w:hAnsi="Times New Roman"/>
          <w:sz w:val="26"/>
          <w:szCs w:val="26"/>
        </w:rPr>
        <w:t>В рамках основного мероприятия 6 предусмотрено проведение следующих мероприятий:</w:t>
      </w:r>
    </w:p>
    <w:bookmarkEnd w:id="1"/>
    <w:p w14:paraId="56790B7B"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 xml:space="preserve">а) мероприятие 6.1 «Компенсационные выплаты педагогическим работникам (учителям) за найм жилья». Формой реализации мероприятия является предоставление денежных выплат педагогическим работникам согласно порядку предоставления меры социальной поддержки педагогическим работникам в виде компенсации расходов, связанных с наймом жилого помещения, установленному приложением № 4 к подпрограмме 4. </w:t>
      </w:r>
    </w:p>
    <w:p w14:paraId="7CBA52B0"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2023-2027 годы;</w:t>
      </w:r>
    </w:p>
    <w:p w14:paraId="13031517"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б) мероприятие 6.2 «Выплаты единовременного пособия молодым специалистам на хозяйственное обзаведение». Формой реализации мероприятия является предоставление денежных выплат педагогическим работникам согласно порядку предоставления единовременной выплаты молодым специалистам на хозяйственное обзаведение, установленному приложением № 5 к подпрограмме 4.</w:t>
      </w:r>
    </w:p>
    <w:p w14:paraId="784CBD3D"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2023-2027 годы;</w:t>
      </w:r>
    </w:p>
    <w:p w14:paraId="3304BB9B"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 xml:space="preserve"> в) мероприятие 6.3 «Единовременные выплаты педагогическим работникам муниципальных общеобразовательных организаций, проживающим и работающим в сельской местности». В рамках мероприятия предусмотрено предоставление единовременных выплат в соответствии с законом Вологодской области от 28.04.2010 № 2271-</w:t>
      </w:r>
      <w:r w:rsidRPr="003C2225">
        <w:rPr>
          <w:rFonts w:ascii="Times New Roman" w:hAnsi="Times New Roman"/>
          <w:sz w:val="26"/>
          <w:szCs w:val="26"/>
        </w:rPr>
        <w:lastRenderedPageBreak/>
        <w:t>ОЗ «О единовременных выплатах педагогическим работникам, проживающим и работающим в сельской местности».</w:t>
      </w:r>
    </w:p>
    <w:p w14:paraId="579DF942"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2023-2027 годы;</w:t>
      </w:r>
    </w:p>
    <w:p w14:paraId="62702B8C"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 xml:space="preserve">г) мероприятие 6.4 «Выплата компенсации транспортных расходов на пригородные маршруты педагогическим работникам до места работы». Формой реализации мероприятия является предоставление денежных выплат педагогическим работникам согласно порядку выплаты компенсации транспортных расходов педагогическим работникам, осуществляющим свою деятельность в населённых пунктах, не являющихся их местом жительства и (или) местом пребывания, установленному приложением № 6 к подпрограмме 4. </w:t>
      </w:r>
    </w:p>
    <w:p w14:paraId="04437A25"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2023-2027 годы;</w:t>
      </w:r>
    </w:p>
    <w:p w14:paraId="2BB1A094" w14:textId="77777777" w:rsidR="00821392" w:rsidRPr="003C2225" w:rsidRDefault="00821392" w:rsidP="00821392">
      <w:pPr>
        <w:widowControl w:val="0"/>
        <w:autoSpaceDE w:val="0"/>
        <w:autoSpaceDN w:val="0"/>
        <w:adjustRightInd w:val="0"/>
        <w:ind w:firstLine="709"/>
        <w:jc w:val="both"/>
        <w:rPr>
          <w:sz w:val="26"/>
          <w:szCs w:val="26"/>
        </w:rPr>
      </w:pPr>
      <w:r w:rsidRPr="003C2225">
        <w:rPr>
          <w:sz w:val="26"/>
          <w:szCs w:val="26"/>
        </w:rPr>
        <w:t xml:space="preserve">д) мероприятие 6.5 «Выплата стипендий студентам, обучающимся на педагогических специальностях в образовательных организациях высшего профессионального образования Вологодской области по договорам о целевом обучении». Формой реализации мероприятия является предоставление денежных выплат студентам, заключившим </w:t>
      </w:r>
      <w:r w:rsidRPr="003C2225">
        <w:rPr>
          <w:spacing w:val="2"/>
          <w:sz w:val="26"/>
          <w:szCs w:val="26"/>
        </w:rPr>
        <w:t>договор о целевом обучении с управлением образования администрации Великоустюгского муниципального округа,</w:t>
      </w:r>
      <w:r w:rsidRPr="003C2225">
        <w:rPr>
          <w:sz w:val="26"/>
          <w:szCs w:val="26"/>
        </w:rPr>
        <w:t xml:space="preserve"> согласно порядку </w:t>
      </w:r>
      <w:r w:rsidRPr="003C2225">
        <w:rPr>
          <w:bCs/>
          <w:sz w:val="26"/>
          <w:szCs w:val="26"/>
        </w:rPr>
        <w:t>выплаты стипендий студентам, обучающимся на педагогических специальностях в образовательных организациях высшего профессионального образования Вологодской области</w:t>
      </w:r>
      <w:r w:rsidRPr="003C2225">
        <w:rPr>
          <w:sz w:val="26"/>
          <w:szCs w:val="26"/>
        </w:rPr>
        <w:t xml:space="preserve">, установленному приложением № 7 к подпрограмме 4. </w:t>
      </w:r>
    </w:p>
    <w:p w14:paraId="586A1E03"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Сроки реализации мероприятия: 2023-2027 годы.</w:t>
      </w:r>
    </w:p>
    <w:p w14:paraId="7A0E4788" w14:textId="77777777" w:rsidR="00821392" w:rsidRPr="003C2225" w:rsidRDefault="00821392" w:rsidP="00821392">
      <w:pPr>
        <w:pStyle w:val="af"/>
        <w:ind w:firstLine="709"/>
        <w:jc w:val="both"/>
        <w:rPr>
          <w:rFonts w:ascii="Times New Roman" w:hAnsi="Times New Roman"/>
          <w:sz w:val="26"/>
          <w:szCs w:val="26"/>
        </w:rPr>
      </w:pPr>
      <w:r w:rsidRPr="003C2225">
        <w:rPr>
          <w:rFonts w:ascii="Times New Roman" w:hAnsi="Times New Roman"/>
          <w:sz w:val="26"/>
          <w:szCs w:val="26"/>
        </w:rPr>
        <w:t>Финансовое обеспечение реализации подпрограммы 4 по годам реализации Программы в разрезе основных мероприятий приведено в приложении № 1 к подпрограмме 4.</w:t>
      </w:r>
    </w:p>
    <w:p w14:paraId="2983F649" w14:textId="10DB2292" w:rsidR="00821392" w:rsidRPr="003C2225" w:rsidRDefault="00821392" w:rsidP="00821392">
      <w:pPr>
        <w:widowControl w:val="0"/>
        <w:tabs>
          <w:tab w:val="left" w:pos="1230"/>
        </w:tabs>
        <w:ind w:firstLine="709"/>
        <w:jc w:val="both"/>
        <w:rPr>
          <w:bCs/>
          <w:sz w:val="26"/>
          <w:szCs w:val="26"/>
        </w:rPr>
      </w:pPr>
      <w:r w:rsidRPr="003C2225">
        <w:rPr>
          <w:sz w:val="26"/>
          <w:szCs w:val="26"/>
        </w:rPr>
        <w:t>Сведения о целевых показателях (индикаторах) с расшифровкой плановых значений по годам реализации подпрограммы 4, порядком сбора информации и методикой расчета целевых показателей (индикаторов) приведены в приложениях     № 2 и № 3 к подпрограмме 4</w:t>
      </w:r>
    </w:p>
    <w:p w14:paraId="01A39491" w14:textId="7A7E0E43" w:rsidR="00E12842" w:rsidRPr="003C2225" w:rsidRDefault="00821392" w:rsidP="000831DD">
      <w:pPr>
        <w:ind w:firstLine="709"/>
        <w:jc w:val="both"/>
        <w:rPr>
          <w:sz w:val="26"/>
          <w:szCs w:val="26"/>
        </w:rPr>
      </w:pPr>
      <w:r w:rsidRPr="003C2225">
        <w:rPr>
          <w:b/>
          <w:bCs/>
          <w:sz w:val="26"/>
          <w:szCs w:val="26"/>
        </w:rPr>
        <w:t>1.14.</w:t>
      </w:r>
      <w:r w:rsidRPr="003C2225">
        <w:rPr>
          <w:sz w:val="26"/>
          <w:szCs w:val="26"/>
        </w:rPr>
        <w:t xml:space="preserve"> Приложения 1-7 к Подпрограмме 4 изложить в новых прилагаемых редакциях.</w:t>
      </w:r>
    </w:p>
    <w:p w14:paraId="5562C735" w14:textId="77777777" w:rsidR="00821392" w:rsidRPr="003C2225" w:rsidRDefault="00821392" w:rsidP="00821392">
      <w:pPr>
        <w:widowControl w:val="0"/>
        <w:tabs>
          <w:tab w:val="left" w:pos="1230"/>
        </w:tabs>
        <w:ind w:firstLine="709"/>
        <w:jc w:val="both"/>
        <w:rPr>
          <w:sz w:val="26"/>
          <w:szCs w:val="26"/>
        </w:rPr>
      </w:pPr>
      <w:r w:rsidRPr="003C2225">
        <w:rPr>
          <w:b/>
          <w:bCs/>
          <w:sz w:val="26"/>
          <w:szCs w:val="26"/>
        </w:rPr>
        <w:t>2</w:t>
      </w:r>
      <w:r w:rsidRPr="003C2225">
        <w:rPr>
          <w:sz w:val="26"/>
          <w:szCs w:val="26"/>
        </w:rPr>
        <w:t>. Настоящее постановление вступает в силу после официального опубликования.</w:t>
      </w:r>
    </w:p>
    <w:p w14:paraId="7B873BE4" w14:textId="77777777" w:rsidR="00E12842" w:rsidRPr="003C2225" w:rsidRDefault="00E12842" w:rsidP="00E12842">
      <w:pPr>
        <w:ind w:firstLine="709"/>
        <w:jc w:val="both"/>
        <w:rPr>
          <w:sz w:val="26"/>
          <w:szCs w:val="26"/>
        </w:rPr>
      </w:pPr>
    </w:p>
    <w:p w14:paraId="0EF4B31B" w14:textId="77777777" w:rsidR="00821392" w:rsidRPr="003C2225" w:rsidRDefault="00821392" w:rsidP="00E12842">
      <w:pPr>
        <w:ind w:firstLine="709"/>
        <w:jc w:val="both"/>
        <w:rPr>
          <w:sz w:val="26"/>
          <w:szCs w:val="26"/>
        </w:rPr>
      </w:pPr>
    </w:p>
    <w:p w14:paraId="615E3E37" w14:textId="77777777" w:rsidR="00821392" w:rsidRPr="003C2225" w:rsidRDefault="00821392" w:rsidP="00E12842">
      <w:pPr>
        <w:ind w:firstLine="709"/>
        <w:jc w:val="both"/>
        <w:rPr>
          <w:sz w:val="26"/>
          <w:szCs w:val="26"/>
        </w:rPr>
      </w:pPr>
    </w:p>
    <w:p w14:paraId="0E118308" w14:textId="71932CE8" w:rsidR="00E12842" w:rsidRPr="003C2225" w:rsidRDefault="00821392" w:rsidP="00E12842">
      <w:pPr>
        <w:shd w:val="clear" w:color="auto" w:fill="FFFFFF"/>
        <w:jc w:val="both"/>
        <w:rPr>
          <w:b/>
          <w:sz w:val="26"/>
          <w:szCs w:val="26"/>
        </w:rPr>
      </w:pPr>
      <w:r w:rsidRPr="003C2225">
        <w:rPr>
          <w:b/>
          <w:sz w:val="26"/>
          <w:szCs w:val="26"/>
        </w:rPr>
        <w:t>Глава</w:t>
      </w:r>
    </w:p>
    <w:p w14:paraId="50DC89D2" w14:textId="6AABBA94" w:rsidR="000831DD" w:rsidRPr="003C2225" w:rsidRDefault="00E12842" w:rsidP="00936AB5">
      <w:pPr>
        <w:jc w:val="both"/>
        <w:rPr>
          <w:b/>
          <w:sz w:val="26"/>
          <w:szCs w:val="26"/>
        </w:rPr>
      </w:pPr>
      <w:r w:rsidRPr="003C2225">
        <w:rPr>
          <w:b/>
          <w:sz w:val="26"/>
          <w:szCs w:val="26"/>
        </w:rPr>
        <w:t xml:space="preserve">Великоустюгского муниципального </w:t>
      </w:r>
      <w:r w:rsidR="00821392" w:rsidRPr="003C2225">
        <w:rPr>
          <w:b/>
          <w:sz w:val="26"/>
          <w:szCs w:val="26"/>
        </w:rPr>
        <w:t>округа</w:t>
      </w:r>
      <w:r w:rsidRPr="003C2225">
        <w:rPr>
          <w:b/>
          <w:sz w:val="26"/>
          <w:szCs w:val="26"/>
        </w:rPr>
        <w:tab/>
      </w:r>
      <w:r w:rsidRPr="003C2225">
        <w:rPr>
          <w:b/>
          <w:sz w:val="26"/>
          <w:szCs w:val="26"/>
        </w:rPr>
        <w:tab/>
      </w:r>
      <w:r w:rsidRPr="003C2225">
        <w:rPr>
          <w:b/>
          <w:sz w:val="26"/>
          <w:szCs w:val="26"/>
        </w:rPr>
        <w:tab/>
      </w:r>
      <w:r w:rsidR="004932DE" w:rsidRPr="003C2225">
        <w:rPr>
          <w:b/>
          <w:sz w:val="26"/>
          <w:szCs w:val="26"/>
        </w:rPr>
        <w:t xml:space="preserve">    </w:t>
      </w:r>
      <w:r w:rsidRPr="003C2225">
        <w:rPr>
          <w:b/>
          <w:sz w:val="26"/>
          <w:szCs w:val="26"/>
        </w:rPr>
        <w:t xml:space="preserve">     </w:t>
      </w:r>
      <w:r w:rsidR="000D501D" w:rsidRPr="003C2225">
        <w:rPr>
          <w:b/>
          <w:sz w:val="26"/>
          <w:szCs w:val="26"/>
        </w:rPr>
        <w:t xml:space="preserve"> </w:t>
      </w:r>
      <w:r w:rsidRPr="003C2225">
        <w:rPr>
          <w:b/>
          <w:sz w:val="26"/>
          <w:szCs w:val="26"/>
        </w:rPr>
        <w:t xml:space="preserve"> </w:t>
      </w:r>
      <w:r w:rsidR="00821392" w:rsidRPr="003C2225">
        <w:rPr>
          <w:b/>
          <w:sz w:val="26"/>
          <w:szCs w:val="26"/>
        </w:rPr>
        <w:t>И.А. Абрамов</w:t>
      </w:r>
    </w:p>
    <w:p w14:paraId="37A014CE" w14:textId="77777777" w:rsidR="00A01850" w:rsidRPr="003C2225" w:rsidRDefault="00A01850" w:rsidP="00936AB5">
      <w:pPr>
        <w:jc w:val="both"/>
        <w:rPr>
          <w:b/>
          <w:sz w:val="26"/>
          <w:szCs w:val="26"/>
        </w:rPr>
      </w:pPr>
    </w:p>
    <w:p w14:paraId="134B02AC" w14:textId="77777777" w:rsidR="00A01850" w:rsidRPr="003C2225" w:rsidRDefault="00A01850" w:rsidP="00936AB5">
      <w:pPr>
        <w:jc w:val="both"/>
        <w:rPr>
          <w:b/>
          <w:sz w:val="26"/>
          <w:szCs w:val="26"/>
        </w:rPr>
      </w:pPr>
    </w:p>
    <w:p w14:paraId="3FB2402C" w14:textId="77777777" w:rsidR="00A01850" w:rsidRDefault="00A01850" w:rsidP="00936AB5">
      <w:pPr>
        <w:jc w:val="both"/>
        <w:rPr>
          <w:b/>
          <w:sz w:val="28"/>
          <w:szCs w:val="27"/>
        </w:rPr>
        <w:sectPr w:rsidR="00A01850" w:rsidSect="00936AB5">
          <w:footnotePr>
            <w:pos w:val="beneathText"/>
          </w:footnotePr>
          <w:pgSz w:w="11905" w:h="16837"/>
          <w:pgMar w:top="1134" w:right="567" w:bottom="1134" w:left="1701" w:header="720" w:footer="720" w:gutter="0"/>
          <w:cols w:space="720"/>
          <w:docGrid w:linePitch="360"/>
        </w:sectPr>
      </w:pPr>
    </w:p>
    <w:p w14:paraId="3454C0F6" w14:textId="77777777" w:rsidR="00811FC9" w:rsidRDefault="00811FC9" w:rsidP="00811FC9">
      <w:pPr>
        <w:tabs>
          <w:tab w:val="left" w:pos="540"/>
        </w:tabs>
        <w:ind w:left="9781"/>
        <w:jc w:val="center"/>
        <w:rPr>
          <w:sz w:val="26"/>
          <w:szCs w:val="26"/>
          <w:lang w:eastAsia="ar-SA"/>
        </w:rPr>
      </w:pPr>
      <w:r>
        <w:rPr>
          <w:szCs w:val="26"/>
          <w:lang w:eastAsia="ar-SA"/>
        </w:rPr>
        <w:lastRenderedPageBreak/>
        <w:t>«Приложение № 1 к Программе</w:t>
      </w:r>
    </w:p>
    <w:p w14:paraId="327B6334" w14:textId="77777777" w:rsidR="00811FC9" w:rsidRDefault="00811FC9" w:rsidP="00811FC9">
      <w:pPr>
        <w:tabs>
          <w:tab w:val="left" w:pos="540"/>
        </w:tabs>
        <w:jc w:val="center"/>
        <w:rPr>
          <w:sz w:val="26"/>
          <w:szCs w:val="26"/>
          <w:lang w:eastAsia="ar-SA"/>
        </w:rPr>
      </w:pPr>
    </w:p>
    <w:p w14:paraId="1CD3AC96" w14:textId="77777777" w:rsidR="00A9413C" w:rsidRPr="0006460E" w:rsidRDefault="00A9413C" w:rsidP="00A9413C">
      <w:pPr>
        <w:jc w:val="both"/>
        <w:rPr>
          <w:sz w:val="26"/>
          <w:szCs w:val="26"/>
        </w:rPr>
      </w:pPr>
    </w:p>
    <w:p w14:paraId="7F90C7C9" w14:textId="77777777" w:rsidR="00A9413C" w:rsidRDefault="00A9413C" w:rsidP="00A9413C">
      <w:pPr>
        <w:widowControl w:val="0"/>
        <w:autoSpaceDE w:val="0"/>
        <w:autoSpaceDN w:val="0"/>
        <w:adjustRightInd w:val="0"/>
        <w:ind w:firstLine="720"/>
        <w:jc w:val="center"/>
        <w:rPr>
          <w:b/>
          <w:sz w:val="26"/>
          <w:szCs w:val="26"/>
        </w:rPr>
      </w:pPr>
      <w:r>
        <w:rPr>
          <w:b/>
          <w:sz w:val="26"/>
          <w:szCs w:val="26"/>
        </w:rPr>
        <w:t>Ф</w:t>
      </w:r>
      <w:r w:rsidRPr="0006460E">
        <w:rPr>
          <w:b/>
          <w:sz w:val="26"/>
          <w:szCs w:val="26"/>
        </w:rPr>
        <w:t xml:space="preserve">инансовое обеспечение реализации </w:t>
      </w:r>
      <w:r>
        <w:rPr>
          <w:b/>
          <w:sz w:val="26"/>
          <w:szCs w:val="26"/>
        </w:rPr>
        <w:t>П</w:t>
      </w:r>
      <w:r w:rsidRPr="0006460E">
        <w:rPr>
          <w:b/>
          <w:sz w:val="26"/>
          <w:szCs w:val="26"/>
        </w:rPr>
        <w:t>рограммы</w:t>
      </w:r>
    </w:p>
    <w:p w14:paraId="704D6D4B" w14:textId="77777777" w:rsidR="00A9413C" w:rsidRPr="0006460E" w:rsidRDefault="00A9413C" w:rsidP="00A9413C">
      <w:pPr>
        <w:widowControl w:val="0"/>
        <w:autoSpaceDE w:val="0"/>
        <w:autoSpaceDN w:val="0"/>
        <w:adjustRightInd w:val="0"/>
        <w:ind w:firstLine="720"/>
        <w:jc w:val="center"/>
        <w:rPr>
          <w:b/>
          <w:sz w:val="26"/>
          <w:szCs w:val="26"/>
        </w:rPr>
      </w:pP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988"/>
        <w:gridCol w:w="3321"/>
        <w:gridCol w:w="1321"/>
        <w:gridCol w:w="1321"/>
        <w:gridCol w:w="1321"/>
        <w:gridCol w:w="1321"/>
        <w:gridCol w:w="1321"/>
        <w:gridCol w:w="1318"/>
      </w:tblGrid>
      <w:tr w:rsidR="00A9413C" w:rsidRPr="0006460E" w14:paraId="1BF82E36" w14:textId="77777777" w:rsidTr="00D478D2">
        <w:trPr>
          <w:trHeight w:val="20"/>
        </w:trPr>
        <w:tc>
          <w:tcPr>
            <w:tcW w:w="573" w:type="pct"/>
            <w:vMerge w:val="restart"/>
            <w:shd w:val="clear" w:color="auto" w:fill="auto"/>
            <w:hideMark/>
          </w:tcPr>
          <w:p w14:paraId="6566B913" w14:textId="77777777" w:rsidR="00A9413C" w:rsidRDefault="00A9413C" w:rsidP="0070220A">
            <w:pPr>
              <w:jc w:val="center"/>
              <w:rPr>
                <w:color w:val="000000"/>
                <w:szCs w:val="26"/>
              </w:rPr>
            </w:pPr>
            <w:r w:rsidRPr="00CD765F">
              <w:rPr>
                <w:color w:val="000000"/>
                <w:szCs w:val="26"/>
              </w:rPr>
              <w:t xml:space="preserve">Ответственный  </w:t>
            </w:r>
          </w:p>
          <w:p w14:paraId="30D6FE39" w14:textId="77777777" w:rsidR="00A9413C" w:rsidRDefault="00A9413C" w:rsidP="0070220A">
            <w:pPr>
              <w:jc w:val="center"/>
              <w:rPr>
                <w:color w:val="000000"/>
                <w:szCs w:val="26"/>
              </w:rPr>
            </w:pPr>
            <w:r w:rsidRPr="00CD765F">
              <w:rPr>
                <w:color w:val="000000"/>
                <w:szCs w:val="26"/>
              </w:rPr>
              <w:t xml:space="preserve">исполнитель, </w:t>
            </w:r>
          </w:p>
          <w:p w14:paraId="42E38EE6" w14:textId="77777777" w:rsidR="00A9413C" w:rsidRDefault="00A9413C" w:rsidP="0070220A">
            <w:pPr>
              <w:jc w:val="center"/>
              <w:rPr>
                <w:color w:val="000000"/>
                <w:szCs w:val="26"/>
              </w:rPr>
            </w:pPr>
            <w:r w:rsidRPr="00CD765F">
              <w:rPr>
                <w:color w:val="000000"/>
                <w:szCs w:val="26"/>
              </w:rPr>
              <w:t>соисполнитель,</w:t>
            </w:r>
          </w:p>
          <w:p w14:paraId="2EEDDE41" w14:textId="77777777" w:rsidR="00A9413C" w:rsidRPr="00CD765F" w:rsidRDefault="00A9413C" w:rsidP="0070220A">
            <w:pPr>
              <w:jc w:val="center"/>
              <w:rPr>
                <w:color w:val="000000"/>
                <w:szCs w:val="26"/>
              </w:rPr>
            </w:pPr>
            <w:r w:rsidRPr="00CD765F">
              <w:rPr>
                <w:color w:val="000000"/>
                <w:szCs w:val="26"/>
              </w:rPr>
              <w:t>исполнитель</w:t>
            </w:r>
          </w:p>
        </w:tc>
        <w:tc>
          <w:tcPr>
            <w:tcW w:w="665" w:type="pct"/>
            <w:vMerge w:val="restart"/>
            <w:shd w:val="clear" w:color="auto" w:fill="auto"/>
            <w:hideMark/>
          </w:tcPr>
          <w:p w14:paraId="76742F23" w14:textId="77777777" w:rsidR="00A9413C" w:rsidRDefault="00A9413C" w:rsidP="0070220A">
            <w:pPr>
              <w:jc w:val="center"/>
              <w:rPr>
                <w:color w:val="000000"/>
                <w:szCs w:val="26"/>
              </w:rPr>
            </w:pPr>
            <w:r w:rsidRPr="00CD765F">
              <w:rPr>
                <w:color w:val="000000"/>
                <w:szCs w:val="26"/>
              </w:rPr>
              <w:t xml:space="preserve">Наименование основного </w:t>
            </w:r>
          </w:p>
          <w:p w14:paraId="62415583" w14:textId="77777777" w:rsidR="00A9413C" w:rsidRDefault="00A9413C" w:rsidP="0070220A">
            <w:pPr>
              <w:jc w:val="center"/>
              <w:rPr>
                <w:color w:val="000000"/>
                <w:szCs w:val="26"/>
              </w:rPr>
            </w:pPr>
            <w:r w:rsidRPr="00CD765F">
              <w:rPr>
                <w:color w:val="000000"/>
                <w:szCs w:val="26"/>
              </w:rPr>
              <w:t xml:space="preserve">мероприятия, мероприятия </w:t>
            </w:r>
          </w:p>
          <w:p w14:paraId="7F7A6FE8" w14:textId="77777777" w:rsidR="00A9413C" w:rsidRPr="00CD765F" w:rsidRDefault="00A9413C" w:rsidP="0070220A">
            <w:pPr>
              <w:jc w:val="center"/>
              <w:rPr>
                <w:color w:val="000000"/>
                <w:szCs w:val="26"/>
              </w:rPr>
            </w:pPr>
            <w:r>
              <w:rPr>
                <w:color w:val="000000"/>
                <w:szCs w:val="26"/>
              </w:rPr>
              <w:t>П</w:t>
            </w:r>
            <w:r w:rsidRPr="00CD765F">
              <w:rPr>
                <w:color w:val="000000"/>
                <w:szCs w:val="26"/>
              </w:rPr>
              <w:t>рограммы (подпрограммы)</w:t>
            </w:r>
          </w:p>
        </w:tc>
        <w:tc>
          <w:tcPr>
            <w:tcW w:w="1111" w:type="pct"/>
            <w:vMerge w:val="restart"/>
            <w:shd w:val="clear" w:color="auto" w:fill="auto"/>
            <w:hideMark/>
          </w:tcPr>
          <w:p w14:paraId="17241803" w14:textId="77777777" w:rsidR="00A9413C" w:rsidRPr="00CD765F" w:rsidRDefault="00A9413C" w:rsidP="0070220A">
            <w:pPr>
              <w:jc w:val="center"/>
              <w:rPr>
                <w:color w:val="000000"/>
                <w:szCs w:val="26"/>
              </w:rPr>
            </w:pPr>
            <w:r w:rsidRPr="00CD765F">
              <w:rPr>
                <w:color w:val="000000"/>
                <w:szCs w:val="26"/>
              </w:rPr>
              <w:t>Источник финансового обеспечения</w:t>
            </w:r>
          </w:p>
        </w:tc>
        <w:tc>
          <w:tcPr>
            <w:tcW w:w="2651" w:type="pct"/>
            <w:gridSpan w:val="6"/>
            <w:shd w:val="clear" w:color="auto" w:fill="auto"/>
            <w:hideMark/>
          </w:tcPr>
          <w:p w14:paraId="5EB9E0F6" w14:textId="77777777" w:rsidR="00A9413C" w:rsidRPr="00CD765F" w:rsidRDefault="00A9413C" w:rsidP="0070220A">
            <w:pPr>
              <w:jc w:val="center"/>
              <w:rPr>
                <w:color w:val="000000"/>
                <w:szCs w:val="26"/>
              </w:rPr>
            </w:pPr>
            <w:r w:rsidRPr="00CD765F">
              <w:rPr>
                <w:color w:val="000000"/>
                <w:szCs w:val="26"/>
              </w:rPr>
              <w:t>Расходы (тыс. руб.)</w:t>
            </w:r>
          </w:p>
        </w:tc>
      </w:tr>
      <w:tr w:rsidR="00A9413C" w:rsidRPr="0006460E" w14:paraId="688D24BB" w14:textId="77777777" w:rsidTr="00D478D2">
        <w:trPr>
          <w:trHeight w:val="20"/>
        </w:trPr>
        <w:tc>
          <w:tcPr>
            <w:tcW w:w="573" w:type="pct"/>
            <w:vMerge/>
            <w:hideMark/>
          </w:tcPr>
          <w:p w14:paraId="1B11963A" w14:textId="77777777" w:rsidR="00A9413C" w:rsidRPr="00CD765F" w:rsidRDefault="00A9413C" w:rsidP="0070220A">
            <w:pPr>
              <w:jc w:val="center"/>
              <w:rPr>
                <w:color w:val="000000"/>
                <w:szCs w:val="26"/>
              </w:rPr>
            </w:pPr>
          </w:p>
        </w:tc>
        <w:tc>
          <w:tcPr>
            <w:tcW w:w="665" w:type="pct"/>
            <w:vMerge/>
            <w:hideMark/>
          </w:tcPr>
          <w:p w14:paraId="0CBCE2ED" w14:textId="77777777" w:rsidR="00A9413C" w:rsidRPr="00CD765F" w:rsidRDefault="00A9413C" w:rsidP="0070220A">
            <w:pPr>
              <w:jc w:val="center"/>
              <w:rPr>
                <w:color w:val="000000"/>
                <w:szCs w:val="26"/>
              </w:rPr>
            </w:pPr>
          </w:p>
        </w:tc>
        <w:tc>
          <w:tcPr>
            <w:tcW w:w="1111" w:type="pct"/>
            <w:vMerge/>
            <w:hideMark/>
          </w:tcPr>
          <w:p w14:paraId="455A45E2" w14:textId="77777777" w:rsidR="00A9413C" w:rsidRPr="00CD765F" w:rsidRDefault="00A9413C" w:rsidP="0070220A">
            <w:pPr>
              <w:jc w:val="center"/>
              <w:rPr>
                <w:color w:val="000000"/>
                <w:szCs w:val="26"/>
              </w:rPr>
            </w:pPr>
          </w:p>
        </w:tc>
        <w:tc>
          <w:tcPr>
            <w:tcW w:w="442" w:type="pct"/>
            <w:shd w:val="clear" w:color="auto" w:fill="auto"/>
            <w:hideMark/>
          </w:tcPr>
          <w:p w14:paraId="3337DA40" w14:textId="77777777" w:rsidR="00A9413C" w:rsidRPr="00CD765F" w:rsidRDefault="00A9413C" w:rsidP="0070220A">
            <w:pPr>
              <w:jc w:val="center"/>
              <w:rPr>
                <w:color w:val="000000"/>
                <w:szCs w:val="26"/>
              </w:rPr>
            </w:pPr>
            <w:r w:rsidRPr="00CD765F">
              <w:rPr>
                <w:color w:val="000000"/>
                <w:szCs w:val="26"/>
              </w:rPr>
              <w:t>2023 год</w:t>
            </w:r>
          </w:p>
        </w:tc>
        <w:tc>
          <w:tcPr>
            <w:tcW w:w="442" w:type="pct"/>
            <w:shd w:val="clear" w:color="auto" w:fill="auto"/>
            <w:hideMark/>
          </w:tcPr>
          <w:p w14:paraId="00BC995A" w14:textId="77777777" w:rsidR="00A9413C" w:rsidRPr="00CD765F" w:rsidRDefault="00A9413C" w:rsidP="0070220A">
            <w:pPr>
              <w:jc w:val="center"/>
              <w:rPr>
                <w:color w:val="000000"/>
                <w:szCs w:val="26"/>
              </w:rPr>
            </w:pPr>
            <w:r w:rsidRPr="00CD765F">
              <w:rPr>
                <w:color w:val="000000"/>
                <w:szCs w:val="26"/>
              </w:rPr>
              <w:t>2024 год</w:t>
            </w:r>
          </w:p>
        </w:tc>
        <w:tc>
          <w:tcPr>
            <w:tcW w:w="442" w:type="pct"/>
            <w:shd w:val="clear" w:color="auto" w:fill="auto"/>
            <w:hideMark/>
          </w:tcPr>
          <w:p w14:paraId="5E53CBD7" w14:textId="77777777" w:rsidR="00A9413C" w:rsidRPr="00CD765F" w:rsidRDefault="00A9413C" w:rsidP="0070220A">
            <w:pPr>
              <w:jc w:val="center"/>
              <w:rPr>
                <w:color w:val="000000"/>
                <w:szCs w:val="26"/>
              </w:rPr>
            </w:pPr>
            <w:r w:rsidRPr="00CD765F">
              <w:rPr>
                <w:color w:val="000000"/>
                <w:szCs w:val="26"/>
              </w:rPr>
              <w:t>2025 год</w:t>
            </w:r>
          </w:p>
        </w:tc>
        <w:tc>
          <w:tcPr>
            <w:tcW w:w="442" w:type="pct"/>
            <w:shd w:val="clear" w:color="auto" w:fill="auto"/>
            <w:hideMark/>
          </w:tcPr>
          <w:p w14:paraId="4FBFCF26" w14:textId="77777777" w:rsidR="00A9413C" w:rsidRPr="00CD765F" w:rsidRDefault="00A9413C" w:rsidP="0070220A">
            <w:pPr>
              <w:jc w:val="center"/>
              <w:rPr>
                <w:color w:val="000000"/>
                <w:szCs w:val="26"/>
              </w:rPr>
            </w:pPr>
            <w:r w:rsidRPr="00CD765F">
              <w:rPr>
                <w:color w:val="000000"/>
                <w:szCs w:val="26"/>
              </w:rPr>
              <w:t>2026 год</w:t>
            </w:r>
          </w:p>
        </w:tc>
        <w:tc>
          <w:tcPr>
            <w:tcW w:w="442" w:type="pct"/>
            <w:shd w:val="clear" w:color="auto" w:fill="auto"/>
            <w:hideMark/>
          </w:tcPr>
          <w:p w14:paraId="0C7AB428" w14:textId="77777777" w:rsidR="00A9413C" w:rsidRPr="00CD765F" w:rsidRDefault="00A9413C" w:rsidP="0070220A">
            <w:pPr>
              <w:jc w:val="center"/>
              <w:rPr>
                <w:color w:val="000000"/>
                <w:szCs w:val="26"/>
              </w:rPr>
            </w:pPr>
            <w:r w:rsidRPr="00CD765F">
              <w:rPr>
                <w:color w:val="000000"/>
                <w:szCs w:val="26"/>
              </w:rPr>
              <w:t>2027 год</w:t>
            </w:r>
          </w:p>
        </w:tc>
        <w:tc>
          <w:tcPr>
            <w:tcW w:w="441" w:type="pct"/>
            <w:shd w:val="clear" w:color="auto" w:fill="auto"/>
            <w:hideMark/>
          </w:tcPr>
          <w:p w14:paraId="5A5E23B8" w14:textId="77777777" w:rsidR="00A9413C" w:rsidRPr="00CD765F" w:rsidRDefault="00A9413C" w:rsidP="0070220A">
            <w:pPr>
              <w:jc w:val="center"/>
              <w:rPr>
                <w:color w:val="000000"/>
                <w:szCs w:val="26"/>
              </w:rPr>
            </w:pPr>
            <w:r>
              <w:rPr>
                <w:color w:val="000000"/>
                <w:szCs w:val="26"/>
              </w:rPr>
              <w:t>в</w:t>
            </w:r>
            <w:r w:rsidRPr="00CD765F">
              <w:rPr>
                <w:color w:val="000000"/>
                <w:szCs w:val="26"/>
              </w:rPr>
              <w:t>сего за годы реализации Программы</w:t>
            </w:r>
          </w:p>
        </w:tc>
      </w:tr>
      <w:tr w:rsidR="00D478D2" w:rsidRPr="0006460E" w14:paraId="0DA4BA8C" w14:textId="77777777" w:rsidTr="00D478D2">
        <w:trPr>
          <w:trHeight w:val="20"/>
        </w:trPr>
        <w:tc>
          <w:tcPr>
            <w:tcW w:w="573" w:type="pct"/>
            <w:vMerge w:val="restart"/>
            <w:shd w:val="clear" w:color="auto" w:fill="auto"/>
            <w:hideMark/>
          </w:tcPr>
          <w:p w14:paraId="09C70070" w14:textId="77777777" w:rsidR="00D478D2" w:rsidRDefault="00D478D2" w:rsidP="00D478D2">
            <w:pPr>
              <w:jc w:val="center"/>
              <w:rPr>
                <w:color w:val="000000"/>
                <w:sz w:val="26"/>
                <w:szCs w:val="26"/>
              </w:rPr>
            </w:pPr>
            <w:r w:rsidRPr="0006460E">
              <w:rPr>
                <w:color w:val="000000"/>
                <w:sz w:val="26"/>
                <w:szCs w:val="26"/>
              </w:rPr>
              <w:t xml:space="preserve">Управление </w:t>
            </w:r>
          </w:p>
          <w:p w14:paraId="32688EBF" w14:textId="77777777" w:rsidR="00D478D2" w:rsidRPr="0006460E" w:rsidRDefault="00D478D2" w:rsidP="00D478D2">
            <w:pPr>
              <w:jc w:val="center"/>
              <w:rPr>
                <w:color w:val="000000"/>
                <w:sz w:val="26"/>
                <w:szCs w:val="26"/>
              </w:rPr>
            </w:pPr>
            <w:r w:rsidRPr="0006460E">
              <w:rPr>
                <w:color w:val="000000"/>
                <w:sz w:val="26"/>
                <w:szCs w:val="26"/>
              </w:rPr>
              <w:t>образования,</w:t>
            </w:r>
          </w:p>
          <w:p w14:paraId="703908DB" w14:textId="77777777" w:rsidR="00D478D2" w:rsidRDefault="00D478D2" w:rsidP="00D478D2">
            <w:pPr>
              <w:jc w:val="center"/>
              <w:rPr>
                <w:color w:val="000000"/>
                <w:sz w:val="26"/>
                <w:szCs w:val="26"/>
              </w:rPr>
            </w:pPr>
            <w:r w:rsidRPr="0006460E">
              <w:rPr>
                <w:color w:val="000000"/>
                <w:sz w:val="26"/>
                <w:szCs w:val="26"/>
              </w:rPr>
              <w:t xml:space="preserve">управление </w:t>
            </w:r>
          </w:p>
          <w:p w14:paraId="5715A0BC" w14:textId="77777777" w:rsidR="00D478D2" w:rsidRDefault="00D478D2" w:rsidP="00D478D2">
            <w:pPr>
              <w:jc w:val="center"/>
              <w:rPr>
                <w:color w:val="000000"/>
                <w:sz w:val="26"/>
                <w:szCs w:val="26"/>
              </w:rPr>
            </w:pPr>
            <w:r w:rsidRPr="0006460E">
              <w:rPr>
                <w:color w:val="000000"/>
                <w:sz w:val="26"/>
                <w:szCs w:val="26"/>
              </w:rPr>
              <w:t xml:space="preserve">культуры спорта </w:t>
            </w:r>
          </w:p>
          <w:p w14:paraId="73C42AC7" w14:textId="77777777" w:rsidR="00D478D2" w:rsidRDefault="00D478D2" w:rsidP="00D478D2">
            <w:pPr>
              <w:jc w:val="center"/>
              <w:rPr>
                <w:color w:val="000000"/>
                <w:sz w:val="26"/>
                <w:szCs w:val="26"/>
              </w:rPr>
            </w:pPr>
            <w:r w:rsidRPr="0006460E">
              <w:rPr>
                <w:color w:val="000000"/>
                <w:sz w:val="26"/>
                <w:szCs w:val="26"/>
              </w:rPr>
              <w:t xml:space="preserve">и молодежной </w:t>
            </w:r>
          </w:p>
          <w:p w14:paraId="47AA165E" w14:textId="77777777" w:rsidR="00D478D2" w:rsidRPr="0006460E" w:rsidRDefault="00D478D2" w:rsidP="00D478D2">
            <w:pPr>
              <w:jc w:val="center"/>
              <w:rPr>
                <w:color w:val="000000"/>
                <w:sz w:val="26"/>
                <w:szCs w:val="26"/>
              </w:rPr>
            </w:pPr>
            <w:r w:rsidRPr="0006460E">
              <w:rPr>
                <w:color w:val="000000"/>
                <w:sz w:val="26"/>
                <w:szCs w:val="26"/>
              </w:rPr>
              <w:t>политики,</w:t>
            </w:r>
          </w:p>
          <w:p w14:paraId="6328FA93" w14:textId="77777777" w:rsidR="00D478D2" w:rsidRDefault="00D478D2" w:rsidP="00D478D2">
            <w:pPr>
              <w:jc w:val="center"/>
              <w:rPr>
                <w:color w:val="000000"/>
                <w:sz w:val="26"/>
                <w:szCs w:val="26"/>
              </w:rPr>
            </w:pPr>
            <w:r w:rsidRPr="0006460E">
              <w:rPr>
                <w:color w:val="000000"/>
                <w:sz w:val="26"/>
                <w:szCs w:val="26"/>
              </w:rPr>
              <w:t xml:space="preserve">управление </w:t>
            </w:r>
          </w:p>
          <w:p w14:paraId="3621BEDB" w14:textId="09C00A31" w:rsidR="00D478D2" w:rsidRPr="0006460E" w:rsidRDefault="00D478D2" w:rsidP="00D478D2">
            <w:pPr>
              <w:jc w:val="center"/>
              <w:rPr>
                <w:color w:val="000000"/>
                <w:sz w:val="26"/>
                <w:szCs w:val="26"/>
              </w:rPr>
            </w:pPr>
            <w:r w:rsidRPr="0006460E">
              <w:rPr>
                <w:color w:val="000000"/>
                <w:sz w:val="26"/>
                <w:szCs w:val="26"/>
              </w:rPr>
              <w:t>строительства</w:t>
            </w:r>
            <w:r>
              <w:rPr>
                <w:color w:val="000000"/>
                <w:sz w:val="26"/>
                <w:szCs w:val="26"/>
              </w:rPr>
              <w:t xml:space="preserve"> и ЖКХ, комитет по управлению имуществом</w:t>
            </w:r>
          </w:p>
        </w:tc>
        <w:tc>
          <w:tcPr>
            <w:tcW w:w="665" w:type="pct"/>
            <w:vMerge w:val="restart"/>
            <w:shd w:val="clear" w:color="auto" w:fill="auto"/>
            <w:hideMark/>
          </w:tcPr>
          <w:p w14:paraId="47A3AF26" w14:textId="77777777" w:rsidR="00D478D2" w:rsidRPr="0006460E" w:rsidRDefault="00D478D2" w:rsidP="00D478D2">
            <w:pPr>
              <w:rPr>
                <w:color w:val="000000"/>
                <w:sz w:val="26"/>
                <w:szCs w:val="26"/>
              </w:rPr>
            </w:pPr>
            <w:r w:rsidRPr="0006460E">
              <w:rPr>
                <w:color w:val="000000"/>
                <w:sz w:val="26"/>
                <w:szCs w:val="26"/>
              </w:rPr>
              <w:t xml:space="preserve">Итого по </w:t>
            </w:r>
            <w:r>
              <w:rPr>
                <w:color w:val="000000"/>
                <w:sz w:val="26"/>
                <w:szCs w:val="26"/>
              </w:rPr>
              <w:t>П</w:t>
            </w:r>
            <w:r w:rsidRPr="0006460E">
              <w:rPr>
                <w:color w:val="000000"/>
                <w:sz w:val="26"/>
                <w:szCs w:val="26"/>
              </w:rPr>
              <w:t>рограмме</w:t>
            </w:r>
          </w:p>
        </w:tc>
        <w:tc>
          <w:tcPr>
            <w:tcW w:w="1111" w:type="pct"/>
            <w:shd w:val="clear" w:color="auto" w:fill="auto"/>
            <w:vAlign w:val="center"/>
            <w:hideMark/>
          </w:tcPr>
          <w:p w14:paraId="6D832B9B" w14:textId="77777777" w:rsidR="00D478D2" w:rsidRPr="0006460E" w:rsidRDefault="00D478D2" w:rsidP="00D478D2">
            <w:pPr>
              <w:jc w:val="both"/>
              <w:rPr>
                <w:bCs/>
                <w:color w:val="000000"/>
                <w:sz w:val="26"/>
                <w:szCs w:val="26"/>
              </w:rPr>
            </w:pPr>
            <w:r w:rsidRPr="0006460E">
              <w:rPr>
                <w:bCs/>
                <w:color w:val="000000"/>
                <w:sz w:val="26"/>
                <w:szCs w:val="26"/>
              </w:rPr>
              <w:t>всего, в том числе</w:t>
            </w:r>
          </w:p>
        </w:tc>
        <w:tc>
          <w:tcPr>
            <w:tcW w:w="442" w:type="pct"/>
            <w:shd w:val="clear" w:color="auto" w:fill="auto"/>
            <w:vAlign w:val="center"/>
            <w:hideMark/>
          </w:tcPr>
          <w:p w14:paraId="5C2CBB3D" w14:textId="08AC1C21" w:rsidR="00D478D2" w:rsidRPr="00491B9D" w:rsidRDefault="00D478D2" w:rsidP="00D478D2">
            <w:pPr>
              <w:jc w:val="center"/>
              <w:rPr>
                <w:sz w:val="26"/>
                <w:szCs w:val="26"/>
              </w:rPr>
            </w:pPr>
            <w:r>
              <w:t>1380076,6</w:t>
            </w:r>
          </w:p>
        </w:tc>
        <w:tc>
          <w:tcPr>
            <w:tcW w:w="442" w:type="pct"/>
            <w:shd w:val="clear" w:color="auto" w:fill="auto"/>
            <w:vAlign w:val="center"/>
            <w:hideMark/>
          </w:tcPr>
          <w:p w14:paraId="3B17FC96" w14:textId="535AADD3" w:rsidR="00D478D2" w:rsidRPr="00E4223E" w:rsidRDefault="00D478D2" w:rsidP="00D478D2">
            <w:pPr>
              <w:jc w:val="center"/>
              <w:rPr>
                <w:sz w:val="26"/>
                <w:szCs w:val="26"/>
                <w:highlight w:val="yellow"/>
              </w:rPr>
            </w:pPr>
            <w:r>
              <w:t>1631591,9</w:t>
            </w:r>
          </w:p>
        </w:tc>
        <w:tc>
          <w:tcPr>
            <w:tcW w:w="442" w:type="pct"/>
            <w:shd w:val="clear" w:color="auto" w:fill="auto"/>
            <w:vAlign w:val="center"/>
            <w:hideMark/>
          </w:tcPr>
          <w:p w14:paraId="2241CFC6" w14:textId="0AA90475" w:rsidR="00D478D2" w:rsidRPr="00E4223E" w:rsidRDefault="00D478D2" w:rsidP="00D478D2">
            <w:pPr>
              <w:jc w:val="center"/>
              <w:rPr>
                <w:sz w:val="26"/>
                <w:szCs w:val="26"/>
                <w:highlight w:val="yellow"/>
              </w:rPr>
            </w:pPr>
            <w:r>
              <w:t>1733200,6</w:t>
            </w:r>
          </w:p>
        </w:tc>
        <w:tc>
          <w:tcPr>
            <w:tcW w:w="442" w:type="pct"/>
            <w:shd w:val="clear" w:color="auto" w:fill="auto"/>
            <w:vAlign w:val="center"/>
            <w:hideMark/>
          </w:tcPr>
          <w:p w14:paraId="51CCAB22" w14:textId="166C8CC7" w:rsidR="00D478D2" w:rsidRPr="00491B9D" w:rsidRDefault="00D478D2" w:rsidP="00D478D2">
            <w:pPr>
              <w:jc w:val="center"/>
              <w:rPr>
                <w:sz w:val="26"/>
                <w:szCs w:val="26"/>
              </w:rPr>
            </w:pPr>
            <w:r>
              <w:t>1749709,3</w:t>
            </w:r>
          </w:p>
        </w:tc>
        <w:tc>
          <w:tcPr>
            <w:tcW w:w="442" w:type="pct"/>
            <w:shd w:val="clear" w:color="auto" w:fill="auto"/>
            <w:vAlign w:val="center"/>
            <w:hideMark/>
          </w:tcPr>
          <w:p w14:paraId="33CE06C7" w14:textId="7EB0D48D" w:rsidR="00D478D2" w:rsidRPr="00491B9D" w:rsidRDefault="00D478D2" w:rsidP="00D478D2">
            <w:pPr>
              <w:jc w:val="center"/>
              <w:rPr>
                <w:sz w:val="26"/>
                <w:szCs w:val="26"/>
              </w:rPr>
            </w:pPr>
            <w:r>
              <w:t>1187600,6</w:t>
            </w:r>
          </w:p>
        </w:tc>
        <w:tc>
          <w:tcPr>
            <w:tcW w:w="441" w:type="pct"/>
            <w:shd w:val="clear" w:color="auto" w:fill="auto"/>
            <w:noWrap/>
            <w:vAlign w:val="center"/>
            <w:hideMark/>
          </w:tcPr>
          <w:p w14:paraId="01E6C874" w14:textId="36DDCE47" w:rsidR="00D478D2" w:rsidRPr="00491B9D" w:rsidRDefault="00D478D2" w:rsidP="00D478D2">
            <w:pPr>
              <w:jc w:val="center"/>
              <w:rPr>
                <w:sz w:val="26"/>
                <w:szCs w:val="26"/>
              </w:rPr>
            </w:pPr>
            <w:r>
              <w:rPr>
                <w:b/>
                <w:bCs/>
              </w:rPr>
              <w:t>7682179,0</w:t>
            </w:r>
          </w:p>
        </w:tc>
      </w:tr>
      <w:tr w:rsidR="00D478D2" w:rsidRPr="0006460E" w14:paraId="19091887" w14:textId="77777777" w:rsidTr="00D478D2">
        <w:trPr>
          <w:trHeight w:val="20"/>
        </w:trPr>
        <w:tc>
          <w:tcPr>
            <w:tcW w:w="573" w:type="pct"/>
            <w:vMerge/>
            <w:vAlign w:val="center"/>
            <w:hideMark/>
          </w:tcPr>
          <w:p w14:paraId="03954D61" w14:textId="77777777" w:rsidR="00D478D2" w:rsidRPr="0006460E" w:rsidRDefault="00D478D2" w:rsidP="00D478D2">
            <w:pPr>
              <w:rPr>
                <w:b/>
                <w:bCs/>
                <w:color w:val="000000"/>
                <w:sz w:val="26"/>
                <w:szCs w:val="26"/>
              </w:rPr>
            </w:pPr>
          </w:p>
        </w:tc>
        <w:tc>
          <w:tcPr>
            <w:tcW w:w="665" w:type="pct"/>
            <w:vMerge/>
            <w:vAlign w:val="center"/>
            <w:hideMark/>
          </w:tcPr>
          <w:p w14:paraId="11C6356B" w14:textId="77777777" w:rsidR="00D478D2" w:rsidRPr="0006460E" w:rsidRDefault="00D478D2" w:rsidP="00D478D2">
            <w:pPr>
              <w:rPr>
                <w:color w:val="000000"/>
                <w:sz w:val="26"/>
                <w:szCs w:val="26"/>
              </w:rPr>
            </w:pPr>
          </w:p>
        </w:tc>
        <w:tc>
          <w:tcPr>
            <w:tcW w:w="1111" w:type="pct"/>
            <w:shd w:val="clear" w:color="auto" w:fill="auto"/>
            <w:vAlign w:val="center"/>
            <w:hideMark/>
          </w:tcPr>
          <w:p w14:paraId="7BFBFFAB" w14:textId="77777777" w:rsidR="00D478D2" w:rsidRPr="0006460E" w:rsidRDefault="00D478D2" w:rsidP="00D478D2">
            <w:pPr>
              <w:jc w:val="both"/>
              <w:rPr>
                <w:bCs/>
                <w:color w:val="000000"/>
                <w:sz w:val="26"/>
                <w:szCs w:val="26"/>
              </w:rPr>
            </w:pPr>
            <w:r w:rsidRPr="0006460E">
              <w:rPr>
                <w:bCs/>
                <w:color w:val="000000"/>
                <w:sz w:val="26"/>
                <w:szCs w:val="26"/>
              </w:rPr>
              <w:t>собственные доходы бюджета муниципального округа</w:t>
            </w:r>
          </w:p>
        </w:tc>
        <w:tc>
          <w:tcPr>
            <w:tcW w:w="442" w:type="pct"/>
            <w:shd w:val="clear" w:color="auto" w:fill="auto"/>
            <w:vAlign w:val="center"/>
            <w:hideMark/>
          </w:tcPr>
          <w:p w14:paraId="0D8C2D00" w14:textId="73A1003D" w:rsidR="00D478D2" w:rsidRPr="00491B9D" w:rsidRDefault="00D478D2" w:rsidP="00D478D2">
            <w:pPr>
              <w:jc w:val="center"/>
              <w:rPr>
                <w:sz w:val="26"/>
                <w:szCs w:val="26"/>
              </w:rPr>
            </w:pPr>
            <w:r>
              <w:t>416329,2</w:t>
            </w:r>
          </w:p>
        </w:tc>
        <w:tc>
          <w:tcPr>
            <w:tcW w:w="442" w:type="pct"/>
            <w:shd w:val="clear" w:color="auto" w:fill="auto"/>
            <w:vAlign w:val="center"/>
            <w:hideMark/>
          </w:tcPr>
          <w:p w14:paraId="55A6FF70" w14:textId="62DE0A68" w:rsidR="00D478D2" w:rsidRPr="00E4223E" w:rsidRDefault="00D478D2" w:rsidP="00D478D2">
            <w:pPr>
              <w:jc w:val="center"/>
              <w:rPr>
                <w:sz w:val="26"/>
                <w:szCs w:val="26"/>
                <w:highlight w:val="yellow"/>
              </w:rPr>
            </w:pPr>
            <w:r>
              <w:t>447914,9</w:t>
            </w:r>
          </w:p>
        </w:tc>
        <w:tc>
          <w:tcPr>
            <w:tcW w:w="442" w:type="pct"/>
            <w:shd w:val="clear" w:color="auto" w:fill="auto"/>
            <w:vAlign w:val="center"/>
            <w:hideMark/>
          </w:tcPr>
          <w:p w14:paraId="02A24C80" w14:textId="36060BC0" w:rsidR="00D478D2" w:rsidRPr="00E4223E" w:rsidRDefault="00D478D2" w:rsidP="00D478D2">
            <w:pPr>
              <w:jc w:val="center"/>
              <w:rPr>
                <w:sz w:val="26"/>
                <w:szCs w:val="26"/>
                <w:highlight w:val="yellow"/>
              </w:rPr>
            </w:pPr>
            <w:r>
              <w:t>453321,6</w:t>
            </w:r>
          </w:p>
        </w:tc>
        <w:tc>
          <w:tcPr>
            <w:tcW w:w="442" w:type="pct"/>
            <w:shd w:val="clear" w:color="auto" w:fill="auto"/>
            <w:vAlign w:val="center"/>
            <w:hideMark/>
          </w:tcPr>
          <w:p w14:paraId="275D71B0" w14:textId="39F0F89A" w:rsidR="00D478D2" w:rsidRPr="00E4223E" w:rsidRDefault="00D478D2" w:rsidP="00D478D2">
            <w:pPr>
              <w:jc w:val="center"/>
              <w:rPr>
                <w:sz w:val="26"/>
                <w:szCs w:val="26"/>
                <w:highlight w:val="yellow"/>
              </w:rPr>
            </w:pPr>
            <w:r>
              <w:t>461000,2</w:t>
            </w:r>
          </w:p>
        </w:tc>
        <w:tc>
          <w:tcPr>
            <w:tcW w:w="442" w:type="pct"/>
            <w:shd w:val="clear" w:color="auto" w:fill="auto"/>
            <w:vAlign w:val="center"/>
            <w:hideMark/>
          </w:tcPr>
          <w:p w14:paraId="46DF46B4" w14:textId="378E9A44" w:rsidR="00D478D2" w:rsidRPr="00491B9D" w:rsidRDefault="00D478D2" w:rsidP="00D478D2">
            <w:pPr>
              <w:jc w:val="center"/>
              <w:rPr>
                <w:sz w:val="26"/>
                <w:szCs w:val="26"/>
              </w:rPr>
            </w:pPr>
            <w:r>
              <w:t>385662,3</w:t>
            </w:r>
          </w:p>
        </w:tc>
        <w:tc>
          <w:tcPr>
            <w:tcW w:w="441" w:type="pct"/>
            <w:shd w:val="clear" w:color="auto" w:fill="auto"/>
            <w:noWrap/>
            <w:vAlign w:val="center"/>
            <w:hideMark/>
          </w:tcPr>
          <w:p w14:paraId="7EA84918" w14:textId="272FDA01" w:rsidR="00D478D2" w:rsidRPr="00E4223E" w:rsidRDefault="00D478D2" w:rsidP="00D478D2">
            <w:pPr>
              <w:jc w:val="center"/>
              <w:rPr>
                <w:sz w:val="26"/>
                <w:szCs w:val="26"/>
                <w:highlight w:val="yellow"/>
              </w:rPr>
            </w:pPr>
            <w:r>
              <w:rPr>
                <w:b/>
                <w:bCs/>
              </w:rPr>
              <w:t>2164228,2</w:t>
            </w:r>
          </w:p>
        </w:tc>
      </w:tr>
      <w:tr w:rsidR="00D478D2" w:rsidRPr="0006460E" w14:paraId="5E5258AA" w14:textId="77777777" w:rsidTr="00D478D2">
        <w:trPr>
          <w:trHeight w:val="20"/>
        </w:trPr>
        <w:tc>
          <w:tcPr>
            <w:tcW w:w="573" w:type="pct"/>
            <w:vMerge/>
            <w:vAlign w:val="center"/>
            <w:hideMark/>
          </w:tcPr>
          <w:p w14:paraId="0CFEC1CC" w14:textId="77777777" w:rsidR="00D478D2" w:rsidRPr="0006460E" w:rsidRDefault="00D478D2" w:rsidP="00D478D2">
            <w:pPr>
              <w:rPr>
                <w:b/>
                <w:bCs/>
                <w:color w:val="000000"/>
                <w:sz w:val="26"/>
                <w:szCs w:val="26"/>
              </w:rPr>
            </w:pPr>
          </w:p>
        </w:tc>
        <w:tc>
          <w:tcPr>
            <w:tcW w:w="665" w:type="pct"/>
            <w:vMerge/>
            <w:vAlign w:val="center"/>
            <w:hideMark/>
          </w:tcPr>
          <w:p w14:paraId="245D5EEA" w14:textId="77777777" w:rsidR="00D478D2" w:rsidRPr="0006460E" w:rsidRDefault="00D478D2" w:rsidP="00D478D2">
            <w:pPr>
              <w:rPr>
                <w:color w:val="000000"/>
                <w:sz w:val="26"/>
                <w:szCs w:val="26"/>
              </w:rPr>
            </w:pPr>
          </w:p>
        </w:tc>
        <w:tc>
          <w:tcPr>
            <w:tcW w:w="1111" w:type="pct"/>
            <w:shd w:val="clear" w:color="auto" w:fill="auto"/>
            <w:vAlign w:val="center"/>
            <w:hideMark/>
          </w:tcPr>
          <w:p w14:paraId="2D0F0C81" w14:textId="77777777" w:rsidR="00D478D2" w:rsidRPr="0006460E" w:rsidRDefault="00D478D2" w:rsidP="00D478D2">
            <w:pPr>
              <w:jc w:val="both"/>
              <w:rPr>
                <w:bCs/>
                <w:color w:val="000000"/>
                <w:sz w:val="26"/>
                <w:szCs w:val="26"/>
              </w:rPr>
            </w:pPr>
            <w:r w:rsidRPr="0006460E">
              <w:rPr>
                <w:bCs/>
                <w:color w:val="000000"/>
                <w:sz w:val="26"/>
                <w:szCs w:val="26"/>
              </w:rPr>
              <w:t xml:space="preserve">межбюджетные трансферты из областного бюджета </w:t>
            </w:r>
          </w:p>
        </w:tc>
        <w:tc>
          <w:tcPr>
            <w:tcW w:w="442" w:type="pct"/>
            <w:shd w:val="clear" w:color="auto" w:fill="auto"/>
            <w:vAlign w:val="center"/>
            <w:hideMark/>
          </w:tcPr>
          <w:p w14:paraId="355F6E01" w14:textId="1605039B" w:rsidR="00D478D2" w:rsidRPr="00491B9D" w:rsidRDefault="00D478D2" w:rsidP="00D478D2">
            <w:pPr>
              <w:jc w:val="center"/>
              <w:rPr>
                <w:sz w:val="26"/>
                <w:szCs w:val="26"/>
              </w:rPr>
            </w:pPr>
            <w:r>
              <w:t>890848,3</w:t>
            </w:r>
          </w:p>
        </w:tc>
        <w:tc>
          <w:tcPr>
            <w:tcW w:w="442" w:type="pct"/>
            <w:shd w:val="clear" w:color="auto" w:fill="auto"/>
            <w:vAlign w:val="center"/>
            <w:hideMark/>
          </w:tcPr>
          <w:p w14:paraId="290BFE99" w14:textId="0A8BB6A8" w:rsidR="00D478D2" w:rsidRPr="00E4223E" w:rsidRDefault="00D478D2" w:rsidP="00D478D2">
            <w:pPr>
              <w:jc w:val="center"/>
              <w:rPr>
                <w:sz w:val="26"/>
                <w:szCs w:val="26"/>
                <w:highlight w:val="yellow"/>
              </w:rPr>
            </w:pPr>
            <w:r>
              <w:t>999089,2</w:t>
            </w:r>
          </w:p>
        </w:tc>
        <w:tc>
          <w:tcPr>
            <w:tcW w:w="442" w:type="pct"/>
            <w:shd w:val="clear" w:color="auto" w:fill="auto"/>
            <w:vAlign w:val="center"/>
            <w:hideMark/>
          </w:tcPr>
          <w:p w14:paraId="4C32EC14" w14:textId="4CBCE3B6" w:rsidR="00D478D2" w:rsidRPr="00E4223E" w:rsidRDefault="00D478D2" w:rsidP="00D478D2">
            <w:pPr>
              <w:jc w:val="center"/>
              <w:rPr>
                <w:sz w:val="26"/>
                <w:szCs w:val="26"/>
                <w:highlight w:val="yellow"/>
              </w:rPr>
            </w:pPr>
            <w:r>
              <w:t>1070372,8</w:t>
            </w:r>
          </w:p>
        </w:tc>
        <w:tc>
          <w:tcPr>
            <w:tcW w:w="442" w:type="pct"/>
            <w:shd w:val="clear" w:color="auto" w:fill="auto"/>
            <w:vAlign w:val="center"/>
            <w:hideMark/>
          </w:tcPr>
          <w:p w14:paraId="58979374" w14:textId="7DFF09C7" w:rsidR="00D478D2" w:rsidRPr="00E4223E" w:rsidRDefault="00D478D2" w:rsidP="00D478D2">
            <w:pPr>
              <w:jc w:val="center"/>
              <w:rPr>
                <w:sz w:val="26"/>
                <w:szCs w:val="26"/>
                <w:highlight w:val="yellow"/>
              </w:rPr>
            </w:pPr>
            <w:r>
              <w:t>1118603,5</w:t>
            </w:r>
          </w:p>
        </w:tc>
        <w:tc>
          <w:tcPr>
            <w:tcW w:w="442" w:type="pct"/>
            <w:shd w:val="clear" w:color="auto" w:fill="auto"/>
            <w:vAlign w:val="center"/>
            <w:hideMark/>
          </w:tcPr>
          <w:p w14:paraId="4A00C153" w14:textId="403F1198" w:rsidR="00D478D2" w:rsidRPr="00491B9D" w:rsidRDefault="00D478D2" w:rsidP="00D478D2">
            <w:pPr>
              <w:jc w:val="center"/>
              <w:rPr>
                <w:sz w:val="26"/>
                <w:szCs w:val="26"/>
              </w:rPr>
            </w:pPr>
            <w:r>
              <w:t>745114,5</w:t>
            </w:r>
          </w:p>
        </w:tc>
        <w:tc>
          <w:tcPr>
            <w:tcW w:w="441" w:type="pct"/>
            <w:shd w:val="clear" w:color="auto" w:fill="auto"/>
            <w:noWrap/>
            <w:vAlign w:val="center"/>
            <w:hideMark/>
          </w:tcPr>
          <w:p w14:paraId="1A05747B" w14:textId="7111C5F4" w:rsidR="00D478D2" w:rsidRPr="00E4223E" w:rsidRDefault="00D478D2" w:rsidP="00D478D2">
            <w:pPr>
              <w:jc w:val="center"/>
              <w:rPr>
                <w:sz w:val="26"/>
                <w:szCs w:val="26"/>
                <w:highlight w:val="yellow"/>
              </w:rPr>
            </w:pPr>
            <w:r>
              <w:rPr>
                <w:b/>
                <w:bCs/>
              </w:rPr>
              <w:t>4824028,3</w:t>
            </w:r>
          </w:p>
        </w:tc>
      </w:tr>
      <w:tr w:rsidR="00D478D2" w:rsidRPr="0006460E" w14:paraId="6EDDDD2B" w14:textId="77777777" w:rsidTr="00D478D2">
        <w:trPr>
          <w:trHeight w:val="20"/>
        </w:trPr>
        <w:tc>
          <w:tcPr>
            <w:tcW w:w="573" w:type="pct"/>
            <w:vMerge/>
            <w:vAlign w:val="center"/>
            <w:hideMark/>
          </w:tcPr>
          <w:p w14:paraId="182064A0" w14:textId="77777777" w:rsidR="00D478D2" w:rsidRPr="0006460E" w:rsidRDefault="00D478D2" w:rsidP="00D478D2">
            <w:pPr>
              <w:rPr>
                <w:b/>
                <w:bCs/>
                <w:color w:val="000000"/>
                <w:sz w:val="26"/>
                <w:szCs w:val="26"/>
              </w:rPr>
            </w:pPr>
          </w:p>
        </w:tc>
        <w:tc>
          <w:tcPr>
            <w:tcW w:w="665" w:type="pct"/>
            <w:vMerge/>
            <w:vAlign w:val="center"/>
            <w:hideMark/>
          </w:tcPr>
          <w:p w14:paraId="2DC1130F" w14:textId="77777777" w:rsidR="00D478D2" w:rsidRPr="0006460E" w:rsidRDefault="00D478D2" w:rsidP="00D478D2">
            <w:pPr>
              <w:rPr>
                <w:color w:val="000000"/>
                <w:sz w:val="26"/>
                <w:szCs w:val="26"/>
              </w:rPr>
            </w:pPr>
          </w:p>
        </w:tc>
        <w:tc>
          <w:tcPr>
            <w:tcW w:w="1111" w:type="pct"/>
            <w:shd w:val="clear" w:color="auto" w:fill="auto"/>
            <w:vAlign w:val="center"/>
            <w:hideMark/>
          </w:tcPr>
          <w:p w14:paraId="6305047B" w14:textId="77777777" w:rsidR="00D478D2" w:rsidRPr="0006460E" w:rsidRDefault="00D478D2" w:rsidP="00D478D2">
            <w:pPr>
              <w:jc w:val="both"/>
              <w:rPr>
                <w:bCs/>
                <w:color w:val="000000"/>
                <w:sz w:val="26"/>
                <w:szCs w:val="26"/>
              </w:rPr>
            </w:pPr>
            <w:r w:rsidRPr="0006460E">
              <w:rPr>
                <w:bCs/>
                <w:color w:val="000000"/>
                <w:sz w:val="26"/>
                <w:szCs w:val="26"/>
              </w:rPr>
              <w:t xml:space="preserve">межбюджетные трансферты из федерального бюджета </w:t>
            </w:r>
          </w:p>
        </w:tc>
        <w:tc>
          <w:tcPr>
            <w:tcW w:w="442" w:type="pct"/>
            <w:shd w:val="clear" w:color="auto" w:fill="auto"/>
            <w:vAlign w:val="center"/>
            <w:hideMark/>
          </w:tcPr>
          <w:p w14:paraId="5289E150" w14:textId="3812CBDE" w:rsidR="00D478D2" w:rsidRPr="00491B9D" w:rsidRDefault="00D478D2" w:rsidP="00D478D2">
            <w:pPr>
              <w:jc w:val="center"/>
              <w:rPr>
                <w:sz w:val="26"/>
                <w:szCs w:val="26"/>
              </w:rPr>
            </w:pPr>
            <w:r>
              <w:t>72899,1</w:t>
            </w:r>
          </w:p>
        </w:tc>
        <w:tc>
          <w:tcPr>
            <w:tcW w:w="442" w:type="pct"/>
            <w:shd w:val="clear" w:color="auto" w:fill="auto"/>
            <w:vAlign w:val="center"/>
            <w:hideMark/>
          </w:tcPr>
          <w:p w14:paraId="0E9592DB" w14:textId="2FEEEAD5" w:rsidR="00D478D2" w:rsidRPr="00491B9D" w:rsidRDefault="00D478D2" w:rsidP="00D478D2">
            <w:pPr>
              <w:jc w:val="center"/>
              <w:rPr>
                <w:sz w:val="26"/>
                <w:szCs w:val="26"/>
              </w:rPr>
            </w:pPr>
            <w:r>
              <w:t>184587,8</w:t>
            </w:r>
          </w:p>
        </w:tc>
        <w:tc>
          <w:tcPr>
            <w:tcW w:w="442" w:type="pct"/>
            <w:shd w:val="clear" w:color="auto" w:fill="auto"/>
            <w:vAlign w:val="center"/>
            <w:hideMark/>
          </w:tcPr>
          <w:p w14:paraId="1B2F9867" w14:textId="38E078AF" w:rsidR="00D478D2" w:rsidRPr="00491B9D" w:rsidRDefault="00D478D2" w:rsidP="00D478D2">
            <w:pPr>
              <w:jc w:val="center"/>
              <w:rPr>
                <w:sz w:val="26"/>
                <w:szCs w:val="26"/>
              </w:rPr>
            </w:pPr>
            <w:r>
              <w:t>209506,2</w:t>
            </w:r>
          </w:p>
        </w:tc>
        <w:tc>
          <w:tcPr>
            <w:tcW w:w="442" w:type="pct"/>
            <w:shd w:val="clear" w:color="auto" w:fill="auto"/>
            <w:vAlign w:val="center"/>
            <w:hideMark/>
          </w:tcPr>
          <w:p w14:paraId="0BF66DC7" w14:textId="2BF16A76" w:rsidR="00D478D2" w:rsidRPr="00491B9D" w:rsidRDefault="00D478D2" w:rsidP="00D478D2">
            <w:pPr>
              <w:jc w:val="center"/>
              <w:rPr>
                <w:sz w:val="26"/>
                <w:szCs w:val="26"/>
              </w:rPr>
            </w:pPr>
            <w:r>
              <w:t>170105,6</w:t>
            </w:r>
          </w:p>
        </w:tc>
        <w:tc>
          <w:tcPr>
            <w:tcW w:w="442" w:type="pct"/>
            <w:shd w:val="clear" w:color="auto" w:fill="auto"/>
            <w:vAlign w:val="center"/>
            <w:hideMark/>
          </w:tcPr>
          <w:p w14:paraId="07DE3447" w14:textId="4B5B002C" w:rsidR="00D478D2" w:rsidRPr="00491B9D" w:rsidRDefault="00D478D2" w:rsidP="00D478D2">
            <w:pPr>
              <w:jc w:val="center"/>
              <w:rPr>
                <w:sz w:val="26"/>
                <w:szCs w:val="26"/>
              </w:rPr>
            </w:pPr>
            <w:r>
              <w:t>56823,8</w:t>
            </w:r>
          </w:p>
        </w:tc>
        <w:tc>
          <w:tcPr>
            <w:tcW w:w="441" w:type="pct"/>
            <w:shd w:val="clear" w:color="auto" w:fill="auto"/>
            <w:noWrap/>
            <w:vAlign w:val="center"/>
            <w:hideMark/>
          </w:tcPr>
          <w:p w14:paraId="7288381E" w14:textId="2E5B72FB" w:rsidR="00D478D2" w:rsidRPr="00491B9D" w:rsidRDefault="00D478D2" w:rsidP="00D478D2">
            <w:pPr>
              <w:jc w:val="center"/>
              <w:rPr>
                <w:sz w:val="26"/>
                <w:szCs w:val="26"/>
              </w:rPr>
            </w:pPr>
            <w:r>
              <w:rPr>
                <w:b/>
                <w:bCs/>
              </w:rPr>
              <w:t>693922,5</w:t>
            </w:r>
          </w:p>
        </w:tc>
      </w:tr>
    </w:tbl>
    <w:p w14:paraId="64F12B28" w14:textId="175AE004" w:rsidR="00491B9D" w:rsidRPr="00491B9D" w:rsidRDefault="00491B9D" w:rsidP="00491B9D">
      <w:pPr>
        <w:jc w:val="right"/>
        <w:rPr>
          <w:bCs/>
          <w:szCs w:val="26"/>
        </w:rPr>
      </w:pPr>
      <w:r w:rsidRPr="00491B9D">
        <w:rPr>
          <w:bCs/>
          <w:szCs w:val="26"/>
        </w:rPr>
        <w:t>».</w:t>
      </w:r>
    </w:p>
    <w:p w14:paraId="22594F73" w14:textId="77777777" w:rsidR="00491B9D" w:rsidRDefault="00491B9D" w:rsidP="00811FC9">
      <w:pPr>
        <w:jc w:val="center"/>
        <w:rPr>
          <w:b/>
          <w:szCs w:val="26"/>
        </w:rPr>
      </w:pPr>
    </w:p>
    <w:p w14:paraId="6347D641" w14:textId="77777777" w:rsidR="00491B9D" w:rsidRDefault="00491B9D" w:rsidP="00491B9D">
      <w:pPr>
        <w:pStyle w:val="ConsPlusNormal"/>
        <w:jc w:val="right"/>
        <w:rPr>
          <w:rFonts w:ascii="Times New Roman" w:hAnsi="Times New Roman" w:cs="Times New Roman"/>
          <w:sz w:val="26"/>
          <w:szCs w:val="26"/>
        </w:rPr>
      </w:pPr>
    </w:p>
    <w:p w14:paraId="3EE2A351" w14:textId="77777777" w:rsidR="00491B9D" w:rsidRDefault="00491B9D" w:rsidP="00491B9D">
      <w:pPr>
        <w:pStyle w:val="ConsPlusNormal"/>
        <w:jc w:val="right"/>
        <w:rPr>
          <w:rFonts w:ascii="Times New Roman" w:hAnsi="Times New Roman" w:cs="Times New Roman"/>
          <w:sz w:val="26"/>
          <w:szCs w:val="26"/>
        </w:rPr>
      </w:pPr>
    </w:p>
    <w:p w14:paraId="74A38D2B" w14:textId="77777777" w:rsidR="00491B9D" w:rsidRDefault="00491B9D" w:rsidP="00491B9D">
      <w:pPr>
        <w:pStyle w:val="ConsPlusNormal"/>
        <w:jc w:val="right"/>
        <w:rPr>
          <w:rFonts w:ascii="Times New Roman" w:hAnsi="Times New Roman" w:cs="Times New Roman"/>
          <w:sz w:val="26"/>
          <w:szCs w:val="26"/>
        </w:rPr>
      </w:pPr>
    </w:p>
    <w:p w14:paraId="6115FAA1" w14:textId="77777777" w:rsidR="00491B9D" w:rsidRDefault="00491B9D" w:rsidP="00491B9D">
      <w:pPr>
        <w:pStyle w:val="ConsPlusNormal"/>
        <w:jc w:val="right"/>
        <w:rPr>
          <w:rFonts w:ascii="Times New Roman" w:hAnsi="Times New Roman" w:cs="Times New Roman"/>
          <w:sz w:val="26"/>
          <w:szCs w:val="26"/>
        </w:rPr>
      </w:pPr>
    </w:p>
    <w:p w14:paraId="19FCA0F1" w14:textId="1450A836" w:rsidR="00491B9D" w:rsidRPr="0006460E" w:rsidRDefault="00491B9D" w:rsidP="00491B9D">
      <w:pPr>
        <w:pStyle w:val="ConsPlusNormal"/>
        <w:jc w:val="right"/>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4"/>
          <w:szCs w:val="26"/>
        </w:rPr>
        <w:t>П</w:t>
      </w:r>
      <w:r w:rsidRPr="00A3085A">
        <w:rPr>
          <w:rFonts w:ascii="Times New Roman" w:hAnsi="Times New Roman" w:cs="Times New Roman"/>
          <w:sz w:val="24"/>
          <w:szCs w:val="26"/>
        </w:rPr>
        <w:t>риложение № 4 к Программе</w:t>
      </w:r>
    </w:p>
    <w:p w14:paraId="3EBCFD84" w14:textId="77777777" w:rsidR="00491B9D" w:rsidRDefault="00491B9D" w:rsidP="00491B9D">
      <w:pPr>
        <w:pStyle w:val="ConsPlusNormal"/>
        <w:ind w:firstLine="16018"/>
        <w:jc w:val="right"/>
        <w:rPr>
          <w:rFonts w:ascii="Times New Roman" w:hAnsi="Times New Roman" w:cs="Times New Roman"/>
          <w:sz w:val="24"/>
          <w:szCs w:val="26"/>
        </w:rPr>
      </w:pPr>
      <w:r>
        <w:rPr>
          <w:rFonts w:ascii="Times New Roman" w:hAnsi="Times New Roman" w:cs="Times New Roman"/>
          <w:sz w:val="24"/>
          <w:szCs w:val="26"/>
        </w:rPr>
        <w:t>«</w:t>
      </w:r>
    </w:p>
    <w:p w14:paraId="0BB6F8AC" w14:textId="7064632D" w:rsidR="00491B9D" w:rsidRPr="00A3085A" w:rsidRDefault="00491B9D" w:rsidP="00491B9D">
      <w:pPr>
        <w:pStyle w:val="ConsPlusNormal"/>
        <w:ind w:firstLine="16018"/>
        <w:jc w:val="right"/>
        <w:rPr>
          <w:rFonts w:ascii="Times New Roman" w:hAnsi="Times New Roman" w:cs="Times New Roman"/>
          <w:sz w:val="24"/>
          <w:szCs w:val="26"/>
        </w:rPr>
      </w:pPr>
      <w:r>
        <w:rPr>
          <w:rFonts w:ascii="Times New Roman" w:hAnsi="Times New Roman" w:cs="Times New Roman"/>
          <w:sz w:val="24"/>
          <w:szCs w:val="26"/>
        </w:rPr>
        <w:t>«</w:t>
      </w:r>
    </w:p>
    <w:p w14:paraId="4A3A5D6B" w14:textId="77777777" w:rsidR="00491B9D" w:rsidRPr="00680BC6" w:rsidRDefault="00491B9D" w:rsidP="00491B9D">
      <w:pPr>
        <w:pStyle w:val="ConsPlusNormal"/>
        <w:ind w:firstLine="0"/>
        <w:jc w:val="center"/>
        <w:rPr>
          <w:rFonts w:ascii="Times New Roman" w:hAnsi="Times New Roman" w:cs="Times New Roman"/>
          <w:b/>
          <w:spacing w:val="100"/>
          <w:sz w:val="26"/>
          <w:szCs w:val="26"/>
        </w:rPr>
      </w:pPr>
      <w:r w:rsidRPr="00680BC6">
        <w:rPr>
          <w:rFonts w:ascii="Times New Roman" w:hAnsi="Times New Roman" w:cs="Times New Roman"/>
          <w:b/>
          <w:spacing w:val="100"/>
          <w:sz w:val="26"/>
          <w:szCs w:val="26"/>
        </w:rPr>
        <w:t>ОЦЕНКА</w:t>
      </w:r>
    </w:p>
    <w:p w14:paraId="3C1EB633" w14:textId="77777777" w:rsidR="00491B9D" w:rsidRPr="0006460E" w:rsidRDefault="00491B9D" w:rsidP="00491B9D">
      <w:pPr>
        <w:pStyle w:val="ConsPlusNormal"/>
        <w:ind w:firstLine="0"/>
        <w:jc w:val="center"/>
        <w:rPr>
          <w:rFonts w:ascii="Times New Roman" w:hAnsi="Times New Roman" w:cs="Times New Roman"/>
          <w:b/>
          <w:sz w:val="26"/>
          <w:szCs w:val="26"/>
        </w:rPr>
      </w:pPr>
      <w:r w:rsidRPr="0006460E">
        <w:rPr>
          <w:rFonts w:ascii="Times New Roman" w:hAnsi="Times New Roman" w:cs="Times New Roman"/>
          <w:b/>
          <w:sz w:val="26"/>
          <w:szCs w:val="26"/>
        </w:rPr>
        <w:t xml:space="preserve">влияния реализации </w:t>
      </w:r>
      <w:r>
        <w:rPr>
          <w:rFonts w:ascii="Times New Roman" w:hAnsi="Times New Roman" w:cs="Times New Roman"/>
          <w:b/>
          <w:sz w:val="26"/>
          <w:szCs w:val="26"/>
        </w:rPr>
        <w:t>П</w:t>
      </w:r>
      <w:r w:rsidRPr="0006460E">
        <w:rPr>
          <w:rFonts w:ascii="Times New Roman" w:hAnsi="Times New Roman" w:cs="Times New Roman"/>
          <w:b/>
          <w:sz w:val="26"/>
          <w:szCs w:val="26"/>
        </w:rPr>
        <w:t>рограммы на достижение показателей стратегии</w:t>
      </w:r>
    </w:p>
    <w:p w14:paraId="0140A4B0" w14:textId="77777777" w:rsidR="00491B9D" w:rsidRPr="0006460E" w:rsidRDefault="00491B9D" w:rsidP="00491B9D">
      <w:pPr>
        <w:pStyle w:val="ConsPlusNormal"/>
        <w:ind w:firstLine="0"/>
        <w:jc w:val="center"/>
        <w:rPr>
          <w:rFonts w:ascii="Times New Roman" w:hAnsi="Times New Roman" w:cs="Times New Roman"/>
          <w:b/>
          <w:sz w:val="26"/>
          <w:szCs w:val="26"/>
        </w:rPr>
      </w:pPr>
      <w:r w:rsidRPr="0006460E">
        <w:rPr>
          <w:rFonts w:ascii="Times New Roman" w:hAnsi="Times New Roman" w:cs="Times New Roman"/>
          <w:b/>
          <w:sz w:val="26"/>
          <w:szCs w:val="26"/>
        </w:rPr>
        <w:t xml:space="preserve">социально-экономического развития муниципального округа в сфере реализации </w:t>
      </w:r>
      <w:r>
        <w:rPr>
          <w:rFonts w:ascii="Times New Roman" w:hAnsi="Times New Roman" w:cs="Times New Roman"/>
          <w:b/>
          <w:sz w:val="26"/>
          <w:szCs w:val="26"/>
        </w:rPr>
        <w:t>этой П</w:t>
      </w:r>
      <w:r w:rsidRPr="0006460E">
        <w:rPr>
          <w:rFonts w:ascii="Times New Roman" w:hAnsi="Times New Roman" w:cs="Times New Roman"/>
          <w:b/>
          <w:sz w:val="26"/>
          <w:szCs w:val="26"/>
        </w:rPr>
        <w:t>рограммы</w:t>
      </w:r>
    </w:p>
    <w:p w14:paraId="27FAA578" w14:textId="77777777" w:rsidR="00491B9D" w:rsidRPr="0006460E" w:rsidRDefault="00491B9D" w:rsidP="00491B9D">
      <w:pPr>
        <w:pStyle w:val="ConsPlusNormal"/>
        <w:ind w:firstLine="0"/>
        <w:jc w:val="right"/>
        <w:rPr>
          <w:rFonts w:ascii="Times New Roman" w:hAnsi="Times New Roman" w:cs="Times New Roman"/>
          <w:sz w:val="26"/>
          <w:szCs w:val="26"/>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4396"/>
        <w:gridCol w:w="1190"/>
        <w:gridCol w:w="63"/>
        <w:gridCol w:w="2407"/>
        <w:gridCol w:w="90"/>
        <w:gridCol w:w="604"/>
        <w:gridCol w:w="685"/>
        <w:gridCol w:w="685"/>
        <w:gridCol w:w="685"/>
        <w:gridCol w:w="673"/>
      </w:tblGrid>
      <w:tr w:rsidR="00491B9D" w:rsidRPr="0006460E" w14:paraId="117E8083" w14:textId="77777777" w:rsidTr="0070220A">
        <w:trPr>
          <w:trHeight w:val="20"/>
        </w:trPr>
        <w:tc>
          <w:tcPr>
            <w:tcW w:w="1162" w:type="pct"/>
            <w:vMerge w:val="restart"/>
            <w:shd w:val="clear" w:color="auto" w:fill="auto"/>
          </w:tcPr>
          <w:p w14:paraId="55AAA28B" w14:textId="77777777" w:rsidR="00491B9D"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Цели</w:t>
            </w:r>
            <w:r>
              <w:rPr>
                <w:rFonts w:ascii="Times New Roman" w:hAnsi="Times New Roman" w:cs="Times New Roman"/>
                <w:sz w:val="24"/>
                <w:szCs w:val="26"/>
              </w:rPr>
              <w:t xml:space="preserve"> и</w:t>
            </w:r>
            <w:r w:rsidRPr="00680BC6">
              <w:rPr>
                <w:rFonts w:ascii="Times New Roman" w:hAnsi="Times New Roman" w:cs="Times New Roman"/>
                <w:sz w:val="24"/>
                <w:szCs w:val="26"/>
              </w:rPr>
              <w:t xml:space="preserve"> задачи стратегии, </w:t>
            </w:r>
          </w:p>
          <w:p w14:paraId="0E2A8B73"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 xml:space="preserve">мероприятия </w:t>
            </w:r>
            <w:r>
              <w:rPr>
                <w:rFonts w:ascii="Times New Roman" w:hAnsi="Times New Roman" w:cs="Times New Roman"/>
                <w:sz w:val="24"/>
                <w:szCs w:val="26"/>
              </w:rPr>
              <w:t>П</w:t>
            </w:r>
            <w:r w:rsidRPr="00680BC6">
              <w:rPr>
                <w:rFonts w:ascii="Times New Roman" w:hAnsi="Times New Roman" w:cs="Times New Roman"/>
                <w:sz w:val="24"/>
                <w:szCs w:val="26"/>
              </w:rPr>
              <w:t>рограммы</w:t>
            </w:r>
          </w:p>
        </w:tc>
        <w:tc>
          <w:tcPr>
            <w:tcW w:w="1470" w:type="pct"/>
            <w:vMerge w:val="restart"/>
            <w:shd w:val="clear" w:color="auto" w:fill="auto"/>
          </w:tcPr>
          <w:p w14:paraId="11346796"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Наименование показателя</w:t>
            </w:r>
            <w:r>
              <w:rPr>
                <w:rFonts w:ascii="Times New Roman" w:hAnsi="Times New Roman" w:cs="Times New Roman"/>
                <w:sz w:val="24"/>
                <w:szCs w:val="26"/>
              </w:rPr>
              <w:t xml:space="preserve"> </w:t>
            </w:r>
            <w:r w:rsidRPr="00680BC6">
              <w:rPr>
                <w:rFonts w:ascii="Times New Roman" w:hAnsi="Times New Roman" w:cs="Times New Roman"/>
                <w:sz w:val="24"/>
                <w:szCs w:val="26"/>
              </w:rPr>
              <w:t>стратегии</w:t>
            </w:r>
          </w:p>
        </w:tc>
        <w:tc>
          <w:tcPr>
            <w:tcW w:w="398" w:type="pct"/>
            <w:vMerge w:val="restart"/>
            <w:shd w:val="clear" w:color="auto" w:fill="auto"/>
          </w:tcPr>
          <w:p w14:paraId="2276B0CC"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 xml:space="preserve">Единица </w:t>
            </w:r>
          </w:p>
          <w:p w14:paraId="3E694AA4"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измерения</w:t>
            </w:r>
          </w:p>
        </w:tc>
        <w:tc>
          <w:tcPr>
            <w:tcW w:w="826" w:type="pct"/>
            <w:gridSpan w:val="2"/>
            <w:vMerge w:val="restart"/>
            <w:shd w:val="clear" w:color="auto" w:fill="auto"/>
          </w:tcPr>
          <w:p w14:paraId="686148D2"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Способ достижения показателя, установленного стратегией</w:t>
            </w:r>
          </w:p>
        </w:tc>
        <w:tc>
          <w:tcPr>
            <w:tcW w:w="1144" w:type="pct"/>
            <w:gridSpan w:val="6"/>
            <w:shd w:val="clear" w:color="auto" w:fill="auto"/>
          </w:tcPr>
          <w:p w14:paraId="773398EC"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Значения показателя стратегии</w:t>
            </w:r>
            <w:r>
              <w:rPr>
                <w:rFonts w:ascii="Times New Roman" w:hAnsi="Times New Roman" w:cs="Times New Roman"/>
                <w:sz w:val="24"/>
                <w:szCs w:val="26"/>
              </w:rPr>
              <w:t xml:space="preserve"> по годам</w:t>
            </w:r>
          </w:p>
        </w:tc>
      </w:tr>
      <w:tr w:rsidR="00491B9D" w:rsidRPr="0006460E" w14:paraId="5F50F36D" w14:textId="77777777" w:rsidTr="0070220A">
        <w:trPr>
          <w:trHeight w:val="20"/>
        </w:trPr>
        <w:tc>
          <w:tcPr>
            <w:tcW w:w="1162" w:type="pct"/>
            <w:vMerge/>
            <w:shd w:val="clear" w:color="auto" w:fill="auto"/>
          </w:tcPr>
          <w:p w14:paraId="3D14CEEC" w14:textId="77777777" w:rsidR="00491B9D" w:rsidRPr="00680BC6" w:rsidRDefault="00491B9D" w:rsidP="0070220A">
            <w:pPr>
              <w:pStyle w:val="ConsPlusNormal"/>
              <w:ind w:firstLine="0"/>
              <w:jc w:val="center"/>
              <w:rPr>
                <w:rFonts w:ascii="Times New Roman" w:hAnsi="Times New Roman" w:cs="Times New Roman"/>
                <w:sz w:val="24"/>
                <w:szCs w:val="26"/>
              </w:rPr>
            </w:pPr>
          </w:p>
        </w:tc>
        <w:tc>
          <w:tcPr>
            <w:tcW w:w="1470" w:type="pct"/>
            <w:vMerge/>
            <w:shd w:val="clear" w:color="auto" w:fill="auto"/>
          </w:tcPr>
          <w:p w14:paraId="62530973" w14:textId="77777777" w:rsidR="00491B9D" w:rsidRPr="00680BC6" w:rsidRDefault="00491B9D" w:rsidP="0070220A">
            <w:pPr>
              <w:pStyle w:val="ConsPlusNormal"/>
              <w:ind w:firstLine="0"/>
              <w:jc w:val="center"/>
              <w:rPr>
                <w:rFonts w:ascii="Times New Roman" w:hAnsi="Times New Roman" w:cs="Times New Roman"/>
                <w:sz w:val="24"/>
                <w:szCs w:val="26"/>
              </w:rPr>
            </w:pPr>
          </w:p>
        </w:tc>
        <w:tc>
          <w:tcPr>
            <w:tcW w:w="398" w:type="pct"/>
            <w:vMerge/>
            <w:shd w:val="clear" w:color="auto" w:fill="auto"/>
          </w:tcPr>
          <w:p w14:paraId="269E7930" w14:textId="77777777" w:rsidR="00491B9D" w:rsidRPr="00680BC6" w:rsidRDefault="00491B9D" w:rsidP="0070220A">
            <w:pPr>
              <w:pStyle w:val="ConsPlusNormal"/>
              <w:ind w:firstLine="0"/>
              <w:jc w:val="center"/>
              <w:rPr>
                <w:rFonts w:ascii="Times New Roman" w:hAnsi="Times New Roman" w:cs="Times New Roman"/>
                <w:sz w:val="24"/>
                <w:szCs w:val="26"/>
              </w:rPr>
            </w:pPr>
          </w:p>
        </w:tc>
        <w:tc>
          <w:tcPr>
            <w:tcW w:w="826" w:type="pct"/>
            <w:gridSpan w:val="2"/>
            <w:vMerge/>
            <w:shd w:val="clear" w:color="auto" w:fill="auto"/>
          </w:tcPr>
          <w:p w14:paraId="289BFC4F" w14:textId="77777777" w:rsidR="00491B9D" w:rsidRPr="00680BC6" w:rsidRDefault="00491B9D" w:rsidP="0070220A">
            <w:pPr>
              <w:pStyle w:val="ConsPlusNormal"/>
              <w:ind w:firstLine="0"/>
              <w:jc w:val="center"/>
              <w:rPr>
                <w:rFonts w:ascii="Times New Roman" w:hAnsi="Times New Roman" w:cs="Times New Roman"/>
                <w:sz w:val="24"/>
                <w:szCs w:val="26"/>
              </w:rPr>
            </w:pPr>
          </w:p>
        </w:tc>
        <w:tc>
          <w:tcPr>
            <w:tcW w:w="232" w:type="pct"/>
            <w:gridSpan w:val="2"/>
            <w:shd w:val="clear" w:color="auto" w:fill="auto"/>
          </w:tcPr>
          <w:p w14:paraId="032B1C53"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2023</w:t>
            </w:r>
          </w:p>
        </w:tc>
        <w:tc>
          <w:tcPr>
            <w:tcW w:w="229" w:type="pct"/>
            <w:shd w:val="clear" w:color="auto" w:fill="auto"/>
          </w:tcPr>
          <w:p w14:paraId="27EA436B"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2024</w:t>
            </w:r>
          </w:p>
        </w:tc>
        <w:tc>
          <w:tcPr>
            <w:tcW w:w="229" w:type="pct"/>
            <w:shd w:val="clear" w:color="auto" w:fill="auto"/>
          </w:tcPr>
          <w:p w14:paraId="61291A3E"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2025</w:t>
            </w:r>
          </w:p>
        </w:tc>
        <w:tc>
          <w:tcPr>
            <w:tcW w:w="229" w:type="pct"/>
            <w:shd w:val="clear" w:color="auto" w:fill="auto"/>
          </w:tcPr>
          <w:p w14:paraId="00E09A1D"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2026</w:t>
            </w:r>
          </w:p>
        </w:tc>
        <w:tc>
          <w:tcPr>
            <w:tcW w:w="225" w:type="pct"/>
          </w:tcPr>
          <w:p w14:paraId="4384F8FE"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2027</w:t>
            </w:r>
          </w:p>
        </w:tc>
      </w:tr>
      <w:tr w:rsidR="00491B9D" w:rsidRPr="0006460E" w14:paraId="4B16A694" w14:textId="77777777" w:rsidTr="0070220A">
        <w:trPr>
          <w:trHeight w:val="20"/>
        </w:trPr>
        <w:tc>
          <w:tcPr>
            <w:tcW w:w="1162" w:type="pct"/>
            <w:shd w:val="clear" w:color="auto" w:fill="auto"/>
          </w:tcPr>
          <w:p w14:paraId="3F978905"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1</w:t>
            </w:r>
          </w:p>
        </w:tc>
        <w:tc>
          <w:tcPr>
            <w:tcW w:w="1470" w:type="pct"/>
            <w:shd w:val="clear" w:color="auto" w:fill="auto"/>
          </w:tcPr>
          <w:p w14:paraId="3370584A"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2</w:t>
            </w:r>
          </w:p>
        </w:tc>
        <w:tc>
          <w:tcPr>
            <w:tcW w:w="398" w:type="pct"/>
            <w:shd w:val="clear" w:color="auto" w:fill="auto"/>
          </w:tcPr>
          <w:p w14:paraId="77F7CFB1"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3</w:t>
            </w:r>
          </w:p>
        </w:tc>
        <w:tc>
          <w:tcPr>
            <w:tcW w:w="826" w:type="pct"/>
            <w:gridSpan w:val="2"/>
            <w:shd w:val="clear" w:color="auto" w:fill="auto"/>
          </w:tcPr>
          <w:p w14:paraId="78E7BE12"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4</w:t>
            </w:r>
          </w:p>
        </w:tc>
        <w:tc>
          <w:tcPr>
            <w:tcW w:w="232" w:type="pct"/>
            <w:gridSpan w:val="2"/>
            <w:shd w:val="clear" w:color="auto" w:fill="auto"/>
          </w:tcPr>
          <w:p w14:paraId="6D73B3A5"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5</w:t>
            </w:r>
          </w:p>
        </w:tc>
        <w:tc>
          <w:tcPr>
            <w:tcW w:w="229" w:type="pct"/>
            <w:shd w:val="clear" w:color="auto" w:fill="auto"/>
          </w:tcPr>
          <w:p w14:paraId="0ABFAB91"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6</w:t>
            </w:r>
          </w:p>
        </w:tc>
        <w:tc>
          <w:tcPr>
            <w:tcW w:w="229" w:type="pct"/>
            <w:shd w:val="clear" w:color="auto" w:fill="auto"/>
          </w:tcPr>
          <w:p w14:paraId="76259F6E"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7</w:t>
            </w:r>
          </w:p>
        </w:tc>
        <w:tc>
          <w:tcPr>
            <w:tcW w:w="229" w:type="pct"/>
            <w:shd w:val="clear" w:color="auto" w:fill="auto"/>
          </w:tcPr>
          <w:p w14:paraId="1C624349"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8</w:t>
            </w:r>
          </w:p>
        </w:tc>
        <w:tc>
          <w:tcPr>
            <w:tcW w:w="225" w:type="pct"/>
          </w:tcPr>
          <w:p w14:paraId="00BC18F9" w14:textId="77777777" w:rsidR="00491B9D" w:rsidRPr="00680BC6" w:rsidRDefault="00491B9D" w:rsidP="0070220A">
            <w:pPr>
              <w:pStyle w:val="ConsPlusNormal"/>
              <w:ind w:firstLine="0"/>
              <w:jc w:val="center"/>
              <w:rPr>
                <w:rFonts w:ascii="Times New Roman" w:hAnsi="Times New Roman" w:cs="Times New Roman"/>
                <w:sz w:val="24"/>
                <w:szCs w:val="26"/>
              </w:rPr>
            </w:pPr>
            <w:r w:rsidRPr="00680BC6">
              <w:rPr>
                <w:rFonts w:ascii="Times New Roman" w:hAnsi="Times New Roman" w:cs="Times New Roman"/>
                <w:sz w:val="24"/>
                <w:szCs w:val="26"/>
              </w:rPr>
              <w:t>9</w:t>
            </w:r>
          </w:p>
        </w:tc>
      </w:tr>
      <w:tr w:rsidR="00491B9D" w:rsidRPr="0006460E" w14:paraId="315AB727" w14:textId="77777777" w:rsidTr="0070220A">
        <w:trPr>
          <w:trHeight w:val="20"/>
        </w:trPr>
        <w:tc>
          <w:tcPr>
            <w:tcW w:w="5000" w:type="pct"/>
            <w:gridSpan w:val="11"/>
            <w:shd w:val="clear" w:color="auto" w:fill="auto"/>
            <w:vAlign w:val="center"/>
          </w:tcPr>
          <w:p w14:paraId="3F01565B"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 xml:space="preserve">Создание пространства для развития </w:t>
            </w:r>
          </w:p>
        </w:tc>
      </w:tr>
      <w:tr w:rsidR="00491B9D" w:rsidRPr="0006460E" w14:paraId="77E66AEC" w14:textId="77777777" w:rsidTr="0070220A">
        <w:trPr>
          <w:trHeight w:val="20"/>
        </w:trPr>
        <w:tc>
          <w:tcPr>
            <w:tcW w:w="5000" w:type="pct"/>
            <w:gridSpan w:val="11"/>
            <w:shd w:val="clear" w:color="auto" w:fill="auto"/>
            <w:vAlign w:val="center"/>
          </w:tcPr>
          <w:p w14:paraId="003121B2"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Обеспечение доступности и качества дошкольного образования вне зависимости от места жительства</w:t>
            </w:r>
          </w:p>
        </w:tc>
      </w:tr>
      <w:tr w:rsidR="00491B9D" w:rsidRPr="0006460E" w14:paraId="06677F6B" w14:textId="77777777" w:rsidTr="0070220A">
        <w:trPr>
          <w:trHeight w:val="20"/>
        </w:trPr>
        <w:tc>
          <w:tcPr>
            <w:tcW w:w="1162" w:type="pct"/>
            <w:vMerge w:val="restart"/>
            <w:shd w:val="clear" w:color="auto" w:fill="auto"/>
          </w:tcPr>
          <w:p w14:paraId="5DA0E7F4" w14:textId="77777777" w:rsidR="00491B9D" w:rsidRPr="0006460E" w:rsidRDefault="00491B9D" w:rsidP="0070220A">
            <w:pPr>
              <w:rPr>
                <w:color w:val="000000"/>
                <w:sz w:val="26"/>
                <w:szCs w:val="26"/>
              </w:rPr>
            </w:pPr>
            <w:r w:rsidRPr="0006460E">
              <w:rPr>
                <w:color w:val="000000"/>
                <w:sz w:val="26"/>
                <w:szCs w:val="26"/>
              </w:rPr>
              <w:t>Мероприятие 5 подпрограммы 1</w:t>
            </w:r>
            <w:r>
              <w:rPr>
                <w:color w:val="000000"/>
                <w:sz w:val="26"/>
                <w:szCs w:val="26"/>
              </w:rPr>
              <w:t xml:space="preserve"> «</w:t>
            </w:r>
            <w:r w:rsidRPr="0006460E">
              <w:rPr>
                <w:color w:val="000000"/>
                <w:sz w:val="26"/>
                <w:szCs w:val="26"/>
              </w:rPr>
              <w:t>Организация деятельности муниципальных учреждений</w:t>
            </w:r>
            <w:r>
              <w:rPr>
                <w:color w:val="000000"/>
                <w:sz w:val="26"/>
                <w:szCs w:val="26"/>
              </w:rPr>
              <w:t>»</w:t>
            </w:r>
          </w:p>
        </w:tc>
        <w:tc>
          <w:tcPr>
            <w:tcW w:w="1470" w:type="pct"/>
            <w:vMerge w:val="restart"/>
            <w:shd w:val="clear" w:color="auto" w:fill="auto"/>
          </w:tcPr>
          <w:p w14:paraId="00EF6C69" w14:textId="77777777" w:rsidR="00491B9D" w:rsidRPr="0006460E" w:rsidRDefault="00491B9D" w:rsidP="0070220A">
            <w:pPr>
              <w:pStyle w:val="ConsPlusNormal"/>
              <w:ind w:firstLine="0"/>
              <w:jc w:val="both"/>
              <w:rPr>
                <w:rFonts w:ascii="Times New Roman" w:hAnsi="Times New Roman" w:cs="Times New Roman"/>
                <w:sz w:val="26"/>
                <w:szCs w:val="26"/>
              </w:rPr>
            </w:pPr>
            <w:r w:rsidRPr="0006460E">
              <w:rPr>
                <w:rFonts w:ascii="Times New Roman" w:hAnsi="Times New Roman" w:cs="Times New Roman"/>
                <w:sz w:val="26"/>
                <w:szCs w:val="26"/>
              </w:rPr>
              <w:t>Обеспеченность детей от 3 до 7 лет дошкольным образованием</w:t>
            </w:r>
          </w:p>
        </w:tc>
        <w:tc>
          <w:tcPr>
            <w:tcW w:w="398" w:type="pct"/>
            <w:vMerge w:val="restart"/>
            <w:shd w:val="clear" w:color="auto" w:fill="auto"/>
            <w:vAlign w:val="center"/>
          </w:tcPr>
          <w:p w14:paraId="7C1EB9C7"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826" w:type="pct"/>
            <w:gridSpan w:val="2"/>
            <w:shd w:val="clear" w:color="auto" w:fill="auto"/>
            <w:vAlign w:val="center"/>
          </w:tcPr>
          <w:p w14:paraId="41CA0BFE"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установлено стратегией</w:t>
            </w:r>
          </w:p>
        </w:tc>
        <w:tc>
          <w:tcPr>
            <w:tcW w:w="232" w:type="pct"/>
            <w:gridSpan w:val="2"/>
            <w:shd w:val="clear" w:color="auto" w:fill="auto"/>
          </w:tcPr>
          <w:p w14:paraId="7F3AE8A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100</w:t>
            </w:r>
          </w:p>
        </w:tc>
        <w:tc>
          <w:tcPr>
            <w:tcW w:w="229" w:type="pct"/>
            <w:shd w:val="clear" w:color="auto" w:fill="auto"/>
          </w:tcPr>
          <w:p w14:paraId="11FC8FFC"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100</w:t>
            </w:r>
          </w:p>
        </w:tc>
        <w:tc>
          <w:tcPr>
            <w:tcW w:w="229" w:type="pct"/>
            <w:shd w:val="clear" w:color="auto" w:fill="auto"/>
          </w:tcPr>
          <w:p w14:paraId="212C824D"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100</w:t>
            </w:r>
          </w:p>
        </w:tc>
        <w:tc>
          <w:tcPr>
            <w:tcW w:w="229" w:type="pct"/>
            <w:shd w:val="clear" w:color="auto" w:fill="auto"/>
          </w:tcPr>
          <w:p w14:paraId="438F8FF3"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100</w:t>
            </w:r>
          </w:p>
        </w:tc>
        <w:tc>
          <w:tcPr>
            <w:tcW w:w="225" w:type="pct"/>
          </w:tcPr>
          <w:p w14:paraId="75923E28"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100</w:t>
            </w:r>
          </w:p>
        </w:tc>
      </w:tr>
      <w:tr w:rsidR="00491B9D" w:rsidRPr="0006460E" w14:paraId="14798096" w14:textId="77777777" w:rsidTr="0070220A">
        <w:trPr>
          <w:trHeight w:val="20"/>
        </w:trPr>
        <w:tc>
          <w:tcPr>
            <w:tcW w:w="1162" w:type="pct"/>
            <w:vMerge/>
            <w:shd w:val="clear" w:color="auto" w:fill="auto"/>
            <w:vAlign w:val="center"/>
          </w:tcPr>
          <w:p w14:paraId="4B8FDB27"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68D7323E"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22AF74E1"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26" w:type="pct"/>
            <w:gridSpan w:val="2"/>
            <w:shd w:val="clear" w:color="auto" w:fill="auto"/>
            <w:vAlign w:val="center"/>
          </w:tcPr>
          <w:p w14:paraId="402394FC"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без основного мероприятия</w:t>
            </w:r>
          </w:p>
        </w:tc>
        <w:tc>
          <w:tcPr>
            <w:tcW w:w="232" w:type="pct"/>
            <w:gridSpan w:val="2"/>
            <w:shd w:val="clear" w:color="auto" w:fill="auto"/>
          </w:tcPr>
          <w:p w14:paraId="301758B2"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0AB273A4"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7B0B1F4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74BC2303"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5" w:type="pct"/>
          </w:tcPr>
          <w:p w14:paraId="70980EB7"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r>
      <w:tr w:rsidR="00491B9D" w:rsidRPr="0006460E" w14:paraId="11538C2B" w14:textId="77777777" w:rsidTr="0070220A">
        <w:trPr>
          <w:trHeight w:val="253"/>
        </w:trPr>
        <w:tc>
          <w:tcPr>
            <w:tcW w:w="1162" w:type="pct"/>
            <w:vMerge/>
            <w:shd w:val="clear" w:color="auto" w:fill="auto"/>
            <w:vAlign w:val="center"/>
          </w:tcPr>
          <w:p w14:paraId="1446C8F2"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7A97A634"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26D0253C"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26" w:type="pct"/>
            <w:gridSpan w:val="2"/>
            <w:shd w:val="clear" w:color="auto" w:fill="auto"/>
            <w:vAlign w:val="center"/>
          </w:tcPr>
          <w:p w14:paraId="1A312A84"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 учётом реализации основного мероприятия</w:t>
            </w:r>
          </w:p>
        </w:tc>
        <w:tc>
          <w:tcPr>
            <w:tcW w:w="232" w:type="pct"/>
            <w:gridSpan w:val="2"/>
            <w:shd w:val="clear" w:color="auto" w:fill="auto"/>
          </w:tcPr>
          <w:p w14:paraId="6B38DAE0"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100</w:t>
            </w:r>
          </w:p>
        </w:tc>
        <w:tc>
          <w:tcPr>
            <w:tcW w:w="229" w:type="pct"/>
            <w:shd w:val="clear" w:color="auto" w:fill="auto"/>
          </w:tcPr>
          <w:p w14:paraId="7F31A3CE" w14:textId="77777777" w:rsidR="00491B9D" w:rsidRPr="0006460E" w:rsidRDefault="00491B9D" w:rsidP="0070220A">
            <w:pPr>
              <w:rPr>
                <w:sz w:val="26"/>
                <w:szCs w:val="26"/>
              </w:rPr>
            </w:pPr>
            <w:r w:rsidRPr="0006460E">
              <w:rPr>
                <w:sz w:val="26"/>
                <w:szCs w:val="26"/>
              </w:rPr>
              <w:t>100</w:t>
            </w:r>
          </w:p>
        </w:tc>
        <w:tc>
          <w:tcPr>
            <w:tcW w:w="229" w:type="pct"/>
            <w:shd w:val="clear" w:color="auto" w:fill="auto"/>
          </w:tcPr>
          <w:p w14:paraId="2E660D59" w14:textId="77777777" w:rsidR="00491B9D" w:rsidRPr="0006460E" w:rsidRDefault="00491B9D" w:rsidP="0070220A">
            <w:pPr>
              <w:rPr>
                <w:sz w:val="26"/>
                <w:szCs w:val="26"/>
              </w:rPr>
            </w:pPr>
            <w:r w:rsidRPr="0006460E">
              <w:rPr>
                <w:sz w:val="26"/>
                <w:szCs w:val="26"/>
              </w:rPr>
              <w:t>100</w:t>
            </w:r>
          </w:p>
        </w:tc>
        <w:tc>
          <w:tcPr>
            <w:tcW w:w="229" w:type="pct"/>
            <w:shd w:val="clear" w:color="auto" w:fill="auto"/>
          </w:tcPr>
          <w:p w14:paraId="1C1ADE62" w14:textId="77777777" w:rsidR="00491B9D" w:rsidRPr="0006460E" w:rsidRDefault="00491B9D" w:rsidP="0070220A">
            <w:pPr>
              <w:rPr>
                <w:sz w:val="26"/>
                <w:szCs w:val="26"/>
              </w:rPr>
            </w:pPr>
            <w:r w:rsidRPr="0006460E">
              <w:rPr>
                <w:sz w:val="26"/>
                <w:szCs w:val="26"/>
              </w:rPr>
              <w:t>100</w:t>
            </w:r>
          </w:p>
        </w:tc>
        <w:tc>
          <w:tcPr>
            <w:tcW w:w="225" w:type="pct"/>
          </w:tcPr>
          <w:p w14:paraId="4DD22147" w14:textId="77777777" w:rsidR="00491B9D" w:rsidRPr="0006460E" w:rsidRDefault="00491B9D" w:rsidP="0070220A">
            <w:pPr>
              <w:rPr>
                <w:sz w:val="26"/>
                <w:szCs w:val="26"/>
              </w:rPr>
            </w:pPr>
            <w:r w:rsidRPr="0006460E">
              <w:rPr>
                <w:sz w:val="26"/>
                <w:szCs w:val="26"/>
              </w:rPr>
              <w:t>100</w:t>
            </w:r>
          </w:p>
        </w:tc>
      </w:tr>
      <w:tr w:rsidR="00491B9D" w:rsidRPr="0006460E" w14:paraId="07243A7D" w14:textId="77777777" w:rsidTr="0070220A">
        <w:trPr>
          <w:trHeight w:val="20"/>
        </w:trPr>
        <w:tc>
          <w:tcPr>
            <w:tcW w:w="5000" w:type="pct"/>
            <w:gridSpan w:val="11"/>
            <w:shd w:val="clear" w:color="auto" w:fill="auto"/>
            <w:vAlign w:val="center"/>
          </w:tcPr>
          <w:p w14:paraId="4D350C43"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Модернизация образовательной среды в соответствии с федеральными государственными образовательными стандартами</w:t>
            </w:r>
          </w:p>
        </w:tc>
      </w:tr>
      <w:tr w:rsidR="00491B9D" w:rsidRPr="0006460E" w14:paraId="1AC089FA" w14:textId="77777777" w:rsidTr="0070220A">
        <w:trPr>
          <w:trHeight w:val="20"/>
        </w:trPr>
        <w:tc>
          <w:tcPr>
            <w:tcW w:w="1162" w:type="pct"/>
            <w:vMerge w:val="restart"/>
            <w:shd w:val="clear" w:color="auto" w:fill="auto"/>
          </w:tcPr>
          <w:p w14:paraId="13E48037" w14:textId="77777777" w:rsidR="00491B9D" w:rsidRPr="0006460E" w:rsidRDefault="00491B9D" w:rsidP="0070220A">
            <w:pPr>
              <w:pStyle w:val="ConsPlusNormal"/>
              <w:ind w:firstLine="0"/>
              <w:rPr>
                <w:rFonts w:ascii="Times New Roman" w:hAnsi="Times New Roman" w:cs="Times New Roman"/>
                <w:sz w:val="26"/>
                <w:szCs w:val="26"/>
              </w:rPr>
            </w:pPr>
            <w:r w:rsidRPr="0006460E">
              <w:rPr>
                <w:rFonts w:ascii="Times New Roman" w:hAnsi="Times New Roman" w:cs="Times New Roman"/>
                <w:color w:val="000000"/>
                <w:sz w:val="26"/>
                <w:szCs w:val="26"/>
              </w:rPr>
              <w:t>Мероприятие 5 подпрограммы 2</w:t>
            </w:r>
            <w:r>
              <w:rPr>
                <w:rFonts w:ascii="Times New Roman" w:hAnsi="Times New Roman" w:cs="Times New Roman"/>
                <w:color w:val="000000"/>
                <w:sz w:val="26"/>
                <w:szCs w:val="26"/>
              </w:rPr>
              <w:t xml:space="preserve"> «</w:t>
            </w:r>
            <w:r w:rsidRPr="0006460E">
              <w:rPr>
                <w:rFonts w:ascii="Times New Roman" w:hAnsi="Times New Roman" w:cs="Times New Roman"/>
                <w:color w:val="000000"/>
                <w:sz w:val="26"/>
                <w:szCs w:val="26"/>
              </w:rPr>
              <w:t>Обеспечение деятельности общеобразовательных организаций</w:t>
            </w:r>
            <w:r>
              <w:rPr>
                <w:rFonts w:ascii="Times New Roman" w:hAnsi="Times New Roman" w:cs="Times New Roman"/>
                <w:color w:val="000000"/>
                <w:sz w:val="26"/>
                <w:szCs w:val="26"/>
              </w:rPr>
              <w:t>»</w:t>
            </w:r>
          </w:p>
        </w:tc>
        <w:tc>
          <w:tcPr>
            <w:tcW w:w="1470" w:type="pct"/>
            <w:vMerge w:val="restart"/>
            <w:shd w:val="clear" w:color="auto" w:fill="auto"/>
          </w:tcPr>
          <w:p w14:paraId="4017774D" w14:textId="77777777" w:rsidR="00491B9D" w:rsidRPr="0006460E" w:rsidRDefault="00491B9D" w:rsidP="0070220A">
            <w:pPr>
              <w:pStyle w:val="ConsPlusNormal"/>
              <w:ind w:firstLine="0"/>
              <w:jc w:val="both"/>
              <w:rPr>
                <w:rFonts w:ascii="Times New Roman" w:hAnsi="Times New Roman" w:cs="Times New Roman"/>
                <w:sz w:val="26"/>
                <w:szCs w:val="26"/>
              </w:rPr>
            </w:pPr>
            <w:r w:rsidRPr="0006460E">
              <w:rPr>
                <w:rFonts w:ascii="Times New Roman" w:hAnsi="Times New Roman" w:cs="Times New Roman"/>
                <w:sz w:val="26"/>
                <w:szCs w:val="26"/>
              </w:rPr>
              <w:t>Удельный вес численности обучающихся в образовательных организациях общего образования</w:t>
            </w:r>
            <w:r>
              <w:rPr>
                <w:rFonts w:ascii="Times New Roman" w:hAnsi="Times New Roman" w:cs="Times New Roman"/>
                <w:sz w:val="26"/>
                <w:szCs w:val="26"/>
              </w:rPr>
              <w:t>,</w:t>
            </w:r>
            <w:r w:rsidRPr="0006460E">
              <w:rPr>
                <w:rFonts w:ascii="Times New Roman" w:hAnsi="Times New Roman" w:cs="Times New Roman"/>
                <w:sz w:val="26"/>
                <w:szCs w:val="26"/>
              </w:rPr>
              <w:t xml:space="preserve"> обучающихся в соответствии с федеральными государственными образовательными стандартами</w:t>
            </w:r>
          </w:p>
        </w:tc>
        <w:tc>
          <w:tcPr>
            <w:tcW w:w="398" w:type="pct"/>
            <w:vMerge w:val="restart"/>
            <w:shd w:val="clear" w:color="auto" w:fill="auto"/>
            <w:vAlign w:val="center"/>
          </w:tcPr>
          <w:p w14:paraId="5F489D16"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826" w:type="pct"/>
            <w:gridSpan w:val="2"/>
            <w:shd w:val="clear" w:color="auto" w:fill="auto"/>
            <w:vAlign w:val="center"/>
          </w:tcPr>
          <w:p w14:paraId="7FBF463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установлено стратегией</w:t>
            </w:r>
          </w:p>
        </w:tc>
        <w:tc>
          <w:tcPr>
            <w:tcW w:w="232" w:type="pct"/>
            <w:gridSpan w:val="2"/>
            <w:shd w:val="clear" w:color="auto" w:fill="auto"/>
          </w:tcPr>
          <w:p w14:paraId="67F54AB3"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97,5</w:t>
            </w:r>
          </w:p>
        </w:tc>
        <w:tc>
          <w:tcPr>
            <w:tcW w:w="229" w:type="pct"/>
            <w:shd w:val="clear" w:color="auto" w:fill="auto"/>
          </w:tcPr>
          <w:p w14:paraId="483FA126"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98</w:t>
            </w:r>
          </w:p>
        </w:tc>
        <w:tc>
          <w:tcPr>
            <w:tcW w:w="229" w:type="pct"/>
            <w:shd w:val="clear" w:color="auto" w:fill="auto"/>
          </w:tcPr>
          <w:p w14:paraId="4C160CC4"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99</w:t>
            </w:r>
          </w:p>
        </w:tc>
        <w:tc>
          <w:tcPr>
            <w:tcW w:w="229" w:type="pct"/>
            <w:shd w:val="clear" w:color="auto" w:fill="auto"/>
          </w:tcPr>
          <w:p w14:paraId="04F48C81"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100</w:t>
            </w:r>
          </w:p>
        </w:tc>
        <w:tc>
          <w:tcPr>
            <w:tcW w:w="225" w:type="pct"/>
          </w:tcPr>
          <w:p w14:paraId="34BEE76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100</w:t>
            </w:r>
          </w:p>
        </w:tc>
      </w:tr>
      <w:tr w:rsidR="00491B9D" w:rsidRPr="0006460E" w14:paraId="721F61E9" w14:textId="77777777" w:rsidTr="0070220A">
        <w:trPr>
          <w:trHeight w:val="20"/>
        </w:trPr>
        <w:tc>
          <w:tcPr>
            <w:tcW w:w="1162" w:type="pct"/>
            <w:vMerge/>
            <w:shd w:val="clear" w:color="auto" w:fill="auto"/>
          </w:tcPr>
          <w:p w14:paraId="677A05B3"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4F39819D"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6C2E38DA"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26" w:type="pct"/>
            <w:gridSpan w:val="2"/>
            <w:shd w:val="clear" w:color="auto" w:fill="auto"/>
            <w:vAlign w:val="center"/>
          </w:tcPr>
          <w:p w14:paraId="4447F4B6"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без основного мероприятия</w:t>
            </w:r>
          </w:p>
        </w:tc>
        <w:tc>
          <w:tcPr>
            <w:tcW w:w="232" w:type="pct"/>
            <w:gridSpan w:val="2"/>
            <w:shd w:val="clear" w:color="auto" w:fill="auto"/>
          </w:tcPr>
          <w:p w14:paraId="1783CB27"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36155343"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6B27FEBD"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78648AD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5" w:type="pct"/>
          </w:tcPr>
          <w:p w14:paraId="442FA024"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r>
      <w:tr w:rsidR="00491B9D" w:rsidRPr="0006460E" w14:paraId="1BE1FE11" w14:textId="77777777" w:rsidTr="0070220A">
        <w:trPr>
          <w:trHeight w:val="20"/>
        </w:trPr>
        <w:tc>
          <w:tcPr>
            <w:tcW w:w="1162" w:type="pct"/>
            <w:vMerge/>
            <w:shd w:val="clear" w:color="auto" w:fill="auto"/>
          </w:tcPr>
          <w:p w14:paraId="38FC29DF"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3CDF1E2A"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5694F60A"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26" w:type="pct"/>
            <w:gridSpan w:val="2"/>
            <w:shd w:val="clear" w:color="auto" w:fill="auto"/>
            <w:vAlign w:val="center"/>
          </w:tcPr>
          <w:p w14:paraId="2BAFD41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 учётом реализации основного мероприятия</w:t>
            </w:r>
          </w:p>
        </w:tc>
        <w:tc>
          <w:tcPr>
            <w:tcW w:w="232" w:type="pct"/>
            <w:gridSpan w:val="2"/>
            <w:shd w:val="clear" w:color="auto" w:fill="auto"/>
          </w:tcPr>
          <w:p w14:paraId="13687D3B"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97,5</w:t>
            </w:r>
          </w:p>
        </w:tc>
        <w:tc>
          <w:tcPr>
            <w:tcW w:w="229" w:type="pct"/>
            <w:shd w:val="clear" w:color="auto" w:fill="auto"/>
          </w:tcPr>
          <w:p w14:paraId="2A98F21D"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98</w:t>
            </w:r>
          </w:p>
        </w:tc>
        <w:tc>
          <w:tcPr>
            <w:tcW w:w="229" w:type="pct"/>
            <w:shd w:val="clear" w:color="auto" w:fill="auto"/>
          </w:tcPr>
          <w:p w14:paraId="488D066C"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99</w:t>
            </w:r>
          </w:p>
        </w:tc>
        <w:tc>
          <w:tcPr>
            <w:tcW w:w="229" w:type="pct"/>
            <w:shd w:val="clear" w:color="auto" w:fill="auto"/>
          </w:tcPr>
          <w:p w14:paraId="653C2670"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100</w:t>
            </w:r>
          </w:p>
        </w:tc>
        <w:tc>
          <w:tcPr>
            <w:tcW w:w="225" w:type="pct"/>
          </w:tcPr>
          <w:p w14:paraId="4F9B824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100</w:t>
            </w:r>
          </w:p>
        </w:tc>
      </w:tr>
      <w:tr w:rsidR="00491B9D" w:rsidRPr="0006460E" w14:paraId="750B264A" w14:textId="77777777" w:rsidTr="0070220A">
        <w:trPr>
          <w:trHeight w:val="20"/>
        </w:trPr>
        <w:tc>
          <w:tcPr>
            <w:tcW w:w="5000" w:type="pct"/>
            <w:gridSpan w:val="11"/>
            <w:shd w:val="clear" w:color="auto" w:fill="auto"/>
            <w:vAlign w:val="center"/>
          </w:tcPr>
          <w:p w14:paraId="47DC99F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Удовлетворение потребностей-детей-инвалидов</w:t>
            </w:r>
            <w:r>
              <w:rPr>
                <w:rFonts w:ascii="Times New Roman" w:hAnsi="Times New Roman" w:cs="Times New Roman"/>
                <w:sz w:val="26"/>
                <w:szCs w:val="26"/>
              </w:rPr>
              <w:t xml:space="preserve"> и </w:t>
            </w:r>
            <w:r w:rsidRPr="0006460E">
              <w:rPr>
                <w:rFonts w:ascii="Times New Roman" w:hAnsi="Times New Roman" w:cs="Times New Roman"/>
                <w:sz w:val="26"/>
                <w:szCs w:val="26"/>
              </w:rPr>
              <w:t>детей с ограниченными возможностями здоровья в инклюзивном образовании</w:t>
            </w:r>
          </w:p>
        </w:tc>
      </w:tr>
      <w:tr w:rsidR="00491B9D" w:rsidRPr="0006460E" w14:paraId="0B481C82" w14:textId="77777777" w:rsidTr="0070220A">
        <w:trPr>
          <w:trHeight w:val="20"/>
        </w:trPr>
        <w:tc>
          <w:tcPr>
            <w:tcW w:w="1162" w:type="pct"/>
            <w:vMerge w:val="restart"/>
            <w:shd w:val="clear" w:color="auto" w:fill="auto"/>
          </w:tcPr>
          <w:p w14:paraId="47C8E05D" w14:textId="77777777" w:rsidR="00491B9D" w:rsidRPr="0006460E" w:rsidRDefault="00491B9D" w:rsidP="0070220A">
            <w:pPr>
              <w:pStyle w:val="ConsPlusNormal"/>
              <w:ind w:firstLine="0"/>
              <w:jc w:val="both"/>
              <w:rPr>
                <w:rFonts w:ascii="Times New Roman" w:hAnsi="Times New Roman" w:cs="Times New Roman"/>
                <w:sz w:val="26"/>
                <w:szCs w:val="26"/>
              </w:rPr>
            </w:pPr>
            <w:r w:rsidRPr="0006460E">
              <w:rPr>
                <w:rFonts w:ascii="Times New Roman" w:hAnsi="Times New Roman" w:cs="Times New Roman"/>
                <w:color w:val="000000"/>
                <w:sz w:val="26"/>
                <w:szCs w:val="26"/>
              </w:rPr>
              <w:t xml:space="preserve">Мероприятие 1 </w:t>
            </w:r>
            <w:r w:rsidRPr="0006460E">
              <w:rPr>
                <w:rFonts w:ascii="Times New Roman" w:hAnsi="Times New Roman" w:cs="Times New Roman"/>
                <w:color w:val="000000"/>
                <w:sz w:val="26"/>
                <w:szCs w:val="26"/>
              </w:rPr>
              <w:lastRenderedPageBreak/>
              <w:t>подпрограммы 2</w:t>
            </w:r>
            <w:r>
              <w:rPr>
                <w:rFonts w:ascii="Times New Roman" w:hAnsi="Times New Roman" w:cs="Times New Roman"/>
                <w:color w:val="000000"/>
                <w:sz w:val="26"/>
                <w:szCs w:val="26"/>
              </w:rPr>
              <w:t xml:space="preserve"> «</w:t>
            </w:r>
            <w:r w:rsidRPr="0006460E">
              <w:rPr>
                <w:rFonts w:ascii="Times New Roman" w:hAnsi="Times New Roman" w:cs="Times New Roman"/>
                <w:color w:val="000000"/>
                <w:sz w:val="26"/>
                <w:szCs w:val="26"/>
              </w:rPr>
              <w:t>Ремонты организаций общего образования</w:t>
            </w:r>
            <w:r>
              <w:rPr>
                <w:rFonts w:ascii="Times New Roman" w:hAnsi="Times New Roman" w:cs="Times New Roman"/>
                <w:color w:val="000000"/>
                <w:sz w:val="26"/>
                <w:szCs w:val="26"/>
              </w:rPr>
              <w:t>»</w:t>
            </w:r>
          </w:p>
        </w:tc>
        <w:tc>
          <w:tcPr>
            <w:tcW w:w="1470" w:type="pct"/>
            <w:vMerge w:val="restart"/>
            <w:shd w:val="clear" w:color="auto" w:fill="auto"/>
          </w:tcPr>
          <w:p w14:paraId="005436D1" w14:textId="77777777" w:rsidR="00491B9D" w:rsidRPr="0006460E" w:rsidRDefault="00491B9D" w:rsidP="0070220A">
            <w:pPr>
              <w:pStyle w:val="ConsPlusNormal"/>
              <w:ind w:firstLine="0"/>
              <w:jc w:val="both"/>
              <w:rPr>
                <w:rFonts w:ascii="Times New Roman" w:hAnsi="Times New Roman" w:cs="Times New Roman"/>
                <w:sz w:val="26"/>
                <w:szCs w:val="26"/>
              </w:rPr>
            </w:pPr>
            <w:r w:rsidRPr="0006460E">
              <w:rPr>
                <w:rFonts w:ascii="Times New Roman" w:hAnsi="Times New Roman" w:cs="Times New Roman"/>
                <w:sz w:val="26"/>
                <w:szCs w:val="26"/>
              </w:rPr>
              <w:lastRenderedPageBreak/>
              <w:t xml:space="preserve">Увеличение доли </w:t>
            </w:r>
            <w:r w:rsidRPr="0006460E">
              <w:rPr>
                <w:rFonts w:ascii="Times New Roman" w:hAnsi="Times New Roman" w:cs="Times New Roman"/>
                <w:sz w:val="26"/>
                <w:szCs w:val="26"/>
              </w:rPr>
              <w:lastRenderedPageBreak/>
              <w:t>общеобразовательных организаций, в которых создана универсальная безбарьерная среда для инклюзивного образования детей-инвалидов</w:t>
            </w:r>
          </w:p>
        </w:tc>
        <w:tc>
          <w:tcPr>
            <w:tcW w:w="398" w:type="pct"/>
            <w:vMerge w:val="restart"/>
            <w:shd w:val="clear" w:color="auto" w:fill="auto"/>
            <w:vAlign w:val="center"/>
          </w:tcPr>
          <w:p w14:paraId="39C79A0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lastRenderedPageBreak/>
              <w:t>%</w:t>
            </w:r>
          </w:p>
        </w:tc>
        <w:tc>
          <w:tcPr>
            <w:tcW w:w="826" w:type="pct"/>
            <w:gridSpan w:val="2"/>
            <w:shd w:val="clear" w:color="auto" w:fill="auto"/>
            <w:vAlign w:val="center"/>
          </w:tcPr>
          <w:p w14:paraId="396D2842"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 xml:space="preserve">установлено </w:t>
            </w:r>
            <w:r w:rsidRPr="0006460E">
              <w:rPr>
                <w:rFonts w:ascii="Times New Roman" w:hAnsi="Times New Roman" w:cs="Times New Roman"/>
                <w:sz w:val="26"/>
                <w:szCs w:val="26"/>
              </w:rPr>
              <w:lastRenderedPageBreak/>
              <w:t>стратегией</w:t>
            </w:r>
          </w:p>
        </w:tc>
        <w:tc>
          <w:tcPr>
            <w:tcW w:w="232" w:type="pct"/>
            <w:gridSpan w:val="2"/>
            <w:shd w:val="clear" w:color="auto" w:fill="auto"/>
          </w:tcPr>
          <w:p w14:paraId="2BAE3DCD"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lastRenderedPageBreak/>
              <w:t>30,5</w:t>
            </w:r>
          </w:p>
        </w:tc>
        <w:tc>
          <w:tcPr>
            <w:tcW w:w="229" w:type="pct"/>
            <w:shd w:val="clear" w:color="auto" w:fill="auto"/>
          </w:tcPr>
          <w:p w14:paraId="5685A26F"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30,7</w:t>
            </w:r>
          </w:p>
        </w:tc>
        <w:tc>
          <w:tcPr>
            <w:tcW w:w="229" w:type="pct"/>
            <w:shd w:val="clear" w:color="auto" w:fill="auto"/>
          </w:tcPr>
          <w:p w14:paraId="5FB568AB"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31</w:t>
            </w:r>
          </w:p>
        </w:tc>
        <w:tc>
          <w:tcPr>
            <w:tcW w:w="229" w:type="pct"/>
            <w:shd w:val="clear" w:color="auto" w:fill="auto"/>
          </w:tcPr>
          <w:p w14:paraId="4D7D5AFC"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33,3</w:t>
            </w:r>
          </w:p>
        </w:tc>
        <w:tc>
          <w:tcPr>
            <w:tcW w:w="225" w:type="pct"/>
          </w:tcPr>
          <w:p w14:paraId="5D1860D8"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35</w:t>
            </w:r>
          </w:p>
        </w:tc>
      </w:tr>
      <w:tr w:rsidR="00491B9D" w:rsidRPr="0006460E" w14:paraId="676BB895" w14:textId="77777777" w:rsidTr="0070220A">
        <w:trPr>
          <w:trHeight w:val="20"/>
        </w:trPr>
        <w:tc>
          <w:tcPr>
            <w:tcW w:w="1162" w:type="pct"/>
            <w:vMerge/>
            <w:shd w:val="clear" w:color="auto" w:fill="auto"/>
          </w:tcPr>
          <w:p w14:paraId="687A5920"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38BA1FC7"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5761F87F"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26" w:type="pct"/>
            <w:gridSpan w:val="2"/>
            <w:shd w:val="clear" w:color="auto" w:fill="auto"/>
            <w:vAlign w:val="center"/>
          </w:tcPr>
          <w:p w14:paraId="64870CDB"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без основного мероприятия</w:t>
            </w:r>
          </w:p>
        </w:tc>
        <w:tc>
          <w:tcPr>
            <w:tcW w:w="232" w:type="pct"/>
            <w:gridSpan w:val="2"/>
            <w:shd w:val="clear" w:color="auto" w:fill="auto"/>
          </w:tcPr>
          <w:p w14:paraId="2C051CE7"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5B32A09C"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4048609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33ADFACA"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5" w:type="pct"/>
          </w:tcPr>
          <w:p w14:paraId="347AD5E0"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r>
      <w:tr w:rsidR="00491B9D" w:rsidRPr="0006460E" w14:paraId="11197AFE" w14:textId="77777777" w:rsidTr="0070220A">
        <w:trPr>
          <w:trHeight w:val="20"/>
        </w:trPr>
        <w:tc>
          <w:tcPr>
            <w:tcW w:w="1162" w:type="pct"/>
            <w:vMerge/>
            <w:shd w:val="clear" w:color="auto" w:fill="auto"/>
          </w:tcPr>
          <w:p w14:paraId="2A950D8A"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33351FB4"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180E1B8D"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26" w:type="pct"/>
            <w:gridSpan w:val="2"/>
            <w:shd w:val="clear" w:color="auto" w:fill="auto"/>
            <w:vAlign w:val="center"/>
          </w:tcPr>
          <w:p w14:paraId="7043BDEC"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 учётом реализации основного мероприятия</w:t>
            </w:r>
          </w:p>
        </w:tc>
        <w:tc>
          <w:tcPr>
            <w:tcW w:w="232" w:type="pct"/>
            <w:gridSpan w:val="2"/>
            <w:shd w:val="clear" w:color="auto" w:fill="auto"/>
          </w:tcPr>
          <w:p w14:paraId="71D9EE6F"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30,5</w:t>
            </w:r>
          </w:p>
        </w:tc>
        <w:tc>
          <w:tcPr>
            <w:tcW w:w="229" w:type="pct"/>
            <w:shd w:val="clear" w:color="auto" w:fill="auto"/>
          </w:tcPr>
          <w:p w14:paraId="509D0126"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30,7</w:t>
            </w:r>
          </w:p>
        </w:tc>
        <w:tc>
          <w:tcPr>
            <w:tcW w:w="229" w:type="pct"/>
            <w:shd w:val="clear" w:color="auto" w:fill="auto"/>
          </w:tcPr>
          <w:p w14:paraId="3241ED24"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31</w:t>
            </w:r>
          </w:p>
        </w:tc>
        <w:tc>
          <w:tcPr>
            <w:tcW w:w="229" w:type="pct"/>
            <w:shd w:val="clear" w:color="auto" w:fill="auto"/>
          </w:tcPr>
          <w:p w14:paraId="26334BDB"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33,3</w:t>
            </w:r>
          </w:p>
        </w:tc>
        <w:tc>
          <w:tcPr>
            <w:tcW w:w="225" w:type="pct"/>
          </w:tcPr>
          <w:p w14:paraId="18F1D8DE"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35</w:t>
            </w:r>
          </w:p>
        </w:tc>
      </w:tr>
      <w:tr w:rsidR="00491B9D" w:rsidRPr="0006460E" w14:paraId="274FB554" w14:textId="77777777" w:rsidTr="0070220A">
        <w:trPr>
          <w:trHeight w:val="20"/>
        </w:trPr>
        <w:tc>
          <w:tcPr>
            <w:tcW w:w="5000" w:type="pct"/>
            <w:gridSpan w:val="11"/>
            <w:shd w:val="clear" w:color="auto" w:fill="auto"/>
            <w:vAlign w:val="center"/>
          </w:tcPr>
          <w:p w14:paraId="19901A8C" w14:textId="77777777" w:rsidR="00491B9D"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 xml:space="preserve">Создание в системе общего образования равных возможностей для современного качественного образования и позитивной социализации детей через развитие </w:t>
            </w:r>
          </w:p>
          <w:p w14:paraId="48573025" w14:textId="77777777" w:rsidR="00491B9D"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технологий дистанционного образования для отдельных категорий детей (детей-инвалидов, обучающихся на дому; одар</w:t>
            </w:r>
            <w:r>
              <w:rPr>
                <w:rFonts w:ascii="Times New Roman" w:hAnsi="Times New Roman" w:cs="Times New Roman"/>
                <w:sz w:val="26"/>
                <w:szCs w:val="26"/>
              </w:rPr>
              <w:t>ё</w:t>
            </w:r>
            <w:r w:rsidRPr="0006460E">
              <w:rPr>
                <w:rFonts w:ascii="Times New Roman" w:hAnsi="Times New Roman" w:cs="Times New Roman"/>
                <w:sz w:val="26"/>
                <w:szCs w:val="26"/>
              </w:rPr>
              <w:t xml:space="preserve">нных детей; обучение детей в малокомплектных школах; </w:t>
            </w:r>
          </w:p>
          <w:p w14:paraId="53DED9A0"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детей, получающих дополнительное образование в сфере спорта</w:t>
            </w:r>
            <w:r>
              <w:rPr>
                <w:rFonts w:ascii="Times New Roman" w:hAnsi="Times New Roman" w:cs="Times New Roman"/>
                <w:sz w:val="26"/>
                <w:szCs w:val="26"/>
              </w:rPr>
              <w:t>)</w:t>
            </w:r>
          </w:p>
        </w:tc>
      </w:tr>
      <w:tr w:rsidR="00491B9D" w:rsidRPr="0006460E" w14:paraId="3FD37B84" w14:textId="77777777" w:rsidTr="0070220A">
        <w:trPr>
          <w:trHeight w:val="20"/>
        </w:trPr>
        <w:tc>
          <w:tcPr>
            <w:tcW w:w="1162" w:type="pct"/>
            <w:vMerge w:val="restart"/>
            <w:shd w:val="clear" w:color="auto" w:fill="auto"/>
          </w:tcPr>
          <w:p w14:paraId="37EC2810" w14:textId="77777777" w:rsidR="00491B9D" w:rsidRPr="0006460E" w:rsidRDefault="00491B9D" w:rsidP="0070220A">
            <w:pPr>
              <w:pStyle w:val="ConsPlusNormal"/>
              <w:ind w:firstLine="0"/>
              <w:jc w:val="both"/>
              <w:rPr>
                <w:rFonts w:ascii="Times New Roman" w:hAnsi="Times New Roman" w:cs="Times New Roman"/>
                <w:sz w:val="26"/>
                <w:szCs w:val="26"/>
              </w:rPr>
            </w:pPr>
            <w:r w:rsidRPr="0006460E">
              <w:rPr>
                <w:rFonts w:ascii="Times New Roman" w:hAnsi="Times New Roman" w:cs="Times New Roman"/>
                <w:color w:val="000000"/>
                <w:sz w:val="26"/>
                <w:szCs w:val="26"/>
              </w:rPr>
              <w:t xml:space="preserve">Мероприятие 5.2 подпрограммы 2 </w:t>
            </w:r>
            <w:r>
              <w:rPr>
                <w:rFonts w:ascii="Times New Roman" w:hAnsi="Times New Roman" w:cs="Times New Roman"/>
                <w:color w:val="000000"/>
                <w:sz w:val="26"/>
                <w:szCs w:val="26"/>
              </w:rPr>
              <w:t>«</w:t>
            </w:r>
            <w:r w:rsidRPr="0006460E">
              <w:rPr>
                <w:rFonts w:ascii="Times New Roman" w:hAnsi="Times New Roman" w:cs="Times New Roman"/>
                <w:color w:val="000000"/>
                <w:sz w:val="26"/>
                <w:szCs w:val="26"/>
              </w:rPr>
              <w:t>Обеспечение начального общего, основного общего и среднего общего образования в муниципальных общеобразовательных организациях</w:t>
            </w:r>
            <w:r>
              <w:rPr>
                <w:rFonts w:ascii="Times New Roman" w:hAnsi="Times New Roman" w:cs="Times New Roman"/>
                <w:color w:val="000000"/>
                <w:sz w:val="26"/>
                <w:szCs w:val="26"/>
              </w:rPr>
              <w:t>»</w:t>
            </w:r>
          </w:p>
        </w:tc>
        <w:tc>
          <w:tcPr>
            <w:tcW w:w="1470" w:type="pct"/>
            <w:vMerge w:val="restart"/>
            <w:shd w:val="clear" w:color="auto" w:fill="auto"/>
          </w:tcPr>
          <w:p w14:paraId="79C9D1C3" w14:textId="77777777" w:rsidR="00491B9D" w:rsidRPr="0006460E" w:rsidRDefault="00491B9D" w:rsidP="0070220A">
            <w:pPr>
              <w:pStyle w:val="ConsPlusNormal"/>
              <w:ind w:firstLine="0"/>
              <w:jc w:val="both"/>
              <w:rPr>
                <w:rFonts w:ascii="Times New Roman" w:hAnsi="Times New Roman" w:cs="Times New Roman"/>
                <w:sz w:val="26"/>
                <w:szCs w:val="26"/>
              </w:rPr>
            </w:pPr>
            <w:r w:rsidRPr="0006460E">
              <w:rPr>
                <w:rFonts w:ascii="Times New Roman" w:hAnsi="Times New Roman" w:cs="Times New Roman"/>
                <w:sz w:val="26"/>
                <w:szCs w:val="26"/>
              </w:rPr>
              <w:t>Доля детей-инвалидов,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w:t>
            </w:r>
          </w:p>
        </w:tc>
        <w:tc>
          <w:tcPr>
            <w:tcW w:w="398" w:type="pct"/>
            <w:vMerge w:val="restart"/>
            <w:shd w:val="clear" w:color="auto" w:fill="auto"/>
            <w:vAlign w:val="center"/>
          </w:tcPr>
          <w:p w14:paraId="4E8131E1"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856" w:type="pct"/>
            <w:gridSpan w:val="3"/>
            <w:shd w:val="clear" w:color="auto" w:fill="auto"/>
            <w:vAlign w:val="center"/>
          </w:tcPr>
          <w:p w14:paraId="4D63714F"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установлено стратегией</w:t>
            </w:r>
          </w:p>
        </w:tc>
        <w:tc>
          <w:tcPr>
            <w:tcW w:w="202" w:type="pct"/>
            <w:shd w:val="clear" w:color="auto" w:fill="auto"/>
          </w:tcPr>
          <w:p w14:paraId="7AFEC51A"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c>
          <w:tcPr>
            <w:tcW w:w="229" w:type="pct"/>
            <w:shd w:val="clear" w:color="auto" w:fill="auto"/>
          </w:tcPr>
          <w:p w14:paraId="1ADC7BBF"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c>
          <w:tcPr>
            <w:tcW w:w="229" w:type="pct"/>
            <w:shd w:val="clear" w:color="auto" w:fill="auto"/>
          </w:tcPr>
          <w:p w14:paraId="17840743"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c>
          <w:tcPr>
            <w:tcW w:w="229" w:type="pct"/>
            <w:shd w:val="clear" w:color="auto" w:fill="auto"/>
          </w:tcPr>
          <w:p w14:paraId="3F1743A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c>
          <w:tcPr>
            <w:tcW w:w="225" w:type="pct"/>
          </w:tcPr>
          <w:p w14:paraId="7A8AF48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r>
      <w:tr w:rsidR="00491B9D" w:rsidRPr="0006460E" w14:paraId="74869CBD" w14:textId="77777777" w:rsidTr="0070220A">
        <w:trPr>
          <w:trHeight w:val="20"/>
        </w:trPr>
        <w:tc>
          <w:tcPr>
            <w:tcW w:w="1162" w:type="pct"/>
            <w:vMerge/>
            <w:shd w:val="clear" w:color="auto" w:fill="auto"/>
          </w:tcPr>
          <w:p w14:paraId="2F3651B1"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51E8CBDE"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6AE1D1F2"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56" w:type="pct"/>
            <w:gridSpan w:val="3"/>
            <w:shd w:val="clear" w:color="auto" w:fill="auto"/>
            <w:vAlign w:val="center"/>
          </w:tcPr>
          <w:p w14:paraId="744029FF"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без основного мероприятия</w:t>
            </w:r>
          </w:p>
        </w:tc>
        <w:tc>
          <w:tcPr>
            <w:tcW w:w="202" w:type="pct"/>
            <w:shd w:val="clear" w:color="auto" w:fill="auto"/>
          </w:tcPr>
          <w:p w14:paraId="5C9809DB"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4FBEF7E4"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6C38BDCB"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57D5F806"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5" w:type="pct"/>
          </w:tcPr>
          <w:p w14:paraId="4698F1F2"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r>
      <w:tr w:rsidR="00491B9D" w:rsidRPr="0006460E" w14:paraId="71835030" w14:textId="77777777" w:rsidTr="0070220A">
        <w:trPr>
          <w:trHeight w:val="20"/>
        </w:trPr>
        <w:tc>
          <w:tcPr>
            <w:tcW w:w="1162" w:type="pct"/>
            <w:vMerge/>
            <w:shd w:val="clear" w:color="auto" w:fill="auto"/>
          </w:tcPr>
          <w:p w14:paraId="6B37F7F7"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5D30C1EE"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328CA366"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56" w:type="pct"/>
            <w:gridSpan w:val="3"/>
            <w:shd w:val="clear" w:color="auto" w:fill="auto"/>
          </w:tcPr>
          <w:p w14:paraId="58655506"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 учётом реализации</w:t>
            </w:r>
          </w:p>
          <w:p w14:paraId="427BA04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основного мероприятия</w:t>
            </w:r>
          </w:p>
        </w:tc>
        <w:tc>
          <w:tcPr>
            <w:tcW w:w="202" w:type="pct"/>
            <w:shd w:val="clear" w:color="auto" w:fill="auto"/>
          </w:tcPr>
          <w:p w14:paraId="1BC04FC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c>
          <w:tcPr>
            <w:tcW w:w="229" w:type="pct"/>
            <w:shd w:val="clear" w:color="auto" w:fill="auto"/>
          </w:tcPr>
          <w:p w14:paraId="3BC187E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c>
          <w:tcPr>
            <w:tcW w:w="229" w:type="pct"/>
            <w:shd w:val="clear" w:color="auto" w:fill="auto"/>
          </w:tcPr>
          <w:p w14:paraId="0A8726AC"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c>
          <w:tcPr>
            <w:tcW w:w="229" w:type="pct"/>
            <w:shd w:val="clear" w:color="auto" w:fill="auto"/>
          </w:tcPr>
          <w:p w14:paraId="7DE35D16"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c>
          <w:tcPr>
            <w:tcW w:w="225" w:type="pct"/>
          </w:tcPr>
          <w:p w14:paraId="16771592"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r>
      <w:tr w:rsidR="00491B9D" w:rsidRPr="0006460E" w14:paraId="2FC346BE" w14:textId="77777777" w:rsidTr="0070220A">
        <w:trPr>
          <w:trHeight w:val="20"/>
        </w:trPr>
        <w:tc>
          <w:tcPr>
            <w:tcW w:w="5000" w:type="pct"/>
            <w:gridSpan w:val="11"/>
            <w:shd w:val="clear" w:color="auto" w:fill="auto"/>
            <w:vAlign w:val="center"/>
          </w:tcPr>
          <w:p w14:paraId="55A82C9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Расширение доступности для удовлетворения разнообразных интересов детей по различным направленностям в сфере дополнительного образования</w:t>
            </w:r>
          </w:p>
        </w:tc>
      </w:tr>
      <w:tr w:rsidR="00491B9D" w:rsidRPr="0006460E" w14:paraId="7E3C2931" w14:textId="77777777" w:rsidTr="0070220A">
        <w:trPr>
          <w:trHeight w:val="331"/>
        </w:trPr>
        <w:tc>
          <w:tcPr>
            <w:tcW w:w="1162" w:type="pct"/>
            <w:shd w:val="clear" w:color="auto" w:fill="auto"/>
          </w:tcPr>
          <w:p w14:paraId="717DAF1A" w14:textId="77777777" w:rsidR="00491B9D" w:rsidRPr="0006460E" w:rsidRDefault="00491B9D" w:rsidP="0070220A">
            <w:pPr>
              <w:jc w:val="both"/>
              <w:rPr>
                <w:color w:val="000000"/>
                <w:sz w:val="26"/>
                <w:szCs w:val="26"/>
              </w:rPr>
            </w:pPr>
            <w:r w:rsidRPr="0006460E">
              <w:rPr>
                <w:color w:val="000000"/>
                <w:sz w:val="26"/>
                <w:szCs w:val="26"/>
              </w:rPr>
              <w:t>Мероприятие 5 подпрограммы 3</w:t>
            </w:r>
            <w:r>
              <w:rPr>
                <w:color w:val="000000"/>
                <w:sz w:val="26"/>
                <w:szCs w:val="26"/>
              </w:rPr>
              <w:t xml:space="preserve"> «</w:t>
            </w:r>
            <w:r w:rsidRPr="0006460E">
              <w:rPr>
                <w:color w:val="000000"/>
                <w:sz w:val="26"/>
                <w:szCs w:val="26"/>
              </w:rPr>
              <w:t>Обеспечение деятельности организаций</w:t>
            </w:r>
            <w:r>
              <w:rPr>
                <w:color w:val="000000"/>
                <w:sz w:val="26"/>
                <w:szCs w:val="26"/>
              </w:rPr>
              <w:t>»</w:t>
            </w:r>
          </w:p>
        </w:tc>
        <w:tc>
          <w:tcPr>
            <w:tcW w:w="1470" w:type="pct"/>
            <w:vMerge w:val="restart"/>
            <w:shd w:val="clear" w:color="auto" w:fill="auto"/>
          </w:tcPr>
          <w:p w14:paraId="7DB36E9B" w14:textId="77777777" w:rsidR="00491B9D" w:rsidRPr="0006460E" w:rsidRDefault="00491B9D" w:rsidP="0070220A">
            <w:pPr>
              <w:pStyle w:val="ConsPlusNormal"/>
              <w:ind w:firstLine="0"/>
              <w:rPr>
                <w:rFonts w:ascii="Times New Roman" w:hAnsi="Times New Roman" w:cs="Times New Roman"/>
                <w:sz w:val="26"/>
                <w:szCs w:val="26"/>
              </w:rPr>
            </w:pPr>
            <w:r w:rsidRPr="0006460E">
              <w:rPr>
                <w:rFonts w:ascii="Times New Roman" w:hAnsi="Times New Roman" w:cs="Times New Roman"/>
                <w:sz w:val="26"/>
                <w:szCs w:val="26"/>
              </w:rPr>
              <w:t>Увеличение доли детей, охваченных образовательными программами дополнительного образования детей</w:t>
            </w:r>
            <w:r>
              <w:rPr>
                <w:rFonts w:ascii="Times New Roman" w:hAnsi="Times New Roman" w:cs="Times New Roman"/>
                <w:sz w:val="26"/>
                <w:szCs w:val="26"/>
              </w:rPr>
              <w:t>,</w:t>
            </w:r>
            <w:r w:rsidRPr="0006460E">
              <w:rPr>
                <w:rFonts w:ascii="Times New Roman" w:hAnsi="Times New Roman" w:cs="Times New Roman"/>
                <w:sz w:val="26"/>
                <w:szCs w:val="26"/>
              </w:rPr>
              <w:t xml:space="preserve"> в общей численности детей и молод</w:t>
            </w:r>
            <w:r>
              <w:rPr>
                <w:rFonts w:ascii="Times New Roman" w:hAnsi="Times New Roman" w:cs="Times New Roman"/>
                <w:sz w:val="26"/>
                <w:szCs w:val="26"/>
              </w:rPr>
              <w:t>ё</w:t>
            </w:r>
            <w:r w:rsidRPr="0006460E">
              <w:rPr>
                <w:rFonts w:ascii="Times New Roman" w:hAnsi="Times New Roman" w:cs="Times New Roman"/>
                <w:sz w:val="26"/>
                <w:szCs w:val="26"/>
              </w:rPr>
              <w:t>жи в возрасте 5-18 лет</w:t>
            </w:r>
          </w:p>
        </w:tc>
        <w:tc>
          <w:tcPr>
            <w:tcW w:w="398" w:type="pct"/>
            <w:vMerge w:val="restart"/>
            <w:shd w:val="clear" w:color="auto" w:fill="auto"/>
            <w:vAlign w:val="center"/>
          </w:tcPr>
          <w:p w14:paraId="67A71B61"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856" w:type="pct"/>
            <w:gridSpan w:val="3"/>
            <w:shd w:val="clear" w:color="auto" w:fill="auto"/>
          </w:tcPr>
          <w:p w14:paraId="10D247CF"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установлено стратегией</w:t>
            </w:r>
          </w:p>
        </w:tc>
        <w:tc>
          <w:tcPr>
            <w:tcW w:w="202" w:type="pct"/>
            <w:shd w:val="clear" w:color="auto" w:fill="auto"/>
          </w:tcPr>
          <w:p w14:paraId="6E19956E"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80,8</w:t>
            </w:r>
          </w:p>
        </w:tc>
        <w:tc>
          <w:tcPr>
            <w:tcW w:w="229" w:type="pct"/>
            <w:shd w:val="clear" w:color="auto" w:fill="auto"/>
          </w:tcPr>
          <w:p w14:paraId="668696DE"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81</w:t>
            </w:r>
          </w:p>
        </w:tc>
        <w:tc>
          <w:tcPr>
            <w:tcW w:w="229" w:type="pct"/>
            <w:shd w:val="clear" w:color="auto" w:fill="auto"/>
          </w:tcPr>
          <w:p w14:paraId="5456B0DE"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81</w:t>
            </w:r>
          </w:p>
        </w:tc>
        <w:tc>
          <w:tcPr>
            <w:tcW w:w="229" w:type="pct"/>
            <w:shd w:val="clear" w:color="auto" w:fill="auto"/>
          </w:tcPr>
          <w:p w14:paraId="1CCC15E8"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81,5</w:t>
            </w:r>
          </w:p>
        </w:tc>
        <w:tc>
          <w:tcPr>
            <w:tcW w:w="225" w:type="pct"/>
          </w:tcPr>
          <w:p w14:paraId="5C713647"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82</w:t>
            </w:r>
          </w:p>
        </w:tc>
      </w:tr>
      <w:tr w:rsidR="00491B9D" w:rsidRPr="0006460E" w14:paraId="09B3A4AC" w14:textId="77777777" w:rsidTr="0070220A">
        <w:trPr>
          <w:trHeight w:val="20"/>
        </w:trPr>
        <w:tc>
          <w:tcPr>
            <w:tcW w:w="1162" w:type="pct"/>
            <w:vMerge w:val="restart"/>
            <w:shd w:val="clear" w:color="auto" w:fill="auto"/>
            <w:vAlign w:val="center"/>
          </w:tcPr>
          <w:p w14:paraId="6505301D" w14:textId="77777777" w:rsidR="00491B9D" w:rsidRPr="0006460E" w:rsidRDefault="00491B9D" w:rsidP="0070220A">
            <w:pPr>
              <w:jc w:val="both"/>
              <w:rPr>
                <w:color w:val="000000"/>
                <w:sz w:val="26"/>
                <w:szCs w:val="26"/>
              </w:rPr>
            </w:pPr>
            <w:r w:rsidRPr="0006460E">
              <w:rPr>
                <w:color w:val="000000"/>
                <w:sz w:val="26"/>
                <w:szCs w:val="26"/>
              </w:rPr>
              <w:t>Мероприятие 1.2 подпрограммы 3</w:t>
            </w:r>
            <w:r>
              <w:rPr>
                <w:color w:val="000000"/>
                <w:sz w:val="26"/>
                <w:szCs w:val="26"/>
              </w:rPr>
              <w:t xml:space="preserve"> «</w:t>
            </w:r>
            <w:r w:rsidRPr="0006460E">
              <w:rPr>
                <w:color w:val="000000"/>
                <w:sz w:val="26"/>
                <w:szCs w:val="26"/>
              </w:rPr>
              <w:t xml:space="preserve">Проведение работ по повышению уровня доступности для инвалидов и других маломобильных групп населения объектов </w:t>
            </w:r>
            <w:r w:rsidRPr="0006460E">
              <w:rPr>
                <w:color w:val="000000"/>
                <w:sz w:val="26"/>
                <w:szCs w:val="26"/>
              </w:rPr>
              <w:lastRenderedPageBreak/>
              <w:t>муниципальных образовательных организаций</w:t>
            </w:r>
            <w:r>
              <w:rPr>
                <w:color w:val="000000"/>
                <w:sz w:val="26"/>
                <w:szCs w:val="26"/>
              </w:rPr>
              <w:t>»</w:t>
            </w:r>
          </w:p>
        </w:tc>
        <w:tc>
          <w:tcPr>
            <w:tcW w:w="1470" w:type="pct"/>
            <w:vMerge/>
            <w:shd w:val="clear" w:color="auto" w:fill="auto"/>
          </w:tcPr>
          <w:p w14:paraId="1313B75B"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766DEA55"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56" w:type="pct"/>
            <w:gridSpan w:val="3"/>
            <w:shd w:val="clear" w:color="auto" w:fill="auto"/>
            <w:vAlign w:val="center"/>
          </w:tcPr>
          <w:p w14:paraId="71C3BBA2"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без основного мероприятия</w:t>
            </w:r>
          </w:p>
        </w:tc>
        <w:tc>
          <w:tcPr>
            <w:tcW w:w="202" w:type="pct"/>
            <w:shd w:val="clear" w:color="auto" w:fill="auto"/>
          </w:tcPr>
          <w:p w14:paraId="7D022052"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559EEE56"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4D2A3F8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68D3A8D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5" w:type="pct"/>
          </w:tcPr>
          <w:p w14:paraId="1B00D337"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r>
      <w:tr w:rsidR="00491B9D" w:rsidRPr="0006460E" w14:paraId="6F2D8DD3" w14:textId="77777777" w:rsidTr="0070220A">
        <w:trPr>
          <w:trHeight w:val="20"/>
        </w:trPr>
        <w:tc>
          <w:tcPr>
            <w:tcW w:w="1162" w:type="pct"/>
            <w:vMerge/>
            <w:shd w:val="clear" w:color="auto" w:fill="auto"/>
          </w:tcPr>
          <w:p w14:paraId="4BC11D18"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4A860DEA"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13D0AEF0"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56" w:type="pct"/>
            <w:gridSpan w:val="3"/>
            <w:shd w:val="clear" w:color="auto" w:fill="auto"/>
          </w:tcPr>
          <w:p w14:paraId="47D3FA5D"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 учётом реализации основного мероприятия</w:t>
            </w:r>
          </w:p>
        </w:tc>
        <w:tc>
          <w:tcPr>
            <w:tcW w:w="202" w:type="pct"/>
            <w:shd w:val="clear" w:color="auto" w:fill="auto"/>
          </w:tcPr>
          <w:p w14:paraId="2A389F13"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80,8</w:t>
            </w:r>
          </w:p>
        </w:tc>
        <w:tc>
          <w:tcPr>
            <w:tcW w:w="229" w:type="pct"/>
            <w:shd w:val="clear" w:color="auto" w:fill="auto"/>
          </w:tcPr>
          <w:p w14:paraId="593B54D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81</w:t>
            </w:r>
          </w:p>
        </w:tc>
        <w:tc>
          <w:tcPr>
            <w:tcW w:w="229" w:type="pct"/>
            <w:shd w:val="clear" w:color="auto" w:fill="auto"/>
          </w:tcPr>
          <w:p w14:paraId="5432E478"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81</w:t>
            </w:r>
          </w:p>
        </w:tc>
        <w:tc>
          <w:tcPr>
            <w:tcW w:w="229" w:type="pct"/>
            <w:shd w:val="clear" w:color="auto" w:fill="auto"/>
          </w:tcPr>
          <w:p w14:paraId="3F73AF0E"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81,5</w:t>
            </w:r>
          </w:p>
        </w:tc>
        <w:tc>
          <w:tcPr>
            <w:tcW w:w="225" w:type="pct"/>
          </w:tcPr>
          <w:p w14:paraId="540F6F4C"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82</w:t>
            </w:r>
          </w:p>
        </w:tc>
      </w:tr>
      <w:tr w:rsidR="00491B9D" w:rsidRPr="0006460E" w14:paraId="31D03B62" w14:textId="77777777" w:rsidTr="0070220A">
        <w:trPr>
          <w:trHeight w:val="20"/>
        </w:trPr>
        <w:tc>
          <w:tcPr>
            <w:tcW w:w="5000" w:type="pct"/>
            <w:gridSpan w:val="11"/>
            <w:shd w:val="clear" w:color="auto" w:fill="auto"/>
            <w:vAlign w:val="center"/>
          </w:tcPr>
          <w:p w14:paraId="705CC3CB"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Создание системы ранней профориентации обучающихся 6-11 классов общеобразовательных организаций</w:t>
            </w:r>
          </w:p>
        </w:tc>
      </w:tr>
      <w:tr w:rsidR="00491B9D" w:rsidRPr="0006460E" w14:paraId="4058E4D6" w14:textId="77777777" w:rsidTr="0070220A">
        <w:trPr>
          <w:trHeight w:val="20"/>
        </w:trPr>
        <w:tc>
          <w:tcPr>
            <w:tcW w:w="1162" w:type="pct"/>
            <w:vMerge w:val="restart"/>
            <w:shd w:val="clear" w:color="auto" w:fill="auto"/>
            <w:vAlign w:val="center"/>
          </w:tcPr>
          <w:p w14:paraId="1C82E32A"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val="restart"/>
            <w:shd w:val="clear" w:color="auto" w:fill="auto"/>
          </w:tcPr>
          <w:p w14:paraId="64517D73"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val="restart"/>
            <w:shd w:val="clear" w:color="auto" w:fill="auto"/>
          </w:tcPr>
          <w:p w14:paraId="254691A6"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56" w:type="pct"/>
            <w:gridSpan w:val="3"/>
            <w:shd w:val="clear" w:color="auto" w:fill="auto"/>
            <w:vAlign w:val="center"/>
          </w:tcPr>
          <w:p w14:paraId="1F4E643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без основного мероприятия</w:t>
            </w:r>
          </w:p>
        </w:tc>
        <w:tc>
          <w:tcPr>
            <w:tcW w:w="202" w:type="pct"/>
            <w:shd w:val="clear" w:color="auto" w:fill="auto"/>
          </w:tcPr>
          <w:p w14:paraId="1D67AD2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30</w:t>
            </w:r>
          </w:p>
        </w:tc>
        <w:tc>
          <w:tcPr>
            <w:tcW w:w="229" w:type="pct"/>
            <w:shd w:val="clear" w:color="auto" w:fill="auto"/>
          </w:tcPr>
          <w:p w14:paraId="2D6AB831" w14:textId="77777777" w:rsidR="00491B9D" w:rsidRPr="0006460E" w:rsidRDefault="00491B9D" w:rsidP="0070220A">
            <w:pPr>
              <w:rPr>
                <w:sz w:val="26"/>
                <w:szCs w:val="26"/>
              </w:rPr>
            </w:pPr>
            <w:r w:rsidRPr="0006460E">
              <w:rPr>
                <w:sz w:val="26"/>
                <w:szCs w:val="26"/>
              </w:rPr>
              <w:t>30</w:t>
            </w:r>
          </w:p>
        </w:tc>
        <w:tc>
          <w:tcPr>
            <w:tcW w:w="229" w:type="pct"/>
            <w:shd w:val="clear" w:color="auto" w:fill="auto"/>
          </w:tcPr>
          <w:p w14:paraId="7228EF6A" w14:textId="77777777" w:rsidR="00491B9D" w:rsidRPr="0006460E" w:rsidRDefault="00491B9D" w:rsidP="0070220A">
            <w:pPr>
              <w:rPr>
                <w:sz w:val="26"/>
                <w:szCs w:val="26"/>
              </w:rPr>
            </w:pPr>
            <w:r w:rsidRPr="0006460E">
              <w:rPr>
                <w:sz w:val="26"/>
                <w:szCs w:val="26"/>
              </w:rPr>
              <w:t>30</w:t>
            </w:r>
          </w:p>
        </w:tc>
        <w:tc>
          <w:tcPr>
            <w:tcW w:w="229" w:type="pct"/>
            <w:shd w:val="clear" w:color="auto" w:fill="auto"/>
          </w:tcPr>
          <w:p w14:paraId="27759784" w14:textId="77777777" w:rsidR="00491B9D" w:rsidRPr="0006460E" w:rsidRDefault="00491B9D" w:rsidP="0070220A">
            <w:pPr>
              <w:rPr>
                <w:sz w:val="26"/>
                <w:szCs w:val="26"/>
              </w:rPr>
            </w:pPr>
            <w:r w:rsidRPr="0006460E">
              <w:rPr>
                <w:sz w:val="26"/>
                <w:szCs w:val="26"/>
              </w:rPr>
              <w:t>30</w:t>
            </w:r>
          </w:p>
        </w:tc>
        <w:tc>
          <w:tcPr>
            <w:tcW w:w="225" w:type="pct"/>
          </w:tcPr>
          <w:p w14:paraId="65426CE8" w14:textId="77777777" w:rsidR="00491B9D" w:rsidRPr="0006460E" w:rsidRDefault="00491B9D" w:rsidP="0070220A">
            <w:pPr>
              <w:rPr>
                <w:sz w:val="26"/>
                <w:szCs w:val="26"/>
              </w:rPr>
            </w:pPr>
            <w:r w:rsidRPr="0006460E">
              <w:rPr>
                <w:sz w:val="26"/>
                <w:szCs w:val="26"/>
              </w:rPr>
              <w:t>30</w:t>
            </w:r>
          </w:p>
        </w:tc>
      </w:tr>
      <w:tr w:rsidR="00491B9D" w:rsidRPr="0006460E" w14:paraId="177D5BD3" w14:textId="77777777" w:rsidTr="0070220A">
        <w:trPr>
          <w:trHeight w:val="20"/>
        </w:trPr>
        <w:tc>
          <w:tcPr>
            <w:tcW w:w="1162" w:type="pct"/>
            <w:vMerge/>
            <w:shd w:val="clear" w:color="auto" w:fill="auto"/>
            <w:vAlign w:val="center"/>
          </w:tcPr>
          <w:p w14:paraId="2D4FB671"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6616D894"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157F8334"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56" w:type="pct"/>
            <w:gridSpan w:val="3"/>
            <w:shd w:val="clear" w:color="auto" w:fill="auto"/>
            <w:vAlign w:val="center"/>
          </w:tcPr>
          <w:p w14:paraId="57D928C6"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 учётом реализации основного мероприятия</w:t>
            </w:r>
          </w:p>
        </w:tc>
        <w:tc>
          <w:tcPr>
            <w:tcW w:w="202" w:type="pct"/>
            <w:shd w:val="clear" w:color="auto" w:fill="auto"/>
          </w:tcPr>
          <w:p w14:paraId="40FE0753"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6C6BDB5C"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00CB3AF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0FA17717"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5" w:type="pct"/>
          </w:tcPr>
          <w:p w14:paraId="406255AB"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r>
      <w:tr w:rsidR="00491B9D" w:rsidRPr="0006460E" w14:paraId="731DC7B3" w14:textId="77777777" w:rsidTr="0070220A">
        <w:trPr>
          <w:trHeight w:val="20"/>
        </w:trPr>
        <w:tc>
          <w:tcPr>
            <w:tcW w:w="5000" w:type="pct"/>
            <w:gridSpan w:val="11"/>
            <w:shd w:val="clear" w:color="auto" w:fill="auto"/>
            <w:vAlign w:val="center"/>
          </w:tcPr>
          <w:p w14:paraId="3F386F97"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Создание условий для развития технологического образования</w:t>
            </w:r>
          </w:p>
        </w:tc>
      </w:tr>
      <w:tr w:rsidR="00491B9D" w:rsidRPr="0006460E" w14:paraId="0B0A4D9B" w14:textId="77777777" w:rsidTr="0070220A">
        <w:trPr>
          <w:trHeight w:val="20"/>
        </w:trPr>
        <w:tc>
          <w:tcPr>
            <w:tcW w:w="1162" w:type="pct"/>
            <w:vMerge w:val="restart"/>
            <w:shd w:val="clear" w:color="auto" w:fill="auto"/>
            <w:vAlign w:val="center"/>
          </w:tcPr>
          <w:p w14:paraId="588301AE" w14:textId="77777777" w:rsidR="00491B9D" w:rsidRPr="0006460E" w:rsidRDefault="00491B9D" w:rsidP="0070220A">
            <w:pPr>
              <w:pStyle w:val="ConsPlusNormal"/>
              <w:ind w:firstLine="0"/>
              <w:jc w:val="both"/>
              <w:rPr>
                <w:rFonts w:ascii="Times New Roman" w:hAnsi="Times New Roman" w:cs="Times New Roman"/>
                <w:sz w:val="26"/>
                <w:szCs w:val="26"/>
              </w:rPr>
            </w:pPr>
            <w:r w:rsidRPr="0006460E">
              <w:rPr>
                <w:rFonts w:ascii="Times New Roman" w:hAnsi="Times New Roman" w:cs="Times New Roman"/>
                <w:sz w:val="26"/>
                <w:szCs w:val="26"/>
              </w:rPr>
              <w:t>Мероприятие 2.2 подпрограммы 3</w:t>
            </w:r>
            <w:r>
              <w:rPr>
                <w:rFonts w:ascii="Times New Roman" w:hAnsi="Times New Roman" w:cs="Times New Roman"/>
                <w:sz w:val="26"/>
                <w:szCs w:val="26"/>
              </w:rPr>
              <w:t xml:space="preserve"> «</w:t>
            </w:r>
            <w:r w:rsidRPr="0006460E">
              <w:rPr>
                <w:rFonts w:ascii="Times New Roman" w:hAnsi="Times New Roman" w:cs="Times New Roman"/>
                <w:sz w:val="26"/>
                <w:szCs w:val="26"/>
              </w:rPr>
              <w:t>Обеспечение образовательных организаций материально-технической базой для внедрения цифровой образовательной среды и развития цифровых навыков обучающихся в рамках реализации регионального проекта «Цифровая образовательная среда»</w:t>
            </w:r>
          </w:p>
        </w:tc>
        <w:tc>
          <w:tcPr>
            <w:tcW w:w="1470" w:type="pct"/>
            <w:vMerge w:val="restart"/>
            <w:shd w:val="clear" w:color="auto" w:fill="auto"/>
          </w:tcPr>
          <w:p w14:paraId="34E46088" w14:textId="77777777" w:rsidR="00491B9D" w:rsidRPr="0006460E" w:rsidRDefault="00491B9D" w:rsidP="0070220A">
            <w:pPr>
              <w:pStyle w:val="ConsPlusNormal"/>
              <w:ind w:firstLine="0"/>
              <w:jc w:val="both"/>
              <w:rPr>
                <w:rFonts w:ascii="Times New Roman" w:hAnsi="Times New Roman" w:cs="Times New Roman"/>
                <w:sz w:val="26"/>
                <w:szCs w:val="26"/>
              </w:rPr>
            </w:pPr>
            <w:r w:rsidRPr="0006460E">
              <w:rPr>
                <w:rFonts w:ascii="Times New Roman" w:hAnsi="Times New Roman" w:cs="Times New Roman"/>
                <w:sz w:val="26"/>
                <w:szCs w:val="26"/>
              </w:rPr>
              <w:t xml:space="preserve">Количество созданных центров цифрового образования </w:t>
            </w:r>
            <w:r>
              <w:rPr>
                <w:rFonts w:ascii="Times New Roman" w:hAnsi="Times New Roman" w:cs="Times New Roman"/>
                <w:sz w:val="26"/>
                <w:szCs w:val="26"/>
              </w:rPr>
              <w:t>«</w:t>
            </w:r>
            <w:r w:rsidRPr="0006460E">
              <w:rPr>
                <w:rFonts w:ascii="Times New Roman" w:hAnsi="Times New Roman" w:cs="Times New Roman"/>
                <w:sz w:val="26"/>
                <w:szCs w:val="26"/>
                <w:lang w:val="en-US"/>
              </w:rPr>
              <w:t>IT</w:t>
            </w:r>
            <w:r w:rsidRPr="0006460E">
              <w:rPr>
                <w:rFonts w:ascii="Times New Roman" w:hAnsi="Times New Roman" w:cs="Times New Roman"/>
                <w:sz w:val="26"/>
                <w:szCs w:val="26"/>
              </w:rPr>
              <w:t>-куб</w:t>
            </w:r>
            <w:r>
              <w:rPr>
                <w:rFonts w:ascii="Times New Roman" w:hAnsi="Times New Roman" w:cs="Times New Roman"/>
                <w:sz w:val="26"/>
                <w:szCs w:val="26"/>
              </w:rPr>
              <w:t>»</w:t>
            </w:r>
          </w:p>
        </w:tc>
        <w:tc>
          <w:tcPr>
            <w:tcW w:w="398" w:type="pct"/>
            <w:vMerge w:val="restart"/>
            <w:shd w:val="clear" w:color="auto" w:fill="auto"/>
          </w:tcPr>
          <w:p w14:paraId="3857FF9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единиц</w:t>
            </w:r>
          </w:p>
        </w:tc>
        <w:tc>
          <w:tcPr>
            <w:tcW w:w="856" w:type="pct"/>
            <w:gridSpan w:val="3"/>
            <w:shd w:val="clear" w:color="auto" w:fill="auto"/>
            <w:vAlign w:val="center"/>
          </w:tcPr>
          <w:p w14:paraId="22F56148"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установлено стратегией</w:t>
            </w:r>
          </w:p>
        </w:tc>
        <w:tc>
          <w:tcPr>
            <w:tcW w:w="202" w:type="pct"/>
            <w:shd w:val="clear" w:color="auto" w:fill="auto"/>
          </w:tcPr>
          <w:p w14:paraId="3AA1D2AF"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0</w:t>
            </w:r>
          </w:p>
        </w:tc>
        <w:tc>
          <w:tcPr>
            <w:tcW w:w="229" w:type="pct"/>
            <w:shd w:val="clear" w:color="auto" w:fill="auto"/>
          </w:tcPr>
          <w:p w14:paraId="6D1C6102"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w:t>
            </w:r>
          </w:p>
        </w:tc>
        <w:tc>
          <w:tcPr>
            <w:tcW w:w="229" w:type="pct"/>
            <w:shd w:val="clear" w:color="auto" w:fill="auto"/>
          </w:tcPr>
          <w:p w14:paraId="74C276F8"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w:t>
            </w:r>
          </w:p>
        </w:tc>
        <w:tc>
          <w:tcPr>
            <w:tcW w:w="229" w:type="pct"/>
            <w:shd w:val="clear" w:color="auto" w:fill="auto"/>
          </w:tcPr>
          <w:p w14:paraId="635B0200"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w:t>
            </w:r>
          </w:p>
        </w:tc>
        <w:tc>
          <w:tcPr>
            <w:tcW w:w="225" w:type="pct"/>
          </w:tcPr>
          <w:p w14:paraId="3568A838"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w:t>
            </w:r>
          </w:p>
        </w:tc>
      </w:tr>
      <w:tr w:rsidR="00491B9D" w:rsidRPr="0006460E" w14:paraId="123C1CBA" w14:textId="77777777" w:rsidTr="0070220A">
        <w:trPr>
          <w:trHeight w:val="20"/>
        </w:trPr>
        <w:tc>
          <w:tcPr>
            <w:tcW w:w="1162" w:type="pct"/>
            <w:vMerge/>
            <w:shd w:val="clear" w:color="auto" w:fill="auto"/>
            <w:vAlign w:val="center"/>
          </w:tcPr>
          <w:p w14:paraId="254FDDF2"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04024DF5"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67755697"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56" w:type="pct"/>
            <w:gridSpan w:val="3"/>
            <w:shd w:val="clear" w:color="auto" w:fill="auto"/>
            <w:vAlign w:val="center"/>
          </w:tcPr>
          <w:p w14:paraId="1B87CD9A"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без основного мероприятия</w:t>
            </w:r>
          </w:p>
        </w:tc>
        <w:tc>
          <w:tcPr>
            <w:tcW w:w="202" w:type="pct"/>
            <w:shd w:val="clear" w:color="auto" w:fill="auto"/>
          </w:tcPr>
          <w:p w14:paraId="43E75241"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1C4B6221"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13004FA7"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9" w:type="pct"/>
            <w:shd w:val="clear" w:color="auto" w:fill="auto"/>
          </w:tcPr>
          <w:p w14:paraId="0DFC6DF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225" w:type="pct"/>
          </w:tcPr>
          <w:p w14:paraId="281394B1"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r>
      <w:tr w:rsidR="00491B9D" w:rsidRPr="0006460E" w14:paraId="7620DDFE" w14:textId="77777777" w:rsidTr="0070220A">
        <w:trPr>
          <w:trHeight w:val="20"/>
        </w:trPr>
        <w:tc>
          <w:tcPr>
            <w:tcW w:w="1162" w:type="pct"/>
            <w:vMerge/>
            <w:shd w:val="clear" w:color="auto" w:fill="auto"/>
            <w:vAlign w:val="center"/>
          </w:tcPr>
          <w:p w14:paraId="2726B78E"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135C8DF8"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398" w:type="pct"/>
            <w:vMerge/>
            <w:shd w:val="clear" w:color="auto" w:fill="auto"/>
          </w:tcPr>
          <w:p w14:paraId="60BF0C3A"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56" w:type="pct"/>
            <w:gridSpan w:val="3"/>
            <w:shd w:val="clear" w:color="auto" w:fill="auto"/>
          </w:tcPr>
          <w:p w14:paraId="1C45028F"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 учётом реализации основного мероприятия</w:t>
            </w:r>
          </w:p>
        </w:tc>
        <w:tc>
          <w:tcPr>
            <w:tcW w:w="202" w:type="pct"/>
            <w:shd w:val="clear" w:color="auto" w:fill="auto"/>
          </w:tcPr>
          <w:p w14:paraId="1E7FFA9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0</w:t>
            </w:r>
          </w:p>
        </w:tc>
        <w:tc>
          <w:tcPr>
            <w:tcW w:w="229" w:type="pct"/>
            <w:shd w:val="clear" w:color="auto" w:fill="auto"/>
          </w:tcPr>
          <w:p w14:paraId="2EBD807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w:t>
            </w:r>
          </w:p>
        </w:tc>
        <w:tc>
          <w:tcPr>
            <w:tcW w:w="229" w:type="pct"/>
            <w:shd w:val="clear" w:color="auto" w:fill="auto"/>
          </w:tcPr>
          <w:p w14:paraId="36F660F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w:t>
            </w:r>
          </w:p>
        </w:tc>
        <w:tc>
          <w:tcPr>
            <w:tcW w:w="229" w:type="pct"/>
            <w:shd w:val="clear" w:color="auto" w:fill="auto"/>
          </w:tcPr>
          <w:p w14:paraId="24F3011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w:t>
            </w:r>
          </w:p>
        </w:tc>
        <w:tc>
          <w:tcPr>
            <w:tcW w:w="225" w:type="pct"/>
          </w:tcPr>
          <w:p w14:paraId="197D4731"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w:t>
            </w:r>
          </w:p>
        </w:tc>
      </w:tr>
      <w:tr w:rsidR="00491B9D" w:rsidRPr="0006460E" w14:paraId="741CD06E" w14:textId="77777777" w:rsidTr="0070220A">
        <w:trPr>
          <w:trHeight w:val="20"/>
        </w:trPr>
        <w:tc>
          <w:tcPr>
            <w:tcW w:w="5000" w:type="pct"/>
            <w:gridSpan w:val="11"/>
            <w:shd w:val="clear" w:color="auto" w:fill="auto"/>
            <w:vAlign w:val="center"/>
          </w:tcPr>
          <w:p w14:paraId="65F14624"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Создание условий для привлечения молодых специалистов в сферу образования</w:t>
            </w:r>
          </w:p>
        </w:tc>
      </w:tr>
      <w:tr w:rsidR="00491B9D" w:rsidRPr="0006460E" w14:paraId="74B6E08F" w14:textId="77777777" w:rsidTr="0070220A">
        <w:trPr>
          <w:trHeight w:val="20"/>
        </w:trPr>
        <w:tc>
          <w:tcPr>
            <w:tcW w:w="5000" w:type="pct"/>
            <w:gridSpan w:val="11"/>
            <w:shd w:val="clear" w:color="auto" w:fill="auto"/>
            <w:vAlign w:val="center"/>
          </w:tcPr>
          <w:p w14:paraId="107507BF"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Внедрение модели электронной школы и развития электронного обучения</w:t>
            </w:r>
          </w:p>
        </w:tc>
      </w:tr>
      <w:tr w:rsidR="00491B9D" w:rsidRPr="0006460E" w14:paraId="3A67614C" w14:textId="77777777" w:rsidTr="0070220A">
        <w:trPr>
          <w:trHeight w:val="20"/>
        </w:trPr>
        <w:tc>
          <w:tcPr>
            <w:tcW w:w="1162" w:type="pct"/>
            <w:vMerge w:val="restart"/>
            <w:shd w:val="clear" w:color="auto" w:fill="auto"/>
          </w:tcPr>
          <w:p w14:paraId="26D1B44E" w14:textId="4DF3A42D" w:rsidR="00491B9D" w:rsidRPr="0006460E" w:rsidRDefault="00491B9D" w:rsidP="0070220A">
            <w:pPr>
              <w:pStyle w:val="ConsPlusNormal"/>
              <w:ind w:firstLine="0"/>
              <w:jc w:val="both"/>
              <w:rPr>
                <w:rFonts w:ascii="Times New Roman" w:hAnsi="Times New Roman" w:cs="Times New Roman"/>
                <w:sz w:val="26"/>
                <w:szCs w:val="26"/>
              </w:rPr>
            </w:pPr>
            <w:r w:rsidRPr="00491B9D">
              <w:rPr>
                <w:rFonts w:ascii="Times New Roman" w:hAnsi="Times New Roman" w:cs="Times New Roman"/>
                <w:sz w:val="26"/>
                <w:szCs w:val="26"/>
              </w:rPr>
              <w:t xml:space="preserve">Мероприятие 3 подпрограммы 4 </w:t>
            </w:r>
            <w:r>
              <w:rPr>
                <w:rFonts w:ascii="Times New Roman" w:hAnsi="Times New Roman" w:cs="Times New Roman"/>
                <w:sz w:val="26"/>
                <w:szCs w:val="26"/>
              </w:rPr>
              <w:t>«</w:t>
            </w:r>
            <w:r w:rsidRPr="0006460E">
              <w:rPr>
                <w:rFonts w:ascii="Times New Roman" w:hAnsi="Times New Roman" w:cs="Times New Roman"/>
                <w:sz w:val="26"/>
                <w:szCs w:val="26"/>
              </w:rPr>
              <w:t xml:space="preserve">Обеспечение образовательных организаций материально-технической базой для внедрения цифровой образовательной среды и развития цифровых навыков обучающихся </w:t>
            </w:r>
          </w:p>
        </w:tc>
        <w:tc>
          <w:tcPr>
            <w:tcW w:w="1470" w:type="pct"/>
            <w:vMerge w:val="restart"/>
            <w:shd w:val="clear" w:color="auto" w:fill="auto"/>
          </w:tcPr>
          <w:p w14:paraId="55FECC9B" w14:textId="77777777" w:rsidR="00491B9D" w:rsidRPr="0006460E" w:rsidRDefault="00491B9D" w:rsidP="0070220A">
            <w:pPr>
              <w:pStyle w:val="af"/>
              <w:rPr>
                <w:rFonts w:ascii="Times New Roman" w:hAnsi="Times New Roman"/>
                <w:sz w:val="26"/>
                <w:szCs w:val="26"/>
              </w:rPr>
            </w:pPr>
            <w:r w:rsidRPr="0006460E">
              <w:rPr>
                <w:rFonts w:ascii="Times New Roman" w:hAnsi="Times New Roman"/>
                <w:sz w:val="26"/>
                <w:szCs w:val="26"/>
              </w:rPr>
              <w:t>Доля общеобразовательных организаций, оснащ</w:t>
            </w:r>
            <w:r>
              <w:rPr>
                <w:rFonts w:ascii="Times New Roman" w:hAnsi="Times New Roman"/>
                <w:sz w:val="26"/>
                <w:szCs w:val="26"/>
              </w:rPr>
              <w:t>ё</w:t>
            </w:r>
            <w:r w:rsidRPr="0006460E">
              <w:rPr>
                <w:rFonts w:ascii="Times New Roman" w:hAnsi="Times New Roman"/>
                <w:sz w:val="26"/>
                <w:szCs w:val="26"/>
              </w:rPr>
              <w:t>нных в целях внедрения цифровой образовательной среды</w:t>
            </w:r>
          </w:p>
        </w:tc>
        <w:tc>
          <w:tcPr>
            <w:tcW w:w="419" w:type="pct"/>
            <w:gridSpan w:val="2"/>
            <w:vMerge w:val="restart"/>
            <w:shd w:val="clear" w:color="auto" w:fill="auto"/>
          </w:tcPr>
          <w:p w14:paraId="2AFC3FF6"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w:t>
            </w:r>
          </w:p>
        </w:tc>
        <w:tc>
          <w:tcPr>
            <w:tcW w:w="835" w:type="pct"/>
            <w:gridSpan w:val="2"/>
            <w:shd w:val="clear" w:color="auto" w:fill="auto"/>
            <w:vAlign w:val="center"/>
          </w:tcPr>
          <w:p w14:paraId="2A2E7831"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установлено стратегией</w:t>
            </w:r>
          </w:p>
        </w:tc>
        <w:tc>
          <w:tcPr>
            <w:tcW w:w="202" w:type="pct"/>
            <w:shd w:val="clear" w:color="auto" w:fill="auto"/>
          </w:tcPr>
          <w:p w14:paraId="53C5AFA4"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42,9</w:t>
            </w:r>
          </w:p>
        </w:tc>
        <w:tc>
          <w:tcPr>
            <w:tcW w:w="229" w:type="pct"/>
            <w:shd w:val="clear" w:color="auto" w:fill="auto"/>
          </w:tcPr>
          <w:p w14:paraId="61EFF720"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52,4</w:t>
            </w:r>
          </w:p>
        </w:tc>
        <w:tc>
          <w:tcPr>
            <w:tcW w:w="229" w:type="pct"/>
            <w:shd w:val="clear" w:color="auto" w:fill="auto"/>
          </w:tcPr>
          <w:p w14:paraId="4DE86A94"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52,4</w:t>
            </w:r>
          </w:p>
        </w:tc>
        <w:tc>
          <w:tcPr>
            <w:tcW w:w="229" w:type="pct"/>
            <w:shd w:val="clear" w:color="auto" w:fill="auto"/>
          </w:tcPr>
          <w:p w14:paraId="684D9571"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52,4</w:t>
            </w:r>
          </w:p>
        </w:tc>
        <w:tc>
          <w:tcPr>
            <w:tcW w:w="225" w:type="pct"/>
          </w:tcPr>
          <w:p w14:paraId="036AFC8D"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52,4</w:t>
            </w:r>
          </w:p>
        </w:tc>
      </w:tr>
      <w:tr w:rsidR="00491B9D" w:rsidRPr="0006460E" w14:paraId="531CE849" w14:textId="77777777" w:rsidTr="0070220A">
        <w:trPr>
          <w:trHeight w:val="20"/>
        </w:trPr>
        <w:tc>
          <w:tcPr>
            <w:tcW w:w="1162" w:type="pct"/>
            <w:vMerge/>
            <w:shd w:val="clear" w:color="auto" w:fill="auto"/>
            <w:vAlign w:val="center"/>
          </w:tcPr>
          <w:p w14:paraId="2B0C83AB"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1A23EF8B" w14:textId="77777777" w:rsidR="00491B9D" w:rsidRPr="0006460E" w:rsidRDefault="00491B9D" w:rsidP="0070220A">
            <w:pPr>
              <w:pStyle w:val="s16"/>
              <w:spacing w:before="0" w:beforeAutospacing="0" w:after="0" w:afterAutospacing="0"/>
              <w:rPr>
                <w:color w:val="22272F"/>
                <w:sz w:val="26"/>
                <w:szCs w:val="26"/>
              </w:rPr>
            </w:pPr>
          </w:p>
        </w:tc>
        <w:tc>
          <w:tcPr>
            <w:tcW w:w="419" w:type="pct"/>
            <w:gridSpan w:val="2"/>
            <w:vMerge/>
            <w:shd w:val="clear" w:color="auto" w:fill="auto"/>
          </w:tcPr>
          <w:p w14:paraId="6FA978B7"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35" w:type="pct"/>
            <w:gridSpan w:val="2"/>
            <w:shd w:val="clear" w:color="auto" w:fill="auto"/>
            <w:vAlign w:val="center"/>
          </w:tcPr>
          <w:p w14:paraId="538900C9"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без основного мероприятия</w:t>
            </w:r>
          </w:p>
        </w:tc>
        <w:tc>
          <w:tcPr>
            <w:tcW w:w="202" w:type="pct"/>
            <w:shd w:val="clear" w:color="auto" w:fill="auto"/>
          </w:tcPr>
          <w:p w14:paraId="49F0060C" w14:textId="77777777" w:rsidR="00491B9D" w:rsidRPr="0006460E" w:rsidRDefault="00491B9D" w:rsidP="0070220A">
            <w:pPr>
              <w:jc w:val="center"/>
              <w:rPr>
                <w:sz w:val="26"/>
                <w:szCs w:val="26"/>
              </w:rPr>
            </w:pPr>
            <w:r w:rsidRPr="0006460E">
              <w:rPr>
                <w:sz w:val="26"/>
                <w:szCs w:val="26"/>
              </w:rPr>
              <w:t>-</w:t>
            </w:r>
          </w:p>
        </w:tc>
        <w:tc>
          <w:tcPr>
            <w:tcW w:w="229" w:type="pct"/>
            <w:shd w:val="clear" w:color="auto" w:fill="auto"/>
          </w:tcPr>
          <w:p w14:paraId="1824CAD6" w14:textId="77777777" w:rsidR="00491B9D" w:rsidRPr="0006460E" w:rsidRDefault="00491B9D" w:rsidP="0070220A">
            <w:pPr>
              <w:jc w:val="center"/>
              <w:rPr>
                <w:sz w:val="26"/>
                <w:szCs w:val="26"/>
              </w:rPr>
            </w:pPr>
            <w:r w:rsidRPr="0006460E">
              <w:rPr>
                <w:sz w:val="26"/>
                <w:szCs w:val="26"/>
              </w:rPr>
              <w:t>-</w:t>
            </w:r>
          </w:p>
        </w:tc>
        <w:tc>
          <w:tcPr>
            <w:tcW w:w="229" w:type="pct"/>
            <w:shd w:val="clear" w:color="auto" w:fill="auto"/>
          </w:tcPr>
          <w:p w14:paraId="56862A5D" w14:textId="77777777" w:rsidR="00491B9D" w:rsidRPr="0006460E" w:rsidRDefault="00491B9D" w:rsidP="0070220A">
            <w:pPr>
              <w:jc w:val="center"/>
              <w:rPr>
                <w:sz w:val="26"/>
                <w:szCs w:val="26"/>
              </w:rPr>
            </w:pPr>
            <w:r w:rsidRPr="0006460E">
              <w:rPr>
                <w:sz w:val="26"/>
                <w:szCs w:val="26"/>
              </w:rPr>
              <w:t>-</w:t>
            </w:r>
          </w:p>
        </w:tc>
        <w:tc>
          <w:tcPr>
            <w:tcW w:w="229" w:type="pct"/>
            <w:shd w:val="clear" w:color="auto" w:fill="auto"/>
          </w:tcPr>
          <w:p w14:paraId="74141B95" w14:textId="77777777" w:rsidR="00491B9D" w:rsidRPr="0006460E" w:rsidRDefault="00491B9D" w:rsidP="0070220A">
            <w:pPr>
              <w:jc w:val="center"/>
              <w:rPr>
                <w:sz w:val="26"/>
                <w:szCs w:val="26"/>
              </w:rPr>
            </w:pPr>
            <w:r w:rsidRPr="0006460E">
              <w:rPr>
                <w:sz w:val="26"/>
                <w:szCs w:val="26"/>
              </w:rPr>
              <w:t>-</w:t>
            </w:r>
          </w:p>
        </w:tc>
        <w:tc>
          <w:tcPr>
            <w:tcW w:w="225" w:type="pct"/>
          </w:tcPr>
          <w:p w14:paraId="42730F40" w14:textId="77777777" w:rsidR="00491B9D" w:rsidRPr="0006460E" w:rsidRDefault="00491B9D" w:rsidP="0070220A">
            <w:pPr>
              <w:jc w:val="center"/>
              <w:rPr>
                <w:sz w:val="26"/>
                <w:szCs w:val="26"/>
              </w:rPr>
            </w:pPr>
            <w:r w:rsidRPr="0006460E">
              <w:rPr>
                <w:sz w:val="26"/>
                <w:szCs w:val="26"/>
              </w:rPr>
              <w:t>-</w:t>
            </w:r>
          </w:p>
        </w:tc>
      </w:tr>
      <w:tr w:rsidR="00491B9D" w:rsidRPr="0006460E" w14:paraId="51E225C3" w14:textId="77777777" w:rsidTr="0070220A">
        <w:trPr>
          <w:trHeight w:val="20"/>
        </w:trPr>
        <w:tc>
          <w:tcPr>
            <w:tcW w:w="1162" w:type="pct"/>
            <w:vMerge/>
            <w:shd w:val="clear" w:color="auto" w:fill="auto"/>
            <w:vAlign w:val="center"/>
          </w:tcPr>
          <w:p w14:paraId="170810CA"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2B78C7D0" w14:textId="77777777" w:rsidR="00491B9D" w:rsidRPr="0006460E" w:rsidRDefault="00491B9D" w:rsidP="0070220A">
            <w:pPr>
              <w:pStyle w:val="s16"/>
              <w:spacing w:before="0" w:beforeAutospacing="0" w:after="0" w:afterAutospacing="0"/>
              <w:rPr>
                <w:color w:val="22272F"/>
                <w:sz w:val="26"/>
                <w:szCs w:val="26"/>
              </w:rPr>
            </w:pPr>
          </w:p>
        </w:tc>
        <w:tc>
          <w:tcPr>
            <w:tcW w:w="419" w:type="pct"/>
            <w:gridSpan w:val="2"/>
            <w:vMerge/>
            <w:shd w:val="clear" w:color="auto" w:fill="auto"/>
          </w:tcPr>
          <w:p w14:paraId="53963367"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35" w:type="pct"/>
            <w:gridSpan w:val="2"/>
            <w:shd w:val="clear" w:color="auto" w:fill="auto"/>
          </w:tcPr>
          <w:p w14:paraId="443EE324"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 учётом реализации основного мероприятия</w:t>
            </w:r>
          </w:p>
        </w:tc>
        <w:tc>
          <w:tcPr>
            <w:tcW w:w="202" w:type="pct"/>
            <w:shd w:val="clear" w:color="auto" w:fill="auto"/>
          </w:tcPr>
          <w:p w14:paraId="3B9CA50F"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42,9</w:t>
            </w:r>
          </w:p>
        </w:tc>
        <w:tc>
          <w:tcPr>
            <w:tcW w:w="229" w:type="pct"/>
            <w:shd w:val="clear" w:color="auto" w:fill="auto"/>
          </w:tcPr>
          <w:p w14:paraId="0375072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52,4</w:t>
            </w:r>
          </w:p>
        </w:tc>
        <w:tc>
          <w:tcPr>
            <w:tcW w:w="229" w:type="pct"/>
            <w:shd w:val="clear" w:color="auto" w:fill="auto"/>
          </w:tcPr>
          <w:p w14:paraId="3B9FCFFD"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52,4</w:t>
            </w:r>
          </w:p>
        </w:tc>
        <w:tc>
          <w:tcPr>
            <w:tcW w:w="229" w:type="pct"/>
            <w:shd w:val="clear" w:color="auto" w:fill="auto"/>
          </w:tcPr>
          <w:p w14:paraId="7CFAE390"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52,4</w:t>
            </w:r>
          </w:p>
        </w:tc>
        <w:tc>
          <w:tcPr>
            <w:tcW w:w="225" w:type="pct"/>
          </w:tcPr>
          <w:p w14:paraId="3FF91688"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52,4</w:t>
            </w:r>
          </w:p>
        </w:tc>
      </w:tr>
      <w:tr w:rsidR="00491B9D" w:rsidRPr="0006460E" w14:paraId="163476C5" w14:textId="77777777" w:rsidTr="0070220A">
        <w:trPr>
          <w:trHeight w:val="20"/>
        </w:trPr>
        <w:tc>
          <w:tcPr>
            <w:tcW w:w="5000" w:type="pct"/>
            <w:gridSpan w:val="11"/>
            <w:shd w:val="clear" w:color="auto" w:fill="auto"/>
            <w:vAlign w:val="center"/>
          </w:tcPr>
          <w:p w14:paraId="6BCF992E"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lastRenderedPageBreak/>
              <w:t>Реализаций моделей сетевого взаимодействия образовательных организаций и организаций социально-культурной сферы</w:t>
            </w:r>
          </w:p>
        </w:tc>
      </w:tr>
      <w:tr w:rsidR="00491B9D" w:rsidRPr="0006460E" w14:paraId="7315880F" w14:textId="77777777" w:rsidTr="0070220A">
        <w:trPr>
          <w:trHeight w:val="293"/>
        </w:trPr>
        <w:tc>
          <w:tcPr>
            <w:tcW w:w="5000" w:type="pct"/>
            <w:gridSpan w:val="11"/>
            <w:shd w:val="clear" w:color="auto" w:fill="auto"/>
            <w:vAlign w:val="center"/>
          </w:tcPr>
          <w:p w14:paraId="75BD1D2F"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Создание условий, обеспечивающих доступность дополнительных общеразвивающих программ естественно-научной и технической направленностей</w:t>
            </w:r>
          </w:p>
        </w:tc>
      </w:tr>
      <w:tr w:rsidR="00491B9D" w:rsidRPr="0006460E" w14:paraId="73858B43" w14:textId="77777777" w:rsidTr="0070220A">
        <w:trPr>
          <w:trHeight w:val="20"/>
        </w:trPr>
        <w:tc>
          <w:tcPr>
            <w:tcW w:w="1162" w:type="pct"/>
            <w:vMerge w:val="restart"/>
            <w:shd w:val="clear" w:color="auto" w:fill="auto"/>
            <w:vAlign w:val="center"/>
          </w:tcPr>
          <w:p w14:paraId="1C11AE8C" w14:textId="16EE2BE4" w:rsidR="00491B9D" w:rsidRPr="0006460E" w:rsidRDefault="00491B9D" w:rsidP="0070220A">
            <w:pPr>
              <w:pStyle w:val="ConsPlusNormal"/>
              <w:ind w:firstLine="0"/>
              <w:jc w:val="both"/>
              <w:rPr>
                <w:rFonts w:ascii="Times New Roman" w:hAnsi="Times New Roman" w:cs="Times New Roman"/>
                <w:sz w:val="26"/>
                <w:szCs w:val="26"/>
              </w:rPr>
            </w:pPr>
            <w:r w:rsidRPr="00491B9D">
              <w:rPr>
                <w:rFonts w:ascii="Times New Roman" w:hAnsi="Times New Roman" w:cs="Times New Roman"/>
                <w:sz w:val="26"/>
                <w:szCs w:val="26"/>
              </w:rPr>
              <w:t xml:space="preserve">Мероприятие 2 подпрограммы 4 </w:t>
            </w:r>
            <w:r>
              <w:rPr>
                <w:rFonts w:ascii="Times New Roman" w:hAnsi="Times New Roman" w:cs="Times New Roman"/>
                <w:sz w:val="26"/>
                <w:szCs w:val="26"/>
              </w:rPr>
              <w:t>«</w:t>
            </w:r>
            <w:r w:rsidRPr="0006460E">
              <w:rPr>
                <w:rFonts w:ascii="Times New Roman" w:hAnsi="Times New Roman" w:cs="Times New Roman"/>
                <w:sz w:val="26"/>
                <w:szCs w:val="26"/>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осуществляющим образовательную деятельность по адаптированным основным общеобразовательным программам </w:t>
            </w:r>
          </w:p>
        </w:tc>
        <w:tc>
          <w:tcPr>
            <w:tcW w:w="1470" w:type="pct"/>
            <w:vMerge w:val="restart"/>
            <w:shd w:val="clear" w:color="auto" w:fill="auto"/>
          </w:tcPr>
          <w:p w14:paraId="6D61F784" w14:textId="77777777" w:rsidR="00491B9D" w:rsidRPr="0006460E" w:rsidRDefault="00491B9D" w:rsidP="0070220A">
            <w:pPr>
              <w:pStyle w:val="ConsPlusNormal"/>
              <w:ind w:firstLine="0"/>
              <w:jc w:val="both"/>
              <w:rPr>
                <w:rFonts w:ascii="Times New Roman" w:hAnsi="Times New Roman" w:cs="Times New Roman"/>
                <w:sz w:val="26"/>
                <w:szCs w:val="26"/>
              </w:rPr>
            </w:pPr>
            <w:r w:rsidRPr="0006460E">
              <w:rPr>
                <w:rFonts w:ascii="Times New Roman" w:hAnsi="Times New Roman" w:cs="Times New Roman"/>
                <w:sz w:val="26"/>
                <w:szCs w:val="26"/>
              </w:rPr>
              <w:t>Количество общеобразовательных организаций, на базе которых созданы и функционируют центры образования естественно-научной и технологической направленностей «Точка роста»</w:t>
            </w:r>
          </w:p>
        </w:tc>
        <w:tc>
          <w:tcPr>
            <w:tcW w:w="419" w:type="pct"/>
            <w:gridSpan w:val="2"/>
            <w:vMerge w:val="restart"/>
            <w:shd w:val="clear" w:color="auto" w:fill="auto"/>
          </w:tcPr>
          <w:p w14:paraId="626167CE"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единиц</w:t>
            </w:r>
          </w:p>
        </w:tc>
        <w:tc>
          <w:tcPr>
            <w:tcW w:w="835" w:type="pct"/>
            <w:gridSpan w:val="2"/>
            <w:shd w:val="clear" w:color="auto" w:fill="auto"/>
            <w:vAlign w:val="center"/>
          </w:tcPr>
          <w:p w14:paraId="4DD8368E"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установлено стратегией</w:t>
            </w:r>
          </w:p>
        </w:tc>
        <w:tc>
          <w:tcPr>
            <w:tcW w:w="202" w:type="pct"/>
            <w:shd w:val="clear" w:color="auto" w:fill="auto"/>
          </w:tcPr>
          <w:p w14:paraId="7AB1D4ED"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15</w:t>
            </w:r>
          </w:p>
        </w:tc>
        <w:tc>
          <w:tcPr>
            <w:tcW w:w="229" w:type="pct"/>
            <w:shd w:val="clear" w:color="auto" w:fill="auto"/>
          </w:tcPr>
          <w:p w14:paraId="13428528"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c>
          <w:tcPr>
            <w:tcW w:w="229" w:type="pct"/>
            <w:shd w:val="clear" w:color="auto" w:fill="auto"/>
          </w:tcPr>
          <w:p w14:paraId="79FB0926" w14:textId="77777777" w:rsidR="00491B9D" w:rsidRPr="0006460E" w:rsidRDefault="00491B9D" w:rsidP="0070220A">
            <w:pPr>
              <w:rPr>
                <w:sz w:val="26"/>
                <w:szCs w:val="26"/>
              </w:rPr>
            </w:pPr>
            <w:r w:rsidRPr="0006460E">
              <w:rPr>
                <w:sz w:val="26"/>
                <w:szCs w:val="26"/>
              </w:rPr>
              <w:t>16</w:t>
            </w:r>
          </w:p>
        </w:tc>
        <w:tc>
          <w:tcPr>
            <w:tcW w:w="229" w:type="pct"/>
            <w:shd w:val="clear" w:color="auto" w:fill="auto"/>
          </w:tcPr>
          <w:p w14:paraId="2E9AEACC" w14:textId="77777777" w:rsidR="00491B9D" w:rsidRPr="0006460E" w:rsidRDefault="00491B9D" w:rsidP="0070220A">
            <w:pPr>
              <w:rPr>
                <w:sz w:val="26"/>
                <w:szCs w:val="26"/>
              </w:rPr>
            </w:pPr>
            <w:r w:rsidRPr="0006460E">
              <w:rPr>
                <w:sz w:val="26"/>
                <w:szCs w:val="26"/>
              </w:rPr>
              <w:t>16</w:t>
            </w:r>
          </w:p>
        </w:tc>
        <w:tc>
          <w:tcPr>
            <w:tcW w:w="225" w:type="pct"/>
          </w:tcPr>
          <w:p w14:paraId="082E4E7B" w14:textId="77777777" w:rsidR="00491B9D" w:rsidRPr="0006460E" w:rsidRDefault="00491B9D" w:rsidP="0070220A">
            <w:pPr>
              <w:rPr>
                <w:sz w:val="26"/>
                <w:szCs w:val="26"/>
              </w:rPr>
            </w:pPr>
            <w:r w:rsidRPr="0006460E">
              <w:rPr>
                <w:sz w:val="26"/>
                <w:szCs w:val="26"/>
              </w:rPr>
              <w:t>16</w:t>
            </w:r>
          </w:p>
        </w:tc>
      </w:tr>
      <w:tr w:rsidR="00491B9D" w:rsidRPr="0006460E" w14:paraId="3B4B0D04" w14:textId="77777777" w:rsidTr="0070220A">
        <w:trPr>
          <w:trHeight w:val="20"/>
        </w:trPr>
        <w:tc>
          <w:tcPr>
            <w:tcW w:w="1162" w:type="pct"/>
            <w:vMerge/>
            <w:shd w:val="clear" w:color="auto" w:fill="auto"/>
            <w:vAlign w:val="center"/>
          </w:tcPr>
          <w:p w14:paraId="653C8D96"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5F10A442"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419" w:type="pct"/>
            <w:gridSpan w:val="2"/>
            <w:vMerge/>
            <w:shd w:val="clear" w:color="auto" w:fill="auto"/>
          </w:tcPr>
          <w:p w14:paraId="1C7A5FFB"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35" w:type="pct"/>
            <w:gridSpan w:val="2"/>
            <w:shd w:val="clear" w:color="auto" w:fill="auto"/>
            <w:vAlign w:val="center"/>
          </w:tcPr>
          <w:p w14:paraId="1DC0D828"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без основного мероприятия</w:t>
            </w:r>
          </w:p>
        </w:tc>
        <w:tc>
          <w:tcPr>
            <w:tcW w:w="202" w:type="pct"/>
            <w:shd w:val="clear" w:color="auto" w:fill="auto"/>
          </w:tcPr>
          <w:p w14:paraId="0A31444F" w14:textId="77777777" w:rsidR="00491B9D" w:rsidRPr="0006460E" w:rsidRDefault="00491B9D" w:rsidP="0070220A">
            <w:pPr>
              <w:jc w:val="center"/>
              <w:rPr>
                <w:sz w:val="26"/>
                <w:szCs w:val="26"/>
              </w:rPr>
            </w:pPr>
            <w:r w:rsidRPr="0006460E">
              <w:rPr>
                <w:sz w:val="26"/>
                <w:szCs w:val="26"/>
              </w:rPr>
              <w:t>-</w:t>
            </w:r>
          </w:p>
        </w:tc>
        <w:tc>
          <w:tcPr>
            <w:tcW w:w="229" w:type="pct"/>
            <w:shd w:val="clear" w:color="auto" w:fill="auto"/>
          </w:tcPr>
          <w:p w14:paraId="1F165302" w14:textId="77777777" w:rsidR="00491B9D" w:rsidRPr="0006460E" w:rsidRDefault="00491B9D" w:rsidP="0070220A">
            <w:pPr>
              <w:jc w:val="center"/>
              <w:rPr>
                <w:sz w:val="26"/>
                <w:szCs w:val="26"/>
              </w:rPr>
            </w:pPr>
            <w:r w:rsidRPr="0006460E">
              <w:rPr>
                <w:sz w:val="26"/>
                <w:szCs w:val="26"/>
              </w:rPr>
              <w:t>-</w:t>
            </w:r>
          </w:p>
        </w:tc>
        <w:tc>
          <w:tcPr>
            <w:tcW w:w="229" w:type="pct"/>
            <w:shd w:val="clear" w:color="auto" w:fill="auto"/>
          </w:tcPr>
          <w:p w14:paraId="367B3211" w14:textId="77777777" w:rsidR="00491B9D" w:rsidRPr="0006460E" w:rsidRDefault="00491B9D" w:rsidP="0070220A">
            <w:pPr>
              <w:jc w:val="center"/>
              <w:rPr>
                <w:sz w:val="26"/>
                <w:szCs w:val="26"/>
              </w:rPr>
            </w:pPr>
            <w:r w:rsidRPr="0006460E">
              <w:rPr>
                <w:sz w:val="26"/>
                <w:szCs w:val="26"/>
              </w:rPr>
              <w:t>-</w:t>
            </w:r>
          </w:p>
        </w:tc>
        <w:tc>
          <w:tcPr>
            <w:tcW w:w="229" w:type="pct"/>
            <w:shd w:val="clear" w:color="auto" w:fill="auto"/>
          </w:tcPr>
          <w:p w14:paraId="2F3C94D0" w14:textId="77777777" w:rsidR="00491B9D" w:rsidRPr="0006460E" w:rsidRDefault="00491B9D" w:rsidP="0070220A">
            <w:pPr>
              <w:jc w:val="center"/>
              <w:rPr>
                <w:sz w:val="26"/>
                <w:szCs w:val="26"/>
              </w:rPr>
            </w:pPr>
            <w:r w:rsidRPr="0006460E">
              <w:rPr>
                <w:sz w:val="26"/>
                <w:szCs w:val="26"/>
              </w:rPr>
              <w:t>-</w:t>
            </w:r>
          </w:p>
        </w:tc>
        <w:tc>
          <w:tcPr>
            <w:tcW w:w="225" w:type="pct"/>
          </w:tcPr>
          <w:p w14:paraId="4225B2D9" w14:textId="77777777" w:rsidR="00491B9D" w:rsidRPr="0006460E" w:rsidRDefault="00491B9D" w:rsidP="0070220A">
            <w:pPr>
              <w:jc w:val="center"/>
              <w:rPr>
                <w:sz w:val="26"/>
                <w:szCs w:val="26"/>
              </w:rPr>
            </w:pPr>
            <w:r w:rsidRPr="0006460E">
              <w:rPr>
                <w:sz w:val="26"/>
                <w:szCs w:val="26"/>
              </w:rPr>
              <w:t>-</w:t>
            </w:r>
          </w:p>
        </w:tc>
      </w:tr>
      <w:tr w:rsidR="00491B9D" w:rsidRPr="0006460E" w14:paraId="0C3804B1" w14:textId="77777777" w:rsidTr="0070220A">
        <w:trPr>
          <w:trHeight w:val="20"/>
        </w:trPr>
        <w:tc>
          <w:tcPr>
            <w:tcW w:w="1162" w:type="pct"/>
            <w:vMerge/>
            <w:shd w:val="clear" w:color="auto" w:fill="auto"/>
            <w:vAlign w:val="center"/>
          </w:tcPr>
          <w:p w14:paraId="493F38A8"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1470" w:type="pct"/>
            <w:vMerge/>
            <w:shd w:val="clear" w:color="auto" w:fill="auto"/>
          </w:tcPr>
          <w:p w14:paraId="196D5595"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419" w:type="pct"/>
            <w:gridSpan w:val="2"/>
            <w:vMerge/>
            <w:shd w:val="clear" w:color="auto" w:fill="auto"/>
          </w:tcPr>
          <w:p w14:paraId="1278F2B9" w14:textId="77777777" w:rsidR="00491B9D" w:rsidRPr="0006460E" w:rsidRDefault="00491B9D" w:rsidP="0070220A">
            <w:pPr>
              <w:pStyle w:val="ConsPlusNormal"/>
              <w:ind w:firstLine="0"/>
              <w:jc w:val="center"/>
              <w:rPr>
                <w:rFonts w:ascii="Times New Roman" w:hAnsi="Times New Roman" w:cs="Times New Roman"/>
                <w:sz w:val="26"/>
                <w:szCs w:val="26"/>
              </w:rPr>
            </w:pPr>
          </w:p>
        </w:tc>
        <w:tc>
          <w:tcPr>
            <w:tcW w:w="835" w:type="pct"/>
            <w:gridSpan w:val="2"/>
            <w:shd w:val="clear" w:color="auto" w:fill="auto"/>
          </w:tcPr>
          <w:p w14:paraId="45046285"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с учётом реализации</w:t>
            </w:r>
          </w:p>
          <w:p w14:paraId="544474D0"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основного мероприятия</w:t>
            </w:r>
          </w:p>
        </w:tc>
        <w:tc>
          <w:tcPr>
            <w:tcW w:w="202" w:type="pct"/>
            <w:shd w:val="clear" w:color="auto" w:fill="auto"/>
          </w:tcPr>
          <w:p w14:paraId="61422A00"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15</w:t>
            </w:r>
          </w:p>
        </w:tc>
        <w:tc>
          <w:tcPr>
            <w:tcW w:w="229" w:type="pct"/>
            <w:shd w:val="clear" w:color="auto" w:fill="auto"/>
          </w:tcPr>
          <w:p w14:paraId="4252250E" w14:textId="77777777" w:rsidR="00491B9D" w:rsidRPr="0006460E" w:rsidRDefault="00491B9D" w:rsidP="0070220A">
            <w:pPr>
              <w:pStyle w:val="ConsPlusNormal"/>
              <w:ind w:firstLine="0"/>
              <w:jc w:val="center"/>
              <w:rPr>
                <w:rFonts w:ascii="Times New Roman" w:hAnsi="Times New Roman" w:cs="Times New Roman"/>
                <w:sz w:val="26"/>
                <w:szCs w:val="26"/>
              </w:rPr>
            </w:pPr>
            <w:r w:rsidRPr="0006460E">
              <w:rPr>
                <w:rFonts w:ascii="Times New Roman" w:hAnsi="Times New Roman" w:cs="Times New Roman"/>
                <w:sz w:val="26"/>
                <w:szCs w:val="26"/>
              </w:rPr>
              <w:t>16</w:t>
            </w:r>
          </w:p>
        </w:tc>
        <w:tc>
          <w:tcPr>
            <w:tcW w:w="229" w:type="pct"/>
            <w:shd w:val="clear" w:color="auto" w:fill="auto"/>
          </w:tcPr>
          <w:p w14:paraId="646468DE" w14:textId="77777777" w:rsidR="00491B9D" w:rsidRPr="0006460E" w:rsidRDefault="00491B9D" w:rsidP="0070220A">
            <w:pPr>
              <w:rPr>
                <w:sz w:val="26"/>
                <w:szCs w:val="26"/>
              </w:rPr>
            </w:pPr>
            <w:r w:rsidRPr="0006460E">
              <w:rPr>
                <w:sz w:val="26"/>
                <w:szCs w:val="26"/>
              </w:rPr>
              <w:t>16</w:t>
            </w:r>
          </w:p>
        </w:tc>
        <w:tc>
          <w:tcPr>
            <w:tcW w:w="229" w:type="pct"/>
            <w:shd w:val="clear" w:color="auto" w:fill="auto"/>
          </w:tcPr>
          <w:p w14:paraId="7B18043B" w14:textId="77777777" w:rsidR="00491B9D" w:rsidRPr="0006460E" w:rsidRDefault="00491B9D" w:rsidP="0070220A">
            <w:pPr>
              <w:rPr>
                <w:sz w:val="26"/>
                <w:szCs w:val="26"/>
              </w:rPr>
            </w:pPr>
            <w:r w:rsidRPr="0006460E">
              <w:rPr>
                <w:sz w:val="26"/>
                <w:szCs w:val="26"/>
              </w:rPr>
              <w:t>16</w:t>
            </w:r>
          </w:p>
        </w:tc>
        <w:tc>
          <w:tcPr>
            <w:tcW w:w="225" w:type="pct"/>
          </w:tcPr>
          <w:p w14:paraId="636747BD" w14:textId="77777777" w:rsidR="00491B9D" w:rsidRPr="0006460E" w:rsidRDefault="00491B9D" w:rsidP="0070220A">
            <w:pPr>
              <w:rPr>
                <w:sz w:val="26"/>
                <w:szCs w:val="26"/>
              </w:rPr>
            </w:pPr>
            <w:r w:rsidRPr="0006460E">
              <w:rPr>
                <w:sz w:val="26"/>
                <w:szCs w:val="26"/>
              </w:rPr>
              <w:t>16</w:t>
            </w:r>
          </w:p>
        </w:tc>
      </w:tr>
      <w:tr w:rsidR="00491B9D" w:rsidRPr="0006460E" w14:paraId="38682D22" w14:textId="77777777" w:rsidTr="0070220A">
        <w:trPr>
          <w:trHeight w:val="20"/>
        </w:trPr>
        <w:tc>
          <w:tcPr>
            <w:tcW w:w="5000" w:type="pct"/>
            <w:gridSpan w:val="11"/>
            <w:shd w:val="clear" w:color="auto" w:fill="auto"/>
          </w:tcPr>
          <w:p w14:paraId="5C18A469" w14:textId="77777777" w:rsidR="00491B9D" w:rsidRPr="0006460E" w:rsidRDefault="00491B9D" w:rsidP="0070220A">
            <w:pPr>
              <w:jc w:val="center"/>
              <w:rPr>
                <w:sz w:val="26"/>
                <w:szCs w:val="26"/>
              </w:rPr>
            </w:pPr>
            <w:r w:rsidRPr="0006460E">
              <w:rPr>
                <w:sz w:val="26"/>
                <w:szCs w:val="26"/>
              </w:rPr>
              <w:t>Совершенствование системы выявления, развития и поддержки одар</w:t>
            </w:r>
            <w:r>
              <w:rPr>
                <w:sz w:val="26"/>
                <w:szCs w:val="26"/>
              </w:rPr>
              <w:t>ё</w:t>
            </w:r>
            <w:r w:rsidRPr="0006460E">
              <w:rPr>
                <w:sz w:val="26"/>
                <w:szCs w:val="26"/>
              </w:rPr>
              <w:t>нных детей и талантливой молод</w:t>
            </w:r>
            <w:r>
              <w:rPr>
                <w:sz w:val="26"/>
                <w:szCs w:val="26"/>
              </w:rPr>
              <w:t>ё</w:t>
            </w:r>
            <w:r w:rsidRPr="0006460E">
              <w:rPr>
                <w:sz w:val="26"/>
                <w:szCs w:val="26"/>
              </w:rPr>
              <w:t>жи посредством развития образовательных (инновационных) организаций, центров и экспериментальных площадок</w:t>
            </w:r>
          </w:p>
        </w:tc>
      </w:tr>
      <w:tr w:rsidR="00491B9D" w:rsidRPr="0006460E" w14:paraId="628FA1A8" w14:textId="77777777" w:rsidTr="0070220A">
        <w:trPr>
          <w:trHeight w:val="20"/>
        </w:trPr>
        <w:tc>
          <w:tcPr>
            <w:tcW w:w="1162" w:type="pct"/>
            <w:shd w:val="clear" w:color="auto" w:fill="auto"/>
          </w:tcPr>
          <w:p w14:paraId="0F9834CA" w14:textId="77777777" w:rsidR="00491B9D" w:rsidRPr="0006460E" w:rsidRDefault="00491B9D" w:rsidP="0070220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1470" w:type="pct"/>
            <w:shd w:val="clear" w:color="auto" w:fill="auto"/>
          </w:tcPr>
          <w:p w14:paraId="5D2DEF24" w14:textId="77777777" w:rsidR="00491B9D" w:rsidRPr="0006460E" w:rsidRDefault="00491B9D" w:rsidP="0070220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419" w:type="pct"/>
            <w:gridSpan w:val="2"/>
            <w:shd w:val="clear" w:color="auto" w:fill="auto"/>
          </w:tcPr>
          <w:p w14:paraId="463C160A" w14:textId="77777777" w:rsidR="00491B9D" w:rsidRPr="0006460E" w:rsidRDefault="00491B9D" w:rsidP="0070220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835" w:type="pct"/>
            <w:gridSpan w:val="2"/>
            <w:shd w:val="clear" w:color="auto" w:fill="auto"/>
          </w:tcPr>
          <w:p w14:paraId="0A264EEF" w14:textId="77777777" w:rsidR="00491B9D" w:rsidRPr="0006460E" w:rsidRDefault="00491B9D" w:rsidP="0070220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202" w:type="pct"/>
            <w:shd w:val="clear" w:color="auto" w:fill="auto"/>
          </w:tcPr>
          <w:p w14:paraId="7AAEDD5E" w14:textId="77777777" w:rsidR="00491B9D" w:rsidRPr="0006460E" w:rsidRDefault="00491B9D" w:rsidP="0070220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229" w:type="pct"/>
            <w:shd w:val="clear" w:color="auto" w:fill="auto"/>
          </w:tcPr>
          <w:p w14:paraId="216F6858" w14:textId="77777777" w:rsidR="00491B9D" w:rsidRPr="0006460E" w:rsidRDefault="00491B9D" w:rsidP="0070220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229" w:type="pct"/>
            <w:shd w:val="clear" w:color="auto" w:fill="auto"/>
          </w:tcPr>
          <w:p w14:paraId="4A02C1EC" w14:textId="77777777" w:rsidR="00491B9D" w:rsidRPr="0006460E" w:rsidRDefault="00491B9D" w:rsidP="0070220A">
            <w:pPr>
              <w:jc w:val="center"/>
              <w:rPr>
                <w:sz w:val="26"/>
                <w:szCs w:val="26"/>
              </w:rPr>
            </w:pPr>
            <w:r>
              <w:rPr>
                <w:sz w:val="26"/>
                <w:szCs w:val="26"/>
              </w:rPr>
              <w:t>-</w:t>
            </w:r>
          </w:p>
        </w:tc>
        <w:tc>
          <w:tcPr>
            <w:tcW w:w="229" w:type="pct"/>
            <w:shd w:val="clear" w:color="auto" w:fill="auto"/>
          </w:tcPr>
          <w:p w14:paraId="66D65F49" w14:textId="77777777" w:rsidR="00491B9D" w:rsidRPr="0006460E" w:rsidRDefault="00491B9D" w:rsidP="0070220A">
            <w:pPr>
              <w:jc w:val="center"/>
              <w:rPr>
                <w:sz w:val="26"/>
                <w:szCs w:val="26"/>
              </w:rPr>
            </w:pPr>
            <w:r>
              <w:rPr>
                <w:sz w:val="26"/>
                <w:szCs w:val="26"/>
              </w:rPr>
              <w:t>-</w:t>
            </w:r>
          </w:p>
        </w:tc>
        <w:tc>
          <w:tcPr>
            <w:tcW w:w="225" w:type="pct"/>
          </w:tcPr>
          <w:p w14:paraId="49126A95" w14:textId="77777777" w:rsidR="00491B9D" w:rsidRPr="0006460E" w:rsidRDefault="00491B9D" w:rsidP="0070220A">
            <w:pPr>
              <w:jc w:val="center"/>
              <w:rPr>
                <w:sz w:val="26"/>
                <w:szCs w:val="26"/>
              </w:rPr>
            </w:pPr>
            <w:r>
              <w:rPr>
                <w:sz w:val="26"/>
                <w:szCs w:val="26"/>
              </w:rPr>
              <w:t>-</w:t>
            </w:r>
          </w:p>
        </w:tc>
      </w:tr>
    </w:tbl>
    <w:p w14:paraId="426620CE" w14:textId="0533C20B" w:rsidR="00491B9D" w:rsidRDefault="00491B9D" w:rsidP="00491B9D">
      <w:pPr>
        <w:jc w:val="right"/>
        <w:rPr>
          <w:bCs/>
          <w:szCs w:val="26"/>
        </w:rPr>
      </w:pPr>
      <w:r w:rsidRPr="00491B9D">
        <w:rPr>
          <w:bCs/>
          <w:sz w:val="26"/>
          <w:szCs w:val="26"/>
        </w:rPr>
        <w:t>»</w:t>
      </w:r>
      <w:r w:rsidRPr="00491B9D">
        <w:rPr>
          <w:bCs/>
          <w:szCs w:val="26"/>
        </w:rPr>
        <w:t>.</w:t>
      </w:r>
    </w:p>
    <w:p w14:paraId="5F4226C5" w14:textId="77777777" w:rsidR="009367BB" w:rsidRDefault="009367BB" w:rsidP="00491B9D">
      <w:pPr>
        <w:jc w:val="right"/>
        <w:rPr>
          <w:bCs/>
          <w:szCs w:val="26"/>
        </w:rPr>
      </w:pPr>
    </w:p>
    <w:p w14:paraId="3E5267F9" w14:textId="77777777" w:rsidR="009367BB" w:rsidRDefault="009367BB" w:rsidP="00491B9D">
      <w:pPr>
        <w:jc w:val="right"/>
        <w:rPr>
          <w:bCs/>
          <w:szCs w:val="26"/>
        </w:rPr>
      </w:pPr>
    </w:p>
    <w:p w14:paraId="0DC3E558" w14:textId="77777777" w:rsidR="009367BB" w:rsidRDefault="009367BB" w:rsidP="00491B9D">
      <w:pPr>
        <w:jc w:val="right"/>
        <w:rPr>
          <w:bCs/>
          <w:szCs w:val="26"/>
        </w:rPr>
      </w:pPr>
    </w:p>
    <w:p w14:paraId="149E7085" w14:textId="77777777" w:rsidR="009367BB" w:rsidRDefault="009367BB" w:rsidP="00491B9D">
      <w:pPr>
        <w:jc w:val="right"/>
        <w:rPr>
          <w:bCs/>
          <w:szCs w:val="26"/>
        </w:rPr>
      </w:pPr>
    </w:p>
    <w:p w14:paraId="09E18950" w14:textId="77777777" w:rsidR="009367BB" w:rsidRDefault="009367BB" w:rsidP="00491B9D">
      <w:pPr>
        <w:jc w:val="right"/>
        <w:rPr>
          <w:bCs/>
          <w:szCs w:val="26"/>
        </w:rPr>
      </w:pPr>
    </w:p>
    <w:p w14:paraId="1B41A07A" w14:textId="77777777" w:rsidR="009367BB" w:rsidRDefault="009367BB" w:rsidP="00491B9D">
      <w:pPr>
        <w:jc w:val="right"/>
        <w:rPr>
          <w:bCs/>
          <w:szCs w:val="26"/>
        </w:rPr>
      </w:pPr>
    </w:p>
    <w:p w14:paraId="4918A9FD" w14:textId="77777777" w:rsidR="009367BB" w:rsidRDefault="009367BB" w:rsidP="00491B9D">
      <w:pPr>
        <w:jc w:val="right"/>
        <w:rPr>
          <w:bCs/>
          <w:szCs w:val="26"/>
        </w:rPr>
      </w:pPr>
    </w:p>
    <w:p w14:paraId="33DC7460" w14:textId="77777777" w:rsidR="009367BB" w:rsidRDefault="009367BB" w:rsidP="00491B9D">
      <w:pPr>
        <w:jc w:val="right"/>
        <w:rPr>
          <w:bCs/>
          <w:szCs w:val="26"/>
        </w:rPr>
      </w:pPr>
    </w:p>
    <w:p w14:paraId="012F4682" w14:textId="77777777" w:rsidR="009367BB" w:rsidRDefault="009367BB" w:rsidP="009367BB">
      <w:pPr>
        <w:jc w:val="center"/>
        <w:rPr>
          <w:bCs/>
          <w:szCs w:val="26"/>
        </w:rPr>
      </w:pPr>
    </w:p>
    <w:p w14:paraId="4072BA79" w14:textId="77777777" w:rsidR="009367BB" w:rsidRDefault="009367BB" w:rsidP="009367BB">
      <w:pPr>
        <w:jc w:val="center"/>
        <w:rPr>
          <w:bCs/>
          <w:szCs w:val="26"/>
        </w:rPr>
      </w:pPr>
    </w:p>
    <w:p w14:paraId="1F293E69" w14:textId="77777777" w:rsidR="009367BB" w:rsidRDefault="009367BB" w:rsidP="009367BB">
      <w:pPr>
        <w:jc w:val="center"/>
        <w:rPr>
          <w:bCs/>
          <w:szCs w:val="26"/>
        </w:rPr>
      </w:pPr>
    </w:p>
    <w:p w14:paraId="489E57EA" w14:textId="77777777" w:rsidR="009367BB" w:rsidRDefault="009367BB" w:rsidP="00491B9D">
      <w:pPr>
        <w:jc w:val="right"/>
        <w:rPr>
          <w:bCs/>
          <w:szCs w:val="26"/>
        </w:rPr>
      </w:pPr>
    </w:p>
    <w:p w14:paraId="696A93CC" w14:textId="77777777" w:rsidR="009367BB" w:rsidRDefault="009367BB" w:rsidP="00491B9D">
      <w:pPr>
        <w:jc w:val="right"/>
        <w:rPr>
          <w:bCs/>
          <w:szCs w:val="26"/>
        </w:rPr>
      </w:pPr>
    </w:p>
    <w:p w14:paraId="0F3DE139" w14:textId="468193D2" w:rsidR="009367BB" w:rsidRPr="009367BB" w:rsidRDefault="009367BB" w:rsidP="00491B9D">
      <w:pPr>
        <w:jc w:val="right"/>
        <w:rPr>
          <w:bCs/>
          <w:szCs w:val="26"/>
        </w:rPr>
      </w:pPr>
      <w:r w:rsidRPr="009367BB">
        <w:rPr>
          <w:bCs/>
          <w:szCs w:val="26"/>
        </w:rPr>
        <w:lastRenderedPageBreak/>
        <w:t>«</w:t>
      </w:r>
      <w:r w:rsidRPr="00CC2521">
        <w:rPr>
          <w:szCs w:val="26"/>
        </w:rPr>
        <w:t>Приложение № 1 к подпрограмме 1</w:t>
      </w:r>
    </w:p>
    <w:p w14:paraId="40194C07" w14:textId="0C4BF27A" w:rsidR="009367BB" w:rsidRPr="00CC2521" w:rsidRDefault="009367BB" w:rsidP="009367BB">
      <w:pPr>
        <w:ind w:firstLine="16018"/>
        <w:jc w:val="right"/>
        <w:rPr>
          <w:szCs w:val="26"/>
        </w:rPr>
      </w:pPr>
      <w:r>
        <w:rPr>
          <w:szCs w:val="26"/>
        </w:rPr>
        <w:t>«</w:t>
      </w:r>
    </w:p>
    <w:p w14:paraId="2586792B" w14:textId="77777777" w:rsidR="009367BB" w:rsidRPr="0006460E" w:rsidRDefault="009367BB" w:rsidP="009367BB">
      <w:pPr>
        <w:jc w:val="both"/>
        <w:rPr>
          <w:sz w:val="26"/>
          <w:szCs w:val="26"/>
        </w:rPr>
      </w:pPr>
    </w:p>
    <w:p w14:paraId="32E32B2E" w14:textId="77777777" w:rsidR="009367BB" w:rsidRPr="00CC2521" w:rsidRDefault="009367BB" w:rsidP="009367BB">
      <w:pPr>
        <w:widowControl w:val="0"/>
        <w:autoSpaceDE w:val="0"/>
        <w:autoSpaceDN w:val="0"/>
        <w:adjustRightInd w:val="0"/>
        <w:ind w:firstLine="720"/>
        <w:jc w:val="center"/>
        <w:rPr>
          <w:b/>
          <w:caps/>
          <w:spacing w:val="100"/>
          <w:sz w:val="26"/>
          <w:szCs w:val="26"/>
        </w:rPr>
      </w:pPr>
      <w:r w:rsidRPr="00CC2521">
        <w:rPr>
          <w:b/>
          <w:caps/>
          <w:spacing w:val="100"/>
          <w:sz w:val="26"/>
          <w:szCs w:val="26"/>
        </w:rPr>
        <w:t xml:space="preserve">Перечень </w:t>
      </w:r>
    </w:p>
    <w:p w14:paraId="4FFC6544" w14:textId="77777777" w:rsidR="009367BB" w:rsidRDefault="009367BB" w:rsidP="009367BB">
      <w:pPr>
        <w:widowControl w:val="0"/>
        <w:autoSpaceDE w:val="0"/>
        <w:autoSpaceDN w:val="0"/>
        <w:adjustRightInd w:val="0"/>
        <w:ind w:firstLine="720"/>
        <w:jc w:val="center"/>
        <w:rPr>
          <w:b/>
          <w:sz w:val="26"/>
          <w:szCs w:val="26"/>
        </w:rPr>
      </w:pPr>
      <w:r w:rsidRPr="0006460E">
        <w:rPr>
          <w:b/>
          <w:sz w:val="26"/>
          <w:szCs w:val="26"/>
        </w:rPr>
        <w:t xml:space="preserve">основных мероприятий и финансовое обеспечение реализации подпрограммы 1 «Развитие дошкольного образования» </w:t>
      </w:r>
    </w:p>
    <w:p w14:paraId="20C5CE93" w14:textId="77777777" w:rsidR="009367BB" w:rsidRPr="0006460E" w:rsidRDefault="009367BB" w:rsidP="009367BB">
      <w:pPr>
        <w:widowControl w:val="0"/>
        <w:autoSpaceDE w:val="0"/>
        <w:autoSpaceDN w:val="0"/>
        <w:adjustRightInd w:val="0"/>
        <w:ind w:firstLine="720"/>
        <w:jc w:val="center"/>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696"/>
        <w:gridCol w:w="3672"/>
        <w:gridCol w:w="1739"/>
        <w:gridCol w:w="1191"/>
        <w:gridCol w:w="1191"/>
        <w:gridCol w:w="1191"/>
        <w:gridCol w:w="1191"/>
        <w:gridCol w:w="1191"/>
        <w:gridCol w:w="1378"/>
      </w:tblGrid>
      <w:tr w:rsidR="009367BB" w:rsidRPr="0006460E" w14:paraId="72122C38" w14:textId="77777777" w:rsidTr="005E54DC">
        <w:trPr>
          <w:trHeight w:val="20"/>
        </w:trPr>
        <w:tc>
          <w:tcPr>
            <w:tcW w:w="0" w:type="auto"/>
            <w:vMerge w:val="restart"/>
            <w:shd w:val="clear" w:color="auto" w:fill="auto"/>
            <w:hideMark/>
          </w:tcPr>
          <w:p w14:paraId="5F92B451" w14:textId="77777777" w:rsidR="009367BB" w:rsidRPr="00CC2521" w:rsidRDefault="009367BB" w:rsidP="0070220A">
            <w:pPr>
              <w:jc w:val="center"/>
              <w:rPr>
                <w:color w:val="000000"/>
                <w:szCs w:val="26"/>
              </w:rPr>
            </w:pPr>
            <w:r w:rsidRPr="00CC2521">
              <w:rPr>
                <w:color w:val="000000"/>
                <w:szCs w:val="26"/>
              </w:rPr>
              <w:t>№ п/п</w:t>
            </w:r>
          </w:p>
        </w:tc>
        <w:tc>
          <w:tcPr>
            <w:tcW w:w="0" w:type="auto"/>
            <w:vMerge w:val="restart"/>
            <w:shd w:val="clear" w:color="auto" w:fill="auto"/>
            <w:hideMark/>
          </w:tcPr>
          <w:p w14:paraId="1A1C7C3E" w14:textId="77777777" w:rsidR="009367BB" w:rsidRDefault="009367BB" w:rsidP="0070220A">
            <w:pPr>
              <w:jc w:val="center"/>
              <w:rPr>
                <w:color w:val="000000"/>
                <w:szCs w:val="26"/>
              </w:rPr>
            </w:pPr>
            <w:r w:rsidRPr="00CC2521">
              <w:rPr>
                <w:color w:val="000000"/>
                <w:szCs w:val="26"/>
              </w:rPr>
              <w:t>Ответственный</w:t>
            </w:r>
          </w:p>
          <w:p w14:paraId="51D710D1" w14:textId="77777777" w:rsidR="009367BB" w:rsidRDefault="009367BB" w:rsidP="0070220A">
            <w:pPr>
              <w:jc w:val="center"/>
              <w:rPr>
                <w:color w:val="000000"/>
                <w:szCs w:val="26"/>
              </w:rPr>
            </w:pPr>
            <w:r w:rsidRPr="00CC2521">
              <w:rPr>
                <w:color w:val="000000"/>
                <w:szCs w:val="26"/>
              </w:rPr>
              <w:t>исполнитель,</w:t>
            </w:r>
          </w:p>
          <w:p w14:paraId="42AD07E7" w14:textId="77777777" w:rsidR="009367BB" w:rsidRDefault="009367BB" w:rsidP="0070220A">
            <w:pPr>
              <w:jc w:val="center"/>
              <w:rPr>
                <w:color w:val="000000"/>
                <w:szCs w:val="26"/>
              </w:rPr>
            </w:pPr>
            <w:r w:rsidRPr="00CC2521">
              <w:rPr>
                <w:color w:val="000000"/>
                <w:szCs w:val="26"/>
              </w:rPr>
              <w:t>соисполнитель,</w:t>
            </w:r>
          </w:p>
          <w:p w14:paraId="03150AEE" w14:textId="77777777" w:rsidR="009367BB" w:rsidRPr="00CC2521" w:rsidRDefault="009367BB" w:rsidP="0070220A">
            <w:pPr>
              <w:jc w:val="center"/>
              <w:rPr>
                <w:color w:val="000000"/>
                <w:szCs w:val="26"/>
              </w:rPr>
            </w:pPr>
            <w:r w:rsidRPr="00CC2521">
              <w:rPr>
                <w:color w:val="000000"/>
                <w:szCs w:val="26"/>
              </w:rPr>
              <w:t>исполнитель</w:t>
            </w:r>
          </w:p>
        </w:tc>
        <w:tc>
          <w:tcPr>
            <w:tcW w:w="0" w:type="auto"/>
            <w:vMerge w:val="restart"/>
            <w:shd w:val="clear" w:color="auto" w:fill="auto"/>
            <w:hideMark/>
          </w:tcPr>
          <w:p w14:paraId="5950F00D" w14:textId="77777777" w:rsidR="009367BB" w:rsidRDefault="009367BB" w:rsidP="0070220A">
            <w:pPr>
              <w:jc w:val="center"/>
              <w:rPr>
                <w:color w:val="000000"/>
                <w:szCs w:val="26"/>
              </w:rPr>
            </w:pPr>
            <w:r w:rsidRPr="00CC2521">
              <w:rPr>
                <w:color w:val="000000"/>
                <w:szCs w:val="26"/>
              </w:rPr>
              <w:t>Наименование основного</w:t>
            </w:r>
          </w:p>
          <w:p w14:paraId="11160748" w14:textId="77777777" w:rsidR="009367BB" w:rsidRDefault="009367BB" w:rsidP="0070220A">
            <w:pPr>
              <w:jc w:val="center"/>
              <w:rPr>
                <w:color w:val="000000"/>
                <w:szCs w:val="26"/>
              </w:rPr>
            </w:pPr>
            <w:r w:rsidRPr="00CC2521">
              <w:rPr>
                <w:color w:val="000000"/>
                <w:szCs w:val="26"/>
              </w:rPr>
              <w:t>мероприятия, мероприятия</w:t>
            </w:r>
          </w:p>
          <w:p w14:paraId="1522167F" w14:textId="77777777" w:rsidR="009367BB" w:rsidRPr="00CC2521" w:rsidRDefault="009367BB" w:rsidP="0070220A">
            <w:pPr>
              <w:jc w:val="center"/>
              <w:rPr>
                <w:color w:val="000000"/>
                <w:szCs w:val="26"/>
              </w:rPr>
            </w:pPr>
            <w:r>
              <w:rPr>
                <w:color w:val="000000"/>
                <w:szCs w:val="26"/>
              </w:rPr>
              <w:t>П</w:t>
            </w:r>
            <w:r w:rsidRPr="00CC2521">
              <w:rPr>
                <w:color w:val="000000"/>
                <w:szCs w:val="26"/>
              </w:rPr>
              <w:t>рограммы (подпрограммы)</w:t>
            </w:r>
          </w:p>
        </w:tc>
        <w:tc>
          <w:tcPr>
            <w:tcW w:w="0" w:type="auto"/>
            <w:vMerge w:val="restart"/>
            <w:shd w:val="clear" w:color="auto" w:fill="auto"/>
            <w:hideMark/>
          </w:tcPr>
          <w:p w14:paraId="57C5C899" w14:textId="77777777" w:rsidR="009367BB" w:rsidRDefault="009367BB" w:rsidP="0070220A">
            <w:pPr>
              <w:jc w:val="center"/>
              <w:rPr>
                <w:color w:val="000000"/>
                <w:szCs w:val="26"/>
              </w:rPr>
            </w:pPr>
            <w:r w:rsidRPr="00CC2521">
              <w:rPr>
                <w:color w:val="000000"/>
                <w:szCs w:val="26"/>
              </w:rPr>
              <w:t xml:space="preserve">Источник </w:t>
            </w:r>
          </w:p>
          <w:p w14:paraId="59AD73D7" w14:textId="77777777" w:rsidR="009367BB" w:rsidRPr="00CC2521" w:rsidRDefault="009367BB" w:rsidP="0070220A">
            <w:pPr>
              <w:jc w:val="center"/>
              <w:rPr>
                <w:color w:val="000000"/>
                <w:szCs w:val="26"/>
              </w:rPr>
            </w:pPr>
            <w:r w:rsidRPr="00CC2521">
              <w:rPr>
                <w:color w:val="000000"/>
                <w:szCs w:val="26"/>
              </w:rPr>
              <w:t>финансового обеспечения</w:t>
            </w:r>
          </w:p>
        </w:tc>
        <w:tc>
          <w:tcPr>
            <w:tcW w:w="0" w:type="auto"/>
            <w:gridSpan w:val="6"/>
            <w:shd w:val="clear" w:color="auto" w:fill="auto"/>
            <w:hideMark/>
          </w:tcPr>
          <w:p w14:paraId="6E41EC46" w14:textId="77777777" w:rsidR="009367BB" w:rsidRPr="00CC2521" w:rsidRDefault="009367BB" w:rsidP="0070220A">
            <w:pPr>
              <w:jc w:val="center"/>
              <w:rPr>
                <w:color w:val="000000"/>
                <w:szCs w:val="26"/>
              </w:rPr>
            </w:pPr>
            <w:r w:rsidRPr="00CC2521">
              <w:rPr>
                <w:color w:val="000000"/>
                <w:szCs w:val="26"/>
              </w:rPr>
              <w:t>Расходы (тыс. руб.)</w:t>
            </w:r>
          </w:p>
        </w:tc>
      </w:tr>
      <w:tr w:rsidR="009367BB" w:rsidRPr="0006460E" w14:paraId="04038FE3" w14:textId="77777777" w:rsidTr="005E54DC">
        <w:trPr>
          <w:trHeight w:val="20"/>
        </w:trPr>
        <w:tc>
          <w:tcPr>
            <w:tcW w:w="0" w:type="auto"/>
            <w:vMerge/>
            <w:hideMark/>
          </w:tcPr>
          <w:p w14:paraId="3E3744AC" w14:textId="77777777" w:rsidR="009367BB" w:rsidRPr="00CC2521" w:rsidRDefault="009367BB" w:rsidP="0070220A">
            <w:pPr>
              <w:jc w:val="center"/>
              <w:rPr>
                <w:color w:val="000000"/>
                <w:szCs w:val="26"/>
              </w:rPr>
            </w:pPr>
          </w:p>
        </w:tc>
        <w:tc>
          <w:tcPr>
            <w:tcW w:w="0" w:type="auto"/>
            <w:vMerge/>
            <w:hideMark/>
          </w:tcPr>
          <w:p w14:paraId="69525CB7" w14:textId="77777777" w:rsidR="009367BB" w:rsidRPr="00CC2521" w:rsidRDefault="009367BB" w:rsidP="0070220A">
            <w:pPr>
              <w:jc w:val="center"/>
              <w:rPr>
                <w:color w:val="000000"/>
                <w:szCs w:val="26"/>
              </w:rPr>
            </w:pPr>
          </w:p>
        </w:tc>
        <w:tc>
          <w:tcPr>
            <w:tcW w:w="0" w:type="auto"/>
            <w:vMerge/>
            <w:hideMark/>
          </w:tcPr>
          <w:p w14:paraId="17BBB758" w14:textId="77777777" w:rsidR="009367BB" w:rsidRPr="00CC2521" w:rsidRDefault="009367BB" w:rsidP="0070220A">
            <w:pPr>
              <w:jc w:val="center"/>
              <w:rPr>
                <w:color w:val="000000"/>
                <w:szCs w:val="26"/>
              </w:rPr>
            </w:pPr>
          </w:p>
        </w:tc>
        <w:tc>
          <w:tcPr>
            <w:tcW w:w="0" w:type="auto"/>
            <w:vMerge/>
            <w:hideMark/>
          </w:tcPr>
          <w:p w14:paraId="17755CCD" w14:textId="77777777" w:rsidR="009367BB" w:rsidRPr="00CC2521" w:rsidRDefault="009367BB" w:rsidP="0070220A">
            <w:pPr>
              <w:jc w:val="center"/>
              <w:rPr>
                <w:color w:val="000000"/>
                <w:szCs w:val="26"/>
              </w:rPr>
            </w:pPr>
          </w:p>
        </w:tc>
        <w:tc>
          <w:tcPr>
            <w:tcW w:w="0" w:type="auto"/>
            <w:shd w:val="clear" w:color="auto" w:fill="auto"/>
            <w:hideMark/>
          </w:tcPr>
          <w:p w14:paraId="0C75CFEF" w14:textId="77777777" w:rsidR="009367BB" w:rsidRPr="00CC2521" w:rsidRDefault="009367BB" w:rsidP="0070220A">
            <w:pPr>
              <w:jc w:val="center"/>
              <w:rPr>
                <w:color w:val="000000"/>
                <w:szCs w:val="26"/>
              </w:rPr>
            </w:pPr>
            <w:r w:rsidRPr="00CC2521">
              <w:rPr>
                <w:color w:val="000000"/>
                <w:szCs w:val="26"/>
              </w:rPr>
              <w:t>2023 год</w:t>
            </w:r>
          </w:p>
        </w:tc>
        <w:tc>
          <w:tcPr>
            <w:tcW w:w="0" w:type="auto"/>
            <w:shd w:val="clear" w:color="auto" w:fill="auto"/>
            <w:hideMark/>
          </w:tcPr>
          <w:p w14:paraId="1EB6C4CA" w14:textId="77777777" w:rsidR="009367BB" w:rsidRPr="00CC2521" w:rsidRDefault="009367BB" w:rsidP="0070220A">
            <w:pPr>
              <w:jc w:val="center"/>
              <w:rPr>
                <w:color w:val="000000"/>
                <w:szCs w:val="26"/>
              </w:rPr>
            </w:pPr>
            <w:r w:rsidRPr="00CC2521">
              <w:rPr>
                <w:color w:val="000000"/>
                <w:szCs w:val="26"/>
              </w:rPr>
              <w:t>2024 год</w:t>
            </w:r>
          </w:p>
        </w:tc>
        <w:tc>
          <w:tcPr>
            <w:tcW w:w="0" w:type="auto"/>
            <w:shd w:val="clear" w:color="auto" w:fill="auto"/>
            <w:hideMark/>
          </w:tcPr>
          <w:p w14:paraId="64A83F5D" w14:textId="77777777" w:rsidR="009367BB" w:rsidRPr="00CC2521" w:rsidRDefault="009367BB" w:rsidP="0070220A">
            <w:pPr>
              <w:jc w:val="center"/>
              <w:rPr>
                <w:color w:val="000000"/>
                <w:szCs w:val="26"/>
              </w:rPr>
            </w:pPr>
            <w:r w:rsidRPr="00CC2521">
              <w:rPr>
                <w:color w:val="000000"/>
                <w:szCs w:val="26"/>
              </w:rPr>
              <w:t>2025 год</w:t>
            </w:r>
          </w:p>
        </w:tc>
        <w:tc>
          <w:tcPr>
            <w:tcW w:w="0" w:type="auto"/>
            <w:shd w:val="clear" w:color="auto" w:fill="auto"/>
            <w:hideMark/>
          </w:tcPr>
          <w:p w14:paraId="2593C5A7" w14:textId="77777777" w:rsidR="009367BB" w:rsidRPr="00CC2521" w:rsidRDefault="009367BB" w:rsidP="0070220A">
            <w:pPr>
              <w:jc w:val="center"/>
              <w:rPr>
                <w:color w:val="000000"/>
                <w:szCs w:val="26"/>
              </w:rPr>
            </w:pPr>
            <w:r w:rsidRPr="00CC2521">
              <w:rPr>
                <w:color w:val="000000"/>
                <w:szCs w:val="26"/>
              </w:rPr>
              <w:t>2026 год</w:t>
            </w:r>
          </w:p>
        </w:tc>
        <w:tc>
          <w:tcPr>
            <w:tcW w:w="0" w:type="auto"/>
            <w:shd w:val="clear" w:color="auto" w:fill="auto"/>
            <w:hideMark/>
          </w:tcPr>
          <w:p w14:paraId="31125C9A" w14:textId="77777777" w:rsidR="009367BB" w:rsidRPr="00CC2521" w:rsidRDefault="009367BB" w:rsidP="0070220A">
            <w:pPr>
              <w:jc w:val="center"/>
              <w:rPr>
                <w:color w:val="000000"/>
                <w:szCs w:val="26"/>
              </w:rPr>
            </w:pPr>
            <w:r w:rsidRPr="00CC2521">
              <w:rPr>
                <w:color w:val="000000"/>
                <w:szCs w:val="26"/>
              </w:rPr>
              <w:t>2027 год</w:t>
            </w:r>
          </w:p>
        </w:tc>
        <w:tc>
          <w:tcPr>
            <w:tcW w:w="0" w:type="auto"/>
            <w:shd w:val="clear" w:color="auto" w:fill="auto"/>
            <w:hideMark/>
          </w:tcPr>
          <w:p w14:paraId="28775DFB" w14:textId="77777777" w:rsidR="009367BB" w:rsidRDefault="009367BB" w:rsidP="0070220A">
            <w:pPr>
              <w:jc w:val="center"/>
              <w:rPr>
                <w:color w:val="000000"/>
                <w:szCs w:val="26"/>
              </w:rPr>
            </w:pPr>
            <w:r>
              <w:rPr>
                <w:color w:val="000000"/>
                <w:szCs w:val="26"/>
              </w:rPr>
              <w:t>в</w:t>
            </w:r>
            <w:r w:rsidRPr="00CC2521">
              <w:rPr>
                <w:color w:val="000000"/>
                <w:szCs w:val="26"/>
              </w:rPr>
              <w:t xml:space="preserve">сего за годы </w:t>
            </w:r>
          </w:p>
          <w:p w14:paraId="065D3E74" w14:textId="77777777" w:rsidR="009367BB" w:rsidRDefault="009367BB" w:rsidP="0070220A">
            <w:pPr>
              <w:jc w:val="center"/>
              <w:rPr>
                <w:color w:val="000000"/>
                <w:szCs w:val="26"/>
              </w:rPr>
            </w:pPr>
            <w:r w:rsidRPr="00CC2521">
              <w:rPr>
                <w:color w:val="000000"/>
                <w:szCs w:val="26"/>
              </w:rPr>
              <w:t xml:space="preserve">реализации </w:t>
            </w:r>
          </w:p>
          <w:p w14:paraId="42319A91" w14:textId="77777777" w:rsidR="009367BB" w:rsidRPr="00CC2521" w:rsidRDefault="009367BB" w:rsidP="0070220A">
            <w:pPr>
              <w:jc w:val="center"/>
              <w:rPr>
                <w:color w:val="000000"/>
                <w:szCs w:val="26"/>
              </w:rPr>
            </w:pPr>
            <w:r w:rsidRPr="00CC2521">
              <w:rPr>
                <w:color w:val="000000"/>
                <w:szCs w:val="26"/>
              </w:rPr>
              <w:t>подпрограммы</w:t>
            </w:r>
          </w:p>
        </w:tc>
      </w:tr>
      <w:tr w:rsidR="009367BB" w:rsidRPr="0006460E" w14:paraId="134A53EA" w14:textId="77777777" w:rsidTr="005E54DC">
        <w:trPr>
          <w:trHeight w:val="20"/>
        </w:trPr>
        <w:tc>
          <w:tcPr>
            <w:tcW w:w="0" w:type="auto"/>
            <w:shd w:val="clear" w:color="auto" w:fill="auto"/>
            <w:hideMark/>
          </w:tcPr>
          <w:p w14:paraId="17B39776" w14:textId="77777777" w:rsidR="009367BB" w:rsidRPr="00CC2521" w:rsidRDefault="009367BB" w:rsidP="0070220A">
            <w:pPr>
              <w:jc w:val="center"/>
              <w:rPr>
                <w:color w:val="000000"/>
                <w:szCs w:val="26"/>
              </w:rPr>
            </w:pPr>
            <w:r w:rsidRPr="00CC2521">
              <w:rPr>
                <w:color w:val="000000"/>
                <w:szCs w:val="26"/>
              </w:rPr>
              <w:t>1</w:t>
            </w:r>
          </w:p>
        </w:tc>
        <w:tc>
          <w:tcPr>
            <w:tcW w:w="0" w:type="auto"/>
            <w:shd w:val="clear" w:color="auto" w:fill="auto"/>
            <w:hideMark/>
          </w:tcPr>
          <w:p w14:paraId="5FC652D9" w14:textId="77777777" w:rsidR="009367BB" w:rsidRPr="00CC2521" w:rsidRDefault="009367BB" w:rsidP="0070220A">
            <w:pPr>
              <w:jc w:val="center"/>
              <w:rPr>
                <w:color w:val="000000"/>
                <w:szCs w:val="26"/>
              </w:rPr>
            </w:pPr>
            <w:r w:rsidRPr="00CC2521">
              <w:rPr>
                <w:color w:val="000000"/>
                <w:szCs w:val="26"/>
              </w:rPr>
              <w:t>2</w:t>
            </w:r>
          </w:p>
        </w:tc>
        <w:tc>
          <w:tcPr>
            <w:tcW w:w="0" w:type="auto"/>
            <w:shd w:val="clear" w:color="auto" w:fill="auto"/>
            <w:hideMark/>
          </w:tcPr>
          <w:p w14:paraId="56652586" w14:textId="77777777" w:rsidR="009367BB" w:rsidRPr="00CC2521" w:rsidRDefault="009367BB" w:rsidP="0070220A">
            <w:pPr>
              <w:jc w:val="center"/>
              <w:rPr>
                <w:color w:val="000000"/>
                <w:szCs w:val="26"/>
              </w:rPr>
            </w:pPr>
            <w:r w:rsidRPr="00CC2521">
              <w:rPr>
                <w:color w:val="000000"/>
                <w:szCs w:val="26"/>
              </w:rPr>
              <w:t>3</w:t>
            </w:r>
          </w:p>
        </w:tc>
        <w:tc>
          <w:tcPr>
            <w:tcW w:w="0" w:type="auto"/>
            <w:shd w:val="clear" w:color="auto" w:fill="auto"/>
            <w:hideMark/>
          </w:tcPr>
          <w:p w14:paraId="015D6598" w14:textId="77777777" w:rsidR="009367BB" w:rsidRPr="00CC2521" w:rsidRDefault="009367BB" w:rsidP="0070220A">
            <w:pPr>
              <w:jc w:val="center"/>
              <w:rPr>
                <w:color w:val="000000"/>
                <w:szCs w:val="26"/>
              </w:rPr>
            </w:pPr>
            <w:r w:rsidRPr="00CC2521">
              <w:rPr>
                <w:color w:val="000000"/>
                <w:szCs w:val="26"/>
              </w:rPr>
              <w:t>4</w:t>
            </w:r>
          </w:p>
        </w:tc>
        <w:tc>
          <w:tcPr>
            <w:tcW w:w="0" w:type="auto"/>
            <w:shd w:val="clear" w:color="auto" w:fill="auto"/>
            <w:hideMark/>
          </w:tcPr>
          <w:p w14:paraId="770F1883" w14:textId="77777777" w:rsidR="009367BB" w:rsidRPr="00CC2521" w:rsidRDefault="009367BB" w:rsidP="0070220A">
            <w:pPr>
              <w:jc w:val="center"/>
              <w:rPr>
                <w:color w:val="000000"/>
                <w:szCs w:val="26"/>
              </w:rPr>
            </w:pPr>
            <w:r w:rsidRPr="00CC2521">
              <w:rPr>
                <w:color w:val="000000"/>
                <w:szCs w:val="26"/>
              </w:rPr>
              <w:t>5</w:t>
            </w:r>
          </w:p>
        </w:tc>
        <w:tc>
          <w:tcPr>
            <w:tcW w:w="0" w:type="auto"/>
            <w:shd w:val="clear" w:color="auto" w:fill="auto"/>
            <w:hideMark/>
          </w:tcPr>
          <w:p w14:paraId="192C3E72" w14:textId="77777777" w:rsidR="009367BB" w:rsidRPr="00CC2521" w:rsidRDefault="009367BB" w:rsidP="0070220A">
            <w:pPr>
              <w:jc w:val="center"/>
              <w:rPr>
                <w:color w:val="000000"/>
                <w:szCs w:val="26"/>
              </w:rPr>
            </w:pPr>
            <w:r w:rsidRPr="00CC2521">
              <w:rPr>
                <w:color w:val="000000"/>
                <w:szCs w:val="26"/>
              </w:rPr>
              <w:t>6</w:t>
            </w:r>
          </w:p>
        </w:tc>
        <w:tc>
          <w:tcPr>
            <w:tcW w:w="0" w:type="auto"/>
            <w:shd w:val="clear" w:color="auto" w:fill="auto"/>
            <w:hideMark/>
          </w:tcPr>
          <w:p w14:paraId="51646D29" w14:textId="77777777" w:rsidR="009367BB" w:rsidRPr="00CC2521" w:rsidRDefault="009367BB" w:rsidP="0070220A">
            <w:pPr>
              <w:jc w:val="center"/>
              <w:rPr>
                <w:color w:val="000000"/>
                <w:szCs w:val="26"/>
              </w:rPr>
            </w:pPr>
            <w:r w:rsidRPr="00CC2521">
              <w:rPr>
                <w:color w:val="000000"/>
                <w:szCs w:val="26"/>
              </w:rPr>
              <w:t>7</w:t>
            </w:r>
          </w:p>
        </w:tc>
        <w:tc>
          <w:tcPr>
            <w:tcW w:w="0" w:type="auto"/>
            <w:shd w:val="clear" w:color="auto" w:fill="auto"/>
            <w:hideMark/>
          </w:tcPr>
          <w:p w14:paraId="14BC9E41" w14:textId="77777777" w:rsidR="009367BB" w:rsidRPr="00CC2521" w:rsidRDefault="009367BB" w:rsidP="0070220A">
            <w:pPr>
              <w:jc w:val="center"/>
              <w:rPr>
                <w:color w:val="000000"/>
                <w:szCs w:val="26"/>
              </w:rPr>
            </w:pPr>
            <w:r w:rsidRPr="00CC2521">
              <w:rPr>
                <w:color w:val="000000"/>
                <w:szCs w:val="26"/>
              </w:rPr>
              <w:t>8</w:t>
            </w:r>
          </w:p>
        </w:tc>
        <w:tc>
          <w:tcPr>
            <w:tcW w:w="0" w:type="auto"/>
            <w:shd w:val="clear" w:color="auto" w:fill="auto"/>
            <w:hideMark/>
          </w:tcPr>
          <w:p w14:paraId="230FEDB8" w14:textId="77777777" w:rsidR="009367BB" w:rsidRPr="00CC2521" w:rsidRDefault="009367BB" w:rsidP="0070220A">
            <w:pPr>
              <w:jc w:val="center"/>
              <w:rPr>
                <w:color w:val="000000"/>
                <w:szCs w:val="26"/>
              </w:rPr>
            </w:pPr>
            <w:r w:rsidRPr="00CC2521">
              <w:rPr>
                <w:color w:val="000000"/>
                <w:szCs w:val="26"/>
              </w:rPr>
              <w:t>9</w:t>
            </w:r>
          </w:p>
        </w:tc>
        <w:tc>
          <w:tcPr>
            <w:tcW w:w="0" w:type="auto"/>
            <w:shd w:val="clear" w:color="auto" w:fill="auto"/>
            <w:hideMark/>
          </w:tcPr>
          <w:p w14:paraId="351F77F9" w14:textId="77777777" w:rsidR="009367BB" w:rsidRPr="00CC2521" w:rsidRDefault="009367BB" w:rsidP="0070220A">
            <w:pPr>
              <w:jc w:val="center"/>
              <w:rPr>
                <w:color w:val="000000"/>
                <w:szCs w:val="26"/>
              </w:rPr>
            </w:pPr>
            <w:r w:rsidRPr="00CC2521">
              <w:rPr>
                <w:color w:val="000000"/>
                <w:szCs w:val="26"/>
              </w:rPr>
              <w:t>10</w:t>
            </w:r>
          </w:p>
        </w:tc>
      </w:tr>
      <w:tr w:rsidR="009367BB" w:rsidRPr="0006460E" w14:paraId="3BB6BA64" w14:textId="77777777" w:rsidTr="005E54DC">
        <w:trPr>
          <w:trHeight w:val="20"/>
        </w:trPr>
        <w:tc>
          <w:tcPr>
            <w:tcW w:w="0" w:type="auto"/>
            <w:vMerge w:val="restart"/>
            <w:shd w:val="clear" w:color="auto" w:fill="auto"/>
            <w:hideMark/>
          </w:tcPr>
          <w:p w14:paraId="25820449" w14:textId="77777777" w:rsidR="009367BB" w:rsidRPr="0006460E" w:rsidRDefault="009367BB" w:rsidP="0070220A">
            <w:pPr>
              <w:jc w:val="center"/>
              <w:rPr>
                <w:color w:val="000000"/>
                <w:sz w:val="26"/>
                <w:szCs w:val="26"/>
              </w:rPr>
            </w:pPr>
          </w:p>
        </w:tc>
        <w:tc>
          <w:tcPr>
            <w:tcW w:w="0" w:type="auto"/>
            <w:vMerge w:val="restart"/>
            <w:shd w:val="clear" w:color="auto" w:fill="auto"/>
            <w:hideMark/>
          </w:tcPr>
          <w:p w14:paraId="07EB3AEA" w14:textId="77777777" w:rsidR="009367BB" w:rsidRDefault="009367BB" w:rsidP="0070220A">
            <w:pPr>
              <w:jc w:val="center"/>
              <w:rPr>
                <w:color w:val="000000"/>
                <w:sz w:val="26"/>
                <w:szCs w:val="26"/>
              </w:rPr>
            </w:pPr>
            <w:r w:rsidRPr="0006460E">
              <w:rPr>
                <w:color w:val="000000"/>
                <w:sz w:val="26"/>
                <w:szCs w:val="26"/>
              </w:rPr>
              <w:t xml:space="preserve">Управление </w:t>
            </w:r>
          </w:p>
          <w:p w14:paraId="663FE70A" w14:textId="77777777" w:rsidR="009367BB" w:rsidRDefault="009367BB" w:rsidP="0070220A">
            <w:pPr>
              <w:jc w:val="center"/>
              <w:rPr>
                <w:color w:val="000000"/>
                <w:sz w:val="26"/>
                <w:szCs w:val="26"/>
              </w:rPr>
            </w:pPr>
            <w:r w:rsidRPr="0006460E">
              <w:rPr>
                <w:color w:val="000000"/>
                <w:sz w:val="26"/>
                <w:szCs w:val="26"/>
              </w:rPr>
              <w:t xml:space="preserve">образования, </w:t>
            </w:r>
          </w:p>
          <w:p w14:paraId="3C8F6823" w14:textId="77777777" w:rsidR="009367BB" w:rsidRPr="0006460E" w:rsidRDefault="009367BB" w:rsidP="0070220A">
            <w:pPr>
              <w:jc w:val="center"/>
              <w:rPr>
                <w:color w:val="000000"/>
                <w:sz w:val="26"/>
                <w:szCs w:val="26"/>
              </w:rPr>
            </w:pPr>
            <w:r w:rsidRPr="0006460E">
              <w:rPr>
                <w:color w:val="000000"/>
                <w:sz w:val="26"/>
                <w:szCs w:val="26"/>
              </w:rPr>
              <w:t xml:space="preserve">МКУ </w:t>
            </w:r>
            <w:r>
              <w:rPr>
                <w:color w:val="000000"/>
                <w:sz w:val="26"/>
                <w:szCs w:val="26"/>
              </w:rPr>
              <w:t>«</w:t>
            </w:r>
            <w:proofErr w:type="spellStart"/>
            <w:r w:rsidRPr="0006460E">
              <w:rPr>
                <w:color w:val="000000"/>
                <w:sz w:val="26"/>
                <w:szCs w:val="26"/>
              </w:rPr>
              <w:t>Горстройзаказчик</w:t>
            </w:r>
            <w:proofErr w:type="spellEnd"/>
            <w:r>
              <w:rPr>
                <w:color w:val="000000"/>
                <w:sz w:val="26"/>
                <w:szCs w:val="26"/>
              </w:rPr>
              <w:t>»</w:t>
            </w:r>
          </w:p>
        </w:tc>
        <w:tc>
          <w:tcPr>
            <w:tcW w:w="0" w:type="auto"/>
            <w:vMerge w:val="restart"/>
            <w:shd w:val="clear" w:color="auto" w:fill="auto"/>
            <w:hideMark/>
          </w:tcPr>
          <w:p w14:paraId="649AEA11" w14:textId="77777777" w:rsidR="009367BB" w:rsidRPr="00C56A9C" w:rsidRDefault="009367BB" w:rsidP="0070220A">
            <w:pPr>
              <w:jc w:val="center"/>
              <w:rPr>
                <w:b/>
                <w:bCs/>
                <w:sz w:val="26"/>
                <w:szCs w:val="26"/>
              </w:rPr>
            </w:pPr>
            <w:r w:rsidRPr="00C56A9C">
              <w:rPr>
                <w:b/>
                <w:bCs/>
                <w:sz w:val="26"/>
                <w:szCs w:val="26"/>
              </w:rPr>
              <w:t>Итого по подпрограмме 1 «Развитие дошкольного</w:t>
            </w:r>
          </w:p>
          <w:p w14:paraId="261288D6" w14:textId="77777777" w:rsidR="009367BB" w:rsidRPr="00C56A9C" w:rsidRDefault="009367BB" w:rsidP="0070220A">
            <w:pPr>
              <w:jc w:val="center"/>
              <w:rPr>
                <w:b/>
                <w:bCs/>
                <w:sz w:val="26"/>
                <w:szCs w:val="26"/>
              </w:rPr>
            </w:pPr>
            <w:r w:rsidRPr="00C56A9C">
              <w:rPr>
                <w:b/>
                <w:bCs/>
                <w:sz w:val="26"/>
                <w:szCs w:val="26"/>
              </w:rPr>
              <w:t>образования»</w:t>
            </w:r>
          </w:p>
        </w:tc>
        <w:tc>
          <w:tcPr>
            <w:tcW w:w="0" w:type="auto"/>
            <w:shd w:val="clear" w:color="auto" w:fill="auto"/>
            <w:hideMark/>
          </w:tcPr>
          <w:p w14:paraId="30183A7B" w14:textId="77777777" w:rsidR="009367BB" w:rsidRPr="00C56A9C" w:rsidRDefault="009367BB" w:rsidP="0070220A">
            <w:pPr>
              <w:rPr>
                <w:b/>
                <w:bCs/>
                <w:sz w:val="26"/>
                <w:szCs w:val="26"/>
              </w:rPr>
            </w:pPr>
            <w:r w:rsidRPr="00C56A9C">
              <w:rPr>
                <w:b/>
                <w:bCs/>
                <w:sz w:val="26"/>
                <w:szCs w:val="26"/>
              </w:rPr>
              <w:t>всего, в том числе</w:t>
            </w:r>
          </w:p>
        </w:tc>
        <w:tc>
          <w:tcPr>
            <w:tcW w:w="0" w:type="auto"/>
            <w:shd w:val="clear" w:color="auto" w:fill="auto"/>
            <w:vAlign w:val="center"/>
            <w:hideMark/>
          </w:tcPr>
          <w:p w14:paraId="2C885820" w14:textId="77777777" w:rsidR="009367BB" w:rsidRPr="00C56A9C" w:rsidRDefault="009367BB" w:rsidP="005E54DC">
            <w:pPr>
              <w:jc w:val="center"/>
              <w:rPr>
                <w:b/>
                <w:bCs/>
                <w:sz w:val="26"/>
                <w:szCs w:val="26"/>
              </w:rPr>
            </w:pPr>
            <w:r w:rsidRPr="00C56A9C">
              <w:rPr>
                <w:b/>
                <w:bCs/>
                <w:sz w:val="26"/>
                <w:szCs w:val="26"/>
              </w:rPr>
              <w:t>496949,4</w:t>
            </w:r>
          </w:p>
        </w:tc>
        <w:tc>
          <w:tcPr>
            <w:tcW w:w="0" w:type="auto"/>
            <w:shd w:val="clear" w:color="auto" w:fill="auto"/>
            <w:vAlign w:val="center"/>
            <w:hideMark/>
          </w:tcPr>
          <w:p w14:paraId="05A99C7E" w14:textId="77777777" w:rsidR="009367BB" w:rsidRPr="00C56A9C" w:rsidRDefault="009367BB" w:rsidP="005E54DC">
            <w:pPr>
              <w:jc w:val="center"/>
              <w:rPr>
                <w:b/>
                <w:bCs/>
                <w:sz w:val="26"/>
                <w:szCs w:val="26"/>
              </w:rPr>
            </w:pPr>
            <w:r w:rsidRPr="00C56A9C">
              <w:rPr>
                <w:b/>
                <w:bCs/>
                <w:sz w:val="26"/>
                <w:szCs w:val="26"/>
              </w:rPr>
              <w:t>549891,8</w:t>
            </w:r>
          </w:p>
        </w:tc>
        <w:tc>
          <w:tcPr>
            <w:tcW w:w="0" w:type="auto"/>
            <w:shd w:val="clear" w:color="auto" w:fill="auto"/>
            <w:vAlign w:val="center"/>
            <w:hideMark/>
          </w:tcPr>
          <w:p w14:paraId="56E55195" w14:textId="77777777" w:rsidR="009367BB" w:rsidRPr="00C56A9C" w:rsidRDefault="009367BB" w:rsidP="005E54DC">
            <w:pPr>
              <w:jc w:val="center"/>
              <w:rPr>
                <w:b/>
                <w:bCs/>
                <w:sz w:val="26"/>
                <w:szCs w:val="26"/>
              </w:rPr>
            </w:pPr>
            <w:r w:rsidRPr="00C56A9C">
              <w:rPr>
                <w:b/>
                <w:bCs/>
                <w:sz w:val="26"/>
                <w:szCs w:val="26"/>
              </w:rPr>
              <w:t>581754,3</w:t>
            </w:r>
          </w:p>
        </w:tc>
        <w:tc>
          <w:tcPr>
            <w:tcW w:w="0" w:type="auto"/>
            <w:shd w:val="clear" w:color="auto" w:fill="auto"/>
            <w:vAlign w:val="center"/>
            <w:hideMark/>
          </w:tcPr>
          <w:p w14:paraId="3677A9BB" w14:textId="77777777" w:rsidR="009367BB" w:rsidRPr="00C56A9C" w:rsidRDefault="009367BB" w:rsidP="005E54DC">
            <w:pPr>
              <w:jc w:val="center"/>
              <w:rPr>
                <w:b/>
                <w:bCs/>
                <w:sz w:val="26"/>
                <w:szCs w:val="26"/>
              </w:rPr>
            </w:pPr>
            <w:r w:rsidRPr="00C56A9C">
              <w:rPr>
                <w:b/>
                <w:bCs/>
                <w:sz w:val="26"/>
                <w:szCs w:val="26"/>
              </w:rPr>
              <w:t>601701,8</w:t>
            </w:r>
          </w:p>
        </w:tc>
        <w:tc>
          <w:tcPr>
            <w:tcW w:w="0" w:type="auto"/>
            <w:shd w:val="clear" w:color="auto" w:fill="auto"/>
            <w:vAlign w:val="center"/>
            <w:hideMark/>
          </w:tcPr>
          <w:p w14:paraId="27B7344A" w14:textId="77777777" w:rsidR="009367BB" w:rsidRPr="00C56A9C" w:rsidRDefault="009367BB" w:rsidP="005E54DC">
            <w:pPr>
              <w:jc w:val="center"/>
              <w:rPr>
                <w:b/>
                <w:bCs/>
                <w:sz w:val="26"/>
                <w:szCs w:val="26"/>
              </w:rPr>
            </w:pPr>
            <w:r w:rsidRPr="00C56A9C">
              <w:rPr>
                <w:b/>
                <w:bCs/>
                <w:sz w:val="26"/>
                <w:szCs w:val="26"/>
              </w:rPr>
              <w:t>437128,2</w:t>
            </w:r>
          </w:p>
        </w:tc>
        <w:tc>
          <w:tcPr>
            <w:tcW w:w="0" w:type="auto"/>
            <w:shd w:val="clear" w:color="auto" w:fill="auto"/>
            <w:vAlign w:val="center"/>
            <w:hideMark/>
          </w:tcPr>
          <w:p w14:paraId="3A5DCE0E" w14:textId="77777777" w:rsidR="009367BB" w:rsidRPr="00C56A9C" w:rsidRDefault="009367BB" w:rsidP="005E54DC">
            <w:pPr>
              <w:jc w:val="center"/>
              <w:rPr>
                <w:b/>
                <w:bCs/>
                <w:sz w:val="26"/>
                <w:szCs w:val="26"/>
              </w:rPr>
            </w:pPr>
            <w:r w:rsidRPr="00C56A9C">
              <w:rPr>
                <w:b/>
                <w:bCs/>
                <w:sz w:val="26"/>
                <w:szCs w:val="26"/>
              </w:rPr>
              <w:t>2667425,5</w:t>
            </w:r>
          </w:p>
        </w:tc>
      </w:tr>
      <w:tr w:rsidR="009367BB" w:rsidRPr="0006460E" w14:paraId="0894B421" w14:textId="77777777" w:rsidTr="005E54DC">
        <w:trPr>
          <w:trHeight w:val="20"/>
        </w:trPr>
        <w:tc>
          <w:tcPr>
            <w:tcW w:w="0" w:type="auto"/>
            <w:vMerge/>
            <w:hideMark/>
          </w:tcPr>
          <w:p w14:paraId="6C1956DB" w14:textId="77777777" w:rsidR="009367BB" w:rsidRPr="0006460E" w:rsidRDefault="009367BB" w:rsidP="0070220A">
            <w:pPr>
              <w:jc w:val="center"/>
              <w:rPr>
                <w:color w:val="000000"/>
                <w:sz w:val="26"/>
                <w:szCs w:val="26"/>
              </w:rPr>
            </w:pPr>
          </w:p>
        </w:tc>
        <w:tc>
          <w:tcPr>
            <w:tcW w:w="0" w:type="auto"/>
            <w:vMerge/>
            <w:hideMark/>
          </w:tcPr>
          <w:p w14:paraId="2326092B" w14:textId="77777777" w:rsidR="009367BB" w:rsidRPr="0006460E" w:rsidRDefault="009367BB" w:rsidP="0070220A">
            <w:pPr>
              <w:jc w:val="center"/>
              <w:rPr>
                <w:color w:val="000000"/>
                <w:sz w:val="26"/>
                <w:szCs w:val="26"/>
              </w:rPr>
            </w:pPr>
          </w:p>
        </w:tc>
        <w:tc>
          <w:tcPr>
            <w:tcW w:w="0" w:type="auto"/>
            <w:vMerge/>
            <w:hideMark/>
          </w:tcPr>
          <w:p w14:paraId="053A88F9" w14:textId="77777777" w:rsidR="009367BB" w:rsidRPr="00C56A9C" w:rsidRDefault="009367BB" w:rsidP="0070220A">
            <w:pPr>
              <w:jc w:val="center"/>
              <w:rPr>
                <w:b/>
                <w:bCs/>
                <w:sz w:val="26"/>
                <w:szCs w:val="26"/>
              </w:rPr>
            </w:pPr>
          </w:p>
        </w:tc>
        <w:tc>
          <w:tcPr>
            <w:tcW w:w="0" w:type="auto"/>
            <w:shd w:val="clear" w:color="auto" w:fill="auto"/>
            <w:hideMark/>
          </w:tcPr>
          <w:p w14:paraId="31A55D79" w14:textId="77777777" w:rsidR="009367BB" w:rsidRPr="00C56A9C" w:rsidRDefault="009367BB" w:rsidP="0070220A">
            <w:pPr>
              <w:rPr>
                <w:b/>
                <w:bCs/>
                <w:sz w:val="26"/>
                <w:szCs w:val="26"/>
              </w:rPr>
            </w:pPr>
            <w:r w:rsidRPr="00C56A9C">
              <w:rPr>
                <w:b/>
                <w:bCs/>
                <w:sz w:val="26"/>
                <w:szCs w:val="26"/>
              </w:rPr>
              <w:t>собственные доходы бюджета округа</w:t>
            </w:r>
          </w:p>
        </w:tc>
        <w:tc>
          <w:tcPr>
            <w:tcW w:w="0" w:type="auto"/>
            <w:shd w:val="clear" w:color="auto" w:fill="auto"/>
            <w:vAlign w:val="center"/>
            <w:hideMark/>
          </w:tcPr>
          <w:p w14:paraId="2FFFBA75" w14:textId="77777777" w:rsidR="009367BB" w:rsidRPr="00C56A9C" w:rsidRDefault="009367BB" w:rsidP="005E54DC">
            <w:pPr>
              <w:jc w:val="center"/>
              <w:rPr>
                <w:b/>
                <w:bCs/>
                <w:sz w:val="26"/>
                <w:szCs w:val="26"/>
              </w:rPr>
            </w:pPr>
            <w:r w:rsidRPr="00C56A9C">
              <w:rPr>
                <w:b/>
                <w:bCs/>
                <w:sz w:val="26"/>
                <w:szCs w:val="26"/>
              </w:rPr>
              <w:t>123019,6</w:t>
            </w:r>
          </w:p>
        </w:tc>
        <w:tc>
          <w:tcPr>
            <w:tcW w:w="0" w:type="auto"/>
            <w:shd w:val="clear" w:color="auto" w:fill="auto"/>
            <w:vAlign w:val="center"/>
            <w:hideMark/>
          </w:tcPr>
          <w:p w14:paraId="00A0E9A2" w14:textId="77777777" w:rsidR="009367BB" w:rsidRPr="00C56A9C" w:rsidRDefault="009367BB" w:rsidP="005E54DC">
            <w:pPr>
              <w:jc w:val="center"/>
              <w:rPr>
                <w:b/>
                <w:bCs/>
                <w:sz w:val="26"/>
                <w:szCs w:val="26"/>
              </w:rPr>
            </w:pPr>
            <w:r w:rsidRPr="00C56A9C">
              <w:rPr>
                <w:b/>
                <w:bCs/>
                <w:sz w:val="26"/>
                <w:szCs w:val="26"/>
              </w:rPr>
              <w:t>137803,0</w:t>
            </w:r>
          </w:p>
        </w:tc>
        <w:tc>
          <w:tcPr>
            <w:tcW w:w="0" w:type="auto"/>
            <w:shd w:val="clear" w:color="auto" w:fill="auto"/>
            <w:vAlign w:val="center"/>
            <w:hideMark/>
          </w:tcPr>
          <w:p w14:paraId="382F9823" w14:textId="77777777" w:rsidR="009367BB" w:rsidRPr="00C56A9C" w:rsidRDefault="009367BB" w:rsidP="005E54DC">
            <w:pPr>
              <w:jc w:val="center"/>
              <w:rPr>
                <w:b/>
                <w:bCs/>
                <w:sz w:val="26"/>
                <w:szCs w:val="26"/>
              </w:rPr>
            </w:pPr>
            <w:r w:rsidRPr="00C56A9C">
              <w:rPr>
                <w:b/>
                <w:bCs/>
                <w:sz w:val="26"/>
                <w:szCs w:val="26"/>
              </w:rPr>
              <w:t>152039,3</w:t>
            </w:r>
          </w:p>
        </w:tc>
        <w:tc>
          <w:tcPr>
            <w:tcW w:w="0" w:type="auto"/>
            <w:shd w:val="clear" w:color="auto" w:fill="auto"/>
            <w:vAlign w:val="center"/>
            <w:hideMark/>
          </w:tcPr>
          <w:p w14:paraId="14EC379B" w14:textId="77777777" w:rsidR="009367BB" w:rsidRPr="00C56A9C" w:rsidRDefault="009367BB" w:rsidP="005E54DC">
            <w:pPr>
              <w:jc w:val="center"/>
              <w:rPr>
                <w:b/>
                <w:bCs/>
                <w:sz w:val="26"/>
                <w:szCs w:val="26"/>
              </w:rPr>
            </w:pPr>
            <w:r w:rsidRPr="00C56A9C">
              <w:rPr>
                <w:b/>
                <w:bCs/>
                <w:sz w:val="26"/>
                <w:szCs w:val="26"/>
              </w:rPr>
              <w:t>152429,9</w:t>
            </w:r>
          </w:p>
        </w:tc>
        <w:tc>
          <w:tcPr>
            <w:tcW w:w="0" w:type="auto"/>
            <w:shd w:val="clear" w:color="auto" w:fill="auto"/>
            <w:vAlign w:val="center"/>
            <w:hideMark/>
          </w:tcPr>
          <w:p w14:paraId="451DFFCA" w14:textId="77777777" w:rsidR="009367BB" w:rsidRPr="00C56A9C" w:rsidRDefault="009367BB" w:rsidP="005E54DC">
            <w:pPr>
              <w:jc w:val="center"/>
              <w:rPr>
                <w:b/>
                <w:bCs/>
                <w:sz w:val="26"/>
                <w:szCs w:val="26"/>
              </w:rPr>
            </w:pPr>
            <w:r w:rsidRPr="00C56A9C">
              <w:rPr>
                <w:b/>
                <w:bCs/>
                <w:sz w:val="26"/>
                <w:szCs w:val="26"/>
              </w:rPr>
              <w:t>120163,3</w:t>
            </w:r>
          </w:p>
        </w:tc>
        <w:tc>
          <w:tcPr>
            <w:tcW w:w="0" w:type="auto"/>
            <w:shd w:val="clear" w:color="auto" w:fill="auto"/>
            <w:vAlign w:val="center"/>
            <w:hideMark/>
          </w:tcPr>
          <w:p w14:paraId="2AEAB0FD" w14:textId="77777777" w:rsidR="009367BB" w:rsidRPr="00C56A9C" w:rsidRDefault="009367BB" w:rsidP="005E54DC">
            <w:pPr>
              <w:jc w:val="center"/>
              <w:rPr>
                <w:b/>
                <w:bCs/>
                <w:sz w:val="26"/>
                <w:szCs w:val="26"/>
              </w:rPr>
            </w:pPr>
            <w:r w:rsidRPr="00C56A9C">
              <w:rPr>
                <w:b/>
                <w:bCs/>
                <w:sz w:val="26"/>
                <w:szCs w:val="26"/>
              </w:rPr>
              <w:t>685455,1</w:t>
            </w:r>
          </w:p>
        </w:tc>
      </w:tr>
      <w:tr w:rsidR="009367BB" w:rsidRPr="0006460E" w14:paraId="0F4E2799" w14:textId="77777777" w:rsidTr="005E54DC">
        <w:trPr>
          <w:trHeight w:val="20"/>
        </w:trPr>
        <w:tc>
          <w:tcPr>
            <w:tcW w:w="0" w:type="auto"/>
            <w:vMerge/>
            <w:hideMark/>
          </w:tcPr>
          <w:p w14:paraId="4BCEFDC6" w14:textId="77777777" w:rsidR="009367BB" w:rsidRPr="0006460E" w:rsidRDefault="009367BB" w:rsidP="0070220A">
            <w:pPr>
              <w:jc w:val="center"/>
              <w:rPr>
                <w:color w:val="000000"/>
                <w:sz w:val="26"/>
                <w:szCs w:val="26"/>
              </w:rPr>
            </w:pPr>
          </w:p>
        </w:tc>
        <w:tc>
          <w:tcPr>
            <w:tcW w:w="0" w:type="auto"/>
            <w:vMerge/>
            <w:hideMark/>
          </w:tcPr>
          <w:p w14:paraId="5EEA8013" w14:textId="77777777" w:rsidR="009367BB" w:rsidRPr="0006460E" w:rsidRDefault="009367BB" w:rsidP="0070220A">
            <w:pPr>
              <w:jc w:val="center"/>
              <w:rPr>
                <w:color w:val="000000"/>
                <w:sz w:val="26"/>
                <w:szCs w:val="26"/>
              </w:rPr>
            </w:pPr>
          </w:p>
        </w:tc>
        <w:tc>
          <w:tcPr>
            <w:tcW w:w="0" w:type="auto"/>
            <w:vMerge/>
            <w:hideMark/>
          </w:tcPr>
          <w:p w14:paraId="65404F5D" w14:textId="77777777" w:rsidR="009367BB" w:rsidRPr="00C56A9C" w:rsidRDefault="009367BB" w:rsidP="0070220A">
            <w:pPr>
              <w:jc w:val="center"/>
              <w:rPr>
                <w:b/>
                <w:bCs/>
                <w:sz w:val="26"/>
                <w:szCs w:val="26"/>
              </w:rPr>
            </w:pPr>
          </w:p>
        </w:tc>
        <w:tc>
          <w:tcPr>
            <w:tcW w:w="0" w:type="auto"/>
            <w:shd w:val="clear" w:color="auto" w:fill="auto"/>
            <w:hideMark/>
          </w:tcPr>
          <w:p w14:paraId="6F31834A" w14:textId="77777777" w:rsidR="009367BB" w:rsidRPr="00C56A9C" w:rsidRDefault="009367BB" w:rsidP="0070220A">
            <w:pPr>
              <w:rPr>
                <w:b/>
                <w:bCs/>
                <w:sz w:val="26"/>
                <w:szCs w:val="26"/>
              </w:rPr>
            </w:pPr>
            <w:r w:rsidRPr="00C56A9C">
              <w:rPr>
                <w:b/>
                <w:bCs/>
                <w:sz w:val="26"/>
                <w:szCs w:val="26"/>
              </w:rPr>
              <w:t xml:space="preserve">межбюджетные трансферты из областного бюджета </w:t>
            </w:r>
          </w:p>
        </w:tc>
        <w:tc>
          <w:tcPr>
            <w:tcW w:w="0" w:type="auto"/>
            <w:shd w:val="clear" w:color="auto" w:fill="auto"/>
            <w:vAlign w:val="center"/>
            <w:hideMark/>
          </w:tcPr>
          <w:p w14:paraId="5986AC49" w14:textId="77777777" w:rsidR="009367BB" w:rsidRPr="00C56A9C" w:rsidRDefault="009367BB" w:rsidP="005E54DC">
            <w:pPr>
              <w:jc w:val="center"/>
              <w:rPr>
                <w:b/>
                <w:bCs/>
                <w:sz w:val="26"/>
                <w:szCs w:val="26"/>
              </w:rPr>
            </w:pPr>
            <w:r w:rsidRPr="00C56A9C">
              <w:rPr>
                <w:b/>
                <w:bCs/>
                <w:sz w:val="26"/>
                <w:szCs w:val="26"/>
              </w:rPr>
              <w:t>373929,8</w:t>
            </w:r>
          </w:p>
        </w:tc>
        <w:tc>
          <w:tcPr>
            <w:tcW w:w="0" w:type="auto"/>
            <w:shd w:val="clear" w:color="auto" w:fill="auto"/>
            <w:vAlign w:val="center"/>
            <w:hideMark/>
          </w:tcPr>
          <w:p w14:paraId="1E8C56D8" w14:textId="77777777" w:rsidR="009367BB" w:rsidRPr="00C56A9C" w:rsidRDefault="009367BB" w:rsidP="005E54DC">
            <w:pPr>
              <w:jc w:val="center"/>
              <w:rPr>
                <w:b/>
                <w:bCs/>
                <w:sz w:val="26"/>
                <w:szCs w:val="26"/>
              </w:rPr>
            </w:pPr>
            <w:r w:rsidRPr="00C56A9C">
              <w:rPr>
                <w:b/>
                <w:bCs/>
                <w:sz w:val="26"/>
                <w:szCs w:val="26"/>
              </w:rPr>
              <w:t>412088,8</w:t>
            </w:r>
          </w:p>
        </w:tc>
        <w:tc>
          <w:tcPr>
            <w:tcW w:w="0" w:type="auto"/>
            <w:shd w:val="clear" w:color="auto" w:fill="auto"/>
            <w:vAlign w:val="center"/>
            <w:hideMark/>
          </w:tcPr>
          <w:p w14:paraId="08EC6CA5" w14:textId="77777777" w:rsidR="009367BB" w:rsidRPr="00C56A9C" w:rsidRDefault="009367BB" w:rsidP="005E54DC">
            <w:pPr>
              <w:jc w:val="center"/>
              <w:rPr>
                <w:b/>
                <w:bCs/>
                <w:sz w:val="26"/>
                <w:szCs w:val="26"/>
              </w:rPr>
            </w:pPr>
            <w:r w:rsidRPr="00C56A9C">
              <w:rPr>
                <w:b/>
                <w:bCs/>
                <w:sz w:val="26"/>
                <w:szCs w:val="26"/>
              </w:rPr>
              <w:t>429715,0</w:t>
            </w:r>
          </w:p>
        </w:tc>
        <w:tc>
          <w:tcPr>
            <w:tcW w:w="0" w:type="auto"/>
            <w:shd w:val="clear" w:color="auto" w:fill="auto"/>
            <w:vAlign w:val="center"/>
            <w:hideMark/>
          </w:tcPr>
          <w:p w14:paraId="7110B70D" w14:textId="77777777" w:rsidR="009367BB" w:rsidRPr="00C56A9C" w:rsidRDefault="009367BB" w:rsidP="005E54DC">
            <w:pPr>
              <w:jc w:val="center"/>
              <w:rPr>
                <w:b/>
                <w:bCs/>
                <w:sz w:val="26"/>
                <w:szCs w:val="26"/>
              </w:rPr>
            </w:pPr>
            <w:r w:rsidRPr="00C56A9C">
              <w:rPr>
                <w:b/>
                <w:bCs/>
                <w:sz w:val="26"/>
                <w:szCs w:val="26"/>
              </w:rPr>
              <w:t>449271,9</w:t>
            </w:r>
          </w:p>
        </w:tc>
        <w:tc>
          <w:tcPr>
            <w:tcW w:w="0" w:type="auto"/>
            <w:shd w:val="clear" w:color="auto" w:fill="auto"/>
            <w:vAlign w:val="center"/>
            <w:hideMark/>
          </w:tcPr>
          <w:p w14:paraId="294B6802" w14:textId="77777777" w:rsidR="009367BB" w:rsidRPr="00C56A9C" w:rsidRDefault="009367BB" w:rsidP="005E54DC">
            <w:pPr>
              <w:jc w:val="center"/>
              <w:rPr>
                <w:b/>
                <w:bCs/>
                <w:sz w:val="26"/>
                <w:szCs w:val="26"/>
              </w:rPr>
            </w:pPr>
            <w:r w:rsidRPr="00C56A9C">
              <w:rPr>
                <w:b/>
                <w:bCs/>
                <w:sz w:val="26"/>
                <w:szCs w:val="26"/>
              </w:rPr>
              <w:t>316964,9</w:t>
            </w:r>
          </w:p>
        </w:tc>
        <w:tc>
          <w:tcPr>
            <w:tcW w:w="0" w:type="auto"/>
            <w:shd w:val="clear" w:color="auto" w:fill="auto"/>
            <w:vAlign w:val="center"/>
            <w:hideMark/>
          </w:tcPr>
          <w:p w14:paraId="4CE1D8FC" w14:textId="77777777" w:rsidR="009367BB" w:rsidRPr="00C56A9C" w:rsidRDefault="009367BB" w:rsidP="005E54DC">
            <w:pPr>
              <w:jc w:val="center"/>
              <w:rPr>
                <w:b/>
                <w:bCs/>
                <w:sz w:val="26"/>
                <w:szCs w:val="26"/>
              </w:rPr>
            </w:pPr>
            <w:r w:rsidRPr="00C56A9C">
              <w:rPr>
                <w:b/>
                <w:bCs/>
                <w:sz w:val="26"/>
                <w:szCs w:val="26"/>
              </w:rPr>
              <w:t>1981970,4</w:t>
            </w:r>
          </w:p>
        </w:tc>
      </w:tr>
      <w:tr w:rsidR="009367BB" w:rsidRPr="0006460E" w14:paraId="38EF3877" w14:textId="77777777" w:rsidTr="005E54DC">
        <w:trPr>
          <w:trHeight w:val="20"/>
        </w:trPr>
        <w:tc>
          <w:tcPr>
            <w:tcW w:w="0" w:type="auto"/>
            <w:vMerge w:val="restart"/>
            <w:shd w:val="clear" w:color="auto" w:fill="auto"/>
            <w:hideMark/>
          </w:tcPr>
          <w:p w14:paraId="4451C936" w14:textId="77777777" w:rsidR="009367BB" w:rsidRPr="0006460E" w:rsidRDefault="009367BB" w:rsidP="0070220A">
            <w:pPr>
              <w:jc w:val="center"/>
              <w:rPr>
                <w:color w:val="000000"/>
                <w:sz w:val="26"/>
                <w:szCs w:val="26"/>
              </w:rPr>
            </w:pPr>
            <w:r w:rsidRPr="0006460E">
              <w:rPr>
                <w:color w:val="000000"/>
                <w:sz w:val="26"/>
                <w:szCs w:val="26"/>
              </w:rPr>
              <w:t>1</w:t>
            </w:r>
          </w:p>
        </w:tc>
        <w:tc>
          <w:tcPr>
            <w:tcW w:w="0" w:type="auto"/>
            <w:vMerge w:val="restart"/>
            <w:shd w:val="clear" w:color="auto" w:fill="auto"/>
            <w:hideMark/>
          </w:tcPr>
          <w:p w14:paraId="10A0F20A" w14:textId="77777777" w:rsidR="009367BB" w:rsidRDefault="009367BB" w:rsidP="0070220A">
            <w:pPr>
              <w:jc w:val="center"/>
              <w:rPr>
                <w:color w:val="000000"/>
                <w:sz w:val="26"/>
                <w:szCs w:val="26"/>
              </w:rPr>
            </w:pPr>
            <w:r w:rsidRPr="0006460E">
              <w:rPr>
                <w:color w:val="000000"/>
                <w:sz w:val="26"/>
                <w:szCs w:val="26"/>
              </w:rPr>
              <w:t xml:space="preserve">Управление </w:t>
            </w:r>
          </w:p>
          <w:p w14:paraId="09721FCF" w14:textId="77777777" w:rsidR="009367BB" w:rsidRDefault="009367BB" w:rsidP="0070220A">
            <w:pPr>
              <w:jc w:val="center"/>
              <w:rPr>
                <w:color w:val="000000"/>
                <w:sz w:val="26"/>
                <w:szCs w:val="26"/>
              </w:rPr>
            </w:pPr>
            <w:r w:rsidRPr="0006460E">
              <w:rPr>
                <w:color w:val="000000"/>
                <w:sz w:val="26"/>
                <w:szCs w:val="26"/>
              </w:rPr>
              <w:t xml:space="preserve">образования, </w:t>
            </w:r>
          </w:p>
          <w:p w14:paraId="7A3B082F" w14:textId="77777777" w:rsidR="009367BB" w:rsidRPr="0006460E" w:rsidRDefault="009367BB" w:rsidP="0070220A">
            <w:pPr>
              <w:jc w:val="center"/>
              <w:rPr>
                <w:color w:val="000000"/>
                <w:sz w:val="26"/>
                <w:szCs w:val="26"/>
              </w:rPr>
            </w:pPr>
            <w:r w:rsidRPr="0006460E">
              <w:rPr>
                <w:color w:val="000000"/>
                <w:sz w:val="26"/>
                <w:szCs w:val="26"/>
              </w:rPr>
              <w:t xml:space="preserve">МКУ </w:t>
            </w:r>
            <w:r>
              <w:rPr>
                <w:color w:val="000000"/>
                <w:sz w:val="26"/>
                <w:szCs w:val="26"/>
              </w:rPr>
              <w:t>«</w:t>
            </w:r>
            <w:proofErr w:type="spellStart"/>
            <w:r w:rsidRPr="0006460E">
              <w:rPr>
                <w:color w:val="000000"/>
                <w:sz w:val="26"/>
                <w:szCs w:val="26"/>
              </w:rPr>
              <w:t>Горстройзаказчик</w:t>
            </w:r>
            <w:proofErr w:type="spellEnd"/>
            <w:r>
              <w:rPr>
                <w:color w:val="000000"/>
                <w:sz w:val="26"/>
                <w:szCs w:val="26"/>
              </w:rPr>
              <w:t>»</w:t>
            </w:r>
          </w:p>
        </w:tc>
        <w:tc>
          <w:tcPr>
            <w:tcW w:w="0" w:type="auto"/>
            <w:vMerge w:val="restart"/>
            <w:shd w:val="clear" w:color="auto" w:fill="auto"/>
            <w:hideMark/>
          </w:tcPr>
          <w:p w14:paraId="70F4F485" w14:textId="10C0A6A9" w:rsidR="009367BB" w:rsidRPr="00C56A9C" w:rsidRDefault="009367BB" w:rsidP="009367BB">
            <w:pPr>
              <w:jc w:val="center"/>
              <w:rPr>
                <w:sz w:val="26"/>
                <w:szCs w:val="26"/>
              </w:rPr>
            </w:pPr>
            <w:r w:rsidRPr="00C56A9C">
              <w:rPr>
                <w:sz w:val="26"/>
                <w:szCs w:val="26"/>
              </w:rPr>
              <w:t>Ремонты организаций дошкольного образования</w:t>
            </w:r>
          </w:p>
        </w:tc>
        <w:tc>
          <w:tcPr>
            <w:tcW w:w="0" w:type="auto"/>
            <w:shd w:val="clear" w:color="auto" w:fill="auto"/>
            <w:hideMark/>
          </w:tcPr>
          <w:p w14:paraId="00557FB7" w14:textId="77777777" w:rsidR="009367BB" w:rsidRPr="00C56A9C" w:rsidRDefault="009367BB" w:rsidP="0070220A">
            <w:pPr>
              <w:rPr>
                <w:b/>
                <w:bCs/>
                <w:sz w:val="26"/>
                <w:szCs w:val="26"/>
              </w:rPr>
            </w:pPr>
            <w:r w:rsidRPr="00C56A9C">
              <w:rPr>
                <w:b/>
                <w:bCs/>
                <w:sz w:val="26"/>
                <w:szCs w:val="26"/>
              </w:rPr>
              <w:t>всего, в том числе</w:t>
            </w:r>
          </w:p>
        </w:tc>
        <w:tc>
          <w:tcPr>
            <w:tcW w:w="0" w:type="auto"/>
            <w:shd w:val="clear" w:color="auto" w:fill="auto"/>
            <w:hideMark/>
          </w:tcPr>
          <w:p w14:paraId="6B114A72" w14:textId="77777777" w:rsidR="009367BB" w:rsidRPr="00C56A9C" w:rsidRDefault="009367BB" w:rsidP="0070220A">
            <w:pPr>
              <w:jc w:val="center"/>
              <w:rPr>
                <w:sz w:val="26"/>
                <w:szCs w:val="26"/>
              </w:rPr>
            </w:pPr>
            <w:r w:rsidRPr="00C56A9C">
              <w:rPr>
                <w:sz w:val="26"/>
                <w:szCs w:val="26"/>
              </w:rPr>
              <w:t>2556,5</w:t>
            </w:r>
          </w:p>
        </w:tc>
        <w:tc>
          <w:tcPr>
            <w:tcW w:w="0" w:type="auto"/>
            <w:shd w:val="clear" w:color="auto" w:fill="auto"/>
            <w:vAlign w:val="center"/>
            <w:hideMark/>
          </w:tcPr>
          <w:p w14:paraId="1161F5BF" w14:textId="77777777" w:rsidR="009367BB" w:rsidRPr="00C56A9C" w:rsidRDefault="009367BB" w:rsidP="0070220A">
            <w:pPr>
              <w:jc w:val="center"/>
              <w:rPr>
                <w:sz w:val="26"/>
                <w:szCs w:val="26"/>
              </w:rPr>
            </w:pPr>
            <w:r w:rsidRPr="00C56A9C">
              <w:rPr>
                <w:sz w:val="26"/>
                <w:szCs w:val="26"/>
              </w:rPr>
              <w:t>2880,0</w:t>
            </w:r>
          </w:p>
        </w:tc>
        <w:tc>
          <w:tcPr>
            <w:tcW w:w="0" w:type="auto"/>
            <w:shd w:val="clear" w:color="auto" w:fill="auto"/>
            <w:vAlign w:val="center"/>
            <w:hideMark/>
          </w:tcPr>
          <w:p w14:paraId="761D6BB0" w14:textId="77777777" w:rsidR="009367BB" w:rsidRPr="00C56A9C" w:rsidRDefault="009367BB" w:rsidP="0070220A">
            <w:pPr>
              <w:jc w:val="center"/>
              <w:rPr>
                <w:sz w:val="26"/>
                <w:szCs w:val="26"/>
              </w:rPr>
            </w:pPr>
            <w:r w:rsidRPr="00C56A9C">
              <w:rPr>
                <w:sz w:val="26"/>
                <w:szCs w:val="26"/>
              </w:rPr>
              <w:t>12136,5</w:t>
            </w:r>
          </w:p>
        </w:tc>
        <w:tc>
          <w:tcPr>
            <w:tcW w:w="0" w:type="auto"/>
            <w:shd w:val="clear" w:color="auto" w:fill="auto"/>
            <w:vAlign w:val="center"/>
            <w:hideMark/>
          </w:tcPr>
          <w:p w14:paraId="61B92DD4" w14:textId="77777777" w:rsidR="009367BB" w:rsidRPr="00C56A9C" w:rsidRDefault="009367BB" w:rsidP="0070220A">
            <w:pPr>
              <w:jc w:val="center"/>
              <w:rPr>
                <w:sz w:val="26"/>
                <w:szCs w:val="26"/>
              </w:rPr>
            </w:pPr>
            <w:r w:rsidRPr="00C56A9C">
              <w:rPr>
                <w:sz w:val="26"/>
                <w:szCs w:val="26"/>
              </w:rPr>
              <w:t>12527,1</w:t>
            </w:r>
          </w:p>
        </w:tc>
        <w:tc>
          <w:tcPr>
            <w:tcW w:w="0" w:type="auto"/>
            <w:shd w:val="clear" w:color="auto" w:fill="auto"/>
            <w:hideMark/>
          </w:tcPr>
          <w:p w14:paraId="182017A1" w14:textId="77777777" w:rsidR="009367BB" w:rsidRPr="00C56A9C" w:rsidRDefault="009367BB" w:rsidP="0070220A">
            <w:pPr>
              <w:jc w:val="center"/>
              <w:rPr>
                <w:sz w:val="26"/>
                <w:szCs w:val="26"/>
              </w:rPr>
            </w:pPr>
            <w:r w:rsidRPr="00C56A9C">
              <w:rPr>
                <w:sz w:val="26"/>
                <w:szCs w:val="26"/>
              </w:rPr>
              <w:t>12000,0</w:t>
            </w:r>
          </w:p>
        </w:tc>
        <w:tc>
          <w:tcPr>
            <w:tcW w:w="0" w:type="auto"/>
            <w:shd w:val="clear" w:color="auto" w:fill="auto"/>
            <w:noWrap/>
            <w:vAlign w:val="center"/>
            <w:hideMark/>
          </w:tcPr>
          <w:p w14:paraId="22372766" w14:textId="77777777" w:rsidR="009367BB" w:rsidRPr="00C56A9C" w:rsidRDefault="009367BB" w:rsidP="0070220A">
            <w:pPr>
              <w:jc w:val="center"/>
              <w:rPr>
                <w:sz w:val="26"/>
                <w:szCs w:val="26"/>
              </w:rPr>
            </w:pPr>
            <w:r w:rsidRPr="00C56A9C">
              <w:rPr>
                <w:sz w:val="26"/>
                <w:szCs w:val="26"/>
              </w:rPr>
              <w:t>42100,1</w:t>
            </w:r>
          </w:p>
        </w:tc>
      </w:tr>
      <w:tr w:rsidR="009367BB" w:rsidRPr="0006460E" w14:paraId="2FAC6BB6" w14:textId="77777777" w:rsidTr="005E54DC">
        <w:trPr>
          <w:trHeight w:val="20"/>
        </w:trPr>
        <w:tc>
          <w:tcPr>
            <w:tcW w:w="0" w:type="auto"/>
            <w:vMerge/>
            <w:hideMark/>
          </w:tcPr>
          <w:p w14:paraId="4C5600DA" w14:textId="77777777" w:rsidR="009367BB" w:rsidRPr="0006460E" w:rsidRDefault="009367BB" w:rsidP="0070220A">
            <w:pPr>
              <w:jc w:val="center"/>
              <w:rPr>
                <w:color w:val="000000"/>
                <w:sz w:val="26"/>
                <w:szCs w:val="26"/>
              </w:rPr>
            </w:pPr>
          </w:p>
        </w:tc>
        <w:tc>
          <w:tcPr>
            <w:tcW w:w="0" w:type="auto"/>
            <w:vMerge/>
            <w:hideMark/>
          </w:tcPr>
          <w:p w14:paraId="1A6B79F3" w14:textId="77777777" w:rsidR="009367BB" w:rsidRPr="0006460E" w:rsidRDefault="009367BB" w:rsidP="0070220A">
            <w:pPr>
              <w:jc w:val="center"/>
              <w:rPr>
                <w:color w:val="000000"/>
                <w:sz w:val="26"/>
                <w:szCs w:val="26"/>
              </w:rPr>
            </w:pPr>
          </w:p>
        </w:tc>
        <w:tc>
          <w:tcPr>
            <w:tcW w:w="0" w:type="auto"/>
            <w:vMerge/>
            <w:hideMark/>
          </w:tcPr>
          <w:p w14:paraId="28320F15" w14:textId="77777777" w:rsidR="009367BB" w:rsidRPr="00C56A9C" w:rsidRDefault="009367BB" w:rsidP="0070220A">
            <w:pPr>
              <w:jc w:val="center"/>
              <w:rPr>
                <w:sz w:val="26"/>
                <w:szCs w:val="26"/>
              </w:rPr>
            </w:pPr>
          </w:p>
        </w:tc>
        <w:tc>
          <w:tcPr>
            <w:tcW w:w="0" w:type="auto"/>
            <w:shd w:val="clear" w:color="auto" w:fill="auto"/>
            <w:hideMark/>
          </w:tcPr>
          <w:p w14:paraId="23796E20" w14:textId="77777777" w:rsidR="009367BB" w:rsidRPr="00C56A9C" w:rsidRDefault="009367BB" w:rsidP="0070220A">
            <w:pPr>
              <w:rPr>
                <w:sz w:val="26"/>
                <w:szCs w:val="26"/>
              </w:rPr>
            </w:pPr>
            <w:r w:rsidRPr="00C56A9C">
              <w:rPr>
                <w:sz w:val="26"/>
                <w:szCs w:val="26"/>
              </w:rPr>
              <w:t>собственные доходы бюджета округа</w:t>
            </w:r>
          </w:p>
        </w:tc>
        <w:tc>
          <w:tcPr>
            <w:tcW w:w="0" w:type="auto"/>
            <w:shd w:val="clear" w:color="auto" w:fill="auto"/>
            <w:vAlign w:val="center"/>
            <w:hideMark/>
          </w:tcPr>
          <w:p w14:paraId="04827EC5" w14:textId="77777777" w:rsidR="009367BB" w:rsidRPr="00C56A9C" w:rsidRDefault="009367BB" w:rsidP="0070220A">
            <w:pPr>
              <w:jc w:val="center"/>
              <w:rPr>
                <w:sz w:val="26"/>
                <w:szCs w:val="26"/>
              </w:rPr>
            </w:pPr>
            <w:r w:rsidRPr="00C56A9C">
              <w:rPr>
                <w:sz w:val="26"/>
                <w:szCs w:val="26"/>
              </w:rPr>
              <w:t>2556,5</w:t>
            </w:r>
          </w:p>
        </w:tc>
        <w:tc>
          <w:tcPr>
            <w:tcW w:w="0" w:type="auto"/>
            <w:shd w:val="clear" w:color="auto" w:fill="auto"/>
            <w:vAlign w:val="center"/>
            <w:hideMark/>
          </w:tcPr>
          <w:p w14:paraId="1D460770" w14:textId="77777777" w:rsidR="009367BB" w:rsidRPr="00C56A9C" w:rsidRDefault="009367BB" w:rsidP="0070220A">
            <w:pPr>
              <w:jc w:val="center"/>
              <w:rPr>
                <w:sz w:val="26"/>
                <w:szCs w:val="26"/>
              </w:rPr>
            </w:pPr>
            <w:r w:rsidRPr="00C56A9C">
              <w:rPr>
                <w:sz w:val="26"/>
                <w:szCs w:val="26"/>
              </w:rPr>
              <w:t>2880,0</w:t>
            </w:r>
          </w:p>
        </w:tc>
        <w:tc>
          <w:tcPr>
            <w:tcW w:w="0" w:type="auto"/>
            <w:shd w:val="clear" w:color="auto" w:fill="auto"/>
            <w:vAlign w:val="center"/>
            <w:hideMark/>
          </w:tcPr>
          <w:p w14:paraId="22980C30" w14:textId="77777777" w:rsidR="009367BB" w:rsidRPr="00C56A9C" w:rsidRDefault="009367BB" w:rsidP="0070220A">
            <w:pPr>
              <w:jc w:val="center"/>
              <w:rPr>
                <w:sz w:val="26"/>
                <w:szCs w:val="26"/>
              </w:rPr>
            </w:pPr>
            <w:r w:rsidRPr="00C56A9C">
              <w:rPr>
                <w:sz w:val="26"/>
                <w:szCs w:val="26"/>
              </w:rPr>
              <w:t>12136,5</w:t>
            </w:r>
          </w:p>
        </w:tc>
        <w:tc>
          <w:tcPr>
            <w:tcW w:w="0" w:type="auto"/>
            <w:shd w:val="clear" w:color="auto" w:fill="auto"/>
            <w:vAlign w:val="center"/>
            <w:hideMark/>
          </w:tcPr>
          <w:p w14:paraId="3E183F44" w14:textId="77777777" w:rsidR="009367BB" w:rsidRPr="00C56A9C" w:rsidRDefault="009367BB" w:rsidP="0070220A">
            <w:pPr>
              <w:jc w:val="center"/>
              <w:rPr>
                <w:sz w:val="26"/>
                <w:szCs w:val="26"/>
              </w:rPr>
            </w:pPr>
            <w:r w:rsidRPr="00C56A9C">
              <w:rPr>
                <w:sz w:val="26"/>
                <w:szCs w:val="26"/>
              </w:rPr>
              <w:t>12527,1</w:t>
            </w:r>
          </w:p>
        </w:tc>
        <w:tc>
          <w:tcPr>
            <w:tcW w:w="0" w:type="auto"/>
            <w:shd w:val="clear" w:color="auto" w:fill="auto"/>
            <w:vAlign w:val="center"/>
            <w:hideMark/>
          </w:tcPr>
          <w:p w14:paraId="433FE586" w14:textId="77777777" w:rsidR="009367BB" w:rsidRPr="00C56A9C" w:rsidRDefault="009367BB" w:rsidP="00764672">
            <w:pPr>
              <w:jc w:val="center"/>
              <w:rPr>
                <w:sz w:val="26"/>
                <w:szCs w:val="26"/>
              </w:rPr>
            </w:pPr>
            <w:r w:rsidRPr="00C56A9C">
              <w:rPr>
                <w:sz w:val="26"/>
                <w:szCs w:val="26"/>
              </w:rPr>
              <w:t>12000,0</w:t>
            </w:r>
          </w:p>
        </w:tc>
        <w:tc>
          <w:tcPr>
            <w:tcW w:w="0" w:type="auto"/>
            <w:shd w:val="clear" w:color="auto" w:fill="auto"/>
            <w:noWrap/>
            <w:vAlign w:val="center"/>
            <w:hideMark/>
          </w:tcPr>
          <w:p w14:paraId="05552D02" w14:textId="77777777" w:rsidR="009367BB" w:rsidRPr="00C56A9C" w:rsidRDefault="009367BB" w:rsidP="0070220A">
            <w:pPr>
              <w:jc w:val="center"/>
              <w:rPr>
                <w:sz w:val="26"/>
                <w:szCs w:val="26"/>
              </w:rPr>
            </w:pPr>
            <w:r w:rsidRPr="00C56A9C">
              <w:rPr>
                <w:sz w:val="26"/>
                <w:szCs w:val="26"/>
              </w:rPr>
              <w:t>42100,1</w:t>
            </w:r>
          </w:p>
        </w:tc>
      </w:tr>
      <w:tr w:rsidR="009367BB" w:rsidRPr="0006460E" w14:paraId="320CF8DD" w14:textId="77777777" w:rsidTr="005E54DC">
        <w:trPr>
          <w:trHeight w:val="20"/>
        </w:trPr>
        <w:tc>
          <w:tcPr>
            <w:tcW w:w="0" w:type="auto"/>
            <w:vMerge w:val="restart"/>
            <w:shd w:val="clear" w:color="auto" w:fill="auto"/>
            <w:hideMark/>
          </w:tcPr>
          <w:p w14:paraId="04ACF19F" w14:textId="77777777" w:rsidR="009367BB" w:rsidRPr="0006460E" w:rsidRDefault="009367BB" w:rsidP="0070220A">
            <w:pPr>
              <w:jc w:val="center"/>
              <w:rPr>
                <w:color w:val="000000"/>
                <w:sz w:val="26"/>
                <w:szCs w:val="26"/>
              </w:rPr>
            </w:pPr>
            <w:r w:rsidRPr="0006460E">
              <w:rPr>
                <w:color w:val="000000"/>
                <w:sz w:val="26"/>
                <w:szCs w:val="26"/>
              </w:rPr>
              <w:t>2</w:t>
            </w:r>
          </w:p>
        </w:tc>
        <w:tc>
          <w:tcPr>
            <w:tcW w:w="0" w:type="auto"/>
            <w:vMerge w:val="restart"/>
            <w:shd w:val="clear" w:color="auto" w:fill="auto"/>
            <w:hideMark/>
          </w:tcPr>
          <w:p w14:paraId="79BE25B1" w14:textId="77777777" w:rsidR="009367BB" w:rsidRDefault="009367BB" w:rsidP="0070220A">
            <w:pPr>
              <w:jc w:val="center"/>
              <w:rPr>
                <w:color w:val="000000"/>
                <w:sz w:val="26"/>
                <w:szCs w:val="26"/>
              </w:rPr>
            </w:pPr>
            <w:r w:rsidRPr="0006460E">
              <w:rPr>
                <w:color w:val="000000"/>
                <w:sz w:val="26"/>
                <w:szCs w:val="26"/>
              </w:rPr>
              <w:t>Управление</w:t>
            </w:r>
          </w:p>
          <w:p w14:paraId="0EB8FBB4" w14:textId="77777777" w:rsidR="009367BB" w:rsidRPr="0006460E" w:rsidRDefault="009367BB" w:rsidP="0070220A">
            <w:pPr>
              <w:jc w:val="center"/>
              <w:rPr>
                <w:color w:val="000000"/>
                <w:sz w:val="26"/>
                <w:szCs w:val="26"/>
              </w:rPr>
            </w:pPr>
            <w:r w:rsidRPr="0006460E">
              <w:rPr>
                <w:color w:val="000000"/>
                <w:sz w:val="26"/>
                <w:szCs w:val="26"/>
              </w:rPr>
              <w:t>образования</w:t>
            </w:r>
          </w:p>
        </w:tc>
        <w:tc>
          <w:tcPr>
            <w:tcW w:w="0" w:type="auto"/>
            <w:vMerge w:val="restart"/>
            <w:shd w:val="clear" w:color="auto" w:fill="auto"/>
            <w:hideMark/>
          </w:tcPr>
          <w:p w14:paraId="5371CE5D" w14:textId="2776B9BF" w:rsidR="009367BB" w:rsidRPr="00C56A9C" w:rsidRDefault="009367BB" w:rsidP="009367BB">
            <w:pPr>
              <w:jc w:val="center"/>
              <w:rPr>
                <w:sz w:val="26"/>
                <w:szCs w:val="26"/>
              </w:rPr>
            </w:pPr>
            <w:r w:rsidRPr="00C56A9C">
              <w:rPr>
                <w:sz w:val="26"/>
                <w:szCs w:val="26"/>
              </w:rPr>
              <w:t xml:space="preserve">Укрепление материально-технической базы </w:t>
            </w:r>
            <w:r w:rsidRPr="00C56A9C">
              <w:rPr>
                <w:sz w:val="26"/>
                <w:szCs w:val="26"/>
              </w:rPr>
              <w:lastRenderedPageBreak/>
              <w:t>образовательных организаций, реализующих образовательную программу дошкольного образования, в том числе:</w:t>
            </w:r>
          </w:p>
        </w:tc>
        <w:tc>
          <w:tcPr>
            <w:tcW w:w="0" w:type="auto"/>
            <w:shd w:val="clear" w:color="auto" w:fill="auto"/>
            <w:hideMark/>
          </w:tcPr>
          <w:p w14:paraId="5006B2E1" w14:textId="77777777" w:rsidR="009367BB" w:rsidRPr="00C56A9C" w:rsidRDefault="009367BB" w:rsidP="0070220A">
            <w:pPr>
              <w:rPr>
                <w:b/>
                <w:bCs/>
                <w:sz w:val="26"/>
                <w:szCs w:val="26"/>
              </w:rPr>
            </w:pPr>
            <w:r w:rsidRPr="00C56A9C">
              <w:rPr>
                <w:b/>
                <w:bCs/>
                <w:sz w:val="26"/>
                <w:szCs w:val="26"/>
              </w:rPr>
              <w:lastRenderedPageBreak/>
              <w:t>всего, в том числе</w:t>
            </w:r>
          </w:p>
        </w:tc>
        <w:tc>
          <w:tcPr>
            <w:tcW w:w="0" w:type="auto"/>
            <w:shd w:val="clear" w:color="auto" w:fill="auto"/>
            <w:vAlign w:val="center"/>
            <w:hideMark/>
          </w:tcPr>
          <w:p w14:paraId="2C094D90" w14:textId="77777777" w:rsidR="009367BB" w:rsidRPr="00C56A9C" w:rsidRDefault="009367BB" w:rsidP="0070220A">
            <w:pPr>
              <w:jc w:val="center"/>
              <w:rPr>
                <w:sz w:val="26"/>
                <w:szCs w:val="26"/>
              </w:rPr>
            </w:pPr>
            <w:r w:rsidRPr="00C56A9C">
              <w:rPr>
                <w:sz w:val="26"/>
                <w:szCs w:val="26"/>
              </w:rPr>
              <w:t>900,0</w:t>
            </w:r>
          </w:p>
        </w:tc>
        <w:tc>
          <w:tcPr>
            <w:tcW w:w="0" w:type="auto"/>
            <w:shd w:val="clear" w:color="auto" w:fill="auto"/>
            <w:vAlign w:val="center"/>
            <w:hideMark/>
          </w:tcPr>
          <w:p w14:paraId="7BF14F65" w14:textId="77777777" w:rsidR="009367BB" w:rsidRPr="00C56A9C" w:rsidRDefault="009367BB" w:rsidP="0070220A">
            <w:pPr>
              <w:jc w:val="center"/>
              <w:rPr>
                <w:sz w:val="26"/>
                <w:szCs w:val="26"/>
              </w:rPr>
            </w:pPr>
            <w:r w:rsidRPr="00C56A9C">
              <w:rPr>
                <w:sz w:val="26"/>
                <w:szCs w:val="26"/>
              </w:rPr>
              <w:t>5923,0</w:t>
            </w:r>
          </w:p>
        </w:tc>
        <w:tc>
          <w:tcPr>
            <w:tcW w:w="0" w:type="auto"/>
            <w:shd w:val="clear" w:color="auto" w:fill="auto"/>
            <w:vAlign w:val="center"/>
            <w:hideMark/>
          </w:tcPr>
          <w:p w14:paraId="737FDDD5"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0B6E363C"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1E234708" w14:textId="77777777" w:rsidR="009367BB" w:rsidRPr="00C56A9C" w:rsidRDefault="009367BB" w:rsidP="0070220A">
            <w:pPr>
              <w:jc w:val="center"/>
              <w:rPr>
                <w:sz w:val="26"/>
                <w:szCs w:val="26"/>
              </w:rPr>
            </w:pPr>
            <w:r w:rsidRPr="00C56A9C">
              <w:rPr>
                <w:sz w:val="26"/>
                <w:szCs w:val="26"/>
              </w:rPr>
              <w:t>5000,0</w:t>
            </w:r>
          </w:p>
        </w:tc>
        <w:tc>
          <w:tcPr>
            <w:tcW w:w="0" w:type="auto"/>
            <w:shd w:val="clear" w:color="auto" w:fill="auto"/>
            <w:noWrap/>
            <w:vAlign w:val="center"/>
            <w:hideMark/>
          </w:tcPr>
          <w:p w14:paraId="4A68D054" w14:textId="77777777" w:rsidR="009367BB" w:rsidRPr="00C56A9C" w:rsidRDefault="009367BB" w:rsidP="0070220A">
            <w:pPr>
              <w:jc w:val="center"/>
              <w:rPr>
                <w:sz w:val="26"/>
                <w:szCs w:val="26"/>
              </w:rPr>
            </w:pPr>
            <w:r w:rsidRPr="00C56A9C">
              <w:rPr>
                <w:sz w:val="26"/>
                <w:szCs w:val="26"/>
              </w:rPr>
              <w:t>11823,0</w:t>
            </w:r>
          </w:p>
        </w:tc>
      </w:tr>
      <w:tr w:rsidR="009367BB" w:rsidRPr="0006460E" w14:paraId="1D16393E" w14:textId="77777777" w:rsidTr="005E54DC">
        <w:trPr>
          <w:trHeight w:val="20"/>
        </w:trPr>
        <w:tc>
          <w:tcPr>
            <w:tcW w:w="0" w:type="auto"/>
            <w:vMerge/>
            <w:hideMark/>
          </w:tcPr>
          <w:p w14:paraId="36B401AA" w14:textId="77777777" w:rsidR="009367BB" w:rsidRPr="0006460E" w:rsidRDefault="009367BB" w:rsidP="0070220A">
            <w:pPr>
              <w:jc w:val="center"/>
              <w:rPr>
                <w:color w:val="000000"/>
                <w:sz w:val="26"/>
                <w:szCs w:val="26"/>
              </w:rPr>
            </w:pPr>
          </w:p>
        </w:tc>
        <w:tc>
          <w:tcPr>
            <w:tcW w:w="0" w:type="auto"/>
            <w:vMerge/>
            <w:hideMark/>
          </w:tcPr>
          <w:p w14:paraId="32B0A642" w14:textId="77777777" w:rsidR="009367BB" w:rsidRPr="0006460E" w:rsidRDefault="009367BB" w:rsidP="0070220A">
            <w:pPr>
              <w:jc w:val="center"/>
              <w:rPr>
                <w:color w:val="000000"/>
                <w:sz w:val="26"/>
                <w:szCs w:val="26"/>
              </w:rPr>
            </w:pPr>
          </w:p>
        </w:tc>
        <w:tc>
          <w:tcPr>
            <w:tcW w:w="0" w:type="auto"/>
            <w:vMerge/>
            <w:hideMark/>
          </w:tcPr>
          <w:p w14:paraId="3DE7011A" w14:textId="77777777" w:rsidR="009367BB" w:rsidRPr="00C56A9C" w:rsidRDefault="009367BB" w:rsidP="0070220A">
            <w:pPr>
              <w:jc w:val="center"/>
              <w:rPr>
                <w:sz w:val="26"/>
                <w:szCs w:val="26"/>
              </w:rPr>
            </w:pPr>
          </w:p>
        </w:tc>
        <w:tc>
          <w:tcPr>
            <w:tcW w:w="0" w:type="auto"/>
            <w:shd w:val="clear" w:color="auto" w:fill="auto"/>
            <w:hideMark/>
          </w:tcPr>
          <w:p w14:paraId="62221517" w14:textId="77777777" w:rsidR="009367BB" w:rsidRPr="00C56A9C" w:rsidRDefault="009367BB" w:rsidP="0070220A">
            <w:pPr>
              <w:rPr>
                <w:sz w:val="26"/>
                <w:szCs w:val="26"/>
              </w:rPr>
            </w:pPr>
            <w:r w:rsidRPr="00C56A9C">
              <w:rPr>
                <w:sz w:val="26"/>
                <w:szCs w:val="26"/>
              </w:rPr>
              <w:t>собственные доходы бюджета округа</w:t>
            </w:r>
          </w:p>
        </w:tc>
        <w:tc>
          <w:tcPr>
            <w:tcW w:w="0" w:type="auto"/>
            <w:shd w:val="clear" w:color="auto" w:fill="auto"/>
            <w:vAlign w:val="center"/>
            <w:hideMark/>
          </w:tcPr>
          <w:p w14:paraId="508FFA9B" w14:textId="77777777" w:rsidR="009367BB" w:rsidRPr="00C56A9C" w:rsidRDefault="009367BB" w:rsidP="0070220A">
            <w:pPr>
              <w:jc w:val="center"/>
              <w:rPr>
                <w:sz w:val="26"/>
                <w:szCs w:val="26"/>
              </w:rPr>
            </w:pPr>
            <w:r w:rsidRPr="00C56A9C">
              <w:rPr>
                <w:sz w:val="26"/>
                <w:szCs w:val="26"/>
              </w:rPr>
              <w:t>800,0</w:t>
            </w:r>
          </w:p>
        </w:tc>
        <w:tc>
          <w:tcPr>
            <w:tcW w:w="0" w:type="auto"/>
            <w:shd w:val="clear" w:color="auto" w:fill="auto"/>
            <w:vAlign w:val="center"/>
            <w:hideMark/>
          </w:tcPr>
          <w:p w14:paraId="3E8DF1B0" w14:textId="77777777" w:rsidR="009367BB" w:rsidRPr="00C56A9C" w:rsidRDefault="009367BB" w:rsidP="0070220A">
            <w:pPr>
              <w:jc w:val="center"/>
              <w:rPr>
                <w:sz w:val="26"/>
                <w:szCs w:val="26"/>
              </w:rPr>
            </w:pPr>
            <w:r w:rsidRPr="00C56A9C">
              <w:rPr>
                <w:sz w:val="26"/>
                <w:szCs w:val="26"/>
              </w:rPr>
              <w:t>803,4</w:t>
            </w:r>
          </w:p>
        </w:tc>
        <w:tc>
          <w:tcPr>
            <w:tcW w:w="0" w:type="auto"/>
            <w:shd w:val="clear" w:color="auto" w:fill="auto"/>
            <w:vAlign w:val="center"/>
            <w:hideMark/>
          </w:tcPr>
          <w:p w14:paraId="667DBD8F"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00DE01E0"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5FFAA991" w14:textId="77777777" w:rsidR="009367BB" w:rsidRPr="00C56A9C" w:rsidRDefault="009367BB" w:rsidP="0070220A">
            <w:pPr>
              <w:jc w:val="center"/>
              <w:rPr>
                <w:sz w:val="26"/>
                <w:szCs w:val="26"/>
              </w:rPr>
            </w:pPr>
            <w:r w:rsidRPr="00C56A9C">
              <w:rPr>
                <w:sz w:val="26"/>
                <w:szCs w:val="26"/>
              </w:rPr>
              <w:t>5000,0</w:t>
            </w:r>
          </w:p>
        </w:tc>
        <w:tc>
          <w:tcPr>
            <w:tcW w:w="0" w:type="auto"/>
            <w:shd w:val="clear" w:color="auto" w:fill="auto"/>
            <w:noWrap/>
            <w:vAlign w:val="center"/>
            <w:hideMark/>
          </w:tcPr>
          <w:p w14:paraId="2E480C8D" w14:textId="77777777" w:rsidR="009367BB" w:rsidRPr="00C56A9C" w:rsidRDefault="009367BB" w:rsidP="0070220A">
            <w:pPr>
              <w:jc w:val="center"/>
              <w:rPr>
                <w:sz w:val="26"/>
                <w:szCs w:val="26"/>
              </w:rPr>
            </w:pPr>
            <w:r w:rsidRPr="00C56A9C">
              <w:rPr>
                <w:sz w:val="26"/>
                <w:szCs w:val="26"/>
              </w:rPr>
              <w:t>6603,4</w:t>
            </w:r>
          </w:p>
        </w:tc>
      </w:tr>
      <w:tr w:rsidR="009367BB" w:rsidRPr="0006460E" w14:paraId="739BC4EC" w14:textId="77777777" w:rsidTr="005E54DC">
        <w:trPr>
          <w:trHeight w:val="20"/>
        </w:trPr>
        <w:tc>
          <w:tcPr>
            <w:tcW w:w="0" w:type="auto"/>
            <w:vMerge/>
            <w:hideMark/>
          </w:tcPr>
          <w:p w14:paraId="789EC5F4" w14:textId="77777777" w:rsidR="009367BB" w:rsidRPr="0006460E" w:rsidRDefault="009367BB" w:rsidP="0070220A">
            <w:pPr>
              <w:jc w:val="center"/>
              <w:rPr>
                <w:color w:val="000000"/>
                <w:sz w:val="26"/>
                <w:szCs w:val="26"/>
              </w:rPr>
            </w:pPr>
          </w:p>
        </w:tc>
        <w:tc>
          <w:tcPr>
            <w:tcW w:w="0" w:type="auto"/>
            <w:vMerge/>
            <w:hideMark/>
          </w:tcPr>
          <w:p w14:paraId="7E1D17F3" w14:textId="77777777" w:rsidR="009367BB" w:rsidRPr="0006460E" w:rsidRDefault="009367BB" w:rsidP="0070220A">
            <w:pPr>
              <w:jc w:val="center"/>
              <w:rPr>
                <w:color w:val="000000"/>
                <w:sz w:val="26"/>
                <w:szCs w:val="26"/>
              </w:rPr>
            </w:pPr>
          </w:p>
        </w:tc>
        <w:tc>
          <w:tcPr>
            <w:tcW w:w="0" w:type="auto"/>
            <w:vMerge/>
            <w:hideMark/>
          </w:tcPr>
          <w:p w14:paraId="3D2CBE49" w14:textId="77777777" w:rsidR="009367BB" w:rsidRPr="00C56A9C" w:rsidRDefault="009367BB" w:rsidP="0070220A">
            <w:pPr>
              <w:jc w:val="center"/>
              <w:rPr>
                <w:sz w:val="26"/>
                <w:szCs w:val="26"/>
              </w:rPr>
            </w:pPr>
          </w:p>
        </w:tc>
        <w:tc>
          <w:tcPr>
            <w:tcW w:w="0" w:type="auto"/>
            <w:shd w:val="clear" w:color="auto" w:fill="auto"/>
            <w:hideMark/>
          </w:tcPr>
          <w:p w14:paraId="788CDDD8" w14:textId="77777777" w:rsidR="009367BB" w:rsidRPr="00C56A9C" w:rsidRDefault="009367BB" w:rsidP="0070220A">
            <w:pPr>
              <w:rPr>
                <w:sz w:val="26"/>
                <w:szCs w:val="26"/>
              </w:rPr>
            </w:pPr>
            <w:r w:rsidRPr="00C56A9C">
              <w:rPr>
                <w:sz w:val="26"/>
                <w:szCs w:val="26"/>
              </w:rPr>
              <w:t xml:space="preserve">межбюджетные трансферты из областного бюджета </w:t>
            </w:r>
          </w:p>
        </w:tc>
        <w:tc>
          <w:tcPr>
            <w:tcW w:w="0" w:type="auto"/>
            <w:shd w:val="clear" w:color="auto" w:fill="auto"/>
            <w:vAlign w:val="center"/>
            <w:hideMark/>
          </w:tcPr>
          <w:p w14:paraId="4F2793D1" w14:textId="77777777" w:rsidR="009367BB" w:rsidRPr="00C56A9C" w:rsidRDefault="009367BB" w:rsidP="0070220A">
            <w:pPr>
              <w:jc w:val="center"/>
              <w:rPr>
                <w:sz w:val="26"/>
                <w:szCs w:val="26"/>
              </w:rPr>
            </w:pPr>
            <w:r w:rsidRPr="00C56A9C">
              <w:rPr>
                <w:sz w:val="26"/>
                <w:szCs w:val="26"/>
              </w:rPr>
              <w:t>100,0</w:t>
            </w:r>
          </w:p>
        </w:tc>
        <w:tc>
          <w:tcPr>
            <w:tcW w:w="0" w:type="auto"/>
            <w:shd w:val="clear" w:color="auto" w:fill="auto"/>
            <w:vAlign w:val="center"/>
            <w:hideMark/>
          </w:tcPr>
          <w:p w14:paraId="3C5E8594" w14:textId="77777777" w:rsidR="009367BB" w:rsidRPr="00C56A9C" w:rsidRDefault="009367BB" w:rsidP="0070220A">
            <w:pPr>
              <w:jc w:val="center"/>
              <w:rPr>
                <w:sz w:val="26"/>
                <w:szCs w:val="26"/>
              </w:rPr>
            </w:pPr>
            <w:r w:rsidRPr="00C56A9C">
              <w:rPr>
                <w:sz w:val="26"/>
                <w:szCs w:val="26"/>
              </w:rPr>
              <w:t>5119,6</w:t>
            </w:r>
          </w:p>
        </w:tc>
        <w:tc>
          <w:tcPr>
            <w:tcW w:w="0" w:type="auto"/>
            <w:shd w:val="clear" w:color="auto" w:fill="auto"/>
            <w:vAlign w:val="center"/>
            <w:hideMark/>
          </w:tcPr>
          <w:p w14:paraId="113751A4"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1243B003"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49C415BE"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noWrap/>
            <w:vAlign w:val="center"/>
            <w:hideMark/>
          </w:tcPr>
          <w:p w14:paraId="0282EBC6" w14:textId="77777777" w:rsidR="009367BB" w:rsidRPr="00C56A9C" w:rsidRDefault="009367BB" w:rsidP="0070220A">
            <w:pPr>
              <w:jc w:val="center"/>
              <w:rPr>
                <w:sz w:val="26"/>
                <w:szCs w:val="26"/>
              </w:rPr>
            </w:pPr>
            <w:r w:rsidRPr="00C56A9C">
              <w:rPr>
                <w:sz w:val="26"/>
                <w:szCs w:val="26"/>
              </w:rPr>
              <w:t>5219,6</w:t>
            </w:r>
          </w:p>
        </w:tc>
      </w:tr>
      <w:tr w:rsidR="009367BB" w:rsidRPr="0006460E" w14:paraId="6611232A" w14:textId="77777777" w:rsidTr="005E54DC">
        <w:trPr>
          <w:trHeight w:val="20"/>
        </w:trPr>
        <w:tc>
          <w:tcPr>
            <w:tcW w:w="0" w:type="auto"/>
            <w:vMerge w:val="restart"/>
            <w:shd w:val="clear" w:color="auto" w:fill="auto"/>
            <w:hideMark/>
          </w:tcPr>
          <w:p w14:paraId="39DE8234" w14:textId="77777777" w:rsidR="009367BB" w:rsidRPr="0006460E" w:rsidRDefault="009367BB" w:rsidP="0070220A">
            <w:pPr>
              <w:jc w:val="center"/>
              <w:rPr>
                <w:color w:val="000000"/>
                <w:sz w:val="26"/>
                <w:szCs w:val="26"/>
              </w:rPr>
            </w:pPr>
            <w:r w:rsidRPr="0006460E">
              <w:rPr>
                <w:color w:val="000000"/>
                <w:sz w:val="26"/>
                <w:szCs w:val="26"/>
              </w:rPr>
              <w:t>2.1</w:t>
            </w:r>
          </w:p>
        </w:tc>
        <w:tc>
          <w:tcPr>
            <w:tcW w:w="0" w:type="auto"/>
            <w:vMerge/>
            <w:shd w:val="clear" w:color="auto" w:fill="auto"/>
          </w:tcPr>
          <w:p w14:paraId="2835E806" w14:textId="77777777" w:rsidR="009367BB" w:rsidRPr="0006460E" w:rsidRDefault="009367BB" w:rsidP="0070220A">
            <w:pPr>
              <w:jc w:val="center"/>
              <w:rPr>
                <w:color w:val="000000"/>
                <w:sz w:val="26"/>
                <w:szCs w:val="26"/>
              </w:rPr>
            </w:pPr>
          </w:p>
        </w:tc>
        <w:tc>
          <w:tcPr>
            <w:tcW w:w="0" w:type="auto"/>
            <w:vMerge w:val="restart"/>
            <w:shd w:val="clear" w:color="auto" w:fill="auto"/>
            <w:hideMark/>
          </w:tcPr>
          <w:p w14:paraId="6C30C723" w14:textId="6EEBB6F0" w:rsidR="009367BB" w:rsidRPr="00C56A9C" w:rsidRDefault="009367BB" w:rsidP="009367BB">
            <w:pPr>
              <w:jc w:val="center"/>
              <w:rPr>
                <w:sz w:val="26"/>
                <w:szCs w:val="26"/>
              </w:rPr>
            </w:pPr>
            <w:r w:rsidRPr="00C56A9C">
              <w:rPr>
                <w:sz w:val="26"/>
                <w:szCs w:val="26"/>
              </w:rPr>
              <w:t>Приобретение мебели, оборудования</w:t>
            </w:r>
          </w:p>
        </w:tc>
        <w:tc>
          <w:tcPr>
            <w:tcW w:w="0" w:type="auto"/>
            <w:shd w:val="clear" w:color="auto" w:fill="auto"/>
            <w:hideMark/>
          </w:tcPr>
          <w:p w14:paraId="26548666" w14:textId="77777777" w:rsidR="009367BB" w:rsidRPr="00C56A9C" w:rsidRDefault="009367BB" w:rsidP="0070220A">
            <w:pPr>
              <w:rPr>
                <w:b/>
                <w:bCs/>
                <w:sz w:val="26"/>
                <w:szCs w:val="26"/>
              </w:rPr>
            </w:pPr>
            <w:r w:rsidRPr="00C56A9C">
              <w:rPr>
                <w:b/>
                <w:bCs/>
                <w:sz w:val="26"/>
                <w:szCs w:val="26"/>
              </w:rPr>
              <w:t>всего, в том числе</w:t>
            </w:r>
          </w:p>
        </w:tc>
        <w:tc>
          <w:tcPr>
            <w:tcW w:w="0" w:type="auto"/>
            <w:shd w:val="clear" w:color="auto" w:fill="auto"/>
            <w:vAlign w:val="center"/>
            <w:hideMark/>
          </w:tcPr>
          <w:p w14:paraId="13B4B420" w14:textId="77777777" w:rsidR="009367BB" w:rsidRPr="00C56A9C" w:rsidRDefault="009367BB" w:rsidP="0070220A">
            <w:pPr>
              <w:jc w:val="center"/>
              <w:rPr>
                <w:sz w:val="26"/>
                <w:szCs w:val="26"/>
              </w:rPr>
            </w:pPr>
            <w:r w:rsidRPr="00C56A9C">
              <w:rPr>
                <w:sz w:val="26"/>
                <w:szCs w:val="26"/>
              </w:rPr>
              <w:t>800,0</w:t>
            </w:r>
          </w:p>
        </w:tc>
        <w:tc>
          <w:tcPr>
            <w:tcW w:w="0" w:type="auto"/>
            <w:shd w:val="clear" w:color="auto" w:fill="auto"/>
            <w:vAlign w:val="center"/>
            <w:hideMark/>
          </w:tcPr>
          <w:p w14:paraId="166EE487" w14:textId="77777777" w:rsidR="009367BB" w:rsidRPr="00C56A9C" w:rsidRDefault="009367BB" w:rsidP="0070220A">
            <w:pPr>
              <w:jc w:val="center"/>
              <w:rPr>
                <w:sz w:val="26"/>
                <w:szCs w:val="26"/>
              </w:rPr>
            </w:pPr>
            <w:r w:rsidRPr="00C56A9C">
              <w:rPr>
                <w:sz w:val="26"/>
                <w:szCs w:val="26"/>
              </w:rPr>
              <w:t>800,0</w:t>
            </w:r>
          </w:p>
        </w:tc>
        <w:tc>
          <w:tcPr>
            <w:tcW w:w="0" w:type="auto"/>
            <w:shd w:val="clear" w:color="auto" w:fill="auto"/>
            <w:vAlign w:val="center"/>
            <w:hideMark/>
          </w:tcPr>
          <w:p w14:paraId="3741CBA9"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722EEA35"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0CDBEEF7" w14:textId="77777777" w:rsidR="009367BB" w:rsidRPr="00C56A9C" w:rsidRDefault="009367BB" w:rsidP="0070220A">
            <w:pPr>
              <w:jc w:val="center"/>
              <w:rPr>
                <w:sz w:val="26"/>
                <w:szCs w:val="26"/>
              </w:rPr>
            </w:pPr>
            <w:r w:rsidRPr="00C56A9C">
              <w:rPr>
                <w:sz w:val="26"/>
                <w:szCs w:val="26"/>
              </w:rPr>
              <w:t>5000,0</w:t>
            </w:r>
          </w:p>
        </w:tc>
        <w:tc>
          <w:tcPr>
            <w:tcW w:w="0" w:type="auto"/>
            <w:shd w:val="clear" w:color="auto" w:fill="auto"/>
            <w:noWrap/>
            <w:vAlign w:val="center"/>
            <w:hideMark/>
          </w:tcPr>
          <w:p w14:paraId="6C6B2902" w14:textId="77777777" w:rsidR="009367BB" w:rsidRPr="00C56A9C" w:rsidRDefault="009367BB" w:rsidP="0070220A">
            <w:pPr>
              <w:jc w:val="center"/>
              <w:rPr>
                <w:sz w:val="26"/>
                <w:szCs w:val="26"/>
              </w:rPr>
            </w:pPr>
            <w:r w:rsidRPr="00C56A9C">
              <w:rPr>
                <w:sz w:val="26"/>
                <w:szCs w:val="26"/>
              </w:rPr>
              <w:t>6600,0</w:t>
            </w:r>
          </w:p>
        </w:tc>
      </w:tr>
      <w:tr w:rsidR="009367BB" w:rsidRPr="0006460E" w14:paraId="56EEB342" w14:textId="77777777" w:rsidTr="005E54DC">
        <w:trPr>
          <w:trHeight w:val="20"/>
        </w:trPr>
        <w:tc>
          <w:tcPr>
            <w:tcW w:w="0" w:type="auto"/>
            <w:vMerge/>
            <w:hideMark/>
          </w:tcPr>
          <w:p w14:paraId="3A7F02C3" w14:textId="77777777" w:rsidR="009367BB" w:rsidRPr="0006460E" w:rsidRDefault="009367BB" w:rsidP="0070220A">
            <w:pPr>
              <w:jc w:val="center"/>
              <w:rPr>
                <w:color w:val="000000"/>
                <w:sz w:val="26"/>
                <w:szCs w:val="26"/>
              </w:rPr>
            </w:pPr>
          </w:p>
        </w:tc>
        <w:tc>
          <w:tcPr>
            <w:tcW w:w="0" w:type="auto"/>
            <w:vMerge/>
          </w:tcPr>
          <w:p w14:paraId="3599BA06" w14:textId="77777777" w:rsidR="009367BB" w:rsidRPr="0006460E" w:rsidRDefault="009367BB" w:rsidP="0070220A">
            <w:pPr>
              <w:jc w:val="center"/>
              <w:rPr>
                <w:color w:val="000000"/>
                <w:sz w:val="26"/>
                <w:szCs w:val="26"/>
              </w:rPr>
            </w:pPr>
          </w:p>
        </w:tc>
        <w:tc>
          <w:tcPr>
            <w:tcW w:w="0" w:type="auto"/>
            <w:vMerge/>
            <w:hideMark/>
          </w:tcPr>
          <w:p w14:paraId="65824115" w14:textId="77777777" w:rsidR="009367BB" w:rsidRPr="00C56A9C" w:rsidRDefault="009367BB" w:rsidP="0070220A">
            <w:pPr>
              <w:jc w:val="center"/>
              <w:rPr>
                <w:sz w:val="26"/>
                <w:szCs w:val="26"/>
              </w:rPr>
            </w:pPr>
          </w:p>
        </w:tc>
        <w:tc>
          <w:tcPr>
            <w:tcW w:w="0" w:type="auto"/>
            <w:shd w:val="clear" w:color="auto" w:fill="auto"/>
            <w:hideMark/>
          </w:tcPr>
          <w:p w14:paraId="5107B8B7" w14:textId="77777777" w:rsidR="009367BB" w:rsidRPr="00C56A9C" w:rsidRDefault="009367BB" w:rsidP="0070220A">
            <w:pPr>
              <w:rPr>
                <w:sz w:val="26"/>
                <w:szCs w:val="26"/>
              </w:rPr>
            </w:pPr>
            <w:r w:rsidRPr="00C56A9C">
              <w:rPr>
                <w:sz w:val="26"/>
                <w:szCs w:val="26"/>
              </w:rPr>
              <w:t>собственные доходы бюджета округа</w:t>
            </w:r>
          </w:p>
        </w:tc>
        <w:tc>
          <w:tcPr>
            <w:tcW w:w="0" w:type="auto"/>
            <w:shd w:val="clear" w:color="auto" w:fill="auto"/>
            <w:vAlign w:val="center"/>
            <w:hideMark/>
          </w:tcPr>
          <w:p w14:paraId="30462883" w14:textId="77777777" w:rsidR="009367BB" w:rsidRPr="00C56A9C" w:rsidRDefault="009367BB" w:rsidP="0070220A">
            <w:pPr>
              <w:jc w:val="center"/>
              <w:rPr>
                <w:sz w:val="26"/>
                <w:szCs w:val="26"/>
              </w:rPr>
            </w:pPr>
            <w:r w:rsidRPr="00C56A9C">
              <w:rPr>
                <w:sz w:val="26"/>
                <w:szCs w:val="26"/>
              </w:rPr>
              <w:t>800,0</w:t>
            </w:r>
          </w:p>
        </w:tc>
        <w:tc>
          <w:tcPr>
            <w:tcW w:w="0" w:type="auto"/>
            <w:shd w:val="clear" w:color="auto" w:fill="auto"/>
            <w:vAlign w:val="center"/>
            <w:hideMark/>
          </w:tcPr>
          <w:p w14:paraId="0E8CEFE0" w14:textId="77777777" w:rsidR="009367BB" w:rsidRPr="00C56A9C" w:rsidRDefault="009367BB" w:rsidP="0070220A">
            <w:pPr>
              <w:jc w:val="center"/>
              <w:rPr>
                <w:sz w:val="26"/>
                <w:szCs w:val="26"/>
              </w:rPr>
            </w:pPr>
            <w:r w:rsidRPr="00C56A9C">
              <w:rPr>
                <w:sz w:val="26"/>
                <w:szCs w:val="26"/>
              </w:rPr>
              <w:t>800,0</w:t>
            </w:r>
          </w:p>
        </w:tc>
        <w:tc>
          <w:tcPr>
            <w:tcW w:w="0" w:type="auto"/>
            <w:shd w:val="clear" w:color="auto" w:fill="auto"/>
            <w:vAlign w:val="center"/>
            <w:hideMark/>
          </w:tcPr>
          <w:p w14:paraId="4FDB2663"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255C7EC8"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687877D3" w14:textId="77777777" w:rsidR="009367BB" w:rsidRPr="00C56A9C" w:rsidRDefault="009367BB" w:rsidP="0070220A">
            <w:pPr>
              <w:jc w:val="center"/>
              <w:rPr>
                <w:sz w:val="26"/>
                <w:szCs w:val="26"/>
              </w:rPr>
            </w:pPr>
            <w:r w:rsidRPr="00C56A9C">
              <w:rPr>
                <w:sz w:val="26"/>
                <w:szCs w:val="26"/>
              </w:rPr>
              <w:t>5000,0</w:t>
            </w:r>
          </w:p>
        </w:tc>
        <w:tc>
          <w:tcPr>
            <w:tcW w:w="0" w:type="auto"/>
            <w:shd w:val="clear" w:color="auto" w:fill="auto"/>
            <w:noWrap/>
            <w:vAlign w:val="center"/>
            <w:hideMark/>
          </w:tcPr>
          <w:p w14:paraId="7099CA31" w14:textId="77777777" w:rsidR="009367BB" w:rsidRPr="00C56A9C" w:rsidRDefault="009367BB" w:rsidP="0070220A">
            <w:pPr>
              <w:jc w:val="center"/>
              <w:rPr>
                <w:sz w:val="26"/>
                <w:szCs w:val="26"/>
              </w:rPr>
            </w:pPr>
            <w:r w:rsidRPr="00C56A9C">
              <w:rPr>
                <w:sz w:val="26"/>
                <w:szCs w:val="26"/>
              </w:rPr>
              <w:t>6600,0</w:t>
            </w:r>
          </w:p>
        </w:tc>
      </w:tr>
      <w:tr w:rsidR="009367BB" w:rsidRPr="0006460E" w14:paraId="459C90D7" w14:textId="77777777" w:rsidTr="005E54DC">
        <w:trPr>
          <w:trHeight w:val="20"/>
        </w:trPr>
        <w:tc>
          <w:tcPr>
            <w:tcW w:w="0" w:type="auto"/>
            <w:vMerge w:val="restart"/>
            <w:shd w:val="clear" w:color="auto" w:fill="auto"/>
            <w:hideMark/>
          </w:tcPr>
          <w:p w14:paraId="1E5FD5C0" w14:textId="77777777" w:rsidR="009367BB" w:rsidRPr="0006460E" w:rsidRDefault="009367BB" w:rsidP="0070220A">
            <w:pPr>
              <w:jc w:val="center"/>
              <w:rPr>
                <w:color w:val="000000"/>
                <w:sz w:val="26"/>
                <w:szCs w:val="26"/>
              </w:rPr>
            </w:pPr>
            <w:r w:rsidRPr="0006460E">
              <w:rPr>
                <w:color w:val="000000"/>
                <w:sz w:val="26"/>
                <w:szCs w:val="26"/>
              </w:rPr>
              <w:t>2.2</w:t>
            </w:r>
          </w:p>
        </w:tc>
        <w:tc>
          <w:tcPr>
            <w:tcW w:w="0" w:type="auto"/>
            <w:vMerge/>
            <w:shd w:val="clear" w:color="auto" w:fill="auto"/>
          </w:tcPr>
          <w:p w14:paraId="5D97FA5E" w14:textId="77777777" w:rsidR="009367BB" w:rsidRPr="0006460E" w:rsidRDefault="009367BB" w:rsidP="0070220A">
            <w:pPr>
              <w:jc w:val="center"/>
              <w:rPr>
                <w:color w:val="000000"/>
                <w:sz w:val="26"/>
                <w:szCs w:val="26"/>
              </w:rPr>
            </w:pPr>
          </w:p>
        </w:tc>
        <w:tc>
          <w:tcPr>
            <w:tcW w:w="0" w:type="auto"/>
            <w:vMerge w:val="restart"/>
            <w:shd w:val="clear" w:color="auto" w:fill="auto"/>
            <w:hideMark/>
          </w:tcPr>
          <w:p w14:paraId="695235B8" w14:textId="172B3061" w:rsidR="009367BB" w:rsidRPr="00C56A9C" w:rsidRDefault="009367BB" w:rsidP="009367BB">
            <w:pPr>
              <w:jc w:val="center"/>
              <w:rPr>
                <w:sz w:val="26"/>
                <w:szCs w:val="26"/>
              </w:rPr>
            </w:pPr>
            <w:r w:rsidRPr="00C56A9C">
              <w:rPr>
                <w:sz w:val="26"/>
                <w:szCs w:val="26"/>
              </w:rPr>
              <w:t>Реализация мероприятий по оказанию содействия в трудоустройстве незанятых инвалидов</w:t>
            </w:r>
          </w:p>
        </w:tc>
        <w:tc>
          <w:tcPr>
            <w:tcW w:w="0" w:type="auto"/>
            <w:shd w:val="clear" w:color="auto" w:fill="auto"/>
            <w:hideMark/>
          </w:tcPr>
          <w:p w14:paraId="11E3B75A" w14:textId="77777777" w:rsidR="009367BB" w:rsidRPr="00C56A9C" w:rsidRDefault="009367BB" w:rsidP="0070220A">
            <w:pPr>
              <w:rPr>
                <w:b/>
                <w:bCs/>
                <w:sz w:val="26"/>
                <w:szCs w:val="26"/>
              </w:rPr>
            </w:pPr>
            <w:r w:rsidRPr="00C56A9C">
              <w:rPr>
                <w:b/>
                <w:bCs/>
                <w:sz w:val="26"/>
                <w:szCs w:val="26"/>
              </w:rPr>
              <w:t>всего, в том числе</w:t>
            </w:r>
          </w:p>
        </w:tc>
        <w:tc>
          <w:tcPr>
            <w:tcW w:w="0" w:type="auto"/>
            <w:shd w:val="clear" w:color="auto" w:fill="auto"/>
            <w:vAlign w:val="center"/>
            <w:hideMark/>
          </w:tcPr>
          <w:p w14:paraId="67FDB390" w14:textId="77777777" w:rsidR="009367BB" w:rsidRPr="00C56A9C" w:rsidRDefault="009367BB" w:rsidP="0070220A">
            <w:pPr>
              <w:jc w:val="center"/>
              <w:rPr>
                <w:sz w:val="26"/>
                <w:szCs w:val="26"/>
              </w:rPr>
            </w:pPr>
            <w:r w:rsidRPr="00C56A9C">
              <w:rPr>
                <w:sz w:val="26"/>
                <w:szCs w:val="26"/>
              </w:rPr>
              <w:t>100,0</w:t>
            </w:r>
          </w:p>
        </w:tc>
        <w:tc>
          <w:tcPr>
            <w:tcW w:w="0" w:type="auto"/>
            <w:shd w:val="clear" w:color="auto" w:fill="auto"/>
            <w:vAlign w:val="center"/>
            <w:hideMark/>
          </w:tcPr>
          <w:p w14:paraId="0ADE7A2D" w14:textId="77777777" w:rsidR="009367BB" w:rsidRPr="00C56A9C" w:rsidRDefault="009367BB" w:rsidP="0070220A">
            <w:pPr>
              <w:jc w:val="center"/>
              <w:rPr>
                <w:sz w:val="26"/>
                <w:szCs w:val="26"/>
              </w:rPr>
            </w:pPr>
            <w:r w:rsidRPr="00C56A9C">
              <w:rPr>
                <w:sz w:val="26"/>
                <w:szCs w:val="26"/>
              </w:rPr>
              <w:t>100,0</w:t>
            </w:r>
          </w:p>
        </w:tc>
        <w:tc>
          <w:tcPr>
            <w:tcW w:w="0" w:type="auto"/>
            <w:shd w:val="clear" w:color="auto" w:fill="auto"/>
            <w:vAlign w:val="center"/>
            <w:hideMark/>
          </w:tcPr>
          <w:p w14:paraId="1401C22E"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22830A2C"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1829FAF3"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noWrap/>
            <w:vAlign w:val="center"/>
            <w:hideMark/>
          </w:tcPr>
          <w:p w14:paraId="1D8D0243" w14:textId="77777777" w:rsidR="009367BB" w:rsidRPr="00C56A9C" w:rsidRDefault="009367BB" w:rsidP="0070220A">
            <w:pPr>
              <w:jc w:val="center"/>
              <w:rPr>
                <w:sz w:val="26"/>
                <w:szCs w:val="26"/>
              </w:rPr>
            </w:pPr>
            <w:r w:rsidRPr="00C56A9C">
              <w:rPr>
                <w:sz w:val="26"/>
                <w:szCs w:val="26"/>
              </w:rPr>
              <w:t>200,0</w:t>
            </w:r>
          </w:p>
        </w:tc>
      </w:tr>
      <w:tr w:rsidR="009367BB" w:rsidRPr="0006460E" w14:paraId="29838FAD" w14:textId="77777777" w:rsidTr="005E54DC">
        <w:trPr>
          <w:trHeight w:val="20"/>
        </w:trPr>
        <w:tc>
          <w:tcPr>
            <w:tcW w:w="0" w:type="auto"/>
            <w:vMerge/>
            <w:hideMark/>
          </w:tcPr>
          <w:p w14:paraId="226D7368" w14:textId="77777777" w:rsidR="009367BB" w:rsidRPr="0006460E" w:rsidRDefault="009367BB" w:rsidP="0070220A">
            <w:pPr>
              <w:jc w:val="center"/>
              <w:rPr>
                <w:color w:val="000000"/>
                <w:sz w:val="26"/>
                <w:szCs w:val="26"/>
              </w:rPr>
            </w:pPr>
          </w:p>
        </w:tc>
        <w:tc>
          <w:tcPr>
            <w:tcW w:w="0" w:type="auto"/>
            <w:vMerge/>
          </w:tcPr>
          <w:p w14:paraId="5BF11474" w14:textId="77777777" w:rsidR="009367BB" w:rsidRPr="0006460E" w:rsidRDefault="009367BB" w:rsidP="0070220A">
            <w:pPr>
              <w:jc w:val="center"/>
              <w:rPr>
                <w:color w:val="000000"/>
                <w:sz w:val="26"/>
                <w:szCs w:val="26"/>
              </w:rPr>
            </w:pPr>
          </w:p>
        </w:tc>
        <w:tc>
          <w:tcPr>
            <w:tcW w:w="0" w:type="auto"/>
            <w:vMerge/>
            <w:hideMark/>
          </w:tcPr>
          <w:p w14:paraId="4AAA7E68" w14:textId="77777777" w:rsidR="009367BB" w:rsidRPr="00C56A9C" w:rsidRDefault="009367BB" w:rsidP="0070220A">
            <w:pPr>
              <w:jc w:val="center"/>
              <w:rPr>
                <w:sz w:val="26"/>
                <w:szCs w:val="26"/>
              </w:rPr>
            </w:pPr>
          </w:p>
        </w:tc>
        <w:tc>
          <w:tcPr>
            <w:tcW w:w="0" w:type="auto"/>
            <w:shd w:val="clear" w:color="auto" w:fill="auto"/>
            <w:hideMark/>
          </w:tcPr>
          <w:p w14:paraId="09C03493" w14:textId="77777777" w:rsidR="009367BB" w:rsidRPr="00C56A9C" w:rsidRDefault="009367BB" w:rsidP="0070220A">
            <w:pPr>
              <w:rPr>
                <w:sz w:val="26"/>
                <w:szCs w:val="26"/>
              </w:rPr>
            </w:pPr>
            <w:r w:rsidRPr="00C56A9C">
              <w:rPr>
                <w:sz w:val="26"/>
                <w:szCs w:val="26"/>
              </w:rPr>
              <w:t xml:space="preserve">межбюджетные трансферты из областного бюджета </w:t>
            </w:r>
          </w:p>
        </w:tc>
        <w:tc>
          <w:tcPr>
            <w:tcW w:w="0" w:type="auto"/>
            <w:shd w:val="clear" w:color="auto" w:fill="auto"/>
            <w:vAlign w:val="center"/>
            <w:hideMark/>
          </w:tcPr>
          <w:p w14:paraId="2DADA83F" w14:textId="77777777" w:rsidR="009367BB" w:rsidRPr="00C56A9C" w:rsidRDefault="009367BB" w:rsidP="0070220A">
            <w:pPr>
              <w:jc w:val="center"/>
              <w:rPr>
                <w:sz w:val="26"/>
                <w:szCs w:val="26"/>
              </w:rPr>
            </w:pPr>
            <w:r w:rsidRPr="00C56A9C">
              <w:rPr>
                <w:sz w:val="26"/>
                <w:szCs w:val="26"/>
              </w:rPr>
              <w:t>100,0</w:t>
            </w:r>
          </w:p>
        </w:tc>
        <w:tc>
          <w:tcPr>
            <w:tcW w:w="0" w:type="auto"/>
            <w:shd w:val="clear" w:color="auto" w:fill="auto"/>
            <w:vAlign w:val="center"/>
            <w:hideMark/>
          </w:tcPr>
          <w:p w14:paraId="7A1C3F3E" w14:textId="77777777" w:rsidR="009367BB" w:rsidRPr="00C56A9C" w:rsidRDefault="009367BB" w:rsidP="0070220A">
            <w:pPr>
              <w:jc w:val="center"/>
              <w:rPr>
                <w:sz w:val="26"/>
                <w:szCs w:val="26"/>
              </w:rPr>
            </w:pPr>
            <w:r w:rsidRPr="00C56A9C">
              <w:rPr>
                <w:sz w:val="26"/>
                <w:szCs w:val="26"/>
              </w:rPr>
              <w:t>100,0</w:t>
            </w:r>
          </w:p>
        </w:tc>
        <w:tc>
          <w:tcPr>
            <w:tcW w:w="0" w:type="auto"/>
            <w:shd w:val="clear" w:color="auto" w:fill="auto"/>
            <w:vAlign w:val="center"/>
            <w:hideMark/>
          </w:tcPr>
          <w:p w14:paraId="28B31CDE"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7A67477D"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hideMark/>
          </w:tcPr>
          <w:p w14:paraId="672E7441"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noWrap/>
            <w:vAlign w:val="center"/>
            <w:hideMark/>
          </w:tcPr>
          <w:p w14:paraId="7C2EC68A" w14:textId="77777777" w:rsidR="009367BB" w:rsidRPr="00C56A9C" w:rsidRDefault="009367BB" w:rsidP="0070220A">
            <w:pPr>
              <w:jc w:val="center"/>
              <w:rPr>
                <w:sz w:val="26"/>
                <w:szCs w:val="26"/>
              </w:rPr>
            </w:pPr>
            <w:r w:rsidRPr="00C56A9C">
              <w:rPr>
                <w:sz w:val="26"/>
                <w:szCs w:val="26"/>
              </w:rPr>
              <w:t>200,0</w:t>
            </w:r>
          </w:p>
        </w:tc>
      </w:tr>
      <w:tr w:rsidR="009367BB" w:rsidRPr="0006460E" w14:paraId="0243312E" w14:textId="77777777" w:rsidTr="005E54DC">
        <w:trPr>
          <w:trHeight w:val="20"/>
        </w:trPr>
        <w:tc>
          <w:tcPr>
            <w:tcW w:w="0" w:type="auto"/>
            <w:vMerge w:val="restart"/>
          </w:tcPr>
          <w:p w14:paraId="372B96EC" w14:textId="77777777" w:rsidR="009367BB" w:rsidRPr="0006460E" w:rsidRDefault="009367BB" w:rsidP="0070220A">
            <w:pPr>
              <w:jc w:val="center"/>
              <w:rPr>
                <w:color w:val="000000"/>
                <w:sz w:val="26"/>
                <w:szCs w:val="26"/>
              </w:rPr>
            </w:pPr>
            <w:r>
              <w:rPr>
                <w:color w:val="000000"/>
                <w:sz w:val="26"/>
                <w:szCs w:val="26"/>
              </w:rPr>
              <w:t>2.3</w:t>
            </w:r>
          </w:p>
        </w:tc>
        <w:tc>
          <w:tcPr>
            <w:tcW w:w="0" w:type="auto"/>
            <w:vMerge/>
          </w:tcPr>
          <w:p w14:paraId="1E49A29E" w14:textId="77777777" w:rsidR="009367BB" w:rsidRPr="0006460E" w:rsidRDefault="009367BB" w:rsidP="0070220A">
            <w:pPr>
              <w:jc w:val="center"/>
              <w:rPr>
                <w:color w:val="000000"/>
                <w:sz w:val="26"/>
                <w:szCs w:val="26"/>
              </w:rPr>
            </w:pPr>
          </w:p>
        </w:tc>
        <w:tc>
          <w:tcPr>
            <w:tcW w:w="0" w:type="auto"/>
            <w:vMerge w:val="restart"/>
          </w:tcPr>
          <w:p w14:paraId="09F05ACC" w14:textId="77777777" w:rsidR="009367BB" w:rsidRPr="00C56A9C" w:rsidRDefault="009367BB" w:rsidP="0070220A">
            <w:pPr>
              <w:jc w:val="center"/>
              <w:rPr>
                <w:sz w:val="26"/>
                <w:szCs w:val="26"/>
              </w:rPr>
            </w:pPr>
            <w:r w:rsidRPr="00C56A9C">
              <w:rPr>
                <w:sz w:val="26"/>
                <w:szCs w:val="26"/>
              </w:rPr>
              <w:t>Мероприятия по приспособлению зданий и помещений муниципальных дошкольных образовательных организаций для беспрепятственного доступа инвалидов (детей-инвалидов)</w:t>
            </w:r>
          </w:p>
        </w:tc>
        <w:tc>
          <w:tcPr>
            <w:tcW w:w="0" w:type="auto"/>
            <w:shd w:val="clear" w:color="auto" w:fill="auto"/>
          </w:tcPr>
          <w:p w14:paraId="64D7FDF4" w14:textId="77777777" w:rsidR="009367BB" w:rsidRPr="00C56A9C" w:rsidRDefault="009367BB" w:rsidP="0070220A">
            <w:pPr>
              <w:rPr>
                <w:sz w:val="26"/>
                <w:szCs w:val="26"/>
              </w:rPr>
            </w:pPr>
            <w:r w:rsidRPr="00C56A9C">
              <w:rPr>
                <w:b/>
                <w:bCs/>
                <w:sz w:val="26"/>
                <w:szCs w:val="26"/>
              </w:rPr>
              <w:t>всего, в том числе</w:t>
            </w:r>
          </w:p>
        </w:tc>
        <w:tc>
          <w:tcPr>
            <w:tcW w:w="0" w:type="auto"/>
            <w:shd w:val="clear" w:color="auto" w:fill="auto"/>
            <w:vAlign w:val="center"/>
          </w:tcPr>
          <w:p w14:paraId="4D365C2C"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397AD85B" w14:textId="77777777" w:rsidR="009367BB" w:rsidRPr="00C56A9C" w:rsidRDefault="009367BB" w:rsidP="0070220A">
            <w:pPr>
              <w:jc w:val="center"/>
              <w:rPr>
                <w:sz w:val="26"/>
                <w:szCs w:val="26"/>
              </w:rPr>
            </w:pPr>
            <w:r w:rsidRPr="00C56A9C">
              <w:rPr>
                <w:sz w:val="26"/>
                <w:szCs w:val="26"/>
              </w:rPr>
              <w:t>60,0</w:t>
            </w:r>
          </w:p>
        </w:tc>
        <w:tc>
          <w:tcPr>
            <w:tcW w:w="0" w:type="auto"/>
            <w:shd w:val="clear" w:color="auto" w:fill="auto"/>
            <w:vAlign w:val="center"/>
          </w:tcPr>
          <w:p w14:paraId="38CAE2C4"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5A6A4C86"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3B0689EB"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noWrap/>
            <w:vAlign w:val="center"/>
          </w:tcPr>
          <w:p w14:paraId="04E5E307" w14:textId="77777777" w:rsidR="009367BB" w:rsidRPr="00C56A9C" w:rsidRDefault="009367BB" w:rsidP="0070220A">
            <w:pPr>
              <w:jc w:val="center"/>
              <w:rPr>
                <w:sz w:val="26"/>
                <w:szCs w:val="26"/>
              </w:rPr>
            </w:pPr>
            <w:r w:rsidRPr="00C56A9C">
              <w:rPr>
                <w:sz w:val="26"/>
                <w:szCs w:val="26"/>
              </w:rPr>
              <w:t>60,0</w:t>
            </w:r>
          </w:p>
        </w:tc>
      </w:tr>
      <w:tr w:rsidR="009367BB" w:rsidRPr="0006460E" w14:paraId="48362342" w14:textId="77777777" w:rsidTr="005E54DC">
        <w:trPr>
          <w:trHeight w:val="20"/>
        </w:trPr>
        <w:tc>
          <w:tcPr>
            <w:tcW w:w="0" w:type="auto"/>
            <w:vMerge/>
          </w:tcPr>
          <w:p w14:paraId="66C25693" w14:textId="77777777" w:rsidR="009367BB" w:rsidRPr="0006460E" w:rsidRDefault="009367BB" w:rsidP="0070220A">
            <w:pPr>
              <w:jc w:val="center"/>
              <w:rPr>
                <w:color w:val="000000"/>
                <w:sz w:val="26"/>
                <w:szCs w:val="26"/>
              </w:rPr>
            </w:pPr>
          </w:p>
        </w:tc>
        <w:tc>
          <w:tcPr>
            <w:tcW w:w="0" w:type="auto"/>
            <w:vMerge/>
          </w:tcPr>
          <w:p w14:paraId="48802D54" w14:textId="77777777" w:rsidR="009367BB" w:rsidRPr="0006460E" w:rsidRDefault="009367BB" w:rsidP="0070220A">
            <w:pPr>
              <w:jc w:val="center"/>
              <w:rPr>
                <w:color w:val="000000"/>
                <w:sz w:val="26"/>
                <w:szCs w:val="26"/>
              </w:rPr>
            </w:pPr>
          </w:p>
        </w:tc>
        <w:tc>
          <w:tcPr>
            <w:tcW w:w="0" w:type="auto"/>
            <w:vMerge/>
          </w:tcPr>
          <w:p w14:paraId="7857DDE2" w14:textId="77777777" w:rsidR="009367BB" w:rsidRPr="00C56A9C" w:rsidRDefault="009367BB" w:rsidP="0070220A">
            <w:pPr>
              <w:jc w:val="center"/>
              <w:rPr>
                <w:sz w:val="26"/>
                <w:szCs w:val="26"/>
              </w:rPr>
            </w:pPr>
          </w:p>
        </w:tc>
        <w:tc>
          <w:tcPr>
            <w:tcW w:w="0" w:type="auto"/>
            <w:shd w:val="clear" w:color="auto" w:fill="auto"/>
          </w:tcPr>
          <w:p w14:paraId="5DE8164B" w14:textId="77777777" w:rsidR="009367BB" w:rsidRPr="00C56A9C" w:rsidRDefault="009367BB" w:rsidP="0070220A">
            <w:pPr>
              <w:rPr>
                <w:sz w:val="26"/>
                <w:szCs w:val="26"/>
              </w:rPr>
            </w:pPr>
            <w:r w:rsidRPr="00C56A9C">
              <w:rPr>
                <w:sz w:val="26"/>
                <w:szCs w:val="26"/>
              </w:rPr>
              <w:t>собственные доходы бюджета округа</w:t>
            </w:r>
          </w:p>
        </w:tc>
        <w:tc>
          <w:tcPr>
            <w:tcW w:w="0" w:type="auto"/>
            <w:shd w:val="clear" w:color="auto" w:fill="auto"/>
            <w:vAlign w:val="center"/>
          </w:tcPr>
          <w:p w14:paraId="2BAC2A5E"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06E219F0" w14:textId="77777777" w:rsidR="009367BB" w:rsidRPr="00C56A9C" w:rsidRDefault="009367BB" w:rsidP="0070220A">
            <w:pPr>
              <w:jc w:val="center"/>
              <w:rPr>
                <w:sz w:val="26"/>
                <w:szCs w:val="26"/>
              </w:rPr>
            </w:pPr>
            <w:r w:rsidRPr="00C56A9C">
              <w:rPr>
                <w:sz w:val="26"/>
                <w:szCs w:val="26"/>
              </w:rPr>
              <w:t>2,4</w:t>
            </w:r>
          </w:p>
        </w:tc>
        <w:tc>
          <w:tcPr>
            <w:tcW w:w="0" w:type="auto"/>
            <w:shd w:val="clear" w:color="auto" w:fill="auto"/>
            <w:vAlign w:val="center"/>
          </w:tcPr>
          <w:p w14:paraId="2B09D219"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32CDCE9E"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1C7C4C75"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noWrap/>
            <w:vAlign w:val="center"/>
          </w:tcPr>
          <w:p w14:paraId="678DDBCD" w14:textId="77777777" w:rsidR="009367BB" w:rsidRPr="00C56A9C" w:rsidRDefault="009367BB" w:rsidP="0070220A">
            <w:pPr>
              <w:jc w:val="center"/>
              <w:rPr>
                <w:sz w:val="26"/>
                <w:szCs w:val="26"/>
              </w:rPr>
            </w:pPr>
            <w:r w:rsidRPr="00C56A9C">
              <w:rPr>
                <w:sz w:val="26"/>
                <w:szCs w:val="26"/>
              </w:rPr>
              <w:t>2,4</w:t>
            </w:r>
          </w:p>
        </w:tc>
      </w:tr>
      <w:tr w:rsidR="009367BB" w:rsidRPr="0006460E" w14:paraId="09D2563E" w14:textId="77777777" w:rsidTr="005E54DC">
        <w:trPr>
          <w:trHeight w:val="20"/>
        </w:trPr>
        <w:tc>
          <w:tcPr>
            <w:tcW w:w="0" w:type="auto"/>
            <w:vMerge/>
          </w:tcPr>
          <w:p w14:paraId="5FF3885F" w14:textId="77777777" w:rsidR="009367BB" w:rsidRPr="0006460E" w:rsidRDefault="009367BB" w:rsidP="0070220A">
            <w:pPr>
              <w:jc w:val="center"/>
              <w:rPr>
                <w:color w:val="000000"/>
                <w:sz w:val="26"/>
                <w:szCs w:val="26"/>
              </w:rPr>
            </w:pPr>
          </w:p>
        </w:tc>
        <w:tc>
          <w:tcPr>
            <w:tcW w:w="0" w:type="auto"/>
            <w:vMerge/>
          </w:tcPr>
          <w:p w14:paraId="1CC385D9" w14:textId="77777777" w:rsidR="009367BB" w:rsidRPr="0006460E" w:rsidRDefault="009367BB" w:rsidP="0070220A">
            <w:pPr>
              <w:jc w:val="center"/>
              <w:rPr>
                <w:color w:val="000000"/>
                <w:sz w:val="26"/>
                <w:szCs w:val="26"/>
              </w:rPr>
            </w:pPr>
          </w:p>
        </w:tc>
        <w:tc>
          <w:tcPr>
            <w:tcW w:w="0" w:type="auto"/>
            <w:vMerge/>
          </w:tcPr>
          <w:p w14:paraId="13F28770" w14:textId="77777777" w:rsidR="009367BB" w:rsidRPr="00C56A9C" w:rsidRDefault="009367BB" w:rsidP="0070220A">
            <w:pPr>
              <w:jc w:val="center"/>
              <w:rPr>
                <w:sz w:val="26"/>
                <w:szCs w:val="26"/>
              </w:rPr>
            </w:pPr>
          </w:p>
        </w:tc>
        <w:tc>
          <w:tcPr>
            <w:tcW w:w="0" w:type="auto"/>
            <w:shd w:val="clear" w:color="auto" w:fill="auto"/>
          </w:tcPr>
          <w:p w14:paraId="5A42909A" w14:textId="77777777" w:rsidR="009367BB" w:rsidRPr="00C56A9C" w:rsidRDefault="009367BB" w:rsidP="0070220A">
            <w:pPr>
              <w:rPr>
                <w:sz w:val="26"/>
                <w:szCs w:val="26"/>
              </w:rPr>
            </w:pPr>
            <w:r w:rsidRPr="00C56A9C">
              <w:rPr>
                <w:sz w:val="26"/>
                <w:szCs w:val="26"/>
              </w:rPr>
              <w:t xml:space="preserve">межбюджетные трансферты из областного бюджета </w:t>
            </w:r>
          </w:p>
        </w:tc>
        <w:tc>
          <w:tcPr>
            <w:tcW w:w="0" w:type="auto"/>
            <w:shd w:val="clear" w:color="auto" w:fill="auto"/>
            <w:vAlign w:val="center"/>
          </w:tcPr>
          <w:p w14:paraId="46B257A2"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42D8CD13" w14:textId="77777777" w:rsidR="009367BB" w:rsidRPr="00C56A9C" w:rsidRDefault="009367BB" w:rsidP="0070220A">
            <w:pPr>
              <w:jc w:val="center"/>
              <w:rPr>
                <w:sz w:val="26"/>
                <w:szCs w:val="26"/>
              </w:rPr>
            </w:pPr>
            <w:r w:rsidRPr="00C56A9C">
              <w:rPr>
                <w:sz w:val="26"/>
                <w:szCs w:val="26"/>
              </w:rPr>
              <w:t>57,6</w:t>
            </w:r>
          </w:p>
        </w:tc>
        <w:tc>
          <w:tcPr>
            <w:tcW w:w="0" w:type="auto"/>
            <w:shd w:val="clear" w:color="auto" w:fill="auto"/>
            <w:vAlign w:val="center"/>
          </w:tcPr>
          <w:p w14:paraId="124028F9"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42708E7B"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7316DD19"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noWrap/>
            <w:vAlign w:val="center"/>
          </w:tcPr>
          <w:p w14:paraId="4F2CEECF" w14:textId="77777777" w:rsidR="009367BB" w:rsidRPr="00C56A9C" w:rsidRDefault="009367BB" w:rsidP="0070220A">
            <w:pPr>
              <w:jc w:val="center"/>
              <w:rPr>
                <w:sz w:val="26"/>
                <w:szCs w:val="26"/>
              </w:rPr>
            </w:pPr>
            <w:r w:rsidRPr="00C56A9C">
              <w:rPr>
                <w:sz w:val="26"/>
                <w:szCs w:val="26"/>
              </w:rPr>
              <w:t>57,6</w:t>
            </w:r>
          </w:p>
        </w:tc>
      </w:tr>
      <w:tr w:rsidR="009367BB" w:rsidRPr="0006460E" w14:paraId="4CAD50DF" w14:textId="77777777" w:rsidTr="005E54DC">
        <w:trPr>
          <w:trHeight w:val="20"/>
        </w:trPr>
        <w:tc>
          <w:tcPr>
            <w:tcW w:w="0" w:type="auto"/>
            <w:vMerge w:val="restart"/>
          </w:tcPr>
          <w:p w14:paraId="6543303C" w14:textId="77777777" w:rsidR="009367BB" w:rsidRPr="0006460E" w:rsidRDefault="009367BB" w:rsidP="0070220A">
            <w:pPr>
              <w:jc w:val="center"/>
              <w:rPr>
                <w:color w:val="000000"/>
                <w:sz w:val="26"/>
                <w:szCs w:val="26"/>
              </w:rPr>
            </w:pPr>
            <w:r>
              <w:rPr>
                <w:color w:val="000000"/>
                <w:sz w:val="26"/>
                <w:szCs w:val="26"/>
              </w:rPr>
              <w:lastRenderedPageBreak/>
              <w:t>2.4</w:t>
            </w:r>
          </w:p>
        </w:tc>
        <w:tc>
          <w:tcPr>
            <w:tcW w:w="0" w:type="auto"/>
            <w:vMerge/>
          </w:tcPr>
          <w:p w14:paraId="5D9E51F9" w14:textId="77777777" w:rsidR="009367BB" w:rsidRPr="0006460E" w:rsidRDefault="009367BB" w:rsidP="0070220A">
            <w:pPr>
              <w:jc w:val="center"/>
              <w:rPr>
                <w:color w:val="000000"/>
                <w:sz w:val="26"/>
                <w:szCs w:val="26"/>
              </w:rPr>
            </w:pPr>
          </w:p>
        </w:tc>
        <w:tc>
          <w:tcPr>
            <w:tcW w:w="0" w:type="auto"/>
            <w:vMerge w:val="restart"/>
          </w:tcPr>
          <w:p w14:paraId="1DBBB80B" w14:textId="77777777" w:rsidR="009367BB" w:rsidRPr="00C56A9C" w:rsidRDefault="009367BB" w:rsidP="0070220A">
            <w:pPr>
              <w:jc w:val="center"/>
              <w:rPr>
                <w:sz w:val="26"/>
                <w:szCs w:val="26"/>
              </w:rPr>
            </w:pPr>
            <w:r w:rsidRPr="00C56A9C">
              <w:rPr>
                <w:sz w:val="26"/>
                <w:szCs w:val="26"/>
              </w:rPr>
              <w:t>Мероприятия по обеспечению условий для дошкольного образования</w:t>
            </w:r>
          </w:p>
        </w:tc>
        <w:tc>
          <w:tcPr>
            <w:tcW w:w="0" w:type="auto"/>
            <w:shd w:val="clear" w:color="auto" w:fill="auto"/>
          </w:tcPr>
          <w:p w14:paraId="459037C4" w14:textId="77777777" w:rsidR="009367BB" w:rsidRPr="00C56A9C" w:rsidRDefault="009367BB" w:rsidP="0070220A">
            <w:pPr>
              <w:rPr>
                <w:sz w:val="26"/>
                <w:szCs w:val="26"/>
              </w:rPr>
            </w:pPr>
            <w:r w:rsidRPr="00C56A9C">
              <w:rPr>
                <w:b/>
                <w:bCs/>
                <w:sz w:val="26"/>
                <w:szCs w:val="26"/>
              </w:rPr>
              <w:t>всего, в том числе</w:t>
            </w:r>
          </w:p>
        </w:tc>
        <w:tc>
          <w:tcPr>
            <w:tcW w:w="0" w:type="auto"/>
            <w:shd w:val="clear" w:color="auto" w:fill="auto"/>
          </w:tcPr>
          <w:p w14:paraId="48B835C4"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5DF378B1" w14:textId="77777777" w:rsidR="009367BB" w:rsidRPr="00C56A9C" w:rsidRDefault="009367BB" w:rsidP="0070220A">
            <w:pPr>
              <w:jc w:val="center"/>
              <w:rPr>
                <w:sz w:val="26"/>
                <w:szCs w:val="26"/>
              </w:rPr>
            </w:pPr>
            <w:r w:rsidRPr="00C56A9C">
              <w:rPr>
                <w:sz w:val="26"/>
                <w:szCs w:val="26"/>
              </w:rPr>
              <w:t>4963,0</w:t>
            </w:r>
          </w:p>
        </w:tc>
        <w:tc>
          <w:tcPr>
            <w:tcW w:w="0" w:type="auto"/>
            <w:shd w:val="clear" w:color="auto" w:fill="auto"/>
            <w:vAlign w:val="center"/>
          </w:tcPr>
          <w:p w14:paraId="606A0BFF"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5F5B0C7A"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tcPr>
          <w:p w14:paraId="42FA922A"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noWrap/>
            <w:vAlign w:val="center"/>
          </w:tcPr>
          <w:p w14:paraId="21C63A0A" w14:textId="77777777" w:rsidR="009367BB" w:rsidRPr="00C56A9C" w:rsidRDefault="009367BB" w:rsidP="0070220A">
            <w:pPr>
              <w:jc w:val="center"/>
              <w:rPr>
                <w:sz w:val="26"/>
                <w:szCs w:val="26"/>
              </w:rPr>
            </w:pPr>
            <w:r w:rsidRPr="00C56A9C">
              <w:rPr>
                <w:sz w:val="26"/>
                <w:szCs w:val="26"/>
              </w:rPr>
              <w:t>4963,0</w:t>
            </w:r>
          </w:p>
        </w:tc>
      </w:tr>
      <w:tr w:rsidR="009367BB" w:rsidRPr="0006460E" w14:paraId="45AF4335" w14:textId="77777777" w:rsidTr="005E54DC">
        <w:trPr>
          <w:trHeight w:val="20"/>
        </w:trPr>
        <w:tc>
          <w:tcPr>
            <w:tcW w:w="0" w:type="auto"/>
            <w:vMerge/>
          </w:tcPr>
          <w:p w14:paraId="3004608A" w14:textId="77777777" w:rsidR="009367BB" w:rsidRPr="0006460E" w:rsidRDefault="009367BB" w:rsidP="0070220A">
            <w:pPr>
              <w:jc w:val="center"/>
              <w:rPr>
                <w:color w:val="000000"/>
                <w:sz w:val="26"/>
                <w:szCs w:val="26"/>
              </w:rPr>
            </w:pPr>
          </w:p>
        </w:tc>
        <w:tc>
          <w:tcPr>
            <w:tcW w:w="0" w:type="auto"/>
            <w:vMerge/>
          </w:tcPr>
          <w:p w14:paraId="32F86CB2" w14:textId="77777777" w:rsidR="009367BB" w:rsidRPr="0006460E" w:rsidRDefault="009367BB" w:rsidP="0070220A">
            <w:pPr>
              <w:jc w:val="center"/>
              <w:rPr>
                <w:color w:val="000000"/>
                <w:sz w:val="26"/>
                <w:szCs w:val="26"/>
              </w:rPr>
            </w:pPr>
          </w:p>
        </w:tc>
        <w:tc>
          <w:tcPr>
            <w:tcW w:w="0" w:type="auto"/>
            <w:vMerge/>
          </w:tcPr>
          <w:p w14:paraId="7F6EA4FA" w14:textId="77777777" w:rsidR="009367BB" w:rsidRPr="00C56A9C" w:rsidRDefault="009367BB" w:rsidP="0070220A">
            <w:pPr>
              <w:jc w:val="center"/>
              <w:rPr>
                <w:sz w:val="26"/>
                <w:szCs w:val="26"/>
              </w:rPr>
            </w:pPr>
          </w:p>
        </w:tc>
        <w:tc>
          <w:tcPr>
            <w:tcW w:w="0" w:type="auto"/>
            <w:shd w:val="clear" w:color="auto" w:fill="auto"/>
          </w:tcPr>
          <w:p w14:paraId="52BC137D" w14:textId="77777777" w:rsidR="009367BB" w:rsidRPr="00C56A9C" w:rsidRDefault="009367BB" w:rsidP="0070220A">
            <w:pPr>
              <w:rPr>
                <w:sz w:val="26"/>
                <w:szCs w:val="26"/>
              </w:rPr>
            </w:pPr>
            <w:r w:rsidRPr="00C56A9C">
              <w:rPr>
                <w:sz w:val="26"/>
                <w:szCs w:val="26"/>
              </w:rPr>
              <w:t>собственные доходы бюджета округа</w:t>
            </w:r>
          </w:p>
        </w:tc>
        <w:tc>
          <w:tcPr>
            <w:tcW w:w="0" w:type="auto"/>
            <w:shd w:val="clear" w:color="auto" w:fill="auto"/>
          </w:tcPr>
          <w:p w14:paraId="1444883E"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242B603B" w14:textId="77777777" w:rsidR="009367BB" w:rsidRPr="00C56A9C" w:rsidRDefault="009367BB" w:rsidP="0070220A">
            <w:pPr>
              <w:jc w:val="center"/>
              <w:rPr>
                <w:sz w:val="26"/>
                <w:szCs w:val="26"/>
              </w:rPr>
            </w:pPr>
            <w:r w:rsidRPr="00C56A9C">
              <w:rPr>
                <w:sz w:val="26"/>
                <w:szCs w:val="26"/>
              </w:rPr>
              <w:t>1,0</w:t>
            </w:r>
          </w:p>
        </w:tc>
        <w:tc>
          <w:tcPr>
            <w:tcW w:w="0" w:type="auto"/>
            <w:shd w:val="clear" w:color="auto" w:fill="auto"/>
            <w:vAlign w:val="center"/>
          </w:tcPr>
          <w:p w14:paraId="2F1789A2"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3507C94B"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tcPr>
          <w:p w14:paraId="06C219FE"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noWrap/>
            <w:vAlign w:val="center"/>
          </w:tcPr>
          <w:p w14:paraId="5F6BCD49" w14:textId="77777777" w:rsidR="009367BB" w:rsidRPr="00C56A9C" w:rsidRDefault="009367BB" w:rsidP="0070220A">
            <w:pPr>
              <w:jc w:val="center"/>
              <w:rPr>
                <w:sz w:val="26"/>
                <w:szCs w:val="26"/>
              </w:rPr>
            </w:pPr>
            <w:r w:rsidRPr="00C56A9C">
              <w:rPr>
                <w:sz w:val="26"/>
                <w:szCs w:val="26"/>
              </w:rPr>
              <w:t>1,0</w:t>
            </w:r>
          </w:p>
        </w:tc>
      </w:tr>
      <w:tr w:rsidR="009367BB" w:rsidRPr="0006460E" w14:paraId="725CE744" w14:textId="77777777" w:rsidTr="005E54DC">
        <w:trPr>
          <w:trHeight w:val="20"/>
        </w:trPr>
        <w:tc>
          <w:tcPr>
            <w:tcW w:w="0" w:type="auto"/>
            <w:vMerge/>
          </w:tcPr>
          <w:p w14:paraId="6FB2325A" w14:textId="77777777" w:rsidR="009367BB" w:rsidRPr="0006460E" w:rsidRDefault="009367BB" w:rsidP="0070220A">
            <w:pPr>
              <w:jc w:val="center"/>
              <w:rPr>
                <w:color w:val="000000"/>
                <w:sz w:val="26"/>
                <w:szCs w:val="26"/>
              </w:rPr>
            </w:pPr>
          </w:p>
        </w:tc>
        <w:tc>
          <w:tcPr>
            <w:tcW w:w="0" w:type="auto"/>
            <w:vMerge/>
          </w:tcPr>
          <w:p w14:paraId="22428854" w14:textId="77777777" w:rsidR="009367BB" w:rsidRPr="0006460E" w:rsidRDefault="009367BB" w:rsidP="0070220A">
            <w:pPr>
              <w:jc w:val="center"/>
              <w:rPr>
                <w:color w:val="000000"/>
                <w:sz w:val="26"/>
                <w:szCs w:val="26"/>
              </w:rPr>
            </w:pPr>
          </w:p>
        </w:tc>
        <w:tc>
          <w:tcPr>
            <w:tcW w:w="0" w:type="auto"/>
            <w:vMerge/>
          </w:tcPr>
          <w:p w14:paraId="6D74CC10" w14:textId="77777777" w:rsidR="009367BB" w:rsidRPr="00C56A9C" w:rsidRDefault="009367BB" w:rsidP="0070220A">
            <w:pPr>
              <w:jc w:val="center"/>
              <w:rPr>
                <w:sz w:val="26"/>
                <w:szCs w:val="26"/>
              </w:rPr>
            </w:pPr>
          </w:p>
        </w:tc>
        <w:tc>
          <w:tcPr>
            <w:tcW w:w="0" w:type="auto"/>
            <w:shd w:val="clear" w:color="auto" w:fill="auto"/>
          </w:tcPr>
          <w:p w14:paraId="34C581F1" w14:textId="77777777" w:rsidR="009367BB" w:rsidRPr="00C56A9C" w:rsidRDefault="009367BB" w:rsidP="0070220A">
            <w:pPr>
              <w:rPr>
                <w:sz w:val="26"/>
                <w:szCs w:val="26"/>
              </w:rPr>
            </w:pPr>
            <w:r w:rsidRPr="00C56A9C">
              <w:rPr>
                <w:sz w:val="26"/>
                <w:szCs w:val="26"/>
              </w:rPr>
              <w:t xml:space="preserve">межбюджетные трансферты из областного бюджета </w:t>
            </w:r>
          </w:p>
        </w:tc>
        <w:tc>
          <w:tcPr>
            <w:tcW w:w="0" w:type="auto"/>
            <w:shd w:val="clear" w:color="auto" w:fill="auto"/>
          </w:tcPr>
          <w:p w14:paraId="1816C568"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3C9FEBDE" w14:textId="77777777" w:rsidR="009367BB" w:rsidRPr="00C56A9C" w:rsidRDefault="009367BB" w:rsidP="0070220A">
            <w:pPr>
              <w:jc w:val="center"/>
              <w:rPr>
                <w:sz w:val="26"/>
                <w:szCs w:val="26"/>
              </w:rPr>
            </w:pPr>
            <w:r w:rsidRPr="00C56A9C">
              <w:rPr>
                <w:sz w:val="26"/>
                <w:szCs w:val="26"/>
              </w:rPr>
              <w:t>4962,0</w:t>
            </w:r>
          </w:p>
        </w:tc>
        <w:tc>
          <w:tcPr>
            <w:tcW w:w="0" w:type="auto"/>
            <w:shd w:val="clear" w:color="auto" w:fill="auto"/>
            <w:vAlign w:val="center"/>
          </w:tcPr>
          <w:p w14:paraId="5E286941"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vAlign w:val="center"/>
          </w:tcPr>
          <w:p w14:paraId="4F5AD900"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tcPr>
          <w:p w14:paraId="6B43AE89" w14:textId="77777777" w:rsidR="009367BB" w:rsidRPr="00C56A9C" w:rsidRDefault="009367BB" w:rsidP="0070220A">
            <w:pPr>
              <w:jc w:val="center"/>
              <w:rPr>
                <w:sz w:val="26"/>
                <w:szCs w:val="26"/>
              </w:rPr>
            </w:pPr>
            <w:r w:rsidRPr="00C56A9C">
              <w:rPr>
                <w:sz w:val="26"/>
                <w:szCs w:val="26"/>
              </w:rPr>
              <w:t>0,0</w:t>
            </w:r>
          </w:p>
        </w:tc>
        <w:tc>
          <w:tcPr>
            <w:tcW w:w="0" w:type="auto"/>
            <w:shd w:val="clear" w:color="auto" w:fill="auto"/>
            <w:noWrap/>
            <w:vAlign w:val="center"/>
          </w:tcPr>
          <w:p w14:paraId="1E8BC04C" w14:textId="77777777" w:rsidR="009367BB" w:rsidRPr="00C56A9C" w:rsidRDefault="009367BB" w:rsidP="0070220A">
            <w:pPr>
              <w:jc w:val="center"/>
              <w:rPr>
                <w:sz w:val="26"/>
                <w:szCs w:val="26"/>
              </w:rPr>
            </w:pPr>
            <w:r w:rsidRPr="00C56A9C">
              <w:rPr>
                <w:sz w:val="26"/>
                <w:szCs w:val="26"/>
              </w:rPr>
              <w:t>4962,0</w:t>
            </w:r>
          </w:p>
        </w:tc>
      </w:tr>
      <w:tr w:rsidR="009367BB" w:rsidRPr="0006460E" w14:paraId="350330EA" w14:textId="77777777" w:rsidTr="005E54DC">
        <w:trPr>
          <w:trHeight w:val="20"/>
        </w:trPr>
        <w:tc>
          <w:tcPr>
            <w:tcW w:w="0" w:type="auto"/>
            <w:vMerge w:val="restart"/>
            <w:shd w:val="clear" w:color="auto" w:fill="auto"/>
            <w:hideMark/>
          </w:tcPr>
          <w:p w14:paraId="71211CBA" w14:textId="77777777" w:rsidR="009367BB" w:rsidRPr="0006460E" w:rsidRDefault="009367BB" w:rsidP="0070220A">
            <w:pPr>
              <w:jc w:val="center"/>
              <w:rPr>
                <w:color w:val="000000"/>
                <w:sz w:val="26"/>
                <w:szCs w:val="26"/>
              </w:rPr>
            </w:pPr>
            <w:r w:rsidRPr="0006460E">
              <w:rPr>
                <w:color w:val="000000"/>
                <w:sz w:val="26"/>
                <w:szCs w:val="26"/>
              </w:rPr>
              <w:t>3</w:t>
            </w:r>
          </w:p>
        </w:tc>
        <w:tc>
          <w:tcPr>
            <w:tcW w:w="0" w:type="auto"/>
            <w:vMerge w:val="restart"/>
            <w:shd w:val="clear" w:color="auto" w:fill="auto"/>
            <w:hideMark/>
          </w:tcPr>
          <w:p w14:paraId="1E5803AF" w14:textId="77777777" w:rsidR="009367BB" w:rsidRDefault="009367BB" w:rsidP="0070220A">
            <w:pPr>
              <w:jc w:val="center"/>
              <w:rPr>
                <w:color w:val="000000"/>
                <w:sz w:val="26"/>
                <w:szCs w:val="26"/>
              </w:rPr>
            </w:pPr>
            <w:r w:rsidRPr="0006460E">
              <w:rPr>
                <w:color w:val="000000"/>
                <w:sz w:val="26"/>
                <w:szCs w:val="26"/>
              </w:rPr>
              <w:t xml:space="preserve">Управление </w:t>
            </w:r>
          </w:p>
          <w:p w14:paraId="31920AA5" w14:textId="77777777" w:rsidR="009367BB" w:rsidRPr="0006460E" w:rsidRDefault="009367BB" w:rsidP="0070220A">
            <w:pPr>
              <w:jc w:val="center"/>
              <w:rPr>
                <w:color w:val="000000"/>
                <w:sz w:val="26"/>
                <w:szCs w:val="26"/>
              </w:rPr>
            </w:pPr>
            <w:r w:rsidRPr="0006460E">
              <w:rPr>
                <w:color w:val="000000"/>
                <w:sz w:val="26"/>
                <w:szCs w:val="26"/>
              </w:rPr>
              <w:t>образования</w:t>
            </w:r>
          </w:p>
        </w:tc>
        <w:tc>
          <w:tcPr>
            <w:tcW w:w="0" w:type="auto"/>
            <w:vMerge w:val="restart"/>
            <w:shd w:val="clear" w:color="auto" w:fill="auto"/>
            <w:hideMark/>
          </w:tcPr>
          <w:p w14:paraId="3D5EBA76" w14:textId="0157893D" w:rsidR="009367BB" w:rsidRPr="00C56A9C" w:rsidRDefault="009367BB" w:rsidP="009367BB">
            <w:pPr>
              <w:jc w:val="center"/>
              <w:rPr>
                <w:sz w:val="26"/>
                <w:szCs w:val="26"/>
              </w:rPr>
            </w:pPr>
            <w:r w:rsidRPr="00C56A9C">
              <w:rPr>
                <w:sz w:val="26"/>
                <w:szCs w:val="26"/>
              </w:rPr>
              <w:t>Мероприятия по обеспечению безопасности образовательного процесса организаций дошкольного образования</w:t>
            </w:r>
          </w:p>
        </w:tc>
        <w:tc>
          <w:tcPr>
            <w:tcW w:w="0" w:type="auto"/>
            <w:shd w:val="clear" w:color="auto" w:fill="auto"/>
            <w:hideMark/>
          </w:tcPr>
          <w:p w14:paraId="762409B2" w14:textId="77777777" w:rsidR="009367BB" w:rsidRPr="00C56A9C" w:rsidRDefault="009367BB" w:rsidP="0070220A">
            <w:pPr>
              <w:rPr>
                <w:b/>
                <w:bCs/>
                <w:sz w:val="26"/>
                <w:szCs w:val="26"/>
              </w:rPr>
            </w:pPr>
            <w:r w:rsidRPr="00C56A9C">
              <w:rPr>
                <w:b/>
                <w:bCs/>
                <w:sz w:val="26"/>
                <w:szCs w:val="26"/>
              </w:rPr>
              <w:t>всего, в том числе</w:t>
            </w:r>
          </w:p>
        </w:tc>
        <w:tc>
          <w:tcPr>
            <w:tcW w:w="0" w:type="auto"/>
            <w:shd w:val="clear" w:color="auto" w:fill="auto"/>
            <w:vAlign w:val="center"/>
            <w:hideMark/>
          </w:tcPr>
          <w:p w14:paraId="5F94E0C8" w14:textId="77777777" w:rsidR="009367BB" w:rsidRPr="00C56A9C" w:rsidRDefault="009367BB" w:rsidP="0070220A">
            <w:pPr>
              <w:jc w:val="center"/>
              <w:rPr>
                <w:sz w:val="26"/>
                <w:szCs w:val="26"/>
              </w:rPr>
            </w:pPr>
            <w:r w:rsidRPr="00C56A9C">
              <w:rPr>
                <w:sz w:val="26"/>
                <w:szCs w:val="26"/>
              </w:rPr>
              <w:t>4644,1</w:t>
            </w:r>
          </w:p>
        </w:tc>
        <w:tc>
          <w:tcPr>
            <w:tcW w:w="0" w:type="auto"/>
            <w:shd w:val="clear" w:color="auto" w:fill="auto"/>
            <w:vAlign w:val="center"/>
            <w:hideMark/>
          </w:tcPr>
          <w:p w14:paraId="6D8040E1" w14:textId="77777777" w:rsidR="009367BB" w:rsidRPr="00C56A9C" w:rsidRDefault="009367BB" w:rsidP="0070220A">
            <w:pPr>
              <w:jc w:val="center"/>
              <w:rPr>
                <w:sz w:val="26"/>
                <w:szCs w:val="26"/>
              </w:rPr>
            </w:pPr>
            <w:r w:rsidRPr="00C56A9C">
              <w:rPr>
                <w:sz w:val="26"/>
                <w:szCs w:val="26"/>
              </w:rPr>
              <w:t>4876,3</w:t>
            </w:r>
          </w:p>
        </w:tc>
        <w:tc>
          <w:tcPr>
            <w:tcW w:w="0" w:type="auto"/>
            <w:shd w:val="clear" w:color="auto" w:fill="auto"/>
            <w:vAlign w:val="center"/>
            <w:hideMark/>
          </w:tcPr>
          <w:p w14:paraId="6C45EAFA" w14:textId="77777777" w:rsidR="009367BB" w:rsidRPr="00C56A9C" w:rsidRDefault="009367BB" w:rsidP="0070220A">
            <w:pPr>
              <w:jc w:val="center"/>
              <w:rPr>
                <w:sz w:val="26"/>
                <w:szCs w:val="26"/>
              </w:rPr>
            </w:pPr>
            <w:r w:rsidRPr="00C56A9C">
              <w:rPr>
                <w:sz w:val="26"/>
                <w:szCs w:val="26"/>
              </w:rPr>
              <w:t>5500,0</w:t>
            </w:r>
          </w:p>
        </w:tc>
        <w:tc>
          <w:tcPr>
            <w:tcW w:w="0" w:type="auto"/>
            <w:shd w:val="clear" w:color="auto" w:fill="auto"/>
            <w:vAlign w:val="center"/>
            <w:hideMark/>
          </w:tcPr>
          <w:p w14:paraId="515460BF" w14:textId="77777777" w:rsidR="009367BB" w:rsidRPr="00C56A9C" w:rsidRDefault="009367BB" w:rsidP="0070220A">
            <w:pPr>
              <w:jc w:val="center"/>
              <w:rPr>
                <w:sz w:val="26"/>
                <w:szCs w:val="26"/>
              </w:rPr>
            </w:pPr>
            <w:r w:rsidRPr="00C56A9C">
              <w:rPr>
                <w:sz w:val="26"/>
                <w:szCs w:val="26"/>
              </w:rPr>
              <w:t>5500,0</w:t>
            </w:r>
          </w:p>
        </w:tc>
        <w:tc>
          <w:tcPr>
            <w:tcW w:w="0" w:type="auto"/>
            <w:shd w:val="clear" w:color="auto" w:fill="auto"/>
            <w:vAlign w:val="center"/>
            <w:hideMark/>
          </w:tcPr>
          <w:p w14:paraId="2D1056D4" w14:textId="77777777" w:rsidR="009367BB" w:rsidRPr="00C56A9C" w:rsidRDefault="009367BB" w:rsidP="0070220A">
            <w:pPr>
              <w:jc w:val="center"/>
              <w:rPr>
                <w:sz w:val="26"/>
                <w:szCs w:val="26"/>
              </w:rPr>
            </w:pPr>
            <w:r w:rsidRPr="00C56A9C">
              <w:rPr>
                <w:sz w:val="26"/>
                <w:szCs w:val="26"/>
              </w:rPr>
              <w:t>3500,0</w:t>
            </w:r>
          </w:p>
        </w:tc>
        <w:tc>
          <w:tcPr>
            <w:tcW w:w="0" w:type="auto"/>
            <w:shd w:val="clear" w:color="auto" w:fill="auto"/>
            <w:noWrap/>
            <w:vAlign w:val="center"/>
            <w:hideMark/>
          </w:tcPr>
          <w:p w14:paraId="66DFDBE1" w14:textId="77777777" w:rsidR="009367BB" w:rsidRPr="00C56A9C" w:rsidRDefault="009367BB" w:rsidP="0070220A">
            <w:pPr>
              <w:jc w:val="center"/>
              <w:rPr>
                <w:sz w:val="26"/>
                <w:szCs w:val="26"/>
              </w:rPr>
            </w:pPr>
            <w:r w:rsidRPr="00C56A9C">
              <w:rPr>
                <w:sz w:val="26"/>
                <w:szCs w:val="26"/>
              </w:rPr>
              <w:t>24020,4</w:t>
            </w:r>
          </w:p>
        </w:tc>
      </w:tr>
      <w:tr w:rsidR="009367BB" w:rsidRPr="0006460E" w14:paraId="65E603E7" w14:textId="77777777" w:rsidTr="005E54DC">
        <w:trPr>
          <w:trHeight w:val="20"/>
        </w:trPr>
        <w:tc>
          <w:tcPr>
            <w:tcW w:w="0" w:type="auto"/>
            <w:vMerge/>
            <w:hideMark/>
          </w:tcPr>
          <w:p w14:paraId="5678433E" w14:textId="77777777" w:rsidR="009367BB" w:rsidRPr="0006460E" w:rsidRDefault="009367BB" w:rsidP="0070220A">
            <w:pPr>
              <w:jc w:val="center"/>
              <w:rPr>
                <w:color w:val="000000"/>
                <w:sz w:val="26"/>
                <w:szCs w:val="26"/>
              </w:rPr>
            </w:pPr>
          </w:p>
        </w:tc>
        <w:tc>
          <w:tcPr>
            <w:tcW w:w="0" w:type="auto"/>
            <w:vMerge/>
            <w:hideMark/>
          </w:tcPr>
          <w:p w14:paraId="5EB8913D" w14:textId="77777777" w:rsidR="009367BB" w:rsidRPr="0006460E" w:rsidRDefault="009367BB" w:rsidP="0070220A">
            <w:pPr>
              <w:jc w:val="center"/>
              <w:rPr>
                <w:color w:val="000000"/>
                <w:sz w:val="26"/>
                <w:szCs w:val="26"/>
              </w:rPr>
            </w:pPr>
          </w:p>
        </w:tc>
        <w:tc>
          <w:tcPr>
            <w:tcW w:w="0" w:type="auto"/>
            <w:vMerge/>
            <w:hideMark/>
          </w:tcPr>
          <w:p w14:paraId="69A8CAB1" w14:textId="77777777" w:rsidR="009367BB" w:rsidRPr="00C56A9C" w:rsidRDefault="009367BB" w:rsidP="0070220A">
            <w:pPr>
              <w:jc w:val="center"/>
              <w:rPr>
                <w:sz w:val="26"/>
                <w:szCs w:val="26"/>
              </w:rPr>
            </w:pPr>
          </w:p>
        </w:tc>
        <w:tc>
          <w:tcPr>
            <w:tcW w:w="0" w:type="auto"/>
            <w:shd w:val="clear" w:color="auto" w:fill="auto"/>
            <w:hideMark/>
          </w:tcPr>
          <w:p w14:paraId="0B74D9F8" w14:textId="77777777" w:rsidR="009367BB" w:rsidRPr="00C56A9C" w:rsidRDefault="009367BB" w:rsidP="0070220A">
            <w:pPr>
              <w:rPr>
                <w:sz w:val="26"/>
                <w:szCs w:val="26"/>
              </w:rPr>
            </w:pPr>
            <w:r w:rsidRPr="00C56A9C">
              <w:rPr>
                <w:sz w:val="26"/>
                <w:szCs w:val="26"/>
              </w:rPr>
              <w:t>собственные доходы бюджета округа</w:t>
            </w:r>
          </w:p>
        </w:tc>
        <w:tc>
          <w:tcPr>
            <w:tcW w:w="0" w:type="auto"/>
            <w:shd w:val="clear" w:color="auto" w:fill="auto"/>
            <w:vAlign w:val="center"/>
            <w:hideMark/>
          </w:tcPr>
          <w:p w14:paraId="1CDAC7A0" w14:textId="77777777" w:rsidR="009367BB" w:rsidRPr="00C56A9C" w:rsidRDefault="009367BB" w:rsidP="0070220A">
            <w:pPr>
              <w:jc w:val="center"/>
              <w:rPr>
                <w:sz w:val="26"/>
                <w:szCs w:val="26"/>
              </w:rPr>
            </w:pPr>
            <w:r w:rsidRPr="00C56A9C">
              <w:rPr>
                <w:sz w:val="26"/>
                <w:szCs w:val="26"/>
              </w:rPr>
              <w:t>4644,1</w:t>
            </w:r>
          </w:p>
        </w:tc>
        <w:tc>
          <w:tcPr>
            <w:tcW w:w="0" w:type="auto"/>
            <w:shd w:val="clear" w:color="auto" w:fill="auto"/>
            <w:vAlign w:val="center"/>
            <w:hideMark/>
          </w:tcPr>
          <w:p w14:paraId="10291860" w14:textId="77777777" w:rsidR="009367BB" w:rsidRPr="00C56A9C" w:rsidRDefault="009367BB" w:rsidP="0070220A">
            <w:pPr>
              <w:jc w:val="center"/>
              <w:rPr>
                <w:sz w:val="26"/>
                <w:szCs w:val="26"/>
              </w:rPr>
            </w:pPr>
            <w:r w:rsidRPr="00C56A9C">
              <w:rPr>
                <w:sz w:val="26"/>
                <w:szCs w:val="26"/>
              </w:rPr>
              <w:t>4876,3</w:t>
            </w:r>
          </w:p>
        </w:tc>
        <w:tc>
          <w:tcPr>
            <w:tcW w:w="0" w:type="auto"/>
            <w:shd w:val="clear" w:color="auto" w:fill="auto"/>
            <w:vAlign w:val="center"/>
            <w:hideMark/>
          </w:tcPr>
          <w:p w14:paraId="1398C6C9" w14:textId="77777777" w:rsidR="009367BB" w:rsidRPr="00C56A9C" w:rsidRDefault="009367BB" w:rsidP="0070220A">
            <w:pPr>
              <w:jc w:val="center"/>
              <w:rPr>
                <w:sz w:val="26"/>
                <w:szCs w:val="26"/>
              </w:rPr>
            </w:pPr>
            <w:r w:rsidRPr="00C56A9C">
              <w:rPr>
                <w:sz w:val="26"/>
                <w:szCs w:val="26"/>
              </w:rPr>
              <w:t>5500,0</w:t>
            </w:r>
          </w:p>
        </w:tc>
        <w:tc>
          <w:tcPr>
            <w:tcW w:w="0" w:type="auto"/>
            <w:shd w:val="clear" w:color="auto" w:fill="auto"/>
            <w:vAlign w:val="center"/>
            <w:hideMark/>
          </w:tcPr>
          <w:p w14:paraId="670ED16D" w14:textId="77777777" w:rsidR="009367BB" w:rsidRPr="00C56A9C" w:rsidRDefault="009367BB" w:rsidP="0070220A">
            <w:pPr>
              <w:jc w:val="center"/>
              <w:rPr>
                <w:sz w:val="26"/>
                <w:szCs w:val="26"/>
              </w:rPr>
            </w:pPr>
            <w:r w:rsidRPr="00C56A9C">
              <w:rPr>
                <w:sz w:val="26"/>
                <w:szCs w:val="26"/>
              </w:rPr>
              <w:t>5500,0</w:t>
            </w:r>
          </w:p>
        </w:tc>
        <w:tc>
          <w:tcPr>
            <w:tcW w:w="0" w:type="auto"/>
            <w:shd w:val="clear" w:color="auto" w:fill="auto"/>
            <w:vAlign w:val="center"/>
            <w:hideMark/>
          </w:tcPr>
          <w:p w14:paraId="3E853C95" w14:textId="77777777" w:rsidR="009367BB" w:rsidRPr="00C56A9C" w:rsidRDefault="009367BB" w:rsidP="0070220A">
            <w:pPr>
              <w:jc w:val="center"/>
              <w:rPr>
                <w:sz w:val="26"/>
                <w:szCs w:val="26"/>
              </w:rPr>
            </w:pPr>
            <w:r w:rsidRPr="00C56A9C">
              <w:rPr>
                <w:sz w:val="26"/>
                <w:szCs w:val="26"/>
              </w:rPr>
              <w:t>3500,0</w:t>
            </w:r>
          </w:p>
        </w:tc>
        <w:tc>
          <w:tcPr>
            <w:tcW w:w="0" w:type="auto"/>
            <w:shd w:val="clear" w:color="auto" w:fill="auto"/>
            <w:noWrap/>
            <w:vAlign w:val="center"/>
            <w:hideMark/>
          </w:tcPr>
          <w:p w14:paraId="1871EEE2" w14:textId="77777777" w:rsidR="009367BB" w:rsidRPr="00C56A9C" w:rsidRDefault="009367BB" w:rsidP="0070220A">
            <w:pPr>
              <w:jc w:val="center"/>
              <w:rPr>
                <w:sz w:val="26"/>
                <w:szCs w:val="26"/>
              </w:rPr>
            </w:pPr>
            <w:r w:rsidRPr="00C56A9C">
              <w:rPr>
                <w:sz w:val="26"/>
                <w:szCs w:val="26"/>
              </w:rPr>
              <w:t>24020,4</w:t>
            </w:r>
          </w:p>
        </w:tc>
      </w:tr>
      <w:tr w:rsidR="009367BB" w:rsidRPr="0006460E" w14:paraId="04FBB1F5" w14:textId="77777777" w:rsidTr="005E54DC">
        <w:trPr>
          <w:trHeight w:val="20"/>
        </w:trPr>
        <w:tc>
          <w:tcPr>
            <w:tcW w:w="0" w:type="auto"/>
            <w:vMerge w:val="restart"/>
            <w:shd w:val="clear" w:color="auto" w:fill="auto"/>
            <w:hideMark/>
          </w:tcPr>
          <w:p w14:paraId="4430B0C6" w14:textId="77777777" w:rsidR="009367BB" w:rsidRPr="0006460E" w:rsidRDefault="009367BB" w:rsidP="0070220A">
            <w:pPr>
              <w:jc w:val="center"/>
              <w:rPr>
                <w:color w:val="000000"/>
                <w:sz w:val="26"/>
                <w:szCs w:val="26"/>
              </w:rPr>
            </w:pPr>
            <w:r w:rsidRPr="0006460E">
              <w:rPr>
                <w:color w:val="000000"/>
                <w:sz w:val="26"/>
                <w:szCs w:val="26"/>
              </w:rPr>
              <w:t>4</w:t>
            </w:r>
          </w:p>
        </w:tc>
        <w:tc>
          <w:tcPr>
            <w:tcW w:w="0" w:type="auto"/>
            <w:vMerge w:val="restart"/>
            <w:shd w:val="clear" w:color="auto" w:fill="auto"/>
            <w:hideMark/>
          </w:tcPr>
          <w:p w14:paraId="1AFA7F70" w14:textId="77777777" w:rsidR="009367BB" w:rsidRDefault="009367BB" w:rsidP="0070220A">
            <w:pPr>
              <w:jc w:val="center"/>
              <w:rPr>
                <w:color w:val="000000"/>
                <w:sz w:val="26"/>
                <w:szCs w:val="26"/>
              </w:rPr>
            </w:pPr>
            <w:r w:rsidRPr="0006460E">
              <w:rPr>
                <w:color w:val="000000"/>
                <w:sz w:val="26"/>
                <w:szCs w:val="26"/>
              </w:rPr>
              <w:t xml:space="preserve">Управление </w:t>
            </w:r>
          </w:p>
          <w:p w14:paraId="16F7A78F" w14:textId="77777777" w:rsidR="009367BB" w:rsidRPr="0006460E" w:rsidRDefault="009367BB" w:rsidP="0070220A">
            <w:pPr>
              <w:jc w:val="center"/>
              <w:rPr>
                <w:color w:val="000000"/>
                <w:sz w:val="26"/>
                <w:szCs w:val="26"/>
              </w:rPr>
            </w:pPr>
            <w:r w:rsidRPr="0006460E">
              <w:rPr>
                <w:color w:val="000000"/>
                <w:sz w:val="26"/>
                <w:szCs w:val="26"/>
              </w:rPr>
              <w:t>образования</w:t>
            </w:r>
          </w:p>
        </w:tc>
        <w:tc>
          <w:tcPr>
            <w:tcW w:w="0" w:type="auto"/>
            <w:vMerge w:val="restart"/>
            <w:shd w:val="clear" w:color="auto" w:fill="auto"/>
            <w:hideMark/>
          </w:tcPr>
          <w:p w14:paraId="7FE6DA9A" w14:textId="671A91C8" w:rsidR="009367BB" w:rsidRPr="00C56A9C" w:rsidRDefault="009367BB" w:rsidP="009367BB">
            <w:pPr>
              <w:jc w:val="center"/>
              <w:rPr>
                <w:sz w:val="26"/>
                <w:szCs w:val="26"/>
              </w:rPr>
            </w:pPr>
            <w:r w:rsidRPr="00C56A9C">
              <w:rPr>
                <w:sz w:val="26"/>
                <w:szCs w:val="26"/>
              </w:rPr>
              <w:t>Проведение мероприятий в организациях дошкольного образования и участие в них</w:t>
            </w:r>
          </w:p>
        </w:tc>
        <w:tc>
          <w:tcPr>
            <w:tcW w:w="0" w:type="auto"/>
            <w:shd w:val="clear" w:color="auto" w:fill="auto"/>
            <w:hideMark/>
          </w:tcPr>
          <w:p w14:paraId="565D3E21" w14:textId="77777777" w:rsidR="009367BB" w:rsidRPr="00C56A9C" w:rsidRDefault="009367BB" w:rsidP="0070220A">
            <w:pPr>
              <w:rPr>
                <w:b/>
                <w:bCs/>
                <w:sz w:val="26"/>
                <w:szCs w:val="26"/>
              </w:rPr>
            </w:pPr>
            <w:r w:rsidRPr="00C56A9C">
              <w:rPr>
                <w:b/>
                <w:bCs/>
                <w:sz w:val="26"/>
                <w:szCs w:val="26"/>
              </w:rPr>
              <w:t>всего, в том числе</w:t>
            </w:r>
          </w:p>
        </w:tc>
        <w:tc>
          <w:tcPr>
            <w:tcW w:w="0" w:type="auto"/>
            <w:shd w:val="clear" w:color="auto" w:fill="auto"/>
            <w:vAlign w:val="center"/>
            <w:hideMark/>
          </w:tcPr>
          <w:p w14:paraId="52255F50" w14:textId="77777777" w:rsidR="009367BB" w:rsidRPr="00C56A9C" w:rsidRDefault="009367BB" w:rsidP="0070220A">
            <w:pPr>
              <w:jc w:val="center"/>
              <w:rPr>
                <w:sz w:val="26"/>
                <w:szCs w:val="26"/>
              </w:rPr>
            </w:pPr>
            <w:r w:rsidRPr="00C56A9C">
              <w:rPr>
                <w:sz w:val="26"/>
                <w:szCs w:val="26"/>
              </w:rPr>
              <w:t>60,0</w:t>
            </w:r>
          </w:p>
        </w:tc>
        <w:tc>
          <w:tcPr>
            <w:tcW w:w="0" w:type="auto"/>
            <w:shd w:val="clear" w:color="auto" w:fill="auto"/>
            <w:vAlign w:val="center"/>
            <w:hideMark/>
          </w:tcPr>
          <w:p w14:paraId="7EC66C68" w14:textId="77777777" w:rsidR="009367BB" w:rsidRPr="00C56A9C" w:rsidRDefault="009367BB" w:rsidP="0070220A">
            <w:pPr>
              <w:jc w:val="center"/>
              <w:rPr>
                <w:sz w:val="26"/>
                <w:szCs w:val="26"/>
              </w:rPr>
            </w:pPr>
            <w:r w:rsidRPr="00C56A9C">
              <w:rPr>
                <w:sz w:val="26"/>
                <w:szCs w:val="26"/>
              </w:rPr>
              <w:t>42,1</w:t>
            </w:r>
          </w:p>
        </w:tc>
        <w:tc>
          <w:tcPr>
            <w:tcW w:w="0" w:type="auto"/>
            <w:shd w:val="clear" w:color="auto" w:fill="auto"/>
            <w:vAlign w:val="center"/>
            <w:hideMark/>
          </w:tcPr>
          <w:p w14:paraId="1D39C4A6" w14:textId="77777777" w:rsidR="009367BB" w:rsidRPr="00C56A9C" w:rsidRDefault="009367BB" w:rsidP="0070220A">
            <w:pPr>
              <w:jc w:val="center"/>
              <w:rPr>
                <w:sz w:val="26"/>
                <w:szCs w:val="26"/>
              </w:rPr>
            </w:pPr>
            <w:r w:rsidRPr="00C56A9C">
              <w:rPr>
                <w:sz w:val="26"/>
                <w:szCs w:val="26"/>
              </w:rPr>
              <w:t>60,0</w:t>
            </w:r>
          </w:p>
        </w:tc>
        <w:tc>
          <w:tcPr>
            <w:tcW w:w="0" w:type="auto"/>
            <w:shd w:val="clear" w:color="auto" w:fill="auto"/>
            <w:vAlign w:val="center"/>
            <w:hideMark/>
          </w:tcPr>
          <w:p w14:paraId="4C39D950" w14:textId="77777777" w:rsidR="009367BB" w:rsidRPr="00C56A9C" w:rsidRDefault="009367BB" w:rsidP="0070220A">
            <w:pPr>
              <w:jc w:val="center"/>
              <w:rPr>
                <w:sz w:val="26"/>
                <w:szCs w:val="26"/>
              </w:rPr>
            </w:pPr>
            <w:r w:rsidRPr="00C56A9C">
              <w:rPr>
                <w:sz w:val="26"/>
                <w:szCs w:val="26"/>
              </w:rPr>
              <w:t>60,0</w:t>
            </w:r>
          </w:p>
        </w:tc>
        <w:tc>
          <w:tcPr>
            <w:tcW w:w="0" w:type="auto"/>
            <w:shd w:val="clear" w:color="auto" w:fill="auto"/>
            <w:vAlign w:val="center"/>
            <w:hideMark/>
          </w:tcPr>
          <w:p w14:paraId="6252B710" w14:textId="77777777" w:rsidR="009367BB" w:rsidRPr="00C56A9C" w:rsidRDefault="009367BB" w:rsidP="0070220A">
            <w:pPr>
              <w:jc w:val="center"/>
              <w:rPr>
                <w:sz w:val="26"/>
                <w:szCs w:val="26"/>
              </w:rPr>
            </w:pPr>
            <w:r w:rsidRPr="00C56A9C">
              <w:rPr>
                <w:sz w:val="26"/>
                <w:szCs w:val="26"/>
              </w:rPr>
              <w:t>60,0</w:t>
            </w:r>
          </w:p>
        </w:tc>
        <w:tc>
          <w:tcPr>
            <w:tcW w:w="0" w:type="auto"/>
            <w:shd w:val="clear" w:color="auto" w:fill="auto"/>
            <w:noWrap/>
            <w:vAlign w:val="center"/>
            <w:hideMark/>
          </w:tcPr>
          <w:p w14:paraId="1A45DB53" w14:textId="77777777" w:rsidR="009367BB" w:rsidRPr="00C56A9C" w:rsidRDefault="009367BB" w:rsidP="0070220A">
            <w:pPr>
              <w:jc w:val="center"/>
              <w:rPr>
                <w:sz w:val="26"/>
                <w:szCs w:val="26"/>
              </w:rPr>
            </w:pPr>
            <w:r w:rsidRPr="00C56A9C">
              <w:rPr>
                <w:sz w:val="26"/>
                <w:szCs w:val="26"/>
              </w:rPr>
              <w:t>282,1</w:t>
            </w:r>
          </w:p>
        </w:tc>
      </w:tr>
      <w:tr w:rsidR="009367BB" w:rsidRPr="0006460E" w14:paraId="0981AEAD" w14:textId="77777777" w:rsidTr="005E54DC">
        <w:trPr>
          <w:trHeight w:val="20"/>
        </w:trPr>
        <w:tc>
          <w:tcPr>
            <w:tcW w:w="0" w:type="auto"/>
            <w:vMerge/>
            <w:hideMark/>
          </w:tcPr>
          <w:p w14:paraId="46E6BD53" w14:textId="77777777" w:rsidR="009367BB" w:rsidRPr="0006460E" w:rsidRDefault="009367BB" w:rsidP="0070220A">
            <w:pPr>
              <w:jc w:val="center"/>
              <w:rPr>
                <w:color w:val="000000"/>
                <w:sz w:val="26"/>
                <w:szCs w:val="26"/>
              </w:rPr>
            </w:pPr>
          </w:p>
        </w:tc>
        <w:tc>
          <w:tcPr>
            <w:tcW w:w="0" w:type="auto"/>
            <w:vMerge/>
            <w:hideMark/>
          </w:tcPr>
          <w:p w14:paraId="1CF9F145" w14:textId="77777777" w:rsidR="009367BB" w:rsidRPr="0006460E" w:rsidRDefault="009367BB" w:rsidP="0070220A">
            <w:pPr>
              <w:jc w:val="center"/>
              <w:rPr>
                <w:color w:val="000000"/>
                <w:sz w:val="26"/>
                <w:szCs w:val="26"/>
              </w:rPr>
            </w:pPr>
          </w:p>
        </w:tc>
        <w:tc>
          <w:tcPr>
            <w:tcW w:w="0" w:type="auto"/>
            <w:vMerge/>
            <w:hideMark/>
          </w:tcPr>
          <w:p w14:paraId="3BA9AEEC" w14:textId="77777777" w:rsidR="009367BB" w:rsidRPr="00C56A9C" w:rsidRDefault="009367BB" w:rsidP="0070220A">
            <w:pPr>
              <w:jc w:val="center"/>
              <w:rPr>
                <w:sz w:val="26"/>
                <w:szCs w:val="26"/>
              </w:rPr>
            </w:pPr>
          </w:p>
        </w:tc>
        <w:tc>
          <w:tcPr>
            <w:tcW w:w="0" w:type="auto"/>
            <w:shd w:val="clear" w:color="auto" w:fill="auto"/>
            <w:hideMark/>
          </w:tcPr>
          <w:p w14:paraId="77A858D1" w14:textId="77777777" w:rsidR="009367BB" w:rsidRPr="00C56A9C" w:rsidRDefault="009367BB" w:rsidP="0070220A">
            <w:pPr>
              <w:rPr>
                <w:sz w:val="26"/>
                <w:szCs w:val="26"/>
              </w:rPr>
            </w:pPr>
            <w:r w:rsidRPr="00C56A9C">
              <w:rPr>
                <w:sz w:val="26"/>
                <w:szCs w:val="26"/>
              </w:rPr>
              <w:t>собственные доходы бюджета округа</w:t>
            </w:r>
          </w:p>
        </w:tc>
        <w:tc>
          <w:tcPr>
            <w:tcW w:w="0" w:type="auto"/>
            <w:shd w:val="clear" w:color="auto" w:fill="auto"/>
            <w:vAlign w:val="center"/>
            <w:hideMark/>
          </w:tcPr>
          <w:p w14:paraId="106435E7" w14:textId="77777777" w:rsidR="009367BB" w:rsidRPr="00C56A9C" w:rsidRDefault="009367BB" w:rsidP="0070220A">
            <w:pPr>
              <w:jc w:val="center"/>
              <w:rPr>
                <w:sz w:val="26"/>
                <w:szCs w:val="26"/>
              </w:rPr>
            </w:pPr>
            <w:r w:rsidRPr="00C56A9C">
              <w:rPr>
                <w:sz w:val="26"/>
                <w:szCs w:val="26"/>
              </w:rPr>
              <w:t>60,0</w:t>
            </w:r>
          </w:p>
        </w:tc>
        <w:tc>
          <w:tcPr>
            <w:tcW w:w="0" w:type="auto"/>
            <w:shd w:val="clear" w:color="auto" w:fill="auto"/>
            <w:vAlign w:val="center"/>
            <w:hideMark/>
          </w:tcPr>
          <w:p w14:paraId="6F7488A7" w14:textId="77777777" w:rsidR="009367BB" w:rsidRPr="00C56A9C" w:rsidRDefault="009367BB" w:rsidP="0070220A">
            <w:pPr>
              <w:jc w:val="center"/>
              <w:rPr>
                <w:sz w:val="26"/>
                <w:szCs w:val="26"/>
              </w:rPr>
            </w:pPr>
            <w:r w:rsidRPr="00C56A9C">
              <w:rPr>
                <w:sz w:val="26"/>
                <w:szCs w:val="26"/>
              </w:rPr>
              <w:t>42,1</w:t>
            </w:r>
          </w:p>
        </w:tc>
        <w:tc>
          <w:tcPr>
            <w:tcW w:w="0" w:type="auto"/>
            <w:shd w:val="clear" w:color="auto" w:fill="auto"/>
            <w:vAlign w:val="center"/>
            <w:hideMark/>
          </w:tcPr>
          <w:p w14:paraId="64AB4F2C" w14:textId="77777777" w:rsidR="009367BB" w:rsidRPr="00C56A9C" w:rsidRDefault="009367BB" w:rsidP="0070220A">
            <w:pPr>
              <w:jc w:val="center"/>
              <w:rPr>
                <w:sz w:val="26"/>
                <w:szCs w:val="26"/>
              </w:rPr>
            </w:pPr>
            <w:r w:rsidRPr="00C56A9C">
              <w:rPr>
                <w:sz w:val="26"/>
                <w:szCs w:val="26"/>
              </w:rPr>
              <w:t>60,0</w:t>
            </w:r>
          </w:p>
        </w:tc>
        <w:tc>
          <w:tcPr>
            <w:tcW w:w="0" w:type="auto"/>
            <w:shd w:val="clear" w:color="auto" w:fill="auto"/>
            <w:vAlign w:val="center"/>
            <w:hideMark/>
          </w:tcPr>
          <w:p w14:paraId="1B094964" w14:textId="77777777" w:rsidR="009367BB" w:rsidRPr="00C56A9C" w:rsidRDefault="009367BB" w:rsidP="0070220A">
            <w:pPr>
              <w:jc w:val="center"/>
              <w:rPr>
                <w:sz w:val="26"/>
                <w:szCs w:val="26"/>
              </w:rPr>
            </w:pPr>
            <w:r w:rsidRPr="00C56A9C">
              <w:rPr>
                <w:sz w:val="26"/>
                <w:szCs w:val="26"/>
              </w:rPr>
              <w:t>60,0</w:t>
            </w:r>
          </w:p>
        </w:tc>
        <w:tc>
          <w:tcPr>
            <w:tcW w:w="0" w:type="auto"/>
            <w:shd w:val="clear" w:color="auto" w:fill="auto"/>
            <w:vAlign w:val="center"/>
            <w:hideMark/>
          </w:tcPr>
          <w:p w14:paraId="4E514536" w14:textId="77777777" w:rsidR="009367BB" w:rsidRPr="00C56A9C" w:rsidRDefault="009367BB" w:rsidP="0070220A">
            <w:pPr>
              <w:jc w:val="center"/>
              <w:rPr>
                <w:sz w:val="26"/>
                <w:szCs w:val="26"/>
              </w:rPr>
            </w:pPr>
            <w:r w:rsidRPr="00C56A9C">
              <w:rPr>
                <w:sz w:val="26"/>
                <w:szCs w:val="26"/>
              </w:rPr>
              <w:t>60,0</w:t>
            </w:r>
          </w:p>
        </w:tc>
        <w:tc>
          <w:tcPr>
            <w:tcW w:w="0" w:type="auto"/>
            <w:shd w:val="clear" w:color="auto" w:fill="auto"/>
            <w:noWrap/>
            <w:vAlign w:val="center"/>
            <w:hideMark/>
          </w:tcPr>
          <w:p w14:paraId="1ED91830" w14:textId="77777777" w:rsidR="009367BB" w:rsidRPr="00C56A9C" w:rsidRDefault="009367BB" w:rsidP="0070220A">
            <w:pPr>
              <w:jc w:val="center"/>
              <w:rPr>
                <w:sz w:val="26"/>
                <w:szCs w:val="26"/>
              </w:rPr>
            </w:pPr>
            <w:r w:rsidRPr="00C56A9C">
              <w:rPr>
                <w:sz w:val="26"/>
                <w:szCs w:val="26"/>
              </w:rPr>
              <w:t>282,1</w:t>
            </w:r>
          </w:p>
        </w:tc>
      </w:tr>
      <w:tr w:rsidR="009367BB" w:rsidRPr="0006460E" w14:paraId="565A2DDC" w14:textId="77777777" w:rsidTr="005E54DC">
        <w:trPr>
          <w:trHeight w:val="20"/>
        </w:trPr>
        <w:tc>
          <w:tcPr>
            <w:tcW w:w="0" w:type="auto"/>
            <w:vMerge w:val="restart"/>
            <w:shd w:val="clear" w:color="auto" w:fill="auto"/>
            <w:hideMark/>
          </w:tcPr>
          <w:p w14:paraId="4F16D007" w14:textId="77777777" w:rsidR="009367BB" w:rsidRPr="0006460E" w:rsidRDefault="009367BB" w:rsidP="0070220A">
            <w:pPr>
              <w:jc w:val="center"/>
              <w:rPr>
                <w:color w:val="000000"/>
                <w:sz w:val="26"/>
                <w:szCs w:val="26"/>
              </w:rPr>
            </w:pPr>
            <w:r w:rsidRPr="0006460E">
              <w:rPr>
                <w:color w:val="000000"/>
                <w:sz w:val="26"/>
                <w:szCs w:val="26"/>
              </w:rPr>
              <w:t>5</w:t>
            </w:r>
          </w:p>
        </w:tc>
        <w:tc>
          <w:tcPr>
            <w:tcW w:w="0" w:type="auto"/>
            <w:vMerge w:val="restart"/>
            <w:shd w:val="clear" w:color="auto" w:fill="auto"/>
            <w:hideMark/>
          </w:tcPr>
          <w:p w14:paraId="39378AB0" w14:textId="77777777" w:rsidR="009367BB" w:rsidRDefault="009367BB" w:rsidP="0070220A">
            <w:pPr>
              <w:jc w:val="center"/>
              <w:rPr>
                <w:color w:val="000000"/>
                <w:sz w:val="26"/>
                <w:szCs w:val="26"/>
              </w:rPr>
            </w:pPr>
            <w:r w:rsidRPr="0006460E">
              <w:rPr>
                <w:color w:val="000000"/>
                <w:sz w:val="26"/>
                <w:szCs w:val="26"/>
              </w:rPr>
              <w:t xml:space="preserve">Управление </w:t>
            </w:r>
          </w:p>
          <w:p w14:paraId="22D05C3A" w14:textId="77777777" w:rsidR="009367BB" w:rsidRPr="0006460E" w:rsidRDefault="009367BB" w:rsidP="0070220A">
            <w:pPr>
              <w:jc w:val="center"/>
              <w:rPr>
                <w:color w:val="000000"/>
                <w:sz w:val="26"/>
                <w:szCs w:val="26"/>
              </w:rPr>
            </w:pPr>
            <w:r w:rsidRPr="0006460E">
              <w:rPr>
                <w:color w:val="000000"/>
                <w:sz w:val="26"/>
                <w:szCs w:val="26"/>
              </w:rPr>
              <w:t>образования</w:t>
            </w:r>
          </w:p>
        </w:tc>
        <w:tc>
          <w:tcPr>
            <w:tcW w:w="0" w:type="auto"/>
            <w:vMerge w:val="restart"/>
            <w:shd w:val="clear" w:color="auto" w:fill="auto"/>
            <w:hideMark/>
          </w:tcPr>
          <w:p w14:paraId="58C15FB4" w14:textId="42E505C1" w:rsidR="009367BB" w:rsidRPr="00C56A9C" w:rsidRDefault="009367BB" w:rsidP="009367BB">
            <w:pPr>
              <w:jc w:val="center"/>
              <w:rPr>
                <w:sz w:val="26"/>
                <w:szCs w:val="26"/>
              </w:rPr>
            </w:pPr>
            <w:r w:rsidRPr="00C56A9C">
              <w:rPr>
                <w:sz w:val="26"/>
                <w:szCs w:val="26"/>
              </w:rPr>
              <w:t>Организация деятельности муниципальных учреждений, в том числе:</w:t>
            </w:r>
          </w:p>
        </w:tc>
        <w:tc>
          <w:tcPr>
            <w:tcW w:w="0" w:type="auto"/>
            <w:shd w:val="clear" w:color="auto" w:fill="auto"/>
            <w:hideMark/>
          </w:tcPr>
          <w:p w14:paraId="0D815988" w14:textId="77777777" w:rsidR="009367BB" w:rsidRPr="00C56A9C" w:rsidRDefault="009367BB" w:rsidP="0070220A">
            <w:pPr>
              <w:rPr>
                <w:b/>
                <w:bCs/>
                <w:sz w:val="26"/>
                <w:szCs w:val="26"/>
              </w:rPr>
            </w:pPr>
            <w:r w:rsidRPr="00C56A9C">
              <w:rPr>
                <w:b/>
                <w:bCs/>
                <w:sz w:val="26"/>
                <w:szCs w:val="26"/>
              </w:rPr>
              <w:t>всего, в том числе</w:t>
            </w:r>
          </w:p>
        </w:tc>
        <w:tc>
          <w:tcPr>
            <w:tcW w:w="0" w:type="auto"/>
            <w:shd w:val="clear" w:color="auto" w:fill="auto"/>
            <w:vAlign w:val="center"/>
            <w:hideMark/>
          </w:tcPr>
          <w:p w14:paraId="3654616A" w14:textId="77777777" w:rsidR="009367BB" w:rsidRPr="00C56A9C" w:rsidRDefault="009367BB" w:rsidP="0070220A">
            <w:pPr>
              <w:jc w:val="center"/>
              <w:rPr>
                <w:sz w:val="26"/>
                <w:szCs w:val="26"/>
              </w:rPr>
            </w:pPr>
            <w:r w:rsidRPr="00C56A9C">
              <w:rPr>
                <w:sz w:val="26"/>
                <w:szCs w:val="26"/>
              </w:rPr>
              <w:t>487273,3</w:t>
            </w:r>
          </w:p>
        </w:tc>
        <w:tc>
          <w:tcPr>
            <w:tcW w:w="0" w:type="auto"/>
            <w:shd w:val="clear" w:color="auto" w:fill="auto"/>
            <w:vAlign w:val="center"/>
            <w:hideMark/>
          </w:tcPr>
          <w:p w14:paraId="5E2A0363" w14:textId="77777777" w:rsidR="009367BB" w:rsidRPr="00C56A9C" w:rsidRDefault="009367BB" w:rsidP="0070220A">
            <w:pPr>
              <w:jc w:val="center"/>
              <w:rPr>
                <w:sz w:val="26"/>
                <w:szCs w:val="26"/>
              </w:rPr>
            </w:pPr>
            <w:r w:rsidRPr="00C56A9C">
              <w:rPr>
                <w:sz w:val="26"/>
                <w:szCs w:val="26"/>
              </w:rPr>
              <w:t>534509,9</w:t>
            </w:r>
          </w:p>
        </w:tc>
        <w:tc>
          <w:tcPr>
            <w:tcW w:w="0" w:type="auto"/>
            <w:shd w:val="clear" w:color="auto" w:fill="auto"/>
            <w:vAlign w:val="center"/>
            <w:hideMark/>
          </w:tcPr>
          <w:p w14:paraId="0CD0CBAD" w14:textId="77777777" w:rsidR="009367BB" w:rsidRPr="00C56A9C" w:rsidRDefault="009367BB" w:rsidP="0070220A">
            <w:pPr>
              <w:jc w:val="center"/>
              <w:rPr>
                <w:sz w:val="26"/>
                <w:szCs w:val="26"/>
              </w:rPr>
            </w:pPr>
            <w:r w:rsidRPr="00C56A9C">
              <w:rPr>
                <w:sz w:val="26"/>
                <w:szCs w:val="26"/>
              </w:rPr>
              <w:t>562397,3</w:t>
            </w:r>
          </w:p>
        </w:tc>
        <w:tc>
          <w:tcPr>
            <w:tcW w:w="0" w:type="auto"/>
            <w:shd w:val="clear" w:color="auto" w:fill="auto"/>
            <w:vAlign w:val="center"/>
            <w:hideMark/>
          </w:tcPr>
          <w:p w14:paraId="4122761A" w14:textId="77777777" w:rsidR="009367BB" w:rsidRPr="00C56A9C" w:rsidRDefault="009367BB" w:rsidP="0070220A">
            <w:pPr>
              <w:jc w:val="center"/>
              <w:rPr>
                <w:sz w:val="26"/>
                <w:szCs w:val="26"/>
              </w:rPr>
            </w:pPr>
            <w:r w:rsidRPr="00C56A9C">
              <w:rPr>
                <w:sz w:val="26"/>
                <w:szCs w:val="26"/>
              </w:rPr>
              <w:t>581954,2</w:t>
            </w:r>
          </w:p>
        </w:tc>
        <w:tc>
          <w:tcPr>
            <w:tcW w:w="0" w:type="auto"/>
            <w:shd w:val="clear" w:color="auto" w:fill="auto"/>
            <w:vAlign w:val="center"/>
            <w:hideMark/>
          </w:tcPr>
          <w:p w14:paraId="62199D82" w14:textId="77777777" w:rsidR="009367BB" w:rsidRPr="00C56A9C" w:rsidRDefault="009367BB" w:rsidP="0070220A">
            <w:pPr>
              <w:jc w:val="center"/>
              <w:rPr>
                <w:sz w:val="26"/>
                <w:szCs w:val="26"/>
              </w:rPr>
            </w:pPr>
            <w:r w:rsidRPr="00C56A9C">
              <w:rPr>
                <w:sz w:val="26"/>
                <w:szCs w:val="26"/>
              </w:rPr>
              <w:t>415568,2</w:t>
            </w:r>
          </w:p>
        </w:tc>
        <w:tc>
          <w:tcPr>
            <w:tcW w:w="0" w:type="auto"/>
            <w:shd w:val="clear" w:color="auto" w:fill="auto"/>
            <w:noWrap/>
            <w:vAlign w:val="center"/>
            <w:hideMark/>
          </w:tcPr>
          <w:p w14:paraId="0BBC6ACF" w14:textId="77777777" w:rsidR="009367BB" w:rsidRPr="00C56A9C" w:rsidRDefault="009367BB" w:rsidP="0070220A">
            <w:pPr>
              <w:jc w:val="center"/>
              <w:rPr>
                <w:sz w:val="26"/>
                <w:szCs w:val="26"/>
              </w:rPr>
            </w:pPr>
            <w:r w:rsidRPr="00C56A9C">
              <w:rPr>
                <w:sz w:val="26"/>
                <w:szCs w:val="26"/>
              </w:rPr>
              <w:t>2581702,9</w:t>
            </w:r>
          </w:p>
        </w:tc>
      </w:tr>
      <w:tr w:rsidR="009367BB" w:rsidRPr="0006460E" w14:paraId="3B8223F9" w14:textId="77777777" w:rsidTr="005E54DC">
        <w:trPr>
          <w:trHeight w:val="20"/>
        </w:trPr>
        <w:tc>
          <w:tcPr>
            <w:tcW w:w="0" w:type="auto"/>
            <w:vMerge/>
            <w:hideMark/>
          </w:tcPr>
          <w:p w14:paraId="5C9E46A2" w14:textId="77777777" w:rsidR="009367BB" w:rsidRPr="0006460E" w:rsidRDefault="009367BB" w:rsidP="0070220A">
            <w:pPr>
              <w:jc w:val="center"/>
              <w:rPr>
                <w:color w:val="000000"/>
                <w:sz w:val="26"/>
                <w:szCs w:val="26"/>
              </w:rPr>
            </w:pPr>
          </w:p>
        </w:tc>
        <w:tc>
          <w:tcPr>
            <w:tcW w:w="0" w:type="auto"/>
            <w:vMerge/>
            <w:hideMark/>
          </w:tcPr>
          <w:p w14:paraId="3F089C67" w14:textId="77777777" w:rsidR="009367BB" w:rsidRPr="0006460E" w:rsidRDefault="009367BB" w:rsidP="0070220A">
            <w:pPr>
              <w:jc w:val="center"/>
              <w:rPr>
                <w:color w:val="000000"/>
                <w:sz w:val="26"/>
                <w:szCs w:val="26"/>
              </w:rPr>
            </w:pPr>
          </w:p>
        </w:tc>
        <w:tc>
          <w:tcPr>
            <w:tcW w:w="0" w:type="auto"/>
            <w:vMerge/>
            <w:hideMark/>
          </w:tcPr>
          <w:p w14:paraId="4864F64E" w14:textId="77777777" w:rsidR="009367BB" w:rsidRPr="00C56A9C" w:rsidRDefault="009367BB" w:rsidP="0070220A">
            <w:pPr>
              <w:jc w:val="center"/>
              <w:rPr>
                <w:sz w:val="26"/>
                <w:szCs w:val="26"/>
              </w:rPr>
            </w:pPr>
          </w:p>
        </w:tc>
        <w:tc>
          <w:tcPr>
            <w:tcW w:w="0" w:type="auto"/>
            <w:shd w:val="clear" w:color="auto" w:fill="auto"/>
            <w:hideMark/>
          </w:tcPr>
          <w:p w14:paraId="6449F4D6" w14:textId="77777777" w:rsidR="009367BB" w:rsidRPr="00C56A9C" w:rsidRDefault="009367BB" w:rsidP="0070220A">
            <w:pPr>
              <w:rPr>
                <w:sz w:val="26"/>
                <w:szCs w:val="26"/>
              </w:rPr>
            </w:pPr>
            <w:r w:rsidRPr="00C56A9C">
              <w:rPr>
                <w:sz w:val="26"/>
                <w:szCs w:val="26"/>
              </w:rPr>
              <w:t>собственные доходы бюджета округа</w:t>
            </w:r>
          </w:p>
        </w:tc>
        <w:tc>
          <w:tcPr>
            <w:tcW w:w="0" w:type="auto"/>
            <w:shd w:val="clear" w:color="auto" w:fill="auto"/>
            <w:vAlign w:val="center"/>
            <w:hideMark/>
          </w:tcPr>
          <w:p w14:paraId="0442A22B" w14:textId="77777777" w:rsidR="009367BB" w:rsidRPr="00C56A9C" w:rsidRDefault="009367BB" w:rsidP="0070220A">
            <w:pPr>
              <w:jc w:val="center"/>
              <w:rPr>
                <w:sz w:val="26"/>
                <w:szCs w:val="26"/>
              </w:rPr>
            </w:pPr>
            <w:r w:rsidRPr="00C56A9C">
              <w:rPr>
                <w:sz w:val="26"/>
                <w:szCs w:val="26"/>
              </w:rPr>
              <w:t>114655,9</w:t>
            </w:r>
          </w:p>
        </w:tc>
        <w:tc>
          <w:tcPr>
            <w:tcW w:w="0" w:type="auto"/>
            <w:shd w:val="clear" w:color="auto" w:fill="auto"/>
            <w:vAlign w:val="center"/>
            <w:hideMark/>
          </w:tcPr>
          <w:p w14:paraId="0B53F8BB" w14:textId="77777777" w:rsidR="009367BB" w:rsidRPr="00C56A9C" w:rsidRDefault="009367BB" w:rsidP="0070220A">
            <w:pPr>
              <w:jc w:val="center"/>
              <w:rPr>
                <w:sz w:val="26"/>
                <w:szCs w:val="26"/>
              </w:rPr>
            </w:pPr>
            <w:r w:rsidRPr="00C56A9C">
              <w:rPr>
                <w:sz w:val="26"/>
                <w:szCs w:val="26"/>
              </w:rPr>
              <w:t>128869,1</w:t>
            </w:r>
          </w:p>
        </w:tc>
        <w:tc>
          <w:tcPr>
            <w:tcW w:w="0" w:type="auto"/>
            <w:shd w:val="clear" w:color="auto" w:fill="auto"/>
            <w:vAlign w:val="center"/>
            <w:hideMark/>
          </w:tcPr>
          <w:p w14:paraId="2F79DEBF" w14:textId="77777777" w:rsidR="009367BB" w:rsidRPr="00C56A9C" w:rsidRDefault="009367BB" w:rsidP="0070220A">
            <w:pPr>
              <w:jc w:val="center"/>
              <w:rPr>
                <w:sz w:val="26"/>
                <w:szCs w:val="26"/>
              </w:rPr>
            </w:pPr>
            <w:r w:rsidRPr="00C56A9C">
              <w:rPr>
                <w:sz w:val="26"/>
                <w:szCs w:val="26"/>
              </w:rPr>
              <w:t>134010,7</w:t>
            </w:r>
          </w:p>
        </w:tc>
        <w:tc>
          <w:tcPr>
            <w:tcW w:w="0" w:type="auto"/>
            <w:shd w:val="clear" w:color="auto" w:fill="auto"/>
            <w:vAlign w:val="center"/>
            <w:hideMark/>
          </w:tcPr>
          <w:p w14:paraId="716323CB" w14:textId="77777777" w:rsidR="009367BB" w:rsidRPr="00C56A9C" w:rsidRDefault="009367BB" w:rsidP="0070220A">
            <w:pPr>
              <w:jc w:val="center"/>
              <w:rPr>
                <w:sz w:val="26"/>
                <w:szCs w:val="26"/>
              </w:rPr>
            </w:pPr>
            <w:r w:rsidRPr="00C56A9C">
              <w:rPr>
                <w:sz w:val="26"/>
                <w:szCs w:val="26"/>
              </w:rPr>
              <w:t>134010,7</w:t>
            </w:r>
          </w:p>
        </w:tc>
        <w:tc>
          <w:tcPr>
            <w:tcW w:w="0" w:type="auto"/>
            <w:shd w:val="clear" w:color="auto" w:fill="auto"/>
            <w:vAlign w:val="center"/>
            <w:hideMark/>
          </w:tcPr>
          <w:p w14:paraId="03611DDB" w14:textId="77777777" w:rsidR="009367BB" w:rsidRPr="00C56A9C" w:rsidRDefault="009367BB" w:rsidP="0070220A">
            <w:pPr>
              <w:jc w:val="center"/>
              <w:rPr>
                <w:sz w:val="26"/>
                <w:szCs w:val="26"/>
              </w:rPr>
            </w:pPr>
            <w:r w:rsidRPr="00C56A9C">
              <w:rPr>
                <w:sz w:val="26"/>
                <w:szCs w:val="26"/>
              </w:rPr>
              <w:t>99403,3</w:t>
            </w:r>
          </w:p>
        </w:tc>
        <w:tc>
          <w:tcPr>
            <w:tcW w:w="0" w:type="auto"/>
            <w:shd w:val="clear" w:color="auto" w:fill="auto"/>
            <w:noWrap/>
            <w:vAlign w:val="center"/>
            <w:hideMark/>
          </w:tcPr>
          <w:p w14:paraId="3FC31ED2" w14:textId="77777777" w:rsidR="009367BB" w:rsidRPr="00C56A9C" w:rsidRDefault="009367BB" w:rsidP="0070220A">
            <w:pPr>
              <w:jc w:val="center"/>
              <w:rPr>
                <w:sz w:val="26"/>
                <w:szCs w:val="26"/>
              </w:rPr>
            </w:pPr>
            <w:r w:rsidRPr="00C56A9C">
              <w:rPr>
                <w:sz w:val="26"/>
                <w:szCs w:val="26"/>
              </w:rPr>
              <w:t>610949,7</w:t>
            </w:r>
          </w:p>
        </w:tc>
      </w:tr>
      <w:tr w:rsidR="009367BB" w:rsidRPr="0006460E" w14:paraId="3815A0C7" w14:textId="77777777" w:rsidTr="005E54DC">
        <w:trPr>
          <w:trHeight w:val="20"/>
        </w:trPr>
        <w:tc>
          <w:tcPr>
            <w:tcW w:w="0" w:type="auto"/>
            <w:vMerge/>
            <w:hideMark/>
          </w:tcPr>
          <w:p w14:paraId="0AAADE74" w14:textId="77777777" w:rsidR="009367BB" w:rsidRPr="0006460E" w:rsidRDefault="009367BB" w:rsidP="0070220A">
            <w:pPr>
              <w:jc w:val="center"/>
              <w:rPr>
                <w:color w:val="000000"/>
                <w:sz w:val="26"/>
                <w:szCs w:val="26"/>
              </w:rPr>
            </w:pPr>
          </w:p>
        </w:tc>
        <w:tc>
          <w:tcPr>
            <w:tcW w:w="0" w:type="auto"/>
            <w:vMerge/>
            <w:hideMark/>
          </w:tcPr>
          <w:p w14:paraId="5824B732" w14:textId="77777777" w:rsidR="009367BB" w:rsidRPr="0006460E" w:rsidRDefault="009367BB" w:rsidP="0070220A">
            <w:pPr>
              <w:jc w:val="center"/>
              <w:rPr>
                <w:color w:val="000000"/>
                <w:sz w:val="26"/>
                <w:szCs w:val="26"/>
              </w:rPr>
            </w:pPr>
          </w:p>
        </w:tc>
        <w:tc>
          <w:tcPr>
            <w:tcW w:w="0" w:type="auto"/>
            <w:vMerge/>
            <w:hideMark/>
          </w:tcPr>
          <w:p w14:paraId="1394D5B4" w14:textId="77777777" w:rsidR="009367BB" w:rsidRPr="00C56A9C" w:rsidRDefault="009367BB" w:rsidP="0070220A">
            <w:pPr>
              <w:jc w:val="center"/>
              <w:rPr>
                <w:sz w:val="26"/>
                <w:szCs w:val="26"/>
              </w:rPr>
            </w:pPr>
          </w:p>
        </w:tc>
        <w:tc>
          <w:tcPr>
            <w:tcW w:w="0" w:type="auto"/>
            <w:shd w:val="clear" w:color="auto" w:fill="auto"/>
            <w:hideMark/>
          </w:tcPr>
          <w:p w14:paraId="4FD71A61" w14:textId="77777777" w:rsidR="009367BB" w:rsidRPr="00C56A9C" w:rsidRDefault="009367BB" w:rsidP="0070220A">
            <w:pPr>
              <w:rPr>
                <w:sz w:val="26"/>
                <w:szCs w:val="26"/>
              </w:rPr>
            </w:pPr>
            <w:r w:rsidRPr="00C56A9C">
              <w:rPr>
                <w:sz w:val="26"/>
                <w:szCs w:val="26"/>
              </w:rPr>
              <w:t xml:space="preserve">межбюджетные трансферты из областного бюджета </w:t>
            </w:r>
          </w:p>
        </w:tc>
        <w:tc>
          <w:tcPr>
            <w:tcW w:w="0" w:type="auto"/>
            <w:shd w:val="clear" w:color="auto" w:fill="auto"/>
            <w:vAlign w:val="center"/>
            <w:hideMark/>
          </w:tcPr>
          <w:p w14:paraId="0A1BD9BA" w14:textId="77777777" w:rsidR="009367BB" w:rsidRPr="00C56A9C" w:rsidRDefault="009367BB" w:rsidP="0070220A">
            <w:pPr>
              <w:jc w:val="center"/>
              <w:rPr>
                <w:sz w:val="26"/>
                <w:szCs w:val="26"/>
              </w:rPr>
            </w:pPr>
            <w:r w:rsidRPr="00C56A9C">
              <w:rPr>
                <w:sz w:val="26"/>
                <w:szCs w:val="26"/>
              </w:rPr>
              <w:t>372617,4</w:t>
            </w:r>
          </w:p>
        </w:tc>
        <w:tc>
          <w:tcPr>
            <w:tcW w:w="0" w:type="auto"/>
            <w:shd w:val="clear" w:color="auto" w:fill="auto"/>
            <w:vAlign w:val="center"/>
            <w:hideMark/>
          </w:tcPr>
          <w:p w14:paraId="697C69EB" w14:textId="77777777" w:rsidR="009367BB" w:rsidRPr="00C56A9C" w:rsidRDefault="009367BB" w:rsidP="0070220A">
            <w:pPr>
              <w:jc w:val="center"/>
              <w:rPr>
                <w:sz w:val="26"/>
                <w:szCs w:val="26"/>
              </w:rPr>
            </w:pPr>
            <w:r w:rsidRPr="00C56A9C">
              <w:rPr>
                <w:sz w:val="26"/>
                <w:szCs w:val="26"/>
              </w:rPr>
              <w:t>405640,8</w:t>
            </w:r>
          </w:p>
        </w:tc>
        <w:tc>
          <w:tcPr>
            <w:tcW w:w="0" w:type="auto"/>
            <w:shd w:val="clear" w:color="auto" w:fill="auto"/>
            <w:vAlign w:val="center"/>
            <w:hideMark/>
          </w:tcPr>
          <w:p w14:paraId="64F842CC" w14:textId="77777777" w:rsidR="009367BB" w:rsidRPr="00C56A9C" w:rsidRDefault="009367BB" w:rsidP="0070220A">
            <w:pPr>
              <w:jc w:val="center"/>
              <w:rPr>
                <w:sz w:val="26"/>
                <w:szCs w:val="26"/>
              </w:rPr>
            </w:pPr>
            <w:r w:rsidRPr="00C56A9C">
              <w:rPr>
                <w:sz w:val="26"/>
                <w:szCs w:val="26"/>
              </w:rPr>
              <w:t>428386,6</w:t>
            </w:r>
          </w:p>
        </w:tc>
        <w:tc>
          <w:tcPr>
            <w:tcW w:w="0" w:type="auto"/>
            <w:shd w:val="clear" w:color="auto" w:fill="auto"/>
            <w:vAlign w:val="center"/>
            <w:hideMark/>
          </w:tcPr>
          <w:p w14:paraId="23277190" w14:textId="77777777" w:rsidR="009367BB" w:rsidRPr="00C56A9C" w:rsidRDefault="009367BB" w:rsidP="0070220A">
            <w:pPr>
              <w:jc w:val="center"/>
              <w:rPr>
                <w:sz w:val="26"/>
                <w:szCs w:val="26"/>
              </w:rPr>
            </w:pPr>
            <w:r w:rsidRPr="00C56A9C">
              <w:rPr>
                <w:sz w:val="26"/>
                <w:szCs w:val="26"/>
              </w:rPr>
              <w:t>447943,5</w:t>
            </w:r>
          </w:p>
        </w:tc>
        <w:tc>
          <w:tcPr>
            <w:tcW w:w="0" w:type="auto"/>
            <w:shd w:val="clear" w:color="auto" w:fill="auto"/>
            <w:vAlign w:val="center"/>
            <w:hideMark/>
          </w:tcPr>
          <w:p w14:paraId="3B3C78E7" w14:textId="77777777" w:rsidR="009367BB" w:rsidRPr="00C56A9C" w:rsidRDefault="009367BB" w:rsidP="0070220A">
            <w:pPr>
              <w:jc w:val="center"/>
              <w:rPr>
                <w:sz w:val="26"/>
                <w:szCs w:val="26"/>
              </w:rPr>
            </w:pPr>
            <w:r w:rsidRPr="00C56A9C">
              <w:rPr>
                <w:sz w:val="26"/>
                <w:szCs w:val="26"/>
              </w:rPr>
              <w:t>316164,9</w:t>
            </w:r>
          </w:p>
        </w:tc>
        <w:tc>
          <w:tcPr>
            <w:tcW w:w="0" w:type="auto"/>
            <w:shd w:val="clear" w:color="auto" w:fill="auto"/>
            <w:noWrap/>
            <w:vAlign w:val="center"/>
            <w:hideMark/>
          </w:tcPr>
          <w:p w14:paraId="19F71CB9" w14:textId="77777777" w:rsidR="009367BB" w:rsidRPr="00C56A9C" w:rsidRDefault="009367BB" w:rsidP="0070220A">
            <w:pPr>
              <w:jc w:val="center"/>
              <w:rPr>
                <w:sz w:val="26"/>
                <w:szCs w:val="26"/>
              </w:rPr>
            </w:pPr>
            <w:r w:rsidRPr="00C56A9C">
              <w:rPr>
                <w:sz w:val="26"/>
                <w:szCs w:val="26"/>
              </w:rPr>
              <w:t>1970753,2</w:t>
            </w:r>
          </w:p>
        </w:tc>
      </w:tr>
      <w:tr w:rsidR="009367BB" w:rsidRPr="0006460E" w14:paraId="11AC6C48" w14:textId="77777777" w:rsidTr="005E54DC">
        <w:trPr>
          <w:trHeight w:val="20"/>
        </w:trPr>
        <w:tc>
          <w:tcPr>
            <w:tcW w:w="0" w:type="auto"/>
            <w:vMerge w:val="restart"/>
            <w:hideMark/>
          </w:tcPr>
          <w:p w14:paraId="30C5B548" w14:textId="77777777" w:rsidR="009367BB" w:rsidRPr="0006460E" w:rsidRDefault="009367BB" w:rsidP="0070220A">
            <w:pPr>
              <w:jc w:val="center"/>
              <w:rPr>
                <w:color w:val="000000"/>
                <w:sz w:val="26"/>
                <w:szCs w:val="26"/>
              </w:rPr>
            </w:pPr>
            <w:r w:rsidRPr="0006460E">
              <w:rPr>
                <w:color w:val="000000"/>
                <w:sz w:val="26"/>
                <w:szCs w:val="26"/>
              </w:rPr>
              <w:lastRenderedPageBreak/>
              <w:t>5.1</w:t>
            </w:r>
          </w:p>
        </w:tc>
        <w:tc>
          <w:tcPr>
            <w:tcW w:w="0" w:type="auto"/>
            <w:vMerge/>
          </w:tcPr>
          <w:p w14:paraId="2BC84D78" w14:textId="77777777" w:rsidR="009367BB" w:rsidRPr="0006460E" w:rsidRDefault="009367BB" w:rsidP="0070220A">
            <w:pPr>
              <w:jc w:val="center"/>
              <w:rPr>
                <w:color w:val="000000"/>
                <w:sz w:val="26"/>
                <w:szCs w:val="26"/>
              </w:rPr>
            </w:pPr>
          </w:p>
        </w:tc>
        <w:tc>
          <w:tcPr>
            <w:tcW w:w="0" w:type="auto"/>
            <w:vMerge w:val="restart"/>
            <w:hideMark/>
          </w:tcPr>
          <w:p w14:paraId="3B9F3A6C" w14:textId="0F277903" w:rsidR="009367BB" w:rsidRPr="00C56A9C" w:rsidRDefault="009367BB" w:rsidP="009367BB">
            <w:pPr>
              <w:jc w:val="center"/>
              <w:rPr>
                <w:sz w:val="26"/>
                <w:szCs w:val="26"/>
              </w:rPr>
            </w:pPr>
            <w:r w:rsidRPr="00C56A9C">
              <w:rPr>
                <w:sz w:val="26"/>
                <w:szCs w:val="26"/>
              </w:rPr>
              <w:t>Содержание организаций дошкольного образования</w:t>
            </w:r>
          </w:p>
        </w:tc>
        <w:tc>
          <w:tcPr>
            <w:tcW w:w="0" w:type="auto"/>
            <w:shd w:val="clear" w:color="auto" w:fill="auto"/>
            <w:hideMark/>
          </w:tcPr>
          <w:p w14:paraId="66910CE9" w14:textId="77777777" w:rsidR="009367BB" w:rsidRPr="00C56A9C" w:rsidRDefault="009367BB" w:rsidP="0070220A">
            <w:pPr>
              <w:rPr>
                <w:b/>
                <w:bCs/>
                <w:sz w:val="26"/>
                <w:szCs w:val="26"/>
              </w:rPr>
            </w:pPr>
            <w:r w:rsidRPr="00C56A9C">
              <w:rPr>
                <w:b/>
                <w:bCs/>
                <w:sz w:val="26"/>
                <w:szCs w:val="26"/>
              </w:rPr>
              <w:t>всего, в том числе</w:t>
            </w:r>
          </w:p>
        </w:tc>
        <w:tc>
          <w:tcPr>
            <w:tcW w:w="0" w:type="auto"/>
            <w:shd w:val="clear" w:color="auto" w:fill="auto"/>
            <w:vAlign w:val="center"/>
            <w:hideMark/>
          </w:tcPr>
          <w:p w14:paraId="65A93204" w14:textId="77777777" w:rsidR="009367BB" w:rsidRPr="00C56A9C" w:rsidRDefault="009367BB" w:rsidP="0070220A">
            <w:pPr>
              <w:jc w:val="center"/>
              <w:rPr>
                <w:sz w:val="26"/>
                <w:szCs w:val="26"/>
              </w:rPr>
            </w:pPr>
            <w:r w:rsidRPr="00C56A9C">
              <w:rPr>
                <w:sz w:val="26"/>
                <w:szCs w:val="26"/>
              </w:rPr>
              <w:t>114655,9</w:t>
            </w:r>
          </w:p>
        </w:tc>
        <w:tc>
          <w:tcPr>
            <w:tcW w:w="0" w:type="auto"/>
            <w:shd w:val="clear" w:color="auto" w:fill="auto"/>
            <w:vAlign w:val="center"/>
            <w:hideMark/>
          </w:tcPr>
          <w:p w14:paraId="26F0A875" w14:textId="77777777" w:rsidR="009367BB" w:rsidRPr="00C56A9C" w:rsidRDefault="009367BB" w:rsidP="0070220A">
            <w:pPr>
              <w:jc w:val="center"/>
              <w:rPr>
                <w:sz w:val="26"/>
                <w:szCs w:val="26"/>
              </w:rPr>
            </w:pPr>
            <w:r w:rsidRPr="00C56A9C">
              <w:rPr>
                <w:sz w:val="26"/>
                <w:szCs w:val="26"/>
              </w:rPr>
              <w:t>128869,1</w:t>
            </w:r>
          </w:p>
        </w:tc>
        <w:tc>
          <w:tcPr>
            <w:tcW w:w="0" w:type="auto"/>
            <w:shd w:val="clear" w:color="auto" w:fill="auto"/>
            <w:vAlign w:val="center"/>
            <w:hideMark/>
          </w:tcPr>
          <w:p w14:paraId="797B64A5" w14:textId="77777777" w:rsidR="009367BB" w:rsidRPr="00C56A9C" w:rsidRDefault="009367BB" w:rsidP="0070220A">
            <w:pPr>
              <w:jc w:val="center"/>
              <w:rPr>
                <w:sz w:val="26"/>
                <w:szCs w:val="26"/>
              </w:rPr>
            </w:pPr>
            <w:r w:rsidRPr="00C56A9C">
              <w:rPr>
                <w:sz w:val="26"/>
                <w:szCs w:val="26"/>
              </w:rPr>
              <w:t>134010,7</w:t>
            </w:r>
          </w:p>
        </w:tc>
        <w:tc>
          <w:tcPr>
            <w:tcW w:w="0" w:type="auto"/>
            <w:shd w:val="clear" w:color="auto" w:fill="auto"/>
            <w:vAlign w:val="center"/>
            <w:hideMark/>
          </w:tcPr>
          <w:p w14:paraId="0DD10D79" w14:textId="77777777" w:rsidR="009367BB" w:rsidRPr="00C56A9C" w:rsidRDefault="009367BB" w:rsidP="0070220A">
            <w:pPr>
              <w:jc w:val="center"/>
              <w:rPr>
                <w:sz w:val="26"/>
                <w:szCs w:val="26"/>
              </w:rPr>
            </w:pPr>
            <w:r w:rsidRPr="00C56A9C">
              <w:rPr>
                <w:sz w:val="26"/>
                <w:szCs w:val="26"/>
              </w:rPr>
              <w:t>134010,7</w:t>
            </w:r>
          </w:p>
        </w:tc>
        <w:tc>
          <w:tcPr>
            <w:tcW w:w="0" w:type="auto"/>
            <w:shd w:val="clear" w:color="auto" w:fill="auto"/>
            <w:vAlign w:val="center"/>
            <w:hideMark/>
          </w:tcPr>
          <w:p w14:paraId="27FE946E" w14:textId="77777777" w:rsidR="009367BB" w:rsidRPr="00C56A9C" w:rsidRDefault="009367BB" w:rsidP="0070220A">
            <w:pPr>
              <w:jc w:val="center"/>
              <w:rPr>
                <w:sz w:val="26"/>
                <w:szCs w:val="26"/>
              </w:rPr>
            </w:pPr>
            <w:r w:rsidRPr="00C56A9C">
              <w:rPr>
                <w:sz w:val="26"/>
                <w:szCs w:val="26"/>
              </w:rPr>
              <w:t>99403,3</w:t>
            </w:r>
          </w:p>
        </w:tc>
        <w:tc>
          <w:tcPr>
            <w:tcW w:w="0" w:type="auto"/>
            <w:shd w:val="clear" w:color="auto" w:fill="auto"/>
            <w:noWrap/>
            <w:vAlign w:val="center"/>
            <w:hideMark/>
          </w:tcPr>
          <w:p w14:paraId="6C90FFA6" w14:textId="77777777" w:rsidR="009367BB" w:rsidRPr="00C56A9C" w:rsidRDefault="009367BB" w:rsidP="0070220A">
            <w:pPr>
              <w:jc w:val="center"/>
              <w:rPr>
                <w:sz w:val="26"/>
                <w:szCs w:val="26"/>
              </w:rPr>
            </w:pPr>
            <w:r w:rsidRPr="00C56A9C">
              <w:rPr>
                <w:sz w:val="26"/>
                <w:szCs w:val="26"/>
              </w:rPr>
              <w:t>610949,7</w:t>
            </w:r>
          </w:p>
        </w:tc>
      </w:tr>
      <w:tr w:rsidR="009367BB" w:rsidRPr="0006460E" w14:paraId="023DBBCC" w14:textId="77777777" w:rsidTr="005E54DC">
        <w:trPr>
          <w:trHeight w:val="20"/>
        </w:trPr>
        <w:tc>
          <w:tcPr>
            <w:tcW w:w="0" w:type="auto"/>
            <w:vMerge/>
            <w:hideMark/>
          </w:tcPr>
          <w:p w14:paraId="1EC2CC11" w14:textId="77777777" w:rsidR="009367BB" w:rsidRPr="0006460E" w:rsidRDefault="009367BB" w:rsidP="0070220A">
            <w:pPr>
              <w:jc w:val="center"/>
              <w:rPr>
                <w:color w:val="000000"/>
                <w:sz w:val="26"/>
                <w:szCs w:val="26"/>
              </w:rPr>
            </w:pPr>
          </w:p>
        </w:tc>
        <w:tc>
          <w:tcPr>
            <w:tcW w:w="0" w:type="auto"/>
            <w:vMerge/>
          </w:tcPr>
          <w:p w14:paraId="321B6DB6" w14:textId="77777777" w:rsidR="009367BB" w:rsidRPr="0006460E" w:rsidRDefault="009367BB" w:rsidP="0070220A">
            <w:pPr>
              <w:jc w:val="center"/>
              <w:rPr>
                <w:color w:val="000000"/>
                <w:sz w:val="26"/>
                <w:szCs w:val="26"/>
              </w:rPr>
            </w:pPr>
          </w:p>
        </w:tc>
        <w:tc>
          <w:tcPr>
            <w:tcW w:w="0" w:type="auto"/>
            <w:vMerge/>
            <w:hideMark/>
          </w:tcPr>
          <w:p w14:paraId="614CA82C" w14:textId="77777777" w:rsidR="009367BB" w:rsidRPr="00C56A9C" w:rsidRDefault="009367BB" w:rsidP="0070220A">
            <w:pPr>
              <w:jc w:val="center"/>
              <w:rPr>
                <w:sz w:val="26"/>
                <w:szCs w:val="26"/>
              </w:rPr>
            </w:pPr>
          </w:p>
        </w:tc>
        <w:tc>
          <w:tcPr>
            <w:tcW w:w="0" w:type="auto"/>
            <w:shd w:val="clear" w:color="auto" w:fill="auto"/>
            <w:hideMark/>
          </w:tcPr>
          <w:p w14:paraId="54DC7DA5" w14:textId="77777777" w:rsidR="009367BB" w:rsidRPr="00C56A9C" w:rsidRDefault="009367BB" w:rsidP="0070220A">
            <w:pPr>
              <w:rPr>
                <w:sz w:val="26"/>
                <w:szCs w:val="26"/>
              </w:rPr>
            </w:pPr>
            <w:r w:rsidRPr="00C56A9C">
              <w:rPr>
                <w:sz w:val="26"/>
                <w:szCs w:val="26"/>
              </w:rPr>
              <w:t>собственные доходы бюджета округа</w:t>
            </w:r>
          </w:p>
        </w:tc>
        <w:tc>
          <w:tcPr>
            <w:tcW w:w="0" w:type="auto"/>
            <w:shd w:val="clear" w:color="auto" w:fill="auto"/>
            <w:vAlign w:val="center"/>
            <w:hideMark/>
          </w:tcPr>
          <w:p w14:paraId="29CCFEBB" w14:textId="77777777" w:rsidR="009367BB" w:rsidRPr="00C56A9C" w:rsidRDefault="009367BB" w:rsidP="0070220A">
            <w:pPr>
              <w:jc w:val="center"/>
              <w:rPr>
                <w:sz w:val="26"/>
                <w:szCs w:val="26"/>
              </w:rPr>
            </w:pPr>
            <w:r w:rsidRPr="00C56A9C">
              <w:rPr>
                <w:sz w:val="26"/>
                <w:szCs w:val="26"/>
              </w:rPr>
              <w:t>114655,9</w:t>
            </w:r>
          </w:p>
        </w:tc>
        <w:tc>
          <w:tcPr>
            <w:tcW w:w="0" w:type="auto"/>
            <w:shd w:val="clear" w:color="auto" w:fill="auto"/>
            <w:vAlign w:val="center"/>
            <w:hideMark/>
          </w:tcPr>
          <w:p w14:paraId="385512F7" w14:textId="77777777" w:rsidR="009367BB" w:rsidRPr="00C56A9C" w:rsidRDefault="009367BB" w:rsidP="0070220A">
            <w:pPr>
              <w:jc w:val="center"/>
              <w:rPr>
                <w:sz w:val="26"/>
                <w:szCs w:val="26"/>
              </w:rPr>
            </w:pPr>
            <w:r w:rsidRPr="00C56A9C">
              <w:rPr>
                <w:sz w:val="26"/>
                <w:szCs w:val="26"/>
              </w:rPr>
              <w:t>128869,1</w:t>
            </w:r>
          </w:p>
        </w:tc>
        <w:tc>
          <w:tcPr>
            <w:tcW w:w="0" w:type="auto"/>
            <w:shd w:val="clear" w:color="auto" w:fill="auto"/>
            <w:vAlign w:val="center"/>
            <w:hideMark/>
          </w:tcPr>
          <w:p w14:paraId="32C56F10" w14:textId="77777777" w:rsidR="009367BB" w:rsidRPr="00C56A9C" w:rsidRDefault="009367BB" w:rsidP="0070220A">
            <w:pPr>
              <w:jc w:val="center"/>
              <w:rPr>
                <w:sz w:val="26"/>
                <w:szCs w:val="26"/>
              </w:rPr>
            </w:pPr>
            <w:r w:rsidRPr="00C56A9C">
              <w:rPr>
                <w:sz w:val="26"/>
                <w:szCs w:val="26"/>
              </w:rPr>
              <w:t>134010,7</w:t>
            </w:r>
          </w:p>
        </w:tc>
        <w:tc>
          <w:tcPr>
            <w:tcW w:w="0" w:type="auto"/>
            <w:shd w:val="clear" w:color="auto" w:fill="auto"/>
            <w:vAlign w:val="center"/>
            <w:hideMark/>
          </w:tcPr>
          <w:p w14:paraId="5B4290C7" w14:textId="77777777" w:rsidR="009367BB" w:rsidRPr="00C56A9C" w:rsidRDefault="009367BB" w:rsidP="0070220A">
            <w:pPr>
              <w:jc w:val="center"/>
              <w:rPr>
                <w:sz w:val="26"/>
                <w:szCs w:val="26"/>
              </w:rPr>
            </w:pPr>
            <w:r w:rsidRPr="00C56A9C">
              <w:rPr>
                <w:sz w:val="26"/>
                <w:szCs w:val="26"/>
              </w:rPr>
              <w:t>134010,7</w:t>
            </w:r>
          </w:p>
        </w:tc>
        <w:tc>
          <w:tcPr>
            <w:tcW w:w="0" w:type="auto"/>
            <w:shd w:val="clear" w:color="auto" w:fill="auto"/>
            <w:vAlign w:val="center"/>
            <w:hideMark/>
          </w:tcPr>
          <w:p w14:paraId="23B90593" w14:textId="77777777" w:rsidR="009367BB" w:rsidRPr="00C56A9C" w:rsidRDefault="009367BB" w:rsidP="0070220A">
            <w:pPr>
              <w:jc w:val="center"/>
              <w:rPr>
                <w:sz w:val="26"/>
                <w:szCs w:val="26"/>
              </w:rPr>
            </w:pPr>
            <w:r w:rsidRPr="00C56A9C">
              <w:rPr>
                <w:sz w:val="26"/>
                <w:szCs w:val="26"/>
              </w:rPr>
              <w:t>99403,3</w:t>
            </w:r>
          </w:p>
        </w:tc>
        <w:tc>
          <w:tcPr>
            <w:tcW w:w="0" w:type="auto"/>
            <w:shd w:val="clear" w:color="auto" w:fill="auto"/>
            <w:noWrap/>
            <w:vAlign w:val="center"/>
            <w:hideMark/>
          </w:tcPr>
          <w:p w14:paraId="0C17A5BB" w14:textId="77777777" w:rsidR="009367BB" w:rsidRPr="00C56A9C" w:rsidRDefault="009367BB" w:rsidP="0070220A">
            <w:pPr>
              <w:jc w:val="center"/>
              <w:rPr>
                <w:sz w:val="26"/>
                <w:szCs w:val="26"/>
              </w:rPr>
            </w:pPr>
            <w:r w:rsidRPr="00C56A9C">
              <w:rPr>
                <w:sz w:val="26"/>
                <w:szCs w:val="26"/>
              </w:rPr>
              <w:t>610949,7</w:t>
            </w:r>
          </w:p>
        </w:tc>
      </w:tr>
      <w:tr w:rsidR="009367BB" w:rsidRPr="0006460E" w14:paraId="231DBE17" w14:textId="77777777" w:rsidTr="005E54DC">
        <w:trPr>
          <w:trHeight w:val="20"/>
        </w:trPr>
        <w:tc>
          <w:tcPr>
            <w:tcW w:w="0" w:type="auto"/>
            <w:vMerge w:val="restart"/>
            <w:hideMark/>
          </w:tcPr>
          <w:p w14:paraId="155A31D1" w14:textId="77777777" w:rsidR="009367BB" w:rsidRPr="0006460E" w:rsidRDefault="009367BB" w:rsidP="0070220A">
            <w:pPr>
              <w:jc w:val="center"/>
              <w:rPr>
                <w:color w:val="000000"/>
                <w:sz w:val="26"/>
                <w:szCs w:val="26"/>
              </w:rPr>
            </w:pPr>
            <w:r w:rsidRPr="0006460E">
              <w:rPr>
                <w:color w:val="000000"/>
                <w:sz w:val="26"/>
                <w:szCs w:val="26"/>
              </w:rPr>
              <w:t>5.2</w:t>
            </w:r>
          </w:p>
        </w:tc>
        <w:tc>
          <w:tcPr>
            <w:tcW w:w="0" w:type="auto"/>
            <w:vMerge/>
          </w:tcPr>
          <w:p w14:paraId="4035D4F4" w14:textId="77777777" w:rsidR="009367BB" w:rsidRPr="0006460E" w:rsidRDefault="009367BB" w:rsidP="0070220A">
            <w:pPr>
              <w:jc w:val="center"/>
              <w:rPr>
                <w:color w:val="000000"/>
                <w:sz w:val="26"/>
                <w:szCs w:val="26"/>
              </w:rPr>
            </w:pPr>
          </w:p>
        </w:tc>
        <w:tc>
          <w:tcPr>
            <w:tcW w:w="0" w:type="auto"/>
            <w:vMerge w:val="restart"/>
            <w:hideMark/>
          </w:tcPr>
          <w:p w14:paraId="23125354" w14:textId="785A2321" w:rsidR="009367BB" w:rsidRPr="00C56A9C" w:rsidRDefault="009367BB" w:rsidP="009367BB">
            <w:pPr>
              <w:jc w:val="center"/>
              <w:rPr>
                <w:sz w:val="26"/>
                <w:szCs w:val="26"/>
              </w:rPr>
            </w:pPr>
            <w:r w:rsidRPr="00C56A9C">
              <w:rPr>
                <w:sz w:val="26"/>
                <w:szCs w:val="26"/>
              </w:rPr>
              <w:t>Обеспечение дошкольного образования в муниципальных образовательных организациях</w:t>
            </w:r>
          </w:p>
        </w:tc>
        <w:tc>
          <w:tcPr>
            <w:tcW w:w="0" w:type="auto"/>
            <w:shd w:val="clear" w:color="auto" w:fill="auto"/>
            <w:hideMark/>
          </w:tcPr>
          <w:p w14:paraId="11137318" w14:textId="77777777" w:rsidR="009367BB" w:rsidRPr="00C56A9C" w:rsidRDefault="009367BB" w:rsidP="0070220A">
            <w:pPr>
              <w:rPr>
                <w:b/>
                <w:bCs/>
                <w:sz w:val="26"/>
                <w:szCs w:val="26"/>
              </w:rPr>
            </w:pPr>
            <w:r w:rsidRPr="00C56A9C">
              <w:rPr>
                <w:b/>
                <w:bCs/>
                <w:sz w:val="26"/>
                <w:szCs w:val="26"/>
              </w:rPr>
              <w:t>всего, в том числе</w:t>
            </w:r>
          </w:p>
        </w:tc>
        <w:tc>
          <w:tcPr>
            <w:tcW w:w="0" w:type="auto"/>
            <w:shd w:val="clear" w:color="auto" w:fill="auto"/>
            <w:vAlign w:val="center"/>
            <w:hideMark/>
          </w:tcPr>
          <w:p w14:paraId="32330E53" w14:textId="77777777" w:rsidR="009367BB" w:rsidRPr="00C56A9C" w:rsidRDefault="009367BB" w:rsidP="0070220A">
            <w:pPr>
              <w:jc w:val="center"/>
              <w:rPr>
                <w:sz w:val="26"/>
                <w:szCs w:val="26"/>
              </w:rPr>
            </w:pPr>
            <w:r w:rsidRPr="00C56A9C">
              <w:rPr>
                <w:sz w:val="26"/>
                <w:szCs w:val="26"/>
              </w:rPr>
              <w:t>372617,4</w:t>
            </w:r>
          </w:p>
        </w:tc>
        <w:tc>
          <w:tcPr>
            <w:tcW w:w="0" w:type="auto"/>
            <w:shd w:val="clear" w:color="auto" w:fill="auto"/>
            <w:vAlign w:val="center"/>
            <w:hideMark/>
          </w:tcPr>
          <w:p w14:paraId="6BB95F3D" w14:textId="77777777" w:rsidR="009367BB" w:rsidRPr="00C56A9C" w:rsidRDefault="009367BB" w:rsidP="0070220A">
            <w:pPr>
              <w:jc w:val="center"/>
              <w:rPr>
                <w:sz w:val="26"/>
                <w:szCs w:val="26"/>
              </w:rPr>
            </w:pPr>
            <w:r w:rsidRPr="00C56A9C">
              <w:rPr>
                <w:sz w:val="26"/>
                <w:szCs w:val="26"/>
              </w:rPr>
              <w:t>405640,8</w:t>
            </w:r>
          </w:p>
        </w:tc>
        <w:tc>
          <w:tcPr>
            <w:tcW w:w="0" w:type="auto"/>
            <w:shd w:val="clear" w:color="auto" w:fill="auto"/>
            <w:vAlign w:val="center"/>
            <w:hideMark/>
          </w:tcPr>
          <w:p w14:paraId="4187A63D" w14:textId="77777777" w:rsidR="009367BB" w:rsidRPr="00C56A9C" w:rsidRDefault="009367BB" w:rsidP="0070220A">
            <w:pPr>
              <w:jc w:val="center"/>
              <w:rPr>
                <w:sz w:val="26"/>
                <w:szCs w:val="26"/>
              </w:rPr>
            </w:pPr>
            <w:r w:rsidRPr="00C56A9C">
              <w:rPr>
                <w:sz w:val="26"/>
                <w:szCs w:val="26"/>
              </w:rPr>
              <w:t>428386,6</w:t>
            </w:r>
          </w:p>
        </w:tc>
        <w:tc>
          <w:tcPr>
            <w:tcW w:w="0" w:type="auto"/>
            <w:shd w:val="clear" w:color="auto" w:fill="auto"/>
            <w:vAlign w:val="center"/>
            <w:hideMark/>
          </w:tcPr>
          <w:p w14:paraId="0C014E66" w14:textId="77777777" w:rsidR="009367BB" w:rsidRPr="00C56A9C" w:rsidRDefault="009367BB" w:rsidP="0070220A">
            <w:pPr>
              <w:jc w:val="center"/>
              <w:rPr>
                <w:sz w:val="26"/>
                <w:szCs w:val="26"/>
              </w:rPr>
            </w:pPr>
            <w:r w:rsidRPr="00C56A9C">
              <w:rPr>
                <w:sz w:val="26"/>
                <w:szCs w:val="26"/>
              </w:rPr>
              <w:t>447943,5</w:t>
            </w:r>
          </w:p>
        </w:tc>
        <w:tc>
          <w:tcPr>
            <w:tcW w:w="0" w:type="auto"/>
            <w:shd w:val="clear" w:color="auto" w:fill="auto"/>
            <w:vAlign w:val="center"/>
            <w:hideMark/>
          </w:tcPr>
          <w:p w14:paraId="29296989" w14:textId="77777777" w:rsidR="009367BB" w:rsidRPr="00C56A9C" w:rsidRDefault="009367BB" w:rsidP="0070220A">
            <w:pPr>
              <w:jc w:val="center"/>
              <w:rPr>
                <w:sz w:val="26"/>
                <w:szCs w:val="26"/>
              </w:rPr>
            </w:pPr>
            <w:r w:rsidRPr="00C56A9C">
              <w:rPr>
                <w:sz w:val="26"/>
                <w:szCs w:val="26"/>
              </w:rPr>
              <w:t>316164,9</w:t>
            </w:r>
          </w:p>
        </w:tc>
        <w:tc>
          <w:tcPr>
            <w:tcW w:w="0" w:type="auto"/>
            <w:shd w:val="clear" w:color="auto" w:fill="auto"/>
            <w:noWrap/>
            <w:vAlign w:val="center"/>
            <w:hideMark/>
          </w:tcPr>
          <w:p w14:paraId="34C27560" w14:textId="77777777" w:rsidR="009367BB" w:rsidRPr="00C56A9C" w:rsidRDefault="009367BB" w:rsidP="0070220A">
            <w:pPr>
              <w:jc w:val="center"/>
              <w:rPr>
                <w:sz w:val="26"/>
                <w:szCs w:val="26"/>
              </w:rPr>
            </w:pPr>
            <w:r w:rsidRPr="00C56A9C">
              <w:rPr>
                <w:sz w:val="26"/>
                <w:szCs w:val="26"/>
              </w:rPr>
              <w:t>1970753,2</w:t>
            </w:r>
          </w:p>
        </w:tc>
      </w:tr>
      <w:tr w:rsidR="009367BB" w:rsidRPr="0006460E" w14:paraId="0F923A64" w14:textId="77777777" w:rsidTr="005E54DC">
        <w:trPr>
          <w:trHeight w:val="20"/>
        </w:trPr>
        <w:tc>
          <w:tcPr>
            <w:tcW w:w="0" w:type="auto"/>
            <w:vMerge/>
            <w:hideMark/>
          </w:tcPr>
          <w:p w14:paraId="47124681" w14:textId="77777777" w:rsidR="009367BB" w:rsidRPr="0006460E" w:rsidRDefault="009367BB" w:rsidP="0070220A">
            <w:pPr>
              <w:jc w:val="center"/>
              <w:rPr>
                <w:color w:val="000000"/>
                <w:sz w:val="26"/>
                <w:szCs w:val="26"/>
              </w:rPr>
            </w:pPr>
          </w:p>
        </w:tc>
        <w:tc>
          <w:tcPr>
            <w:tcW w:w="0" w:type="auto"/>
            <w:vMerge/>
          </w:tcPr>
          <w:p w14:paraId="2327AE03" w14:textId="77777777" w:rsidR="009367BB" w:rsidRPr="0006460E" w:rsidRDefault="009367BB" w:rsidP="0070220A">
            <w:pPr>
              <w:jc w:val="center"/>
              <w:rPr>
                <w:color w:val="000000"/>
                <w:sz w:val="26"/>
                <w:szCs w:val="26"/>
              </w:rPr>
            </w:pPr>
          </w:p>
        </w:tc>
        <w:tc>
          <w:tcPr>
            <w:tcW w:w="0" w:type="auto"/>
            <w:vMerge/>
            <w:hideMark/>
          </w:tcPr>
          <w:p w14:paraId="444B7930" w14:textId="77777777" w:rsidR="009367BB" w:rsidRPr="00C56A9C" w:rsidRDefault="009367BB" w:rsidP="0070220A">
            <w:pPr>
              <w:jc w:val="center"/>
              <w:rPr>
                <w:sz w:val="26"/>
                <w:szCs w:val="26"/>
              </w:rPr>
            </w:pPr>
          </w:p>
        </w:tc>
        <w:tc>
          <w:tcPr>
            <w:tcW w:w="0" w:type="auto"/>
            <w:shd w:val="clear" w:color="auto" w:fill="auto"/>
            <w:hideMark/>
          </w:tcPr>
          <w:p w14:paraId="1E7506F3" w14:textId="77777777" w:rsidR="009367BB" w:rsidRPr="00C56A9C" w:rsidRDefault="009367BB" w:rsidP="0070220A">
            <w:pPr>
              <w:rPr>
                <w:sz w:val="26"/>
                <w:szCs w:val="26"/>
              </w:rPr>
            </w:pPr>
            <w:r w:rsidRPr="00C56A9C">
              <w:rPr>
                <w:sz w:val="26"/>
                <w:szCs w:val="26"/>
              </w:rPr>
              <w:t xml:space="preserve">межбюджетные трансферты из областного бюджета </w:t>
            </w:r>
          </w:p>
        </w:tc>
        <w:tc>
          <w:tcPr>
            <w:tcW w:w="0" w:type="auto"/>
            <w:shd w:val="clear" w:color="auto" w:fill="auto"/>
            <w:vAlign w:val="center"/>
            <w:hideMark/>
          </w:tcPr>
          <w:p w14:paraId="0A9849F5" w14:textId="77777777" w:rsidR="009367BB" w:rsidRPr="00C56A9C" w:rsidRDefault="009367BB" w:rsidP="0070220A">
            <w:pPr>
              <w:jc w:val="center"/>
              <w:rPr>
                <w:sz w:val="26"/>
                <w:szCs w:val="26"/>
              </w:rPr>
            </w:pPr>
            <w:r w:rsidRPr="00C56A9C">
              <w:rPr>
                <w:sz w:val="26"/>
                <w:szCs w:val="26"/>
              </w:rPr>
              <w:t>372617,4</w:t>
            </w:r>
          </w:p>
        </w:tc>
        <w:tc>
          <w:tcPr>
            <w:tcW w:w="0" w:type="auto"/>
            <w:shd w:val="clear" w:color="auto" w:fill="auto"/>
            <w:vAlign w:val="center"/>
            <w:hideMark/>
          </w:tcPr>
          <w:p w14:paraId="0F59FFE4" w14:textId="77777777" w:rsidR="009367BB" w:rsidRPr="00C56A9C" w:rsidRDefault="009367BB" w:rsidP="0070220A">
            <w:pPr>
              <w:jc w:val="center"/>
              <w:rPr>
                <w:sz w:val="26"/>
                <w:szCs w:val="26"/>
              </w:rPr>
            </w:pPr>
            <w:r w:rsidRPr="00C56A9C">
              <w:rPr>
                <w:sz w:val="26"/>
                <w:szCs w:val="26"/>
              </w:rPr>
              <w:t>405640,8</w:t>
            </w:r>
          </w:p>
        </w:tc>
        <w:tc>
          <w:tcPr>
            <w:tcW w:w="0" w:type="auto"/>
            <w:shd w:val="clear" w:color="auto" w:fill="auto"/>
            <w:vAlign w:val="center"/>
            <w:hideMark/>
          </w:tcPr>
          <w:p w14:paraId="0ABA9709" w14:textId="77777777" w:rsidR="009367BB" w:rsidRPr="00C56A9C" w:rsidRDefault="009367BB" w:rsidP="0070220A">
            <w:pPr>
              <w:jc w:val="center"/>
              <w:rPr>
                <w:sz w:val="26"/>
                <w:szCs w:val="26"/>
              </w:rPr>
            </w:pPr>
            <w:r w:rsidRPr="00C56A9C">
              <w:rPr>
                <w:sz w:val="26"/>
                <w:szCs w:val="26"/>
              </w:rPr>
              <w:t>428386,6</w:t>
            </w:r>
          </w:p>
        </w:tc>
        <w:tc>
          <w:tcPr>
            <w:tcW w:w="0" w:type="auto"/>
            <w:shd w:val="clear" w:color="auto" w:fill="auto"/>
            <w:vAlign w:val="center"/>
            <w:hideMark/>
          </w:tcPr>
          <w:p w14:paraId="3340F981" w14:textId="77777777" w:rsidR="009367BB" w:rsidRPr="00C56A9C" w:rsidRDefault="009367BB" w:rsidP="0070220A">
            <w:pPr>
              <w:jc w:val="center"/>
              <w:rPr>
                <w:sz w:val="26"/>
                <w:szCs w:val="26"/>
              </w:rPr>
            </w:pPr>
            <w:r w:rsidRPr="00C56A9C">
              <w:rPr>
                <w:sz w:val="26"/>
                <w:szCs w:val="26"/>
              </w:rPr>
              <w:t>447943,5</w:t>
            </w:r>
          </w:p>
        </w:tc>
        <w:tc>
          <w:tcPr>
            <w:tcW w:w="0" w:type="auto"/>
            <w:shd w:val="clear" w:color="auto" w:fill="auto"/>
            <w:vAlign w:val="center"/>
            <w:hideMark/>
          </w:tcPr>
          <w:p w14:paraId="5EB09D68" w14:textId="77777777" w:rsidR="009367BB" w:rsidRPr="00C56A9C" w:rsidRDefault="009367BB" w:rsidP="0070220A">
            <w:pPr>
              <w:jc w:val="center"/>
              <w:rPr>
                <w:sz w:val="26"/>
                <w:szCs w:val="26"/>
              </w:rPr>
            </w:pPr>
            <w:r w:rsidRPr="00C56A9C">
              <w:rPr>
                <w:sz w:val="26"/>
                <w:szCs w:val="26"/>
              </w:rPr>
              <w:t>316164,9</w:t>
            </w:r>
          </w:p>
        </w:tc>
        <w:tc>
          <w:tcPr>
            <w:tcW w:w="0" w:type="auto"/>
            <w:shd w:val="clear" w:color="auto" w:fill="auto"/>
            <w:noWrap/>
            <w:vAlign w:val="center"/>
            <w:hideMark/>
          </w:tcPr>
          <w:p w14:paraId="38938CED" w14:textId="77777777" w:rsidR="009367BB" w:rsidRPr="00C56A9C" w:rsidRDefault="009367BB" w:rsidP="0070220A">
            <w:pPr>
              <w:jc w:val="center"/>
              <w:rPr>
                <w:sz w:val="26"/>
                <w:szCs w:val="26"/>
              </w:rPr>
            </w:pPr>
            <w:r w:rsidRPr="00C56A9C">
              <w:rPr>
                <w:sz w:val="26"/>
                <w:szCs w:val="26"/>
              </w:rPr>
              <w:t>1970753,2</w:t>
            </w:r>
          </w:p>
        </w:tc>
      </w:tr>
      <w:tr w:rsidR="009367BB" w:rsidRPr="0006460E" w14:paraId="5A7B8930" w14:textId="77777777" w:rsidTr="005E54DC">
        <w:trPr>
          <w:trHeight w:val="20"/>
        </w:trPr>
        <w:tc>
          <w:tcPr>
            <w:tcW w:w="0" w:type="auto"/>
            <w:vMerge w:val="restart"/>
          </w:tcPr>
          <w:p w14:paraId="77D6BD15" w14:textId="77777777" w:rsidR="009367BB" w:rsidRPr="0006460E" w:rsidRDefault="009367BB" w:rsidP="0070220A">
            <w:pPr>
              <w:jc w:val="center"/>
              <w:rPr>
                <w:color w:val="000000"/>
                <w:sz w:val="26"/>
                <w:szCs w:val="26"/>
              </w:rPr>
            </w:pPr>
            <w:r w:rsidRPr="0006460E">
              <w:rPr>
                <w:color w:val="000000"/>
                <w:sz w:val="26"/>
                <w:szCs w:val="26"/>
              </w:rPr>
              <w:t>6</w:t>
            </w:r>
          </w:p>
        </w:tc>
        <w:tc>
          <w:tcPr>
            <w:tcW w:w="0" w:type="auto"/>
            <w:vMerge w:val="restart"/>
          </w:tcPr>
          <w:p w14:paraId="0420B5A9" w14:textId="77777777" w:rsidR="009367BB" w:rsidRDefault="009367BB" w:rsidP="0070220A">
            <w:pPr>
              <w:jc w:val="center"/>
              <w:rPr>
                <w:color w:val="000000"/>
                <w:sz w:val="26"/>
                <w:szCs w:val="26"/>
              </w:rPr>
            </w:pPr>
            <w:r w:rsidRPr="0006460E">
              <w:rPr>
                <w:color w:val="000000"/>
                <w:sz w:val="26"/>
                <w:szCs w:val="26"/>
              </w:rPr>
              <w:t xml:space="preserve">Управление </w:t>
            </w:r>
          </w:p>
          <w:p w14:paraId="75E5BE94" w14:textId="77777777" w:rsidR="009367BB" w:rsidRPr="0006460E" w:rsidRDefault="009367BB" w:rsidP="0070220A">
            <w:pPr>
              <w:jc w:val="center"/>
              <w:rPr>
                <w:color w:val="000000"/>
                <w:sz w:val="26"/>
                <w:szCs w:val="26"/>
              </w:rPr>
            </w:pPr>
            <w:r w:rsidRPr="0006460E">
              <w:rPr>
                <w:color w:val="000000"/>
                <w:sz w:val="26"/>
                <w:szCs w:val="26"/>
              </w:rPr>
              <w:t>образования</w:t>
            </w:r>
          </w:p>
        </w:tc>
        <w:tc>
          <w:tcPr>
            <w:tcW w:w="0" w:type="auto"/>
            <w:vMerge w:val="restart"/>
          </w:tcPr>
          <w:p w14:paraId="3FAC418E" w14:textId="47151730" w:rsidR="009367BB" w:rsidRPr="00C56A9C" w:rsidRDefault="009367BB" w:rsidP="009367BB">
            <w:pPr>
              <w:jc w:val="center"/>
              <w:rPr>
                <w:sz w:val="26"/>
                <w:szCs w:val="26"/>
              </w:rPr>
            </w:pPr>
            <w:r w:rsidRPr="00C56A9C">
              <w:rPr>
                <w:sz w:val="26"/>
                <w:szCs w:val="26"/>
              </w:rPr>
              <w:t>Обеспечение питанием обучающихся с ОВЗ, не проживающих в организациях, осуществляющих образовательную деятельность</w:t>
            </w:r>
          </w:p>
        </w:tc>
        <w:tc>
          <w:tcPr>
            <w:tcW w:w="0" w:type="auto"/>
            <w:shd w:val="clear" w:color="auto" w:fill="auto"/>
          </w:tcPr>
          <w:p w14:paraId="4E5BB6C8" w14:textId="77777777" w:rsidR="009367BB" w:rsidRPr="00C56A9C" w:rsidRDefault="009367BB" w:rsidP="0070220A">
            <w:pPr>
              <w:rPr>
                <w:b/>
                <w:bCs/>
                <w:sz w:val="26"/>
                <w:szCs w:val="26"/>
              </w:rPr>
            </w:pPr>
            <w:r w:rsidRPr="00C56A9C">
              <w:rPr>
                <w:b/>
                <w:bCs/>
                <w:sz w:val="26"/>
                <w:szCs w:val="26"/>
              </w:rPr>
              <w:t>всего, в том числе</w:t>
            </w:r>
          </w:p>
        </w:tc>
        <w:tc>
          <w:tcPr>
            <w:tcW w:w="0" w:type="auto"/>
            <w:shd w:val="clear" w:color="auto" w:fill="auto"/>
            <w:vAlign w:val="center"/>
          </w:tcPr>
          <w:p w14:paraId="2F7FFA76" w14:textId="77777777" w:rsidR="009367BB" w:rsidRPr="00C56A9C" w:rsidRDefault="009367BB" w:rsidP="0070220A">
            <w:pPr>
              <w:jc w:val="center"/>
              <w:rPr>
                <w:sz w:val="26"/>
                <w:szCs w:val="26"/>
              </w:rPr>
            </w:pPr>
            <w:r w:rsidRPr="00C56A9C">
              <w:rPr>
                <w:sz w:val="26"/>
                <w:szCs w:val="26"/>
              </w:rPr>
              <w:t>1515,5</w:t>
            </w:r>
          </w:p>
        </w:tc>
        <w:tc>
          <w:tcPr>
            <w:tcW w:w="0" w:type="auto"/>
            <w:shd w:val="clear" w:color="auto" w:fill="auto"/>
            <w:vAlign w:val="center"/>
          </w:tcPr>
          <w:p w14:paraId="5BB8589B" w14:textId="77777777" w:rsidR="009367BB" w:rsidRPr="00C56A9C" w:rsidRDefault="009367BB" w:rsidP="0070220A">
            <w:pPr>
              <w:jc w:val="center"/>
              <w:rPr>
                <w:sz w:val="26"/>
                <w:szCs w:val="26"/>
              </w:rPr>
            </w:pPr>
            <w:r w:rsidRPr="00C56A9C">
              <w:rPr>
                <w:sz w:val="26"/>
                <w:szCs w:val="26"/>
              </w:rPr>
              <w:t>1660,5</w:t>
            </w:r>
          </w:p>
        </w:tc>
        <w:tc>
          <w:tcPr>
            <w:tcW w:w="0" w:type="auto"/>
            <w:shd w:val="clear" w:color="auto" w:fill="auto"/>
            <w:vAlign w:val="center"/>
          </w:tcPr>
          <w:p w14:paraId="4A2C270C" w14:textId="77777777" w:rsidR="009367BB" w:rsidRPr="00C56A9C" w:rsidRDefault="009367BB" w:rsidP="0070220A">
            <w:pPr>
              <w:jc w:val="center"/>
              <w:rPr>
                <w:sz w:val="26"/>
                <w:szCs w:val="26"/>
              </w:rPr>
            </w:pPr>
            <w:r w:rsidRPr="00C56A9C">
              <w:rPr>
                <w:sz w:val="26"/>
                <w:szCs w:val="26"/>
              </w:rPr>
              <w:t>1660,5</w:t>
            </w:r>
          </w:p>
        </w:tc>
        <w:tc>
          <w:tcPr>
            <w:tcW w:w="0" w:type="auto"/>
            <w:shd w:val="clear" w:color="auto" w:fill="auto"/>
            <w:vAlign w:val="center"/>
          </w:tcPr>
          <w:p w14:paraId="1AE2D10D" w14:textId="77777777" w:rsidR="009367BB" w:rsidRPr="00C56A9C" w:rsidRDefault="009367BB" w:rsidP="0070220A">
            <w:pPr>
              <w:jc w:val="center"/>
              <w:rPr>
                <w:sz w:val="26"/>
                <w:szCs w:val="26"/>
              </w:rPr>
            </w:pPr>
            <w:r w:rsidRPr="00C56A9C">
              <w:rPr>
                <w:sz w:val="26"/>
                <w:szCs w:val="26"/>
              </w:rPr>
              <w:t>1660,5</w:t>
            </w:r>
          </w:p>
        </w:tc>
        <w:tc>
          <w:tcPr>
            <w:tcW w:w="0" w:type="auto"/>
            <w:shd w:val="clear" w:color="auto" w:fill="auto"/>
            <w:vAlign w:val="center"/>
          </w:tcPr>
          <w:p w14:paraId="0A7AA376" w14:textId="77777777" w:rsidR="009367BB" w:rsidRPr="00C56A9C" w:rsidRDefault="009367BB" w:rsidP="0070220A">
            <w:pPr>
              <w:jc w:val="center"/>
              <w:rPr>
                <w:sz w:val="26"/>
                <w:szCs w:val="26"/>
              </w:rPr>
            </w:pPr>
            <w:r w:rsidRPr="00C56A9C">
              <w:rPr>
                <w:sz w:val="26"/>
                <w:szCs w:val="26"/>
              </w:rPr>
              <w:t>1000,0</w:t>
            </w:r>
          </w:p>
        </w:tc>
        <w:tc>
          <w:tcPr>
            <w:tcW w:w="0" w:type="auto"/>
            <w:shd w:val="clear" w:color="auto" w:fill="auto"/>
            <w:noWrap/>
            <w:vAlign w:val="center"/>
          </w:tcPr>
          <w:p w14:paraId="1DDDA123" w14:textId="77777777" w:rsidR="009367BB" w:rsidRPr="00C56A9C" w:rsidRDefault="009367BB" w:rsidP="0070220A">
            <w:pPr>
              <w:jc w:val="center"/>
              <w:rPr>
                <w:sz w:val="26"/>
                <w:szCs w:val="26"/>
              </w:rPr>
            </w:pPr>
            <w:r w:rsidRPr="00C56A9C">
              <w:rPr>
                <w:sz w:val="26"/>
                <w:szCs w:val="26"/>
              </w:rPr>
              <w:t>7497,0</w:t>
            </w:r>
          </w:p>
        </w:tc>
      </w:tr>
      <w:tr w:rsidR="009367BB" w:rsidRPr="0006460E" w14:paraId="42BCF0C6" w14:textId="77777777" w:rsidTr="005E54DC">
        <w:trPr>
          <w:trHeight w:val="20"/>
        </w:trPr>
        <w:tc>
          <w:tcPr>
            <w:tcW w:w="0" w:type="auto"/>
            <w:vMerge/>
          </w:tcPr>
          <w:p w14:paraId="504AEF99" w14:textId="77777777" w:rsidR="009367BB" w:rsidRPr="0006460E" w:rsidRDefault="009367BB" w:rsidP="0070220A">
            <w:pPr>
              <w:jc w:val="center"/>
              <w:rPr>
                <w:color w:val="000000"/>
                <w:sz w:val="26"/>
                <w:szCs w:val="26"/>
              </w:rPr>
            </w:pPr>
          </w:p>
        </w:tc>
        <w:tc>
          <w:tcPr>
            <w:tcW w:w="0" w:type="auto"/>
            <w:vMerge/>
          </w:tcPr>
          <w:p w14:paraId="65D68F68" w14:textId="77777777" w:rsidR="009367BB" w:rsidRPr="0006460E" w:rsidRDefault="009367BB" w:rsidP="0070220A">
            <w:pPr>
              <w:jc w:val="center"/>
              <w:rPr>
                <w:color w:val="000000"/>
                <w:sz w:val="26"/>
                <w:szCs w:val="26"/>
              </w:rPr>
            </w:pPr>
          </w:p>
        </w:tc>
        <w:tc>
          <w:tcPr>
            <w:tcW w:w="0" w:type="auto"/>
            <w:vMerge/>
          </w:tcPr>
          <w:p w14:paraId="734865EA" w14:textId="77777777" w:rsidR="009367BB" w:rsidRPr="00C56A9C" w:rsidRDefault="009367BB" w:rsidP="0070220A">
            <w:pPr>
              <w:jc w:val="center"/>
              <w:rPr>
                <w:sz w:val="26"/>
                <w:szCs w:val="26"/>
              </w:rPr>
            </w:pPr>
          </w:p>
        </w:tc>
        <w:tc>
          <w:tcPr>
            <w:tcW w:w="0" w:type="auto"/>
            <w:shd w:val="clear" w:color="auto" w:fill="auto"/>
          </w:tcPr>
          <w:p w14:paraId="3B7AB9BE" w14:textId="77777777" w:rsidR="009367BB" w:rsidRPr="00C56A9C" w:rsidRDefault="009367BB" w:rsidP="0070220A">
            <w:pPr>
              <w:rPr>
                <w:sz w:val="26"/>
                <w:szCs w:val="26"/>
              </w:rPr>
            </w:pPr>
            <w:r w:rsidRPr="00C56A9C">
              <w:rPr>
                <w:sz w:val="26"/>
                <w:szCs w:val="26"/>
              </w:rPr>
              <w:t>собственные доходы бюджета округа</w:t>
            </w:r>
          </w:p>
        </w:tc>
        <w:tc>
          <w:tcPr>
            <w:tcW w:w="0" w:type="auto"/>
            <w:shd w:val="clear" w:color="auto" w:fill="auto"/>
            <w:vAlign w:val="center"/>
          </w:tcPr>
          <w:p w14:paraId="6E34920D" w14:textId="77777777" w:rsidR="009367BB" w:rsidRPr="00C56A9C" w:rsidRDefault="009367BB" w:rsidP="0070220A">
            <w:pPr>
              <w:jc w:val="center"/>
              <w:rPr>
                <w:sz w:val="26"/>
                <w:szCs w:val="26"/>
              </w:rPr>
            </w:pPr>
            <w:r w:rsidRPr="00C56A9C">
              <w:rPr>
                <w:sz w:val="26"/>
                <w:szCs w:val="26"/>
              </w:rPr>
              <w:t>303,1</w:t>
            </w:r>
          </w:p>
        </w:tc>
        <w:tc>
          <w:tcPr>
            <w:tcW w:w="0" w:type="auto"/>
            <w:shd w:val="clear" w:color="auto" w:fill="auto"/>
            <w:vAlign w:val="center"/>
          </w:tcPr>
          <w:p w14:paraId="71D3E95E" w14:textId="77777777" w:rsidR="009367BB" w:rsidRPr="00C56A9C" w:rsidRDefault="009367BB" w:rsidP="0070220A">
            <w:pPr>
              <w:pStyle w:val="af"/>
              <w:jc w:val="center"/>
              <w:rPr>
                <w:rFonts w:ascii="Times New Roman" w:hAnsi="Times New Roman"/>
                <w:sz w:val="26"/>
                <w:szCs w:val="26"/>
              </w:rPr>
            </w:pPr>
            <w:r w:rsidRPr="00C56A9C">
              <w:rPr>
                <w:rFonts w:ascii="Times New Roman" w:hAnsi="Times New Roman"/>
                <w:sz w:val="26"/>
                <w:szCs w:val="26"/>
              </w:rPr>
              <w:t>332,1</w:t>
            </w:r>
          </w:p>
        </w:tc>
        <w:tc>
          <w:tcPr>
            <w:tcW w:w="0" w:type="auto"/>
            <w:shd w:val="clear" w:color="auto" w:fill="auto"/>
            <w:vAlign w:val="center"/>
          </w:tcPr>
          <w:p w14:paraId="69ACA3AC" w14:textId="77777777" w:rsidR="009367BB" w:rsidRPr="00C56A9C" w:rsidRDefault="009367BB" w:rsidP="0070220A">
            <w:pPr>
              <w:pStyle w:val="af"/>
              <w:jc w:val="center"/>
              <w:rPr>
                <w:rFonts w:ascii="Times New Roman" w:hAnsi="Times New Roman"/>
                <w:sz w:val="26"/>
                <w:szCs w:val="26"/>
              </w:rPr>
            </w:pPr>
            <w:r w:rsidRPr="00C56A9C">
              <w:rPr>
                <w:rFonts w:ascii="Times New Roman" w:hAnsi="Times New Roman"/>
                <w:sz w:val="26"/>
                <w:szCs w:val="26"/>
              </w:rPr>
              <w:t>332,1</w:t>
            </w:r>
          </w:p>
        </w:tc>
        <w:tc>
          <w:tcPr>
            <w:tcW w:w="0" w:type="auto"/>
            <w:shd w:val="clear" w:color="auto" w:fill="auto"/>
            <w:vAlign w:val="center"/>
          </w:tcPr>
          <w:p w14:paraId="1F0FE650" w14:textId="77777777" w:rsidR="009367BB" w:rsidRPr="00C56A9C" w:rsidRDefault="009367BB" w:rsidP="0070220A">
            <w:pPr>
              <w:pStyle w:val="af"/>
              <w:jc w:val="center"/>
              <w:rPr>
                <w:rFonts w:ascii="Times New Roman" w:hAnsi="Times New Roman"/>
                <w:sz w:val="26"/>
                <w:szCs w:val="26"/>
              </w:rPr>
            </w:pPr>
            <w:r w:rsidRPr="00C56A9C">
              <w:rPr>
                <w:rFonts w:ascii="Times New Roman" w:hAnsi="Times New Roman"/>
                <w:sz w:val="26"/>
                <w:szCs w:val="26"/>
              </w:rPr>
              <w:t>332,1</w:t>
            </w:r>
          </w:p>
        </w:tc>
        <w:tc>
          <w:tcPr>
            <w:tcW w:w="0" w:type="auto"/>
            <w:shd w:val="clear" w:color="auto" w:fill="auto"/>
            <w:vAlign w:val="center"/>
          </w:tcPr>
          <w:p w14:paraId="400342F6" w14:textId="77777777" w:rsidR="009367BB" w:rsidRPr="00C56A9C" w:rsidRDefault="009367BB" w:rsidP="0070220A">
            <w:pPr>
              <w:pStyle w:val="af"/>
              <w:jc w:val="center"/>
              <w:rPr>
                <w:rFonts w:ascii="Times New Roman" w:hAnsi="Times New Roman"/>
                <w:sz w:val="26"/>
                <w:szCs w:val="26"/>
              </w:rPr>
            </w:pPr>
            <w:r w:rsidRPr="00C56A9C">
              <w:rPr>
                <w:rFonts w:ascii="Times New Roman" w:hAnsi="Times New Roman"/>
                <w:sz w:val="26"/>
                <w:szCs w:val="26"/>
              </w:rPr>
              <w:t>200,0</w:t>
            </w:r>
          </w:p>
        </w:tc>
        <w:tc>
          <w:tcPr>
            <w:tcW w:w="0" w:type="auto"/>
            <w:shd w:val="clear" w:color="auto" w:fill="auto"/>
            <w:noWrap/>
            <w:vAlign w:val="center"/>
          </w:tcPr>
          <w:p w14:paraId="582C9E2C" w14:textId="77777777" w:rsidR="009367BB" w:rsidRPr="00C56A9C" w:rsidRDefault="009367BB" w:rsidP="0070220A">
            <w:pPr>
              <w:jc w:val="center"/>
              <w:rPr>
                <w:sz w:val="26"/>
                <w:szCs w:val="26"/>
              </w:rPr>
            </w:pPr>
            <w:r w:rsidRPr="00C56A9C">
              <w:rPr>
                <w:sz w:val="26"/>
                <w:szCs w:val="26"/>
              </w:rPr>
              <w:t>1499,4</w:t>
            </w:r>
          </w:p>
        </w:tc>
      </w:tr>
      <w:tr w:rsidR="009367BB" w:rsidRPr="0006460E" w14:paraId="3BCC5598" w14:textId="77777777" w:rsidTr="005E54DC">
        <w:trPr>
          <w:trHeight w:val="20"/>
        </w:trPr>
        <w:tc>
          <w:tcPr>
            <w:tcW w:w="0" w:type="auto"/>
            <w:vMerge/>
          </w:tcPr>
          <w:p w14:paraId="656DC042" w14:textId="77777777" w:rsidR="009367BB" w:rsidRPr="0006460E" w:rsidRDefault="009367BB" w:rsidP="0070220A">
            <w:pPr>
              <w:jc w:val="center"/>
              <w:rPr>
                <w:color w:val="000000"/>
                <w:sz w:val="26"/>
                <w:szCs w:val="26"/>
              </w:rPr>
            </w:pPr>
          </w:p>
        </w:tc>
        <w:tc>
          <w:tcPr>
            <w:tcW w:w="0" w:type="auto"/>
            <w:vMerge/>
          </w:tcPr>
          <w:p w14:paraId="3E758622" w14:textId="77777777" w:rsidR="009367BB" w:rsidRPr="0006460E" w:rsidRDefault="009367BB" w:rsidP="0070220A">
            <w:pPr>
              <w:jc w:val="center"/>
              <w:rPr>
                <w:color w:val="000000"/>
                <w:sz w:val="26"/>
                <w:szCs w:val="26"/>
              </w:rPr>
            </w:pPr>
          </w:p>
        </w:tc>
        <w:tc>
          <w:tcPr>
            <w:tcW w:w="0" w:type="auto"/>
            <w:vMerge/>
          </w:tcPr>
          <w:p w14:paraId="3DA79E3E" w14:textId="77777777" w:rsidR="009367BB" w:rsidRPr="00C56A9C" w:rsidRDefault="009367BB" w:rsidP="0070220A">
            <w:pPr>
              <w:jc w:val="center"/>
              <w:rPr>
                <w:sz w:val="26"/>
                <w:szCs w:val="26"/>
              </w:rPr>
            </w:pPr>
          </w:p>
        </w:tc>
        <w:tc>
          <w:tcPr>
            <w:tcW w:w="0" w:type="auto"/>
            <w:shd w:val="clear" w:color="auto" w:fill="auto"/>
          </w:tcPr>
          <w:p w14:paraId="626E8CD5" w14:textId="77777777" w:rsidR="009367BB" w:rsidRPr="00C56A9C" w:rsidRDefault="009367BB" w:rsidP="0070220A">
            <w:pPr>
              <w:rPr>
                <w:sz w:val="26"/>
                <w:szCs w:val="26"/>
              </w:rPr>
            </w:pPr>
            <w:r w:rsidRPr="00C56A9C">
              <w:rPr>
                <w:sz w:val="26"/>
                <w:szCs w:val="26"/>
              </w:rPr>
              <w:t xml:space="preserve">межбюджетные трансферты из областного бюджета </w:t>
            </w:r>
          </w:p>
        </w:tc>
        <w:tc>
          <w:tcPr>
            <w:tcW w:w="0" w:type="auto"/>
            <w:shd w:val="clear" w:color="auto" w:fill="auto"/>
            <w:vAlign w:val="center"/>
          </w:tcPr>
          <w:p w14:paraId="461DBF30" w14:textId="77777777" w:rsidR="009367BB" w:rsidRPr="00C56A9C" w:rsidRDefault="009367BB" w:rsidP="0070220A">
            <w:pPr>
              <w:pStyle w:val="af"/>
              <w:jc w:val="center"/>
              <w:rPr>
                <w:rFonts w:ascii="Times New Roman" w:hAnsi="Times New Roman"/>
                <w:sz w:val="26"/>
                <w:szCs w:val="26"/>
              </w:rPr>
            </w:pPr>
            <w:r w:rsidRPr="00C56A9C">
              <w:rPr>
                <w:rFonts w:ascii="Times New Roman" w:hAnsi="Times New Roman"/>
                <w:sz w:val="26"/>
                <w:szCs w:val="26"/>
              </w:rPr>
              <w:t>1212,4</w:t>
            </w:r>
          </w:p>
        </w:tc>
        <w:tc>
          <w:tcPr>
            <w:tcW w:w="0" w:type="auto"/>
            <w:shd w:val="clear" w:color="auto" w:fill="auto"/>
            <w:vAlign w:val="center"/>
          </w:tcPr>
          <w:p w14:paraId="7E3C7F48" w14:textId="77777777" w:rsidR="009367BB" w:rsidRPr="00C56A9C" w:rsidRDefault="009367BB" w:rsidP="0070220A">
            <w:pPr>
              <w:pStyle w:val="af"/>
              <w:jc w:val="center"/>
              <w:rPr>
                <w:rFonts w:ascii="Times New Roman" w:hAnsi="Times New Roman"/>
                <w:sz w:val="26"/>
                <w:szCs w:val="26"/>
              </w:rPr>
            </w:pPr>
            <w:r w:rsidRPr="00C56A9C">
              <w:rPr>
                <w:rFonts w:ascii="Times New Roman" w:hAnsi="Times New Roman"/>
                <w:sz w:val="26"/>
                <w:szCs w:val="26"/>
              </w:rPr>
              <w:t>1328,4</w:t>
            </w:r>
          </w:p>
        </w:tc>
        <w:tc>
          <w:tcPr>
            <w:tcW w:w="0" w:type="auto"/>
            <w:shd w:val="clear" w:color="auto" w:fill="auto"/>
            <w:vAlign w:val="center"/>
          </w:tcPr>
          <w:p w14:paraId="71EBEE1B" w14:textId="77777777" w:rsidR="009367BB" w:rsidRPr="00C56A9C" w:rsidRDefault="009367BB" w:rsidP="0070220A">
            <w:pPr>
              <w:pStyle w:val="af"/>
              <w:jc w:val="center"/>
              <w:rPr>
                <w:rFonts w:ascii="Times New Roman" w:hAnsi="Times New Roman"/>
                <w:sz w:val="26"/>
                <w:szCs w:val="26"/>
              </w:rPr>
            </w:pPr>
            <w:r w:rsidRPr="00C56A9C">
              <w:rPr>
                <w:rFonts w:ascii="Times New Roman" w:hAnsi="Times New Roman"/>
                <w:sz w:val="26"/>
                <w:szCs w:val="26"/>
              </w:rPr>
              <w:t>1328,4</w:t>
            </w:r>
          </w:p>
        </w:tc>
        <w:tc>
          <w:tcPr>
            <w:tcW w:w="0" w:type="auto"/>
            <w:shd w:val="clear" w:color="auto" w:fill="auto"/>
            <w:vAlign w:val="center"/>
          </w:tcPr>
          <w:p w14:paraId="031A72E1" w14:textId="77777777" w:rsidR="009367BB" w:rsidRPr="00C56A9C" w:rsidRDefault="009367BB" w:rsidP="0070220A">
            <w:pPr>
              <w:pStyle w:val="af"/>
              <w:jc w:val="center"/>
              <w:rPr>
                <w:rFonts w:ascii="Times New Roman" w:hAnsi="Times New Roman"/>
                <w:sz w:val="26"/>
                <w:szCs w:val="26"/>
              </w:rPr>
            </w:pPr>
            <w:r w:rsidRPr="00C56A9C">
              <w:rPr>
                <w:rFonts w:ascii="Times New Roman" w:hAnsi="Times New Roman"/>
                <w:sz w:val="26"/>
                <w:szCs w:val="26"/>
              </w:rPr>
              <w:t>1328,4</w:t>
            </w:r>
          </w:p>
        </w:tc>
        <w:tc>
          <w:tcPr>
            <w:tcW w:w="0" w:type="auto"/>
            <w:shd w:val="clear" w:color="auto" w:fill="auto"/>
            <w:vAlign w:val="center"/>
          </w:tcPr>
          <w:p w14:paraId="28B5D8F6" w14:textId="77777777" w:rsidR="009367BB" w:rsidRPr="00C56A9C" w:rsidRDefault="009367BB" w:rsidP="0070220A">
            <w:pPr>
              <w:pStyle w:val="af"/>
              <w:jc w:val="center"/>
              <w:rPr>
                <w:rFonts w:ascii="Times New Roman" w:hAnsi="Times New Roman"/>
                <w:sz w:val="26"/>
                <w:szCs w:val="26"/>
              </w:rPr>
            </w:pPr>
            <w:r w:rsidRPr="00C56A9C">
              <w:rPr>
                <w:rFonts w:ascii="Times New Roman" w:hAnsi="Times New Roman"/>
                <w:sz w:val="26"/>
                <w:szCs w:val="26"/>
              </w:rPr>
              <w:t>800,0</w:t>
            </w:r>
          </w:p>
        </w:tc>
        <w:tc>
          <w:tcPr>
            <w:tcW w:w="0" w:type="auto"/>
            <w:shd w:val="clear" w:color="auto" w:fill="auto"/>
            <w:noWrap/>
            <w:vAlign w:val="center"/>
          </w:tcPr>
          <w:p w14:paraId="63512A30" w14:textId="77777777" w:rsidR="009367BB" w:rsidRPr="00C56A9C" w:rsidRDefault="009367BB" w:rsidP="0070220A">
            <w:pPr>
              <w:pStyle w:val="af"/>
              <w:jc w:val="center"/>
              <w:rPr>
                <w:rFonts w:ascii="Times New Roman" w:hAnsi="Times New Roman"/>
                <w:sz w:val="26"/>
                <w:szCs w:val="26"/>
              </w:rPr>
            </w:pPr>
            <w:r w:rsidRPr="00C56A9C">
              <w:rPr>
                <w:rFonts w:ascii="Times New Roman" w:hAnsi="Times New Roman"/>
                <w:sz w:val="26"/>
                <w:szCs w:val="26"/>
              </w:rPr>
              <w:t>5997,6</w:t>
            </w:r>
          </w:p>
        </w:tc>
      </w:tr>
    </w:tbl>
    <w:p w14:paraId="61413E55" w14:textId="23135DF8" w:rsidR="00491B9D" w:rsidRPr="009367BB" w:rsidRDefault="009367BB" w:rsidP="009367BB">
      <w:pPr>
        <w:jc w:val="right"/>
        <w:rPr>
          <w:bCs/>
          <w:sz w:val="26"/>
          <w:szCs w:val="26"/>
        </w:rPr>
      </w:pPr>
      <w:r w:rsidRPr="009367BB">
        <w:rPr>
          <w:bCs/>
          <w:sz w:val="26"/>
          <w:szCs w:val="26"/>
        </w:rPr>
        <w:t>»</w:t>
      </w:r>
      <w:r>
        <w:rPr>
          <w:bCs/>
          <w:sz w:val="26"/>
          <w:szCs w:val="26"/>
        </w:rPr>
        <w:t>.</w:t>
      </w:r>
    </w:p>
    <w:p w14:paraId="4F4284D4" w14:textId="77777777" w:rsidR="00811FC9" w:rsidRDefault="00811FC9" w:rsidP="00811FC9">
      <w:pPr>
        <w:tabs>
          <w:tab w:val="left" w:pos="540"/>
        </w:tabs>
        <w:ind w:left="9781"/>
        <w:jc w:val="center"/>
        <w:rPr>
          <w:lang w:eastAsia="ar-SA"/>
        </w:rPr>
      </w:pPr>
    </w:p>
    <w:p w14:paraId="60E376CA" w14:textId="77777777" w:rsidR="00AB3C21" w:rsidRDefault="00AB3C21" w:rsidP="00811FC9">
      <w:pPr>
        <w:tabs>
          <w:tab w:val="left" w:pos="540"/>
        </w:tabs>
        <w:ind w:left="9781"/>
        <w:jc w:val="center"/>
        <w:rPr>
          <w:lang w:eastAsia="ar-SA"/>
        </w:rPr>
      </w:pPr>
    </w:p>
    <w:p w14:paraId="6AAAB55E" w14:textId="77777777" w:rsidR="00AB3C21" w:rsidRDefault="00AB3C21" w:rsidP="00811FC9">
      <w:pPr>
        <w:tabs>
          <w:tab w:val="left" w:pos="540"/>
        </w:tabs>
        <w:ind w:left="9781"/>
        <w:jc w:val="center"/>
        <w:rPr>
          <w:lang w:eastAsia="ar-SA"/>
        </w:rPr>
      </w:pPr>
    </w:p>
    <w:p w14:paraId="493807E3" w14:textId="77777777" w:rsidR="00AB3C21" w:rsidRDefault="00AB3C21" w:rsidP="00811FC9">
      <w:pPr>
        <w:tabs>
          <w:tab w:val="left" w:pos="540"/>
        </w:tabs>
        <w:ind w:left="9781"/>
        <w:jc w:val="center"/>
        <w:rPr>
          <w:lang w:eastAsia="ar-SA"/>
        </w:rPr>
      </w:pPr>
    </w:p>
    <w:p w14:paraId="052FD082" w14:textId="77777777" w:rsidR="00AB3C21" w:rsidRDefault="00AB3C21" w:rsidP="00811FC9">
      <w:pPr>
        <w:tabs>
          <w:tab w:val="left" w:pos="540"/>
        </w:tabs>
        <w:ind w:left="9781"/>
        <w:jc w:val="center"/>
        <w:rPr>
          <w:lang w:eastAsia="ar-SA"/>
        </w:rPr>
      </w:pPr>
    </w:p>
    <w:p w14:paraId="4D7BBD68" w14:textId="77777777" w:rsidR="00AB3C21" w:rsidRDefault="00AB3C21" w:rsidP="00811FC9">
      <w:pPr>
        <w:tabs>
          <w:tab w:val="left" w:pos="540"/>
        </w:tabs>
        <w:ind w:left="9781"/>
        <w:jc w:val="center"/>
        <w:rPr>
          <w:lang w:eastAsia="ar-SA"/>
        </w:rPr>
      </w:pPr>
    </w:p>
    <w:p w14:paraId="5EAF33EF" w14:textId="77777777" w:rsidR="00AB3C21" w:rsidRDefault="00AB3C21" w:rsidP="00811FC9">
      <w:pPr>
        <w:tabs>
          <w:tab w:val="left" w:pos="540"/>
        </w:tabs>
        <w:ind w:left="9781"/>
        <w:jc w:val="center"/>
        <w:rPr>
          <w:lang w:eastAsia="ar-SA"/>
        </w:rPr>
      </w:pPr>
    </w:p>
    <w:p w14:paraId="762E6B6C" w14:textId="77777777" w:rsidR="00AB3C21" w:rsidRDefault="00AB3C21" w:rsidP="00811FC9">
      <w:pPr>
        <w:tabs>
          <w:tab w:val="left" w:pos="540"/>
        </w:tabs>
        <w:ind w:left="9781"/>
        <w:jc w:val="center"/>
        <w:rPr>
          <w:lang w:eastAsia="ar-SA"/>
        </w:rPr>
      </w:pPr>
    </w:p>
    <w:p w14:paraId="5FF12A5F" w14:textId="3479B494" w:rsidR="009C0795" w:rsidRPr="002C41A6" w:rsidRDefault="009C0795" w:rsidP="009C0795">
      <w:pPr>
        <w:ind w:firstLine="10065"/>
        <w:jc w:val="center"/>
        <w:rPr>
          <w:szCs w:val="26"/>
        </w:rPr>
      </w:pPr>
      <w:r>
        <w:rPr>
          <w:szCs w:val="26"/>
        </w:rPr>
        <w:lastRenderedPageBreak/>
        <w:t>«</w:t>
      </w:r>
      <w:r w:rsidRPr="002C41A6">
        <w:rPr>
          <w:szCs w:val="26"/>
        </w:rPr>
        <w:t>Приложение № 2 к подпрограмме 1</w:t>
      </w:r>
    </w:p>
    <w:p w14:paraId="41F37AF8" w14:textId="77777777" w:rsidR="009C0795" w:rsidRDefault="009C0795" w:rsidP="009C0795">
      <w:pPr>
        <w:pStyle w:val="af"/>
        <w:jc w:val="center"/>
        <w:rPr>
          <w:rFonts w:ascii="Times New Roman" w:hAnsi="Times New Roman"/>
          <w:b/>
          <w:sz w:val="26"/>
          <w:szCs w:val="26"/>
        </w:rPr>
      </w:pPr>
    </w:p>
    <w:p w14:paraId="34C14A9F" w14:textId="77777777" w:rsidR="009C0795" w:rsidRPr="002C41A6" w:rsidRDefault="009C0795" w:rsidP="009C0795">
      <w:pPr>
        <w:pStyle w:val="af"/>
        <w:jc w:val="center"/>
        <w:rPr>
          <w:rFonts w:ascii="Times New Roman" w:hAnsi="Times New Roman"/>
          <w:b/>
          <w:spacing w:val="100"/>
          <w:sz w:val="26"/>
          <w:szCs w:val="26"/>
        </w:rPr>
      </w:pPr>
      <w:r w:rsidRPr="002C41A6">
        <w:rPr>
          <w:rFonts w:ascii="Times New Roman" w:hAnsi="Times New Roman"/>
          <w:b/>
          <w:spacing w:val="100"/>
          <w:sz w:val="26"/>
          <w:szCs w:val="26"/>
        </w:rPr>
        <w:t>СВЕДЕНИЯ</w:t>
      </w:r>
    </w:p>
    <w:p w14:paraId="76587705" w14:textId="77777777" w:rsidR="009C0795" w:rsidRDefault="009C0795" w:rsidP="009C0795">
      <w:pPr>
        <w:pStyle w:val="af"/>
        <w:jc w:val="center"/>
        <w:rPr>
          <w:rFonts w:ascii="Times New Roman" w:hAnsi="Times New Roman"/>
          <w:b/>
          <w:sz w:val="26"/>
          <w:szCs w:val="26"/>
        </w:rPr>
      </w:pPr>
      <w:r w:rsidRPr="0006460E">
        <w:rPr>
          <w:rFonts w:ascii="Times New Roman" w:hAnsi="Times New Roman"/>
          <w:b/>
          <w:sz w:val="26"/>
          <w:szCs w:val="26"/>
        </w:rPr>
        <w:t xml:space="preserve">о целевых показателях (индикаторах) подпрограммы 1 </w:t>
      </w:r>
      <w:r>
        <w:rPr>
          <w:rFonts w:ascii="Times New Roman" w:hAnsi="Times New Roman"/>
          <w:b/>
          <w:sz w:val="26"/>
          <w:szCs w:val="26"/>
        </w:rPr>
        <w:t>«</w:t>
      </w:r>
      <w:r w:rsidRPr="0006460E">
        <w:rPr>
          <w:rFonts w:ascii="Times New Roman" w:hAnsi="Times New Roman"/>
          <w:b/>
          <w:sz w:val="26"/>
          <w:szCs w:val="26"/>
        </w:rPr>
        <w:t>Развитие дошкольного образования</w:t>
      </w:r>
      <w:r>
        <w:rPr>
          <w:rFonts w:ascii="Times New Roman" w:hAnsi="Times New Roman"/>
          <w:b/>
          <w:sz w:val="26"/>
          <w:szCs w:val="26"/>
        </w:rPr>
        <w:t>»</w:t>
      </w:r>
    </w:p>
    <w:p w14:paraId="3ADB0309" w14:textId="77777777" w:rsidR="009C0795" w:rsidRPr="0006460E" w:rsidRDefault="009C0795" w:rsidP="009C0795">
      <w:pPr>
        <w:pStyle w:val="af"/>
        <w:jc w:val="center"/>
        <w:rPr>
          <w:rFonts w:ascii="Times New Roman" w:hAnsi="Times New Roman"/>
          <w:sz w:val="26"/>
          <w:szCs w:val="26"/>
        </w:rPr>
      </w:pPr>
    </w:p>
    <w:tbl>
      <w:tblPr>
        <w:tblW w:w="15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577"/>
        <w:gridCol w:w="4536"/>
        <w:gridCol w:w="850"/>
        <w:gridCol w:w="993"/>
        <w:gridCol w:w="1189"/>
        <w:gridCol w:w="696"/>
        <w:gridCol w:w="696"/>
        <w:gridCol w:w="696"/>
        <w:gridCol w:w="696"/>
        <w:gridCol w:w="696"/>
      </w:tblGrid>
      <w:tr w:rsidR="00AB3C21" w:rsidRPr="00AB3C21" w14:paraId="526C8286" w14:textId="77777777" w:rsidTr="006F1154">
        <w:trPr>
          <w:trHeight w:val="20"/>
        </w:trPr>
        <w:tc>
          <w:tcPr>
            <w:tcW w:w="563" w:type="dxa"/>
            <w:vMerge w:val="restart"/>
            <w:tcBorders>
              <w:top w:val="single" w:sz="4" w:space="0" w:color="auto"/>
              <w:left w:val="single" w:sz="4" w:space="0" w:color="auto"/>
              <w:right w:val="single" w:sz="4" w:space="0" w:color="auto"/>
            </w:tcBorders>
            <w:hideMark/>
          </w:tcPr>
          <w:p w14:paraId="7F1052CC"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 п/п</w:t>
            </w:r>
          </w:p>
          <w:p w14:paraId="304556D8" w14:textId="77777777" w:rsidR="009C0795" w:rsidRPr="00AB3C21" w:rsidRDefault="009C0795" w:rsidP="0070220A">
            <w:pPr>
              <w:pStyle w:val="af"/>
              <w:jc w:val="center"/>
              <w:rPr>
                <w:rFonts w:ascii="Times New Roman" w:hAnsi="Times New Roman"/>
                <w:sz w:val="24"/>
                <w:szCs w:val="26"/>
              </w:rPr>
            </w:pPr>
          </w:p>
        </w:tc>
        <w:tc>
          <w:tcPr>
            <w:tcW w:w="3577" w:type="dxa"/>
            <w:vMerge w:val="restart"/>
            <w:tcBorders>
              <w:top w:val="single" w:sz="4" w:space="0" w:color="auto"/>
              <w:left w:val="single" w:sz="4" w:space="0" w:color="auto"/>
              <w:right w:val="single" w:sz="4" w:space="0" w:color="auto"/>
            </w:tcBorders>
            <w:hideMark/>
          </w:tcPr>
          <w:p w14:paraId="6F216453"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Задача, направленная</w:t>
            </w:r>
          </w:p>
          <w:p w14:paraId="6F12A568"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на достижение цели</w:t>
            </w:r>
          </w:p>
        </w:tc>
        <w:tc>
          <w:tcPr>
            <w:tcW w:w="4536" w:type="dxa"/>
            <w:vMerge w:val="restart"/>
            <w:tcBorders>
              <w:top w:val="single" w:sz="4" w:space="0" w:color="auto"/>
              <w:left w:val="single" w:sz="4" w:space="0" w:color="auto"/>
              <w:right w:val="single" w:sz="4" w:space="0" w:color="auto"/>
            </w:tcBorders>
            <w:hideMark/>
          </w:tcPr>
          <w:p w14:paraId="39607E4B"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Наименование целевого показателя</w:t>
            </w:r>
          </w:p>
          <w:p w14:paraId="45D9D24C"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(индикатора)</w:t>
            </w:r>
          </w:p>
        </w:tc>
        <w:tc>
          <w:tcPr>
            <w:tcW w:w="850" w:type="dxa"/>
            <w:vMerge w:val="restart"/>
            <w:tcBorders>
              <w:top w:val="single" w:sz="4" w:space="0" w:color="auto"/>
              <w:left w:val="single" w:sz="4" w:space="0" w:color="auto"/>
              <w:right w:val="single" w:sz="4" w:space="0" w:color="auto"/>
            </w:tcBorders>
            <w:hideMark/>
          </w:tcPr>
          <w:p w14:paraId="50657949"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Единица</w:t>
            </w:r>
          </w:p>
          <w:p w14:paraId="5FEAD0E4"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измерения</w:t>
            </w:r>
          </w:p>
        </w:tc>
        <w:tc>
          <w:tcPr>
            <w:tcW w:w="5662" w:type="dxa"/>
            <w:gridSpan w:val="7"/>
            <w:tcBorders>
              <w:top w:val="single" w:sz="4" w:space="0" w:color="auto"/>
              <w:left w:val="single" w:sz="4" w:space="0" w:color="auto"/>
              <w:bottom w:val="single" w:sz="4" w:space="0" w:color="auto"/>
              <w:right w:val="single" w:sz="4" w:space="0" w:color="auto"/>
            </w:tcBorders>
          </w:tcPr>
          <w:p w14:paraId="4E5C9FD5"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Значения показателей по годам</w:t>
            </w:r>
          </w:p>
        </w:tc>
      </w:tr>
      <w:tr w:rsidR="00AB3C21" w:rsidRPr="00AB3C21" w14:paraId="7994C784" w14:textId="77777777" w:rsidTr="006F1154">
        <w:trPr>
          <w:trHeight w:val="20"/>
        </w:trPr>
        <w:tc>
          <w:tcPr>
            <w:tcW w:w="563" w:type="dxa"/>
            <w:vMerge/>
            <w:tcBorders>
              <w:left w:val="single" w:sz="4" w:space="0" w:color="auto"/>
              <w:right w:val="single" w:sz="4" w:space="0" w:color="auto"/>
            </w:tcBorders>
            <w:hideMark/>
          </w:tcPr>
          <w:p w14:paraId="27D827D9" w14:textId="77777777" w:rsidR="009C0795" w:rsidRPr="00AB3C21" w:rsidRDefault="009C0795" w:rsidP="0070220A">
            <w:pPr>
              <w:pStyle w:val="af"/>
              <w:jc w:val="center"/>
              <w:rPr>
                <w:rFonts w:ascii="Times New Roman" w:hAnsi="Times New Roman"/>
                <w:sz w:val="24"/>
                <w:szCs w:val="26"/>
              </w:rPr>
            </w:pPr>
          </w:p>
        </w:tc>
        <w:tc>
          <w:tcPr>
            <w:tcW w:w="3577" w:type="dxa"/>
            <w:vMerge/>
            <w:tcBorders>
              <w:left w:val="single" w:sz="4" w:space="0" w:color="auto"/>
              <w:right w:val="single" w:sz="4" w:space="0" w:color="auto"/>
            </w:tcBorders>
            <w:vAlign w:val="center"/>
            <w:hideMark/>
          </w:tcPr>
          <w:p w14:paraId="2A7D6927" w14:textId="77777777" w:rsidR="009C0795" w:rsidRPr="00AB3C21" w:rsidRDefault="009C0795" w:rsidP="0070220A">
            <w:pPr>
              <w:pStyle w:val="af"/>
              <w:jc w:val="center"/>
              <w:rPr>
                <w:rFonts w:ascii="Times New Roman" w:hAnsi="Times New Roman"/>
                <w:sz w:val="24"/>
                <w:szCs w:val="26"/>
              </w:rPr>
            </w:pPr>
          </w:p>
        </w:tc>
        <w:tc>
          <w:tcPr>
            <w:tcW w:w="4536" w:type="dxa"/>
            <w:vMerge/>
            <w:tcBorders>
              <w:left w:val="single" w:sz="4" w:space="0" w:color="auto"/>
              <w:right w:val="single" w:sz="4" w:space="0" w:color="auto"/>
            </w:tcBorders>
            <w:vAlign w:val="center"/>
            <w:hideMark/>
          </w:tcPr>
          <w:p w14:paraId="2837D549" w14:textId="77777777" w:rsidR="009C0795" w:rsidRPr="00AB3C21" w:rsidRDefault="009C0795" w:rsidP="0070220A">
            <w:pPr>
              <w:pStyle w:val="af"/>
              <w:jc w:val="center"/>
              <w:rPr>
                <w:rFonts w:ascii="Times New Roman" w:hAnsi="Times New Roman"/>
                <w:sz w:val="24"/>
                <w:szCs w:val="26"/>
              </w:rPr>
            </w:pPr>
          </w:p>
        </w:tc>
        <w:tc>
          <w:tcPr>
            <w:tcW w:w="850" w:type="dxa"/>
            <w:vMerge/>
            <w:tcBorders>
              <w:left w:val="single" w:sz="4" w:space="0" w:color="auto"/>
              <w:right w:val="single" w:sz="4" w:space="0" w:color="auto"/>
            </w:tcBorders>
            <w:vAlign w:val="center"/>
            <w:hideMark/>
          </w:tcPr>
          <w:p w14:paraId="00FE1C61" w14:textId="77777777" w:rsidR="009C0795" w:rsidRPr="00AB3C21" w:rsidRDefault="009C0795" w:rsidP="0070220A">
            <w:pPr>
              <w:pStyle w:val="af"/>
              <w:jc w:val="center"/>
              <w:rPr>
                <w:rFonts w:ascii="Times New Roman" w:hAnsi="Times New Roman"/>
                <w:sz w:val="24"/>
                <w:szCs w:val="26"/>
              </w:rPr>
            </w:pPr>
          </w:p>
        </w:tc>
        <w:tc>
          <w:tcPr>
            <w:tcW w:w="993" w:type="dxa"/>
            <w:vMerge w:val="restart"/>
            <w:tcBorders>
              <w:top w:val="single" w:sz="4" w:space="0" w:color="auto"/>
              <w:left w:val="single" w:sz="4" w:space="0" w:color="auto"/>
              <w:right w:val="single" w:sz="4" w:space="0" w:color="auto"/>
            </w:tcBorders>
          </w:tcPr>
          <w:p w14:paraId="2F9353F6"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Отчётное</w:t>
            </w:r>
          </w:p>
          <w:p w14:paraId="4208C9FA"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2021</w:t>
            </w:r>
          </w:p>
        </w:tc>
        <w:tc>
          <w:tcPr>
            <w:tcW w:w="1189" w:type="dxa"/>
            <w:vMerge w:val="restart"/>
            <w:tcBorders>
              <w:top w:val="single" w:sz="4" w:space="0" w:color="auto"/>
              <w:left w:val="single" w:sz="4" w:space="0" w:color="auto"/>
              <w:right w:val="single" w:sz="4" w:space="0" w:color="auto"/>
            </w:tcBorders>
          </w:tcPr>
          <w:p w14:paraId="66395758"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оценочное</w:t>
            </w:r>
          </w:p>
          <w:p w14:paraId="40D8B31F"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2022</w:t>
            </w:r>
          </w:p>
        </w:tc>
        <w:tc>
          <w:tcPr>
            <w:tcW w:w="3480" w:type="dxa"/>
            <w:gridSpan w:val="5"/>
            <w:tcBorders>
              <w:top w:val="single" w:sz="4" w:space="0" w:color="auto"/>
              <w:left w:val="single" w:sz="4" w:space="0" w:color="auto"/>
              <w:bottom w:val="single" w:sz="4" w:space="0" w:color="auto"/>
              <w:right w:val="single" w:sz="4" w:space="0" w:color="auto"/>
            </w:tcBorders>
            <w:hideMark/>
          </w:tcPr>
          <w:p w14:paraId="545C722B"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Плановое</w:t>
            </w:r>
          </w:p>
        </w:tc>
      </w:tr>
      <w:tr w:rsidR="00AB3C21" w:rsidRPr="00AB3C21" w14:paraId="0D4E4239" w14:textId="77777777" w:rsidTr="006F1154">
        <w:trPr>
          <w:trHeight w:val="20"/>
        </w:trPr>
        <w:tc>
          <w:tcPr>
            <w:tcW w:w="563" w:type="dxa"/>
            <w:vMerge/>
            <w:tcBorders>
              <w:left w:val="single" w:sz="4" w:space="0" w:color="auto"/>
              <w:bottom w:val="single" w:sz="4" w:space="0" w:color="auto"/>
              <w:right w:val="single" w:sz="4" w:space="0" w:color="auto"/>
            </w:tcBorders>
            <w:hideMark/>
          </w:tcPr>
          <w:p w14:paraId="5BB7025F" w14:textId="77777777" w:rsidR="009C0795" w:rsidRPr="00AB3C21" w:rsidRDefault="009C0795" w:rsidP="0070220A">
            <w:pPr>
              <w:pStyle w:val="af"/>
              <w:jc w:val="center"/>
              <w:rPr>
                <w:rFonts w:ascii="Times New Roman" w:hAnsi="Times New Roman"/>
                <w:sz w:val="24"/>
                <w:szCs w:val="26"/>
              </w:rPr>
            </w:pPr>
          </w:p>
        </w:tc>
        <w:tc>
          <w:tcPr>
            <w:tcW w:w="3577" w:type="dxa"/>
            <w:vMerge/>
            <w:tcBorders>
              <w:left w:val="single" w:sz="4" w:space="0" w:color="auto"/>
              <w:bottom w:val="single" w:sz="4" w:space="0" w:color="auto"/>
              <w:right w:val="single" w:sz="4" w:space="0" w:color="auto"/>
            </w:tcBorders>
            <w:hideMark/>
          </w:tcPr>
          <w:p w14:paraId="16E2D440" w14:textId="77777777" w:rsidR="009C0795" w:rsidRPr="00AB3C21" w:rsidRDefault="009C0795" w:rsidP="0070220A">
            <w:pPr>
              <w:pStyle w:val="af"/>
              <w:jc w:val="center"/>
              <w:rPr>
                <w:rFonts w:ascii="Times New Roman" w:hAnsi="Times New Roman"/>
                <w:sz w:val="24"/>
                <w:szCs w:val="26"/>
              </w:rPr>
            </w:pPr>
          </w:p>
        </w:tc>
        <w:tc>
          <w:tcPr>
            <w:tcW w:w="4536" w:type="dxa"/>
            <w:vMerge/>
            <w:tcBorders>
              <w:left w:val="single" w:sz="4" w:space="0" w:color="auto"/>
              <w:bottom w:val="single" w:sz="4" w:space="0" w:color="auto"/>
              <w:right w:val="single" w:sz="4" w:space="0" w:color="auto"/>
            </w:tcBorders>
            <w:hideMark/>
          </w:tcPr>
          <w:p w14:paraId="16F557A5" w14:textId="77777777" w:rsidR="009C0795" w:rsidRPr="00AB3C21" w:rsidRDefault="009C0795" w:rsidP="0070220A">
            <w:pPr>
              <w:pStyle w:val="af"/>
              <w:jc w:val="center"/>
              <w:rPr>
                <w:rFonts w:ascii="Times New Roman" w:hAnsi="Times New Roman"/>
                <w:sz w:val="24"/>
                <w:szCs w:val="26"/>
              </w:rPr>
            </w:pPr>
          </w:p>
        </w:tc>
        <w:tc>
          <w:tcPr>
            <w:tcW w:w="850" w:type="dxa"/>
            <w:vMerge/>
            <w:tcBorders>
              <w:left w:val="single" w:sz="4" w:space="0" w:color="auto"/>
              <w:bottom w:val="single" w:sz="4" w:space="0" w:color="auto"/>
              <w:right w:val="single" w:sz="4" w:space="0" w:color="auto"/>
            </w:tcBorders>
            <w:hideMark/>
          </w:tcPr>
          <w:p w14:paraId="5D3017DA" w14:textId="77777777" w:rsidR="009C0795" w:rsidRPr="00AB3C21" w:rsidRDefault="009C0795" w:rsidP="0070220A">
            <w:pPr>
              <w:pStyle w:val="af"/>
              <w:jc w:val="center"/>
              <w:rPr>
                <w:rFonts w:ascii="Times New Roman" w:hAnsi="Times New Roman"/>
                <w:sz w:val="24"/>
                <w:szCs w:val="26"/>
              </w:rPr>
            </w:pPr>
          </w:p>
        </w:tc>
        <w:tc>
          <w:tcPr>
            <w:tcW w:w="993" w:type="dxa"/>
            <w:vMerge/>
            <w:tcBorders>
              <w:left w:val="single" w:sz="4" w:space="0" w:color="auto"/>
              <w:bottom w:val="single" w:sz="4" w:space="0" w:color="auto"/>
              <w:right w:val="single" w:sz="4" w:space="0" w:color="auto"/>
            </w:tcBorders>
          </w:tcPr>
          <w:p w14:paraId="190FE7E8" w14:textId="77777777" w:rsidR="009C0795" w:rsidRPr="00AB3C21" w:rsidRDefault="009C0795" w:rsidP="0070220A">
            <w:pPr>
              <w:pStyle w:val="af"/>
              <w:jc w:val="center"/>
              <w:rPr>
                <w:rFonts w:ascii="Times New Roman" w:hAnsi="Times New Roman"/>
                <w:sz w:val="24"/>
                <w:szCs w:val="26"/>
              </w:rPr>
            </w:pPr>
          </w:p>
        </w:tc>
        <w:tc>
          <w:tcPr>
            <w:tcW w:w="1189" w:type="dxa"/>
            <w:vMerge/>
            <w:tcBorders>
              <w:left w:val="single" w:sz="4" w:space="0" w:color="auto"/>
              <w:bottom w:val="single" w:sz="4" w:space="0" w:color="auto"/>
              <w:right w:val="single" w:sz="4" w:space="0" w:color="auto"/>
            </w:tcBorders>
          </w:tcPr>
          <w:p w14:paraId="12405D5E" w14:textId="77777777" w:rsidR="009C0795" w:rsidRPr="00AB3C21" w:rsidRDefault="009C0795" w:rsidP="0070220A">
            <w:pPr>
              <w:pStyle w:val="af"/>
              <w:jc w:val="center"/>
              <w:rPr>
                <w:rFonts w:ascii="Times New Roman" w:hAnsi="Times New Roman"/>
                <w:sz w:val="24"/>
                <w:szCs w:val="26"/>
              </w:rPr>
            </w:pPr>
          </w:p>
        </w:tc>
        <w:tc>
          <w:tcPr>
            <w:tcW w:w="696" w:type="dxa"/>
            <w:tcBorders>
              <w:top w:val="single" w:sz="4" w:space="0" w:color="auto"/>
              <w:left w:val="single" w:sz="4" w:space="0" w:color="auto"/>
              <w:bottom w:val="single" w:sz="4" w:space="0" w:color="auto"/>
              <w:right w:val="single" w:sz="4" w:space="0" w:color="auto"/>
            </w:tcBorders>
            <w:hideMark/>
          </w:tcPr>
          <w:p w14:paraId="4A4A8776"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2023</w:t>
            </w:r>
          </w:p>
        </w:tc>
        <w:tc>
          <w:tcPr>
            <w:tcW w:w="696" w:type="dxa"/>
            <w:tcBorders>
              <w:top w:val="single" w:sz="4" w:space="0" w:color="auto"/>
              <w:left w:val="single" w:sz="4" w:space="0" w:color="auto"/>
              <w:bottom w:val="single" w:sz="4" w:space="0" w:color="auto"/>
              <w:right w:val="single" w:sz="4" w:space="0" w:color="auto"/>
            </w:tcBorders>
            <w:hideMark/>
          </w:tcPr>
          <w:p w14:paraId="283B8911"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2024</w:t>
            </w:r>
          </w:p>
        </w:tc>
        <w:tc>
          <w:tcPr>
            <w:tcW w:w="696" w:type="dxa"/>
            <w:tcBorders>
              <w:top w:val="single" w:sz="4" w:space="0" w:color="auto"/>
              <w:left w:val="single" w:sz="4" w:space="0" w:color="auto"/>
              <w:bottom w:val="single" w:sz="4" w:space="0" w:color="auto"/>
              <w:right w:val="single" w:sz="4" w:space="0" w:color="auto"/>
            </w:tcBorders>
            <w:hideMark/>
          </w:tcPr>
          <w:p w14:paraId="0F062ACB"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2025</w:t>
            </w:r>
          </w:p>
        </w:tc>
        <w:tc>
          <w:tcPr>
            <w:tcW w:w="696" w:type="dxa"/>
            <w:tcBorders>
              <w:top w:val="single" w:sz="4" w:space="0" w:color="auto"/>
              <w:left w:val="single" w:sz="4" w:space="0" w:color="auto"/>
              <w:bottom w:val="single" w:sz="4" w:space="0" w:color="auto"/>
              <w:right w:val="single" w:sz="4" w:space="0" w:color="auto"/>
            </w:tcBorders>
            <w:hideMark/>
          </w:tcPr>
          <w:p w14:paraId="7AA46A82"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2026</w:t>
            </w:r>
          </w:p>
        </w:tc>
        <w:tc>
          <w:tcPr>
            <w:tcW w:w="696" w:type="dxa"/>
            <w:tcBorders>
              <w:top w:val="single" w:sz="4" w:space="0" w:color="auto"/>
              <w:left w:val="single" w:sz="4" w:space="0" w:color="auto"/>
              <w:bottom w:val="single" w:sz="4" w:space="0" w:color="auto"/>
              <w:right w:val="single" w:sz="4" w:space="0" w:color="auto"/>
            </w:tcBorders>
            <w:hideMark/>
          </w:tcPr>
          <w:p w14:paraId="10970958" w14:textId="77777777" w:rsidR="009C0795" w:rsidRPr="00AB3C21" w:rsidRDefault="009C0795" w:rsidP="0070220A">
            <w:pPr>
              <w:pStyle w:val="af"/>
              <w:jc w:val="center"/>
              <w:rPr>
                <w:rFonts w:ascii="Times New Roman" w:hAnsi="Times New Roman"/>
                <w:sz w:val="24"/>
                <w:szCs w:val="26"/>
              </w:rPr>
            </w:pPr>
            <w:r w:rsidRPr="00AB3C21">
              <w:rPr>
                <w:rFonts w:ascii="Times New Roman" w:hAnsi="Times New Roman"/>
                <w:sz w:val="24"/>
                <w:szCs w:val="26"/>
              </w:rPr>
              <w:t>2027</w:t>
            </w:r>
          </w:p>
        </w:tc>
      </w:tr>
      <w:tr w:rsidR="00AB3C21" w:rsidRPr="00AB3C21" w14:paraId="4C6943AC" w14:textId="77777777" w:rsidTr="006F1154">
        <w:trPr>
          <w:trHeight w:val="20"/>
        </w:trPr>
        <w:tc>
          <w:tcPr>
            <w:tcW w:w="563" w:type="dxa"/>
            <w:vMerge w:val="restart"/>
            <w:tcBorders>
              <w:left w:val="single" w:sz="4" w:space="0" w:color="auto"/>
              <w:right w:val="single" w:sz="4" w:space="0" w:color="auto"/>
            </w:tcBorders>
            <w:hideMark/>
          </w:tcPr>
          <w:p w14:paraId="0E4F429A"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w:t>
            </w:r>
          </w:p>
        </w:tc>
        <w:tc>
          <w:tcPr>
            <w:tcW w:w="3577" w:type="dxa"/>
            <w:vMerge w:val="restart"/>
            <w:tcBorders>
              <w:left w:val="single" w:sz="4" w:space="0" w:color="auto"/>
              <w:right w:val="single" w:sz="4" w:space="0" w:color="auto"/>
            </w:tcBorders>
            <w:hideMark/>
          </w:tcPr>
          <w:p w14:paraId="11BAC2C6" w14:textId="77777777" w:rsidR="009C0795" w:rsidRPr="00AB3C21" w:rsidRDefault="009C0795" w:rsidP="0070220A">
            <w:pPr>
              <w:pStyle w:val="af"/>
              <w:jc w:val="both"/>
              <w:rPr>
                <w:rFonts w:ascii="Times New Roman" w:hAnsi="Times New Roman"/>
                <w:sz w:val="26"/>
                <w:szCs w:val="26"/>
              </w:rPr>
            </w:pPr>
            <w:r w:rsidRPr="00AB3C21">
              <w:rPr>
                <w:rFonts w:ascii="Times New Roman" w:hAnsi="Times New Roman"/>
                <w:sz w:val="26"/>
                <w:szCs w:val="26"/>
              </w:rPr>
              <w:t>Задача 1 подпрограммы 1 «Организация предоставления качественного общедоступного и бесплатного образования в образовательных организациях, реализующих программы дошкольного образования»</w:t>
            </w:r>
          </w:p>
        </w:tc>
        <w:tc>
          <w:tcPr>
            <w:tcW w:w="4536" w:type="dxa"/>
            <w:tcBorders>
              <w:top w:val="single" w:sz="4" w:space="0" w:color="auto"/>
              <w:left w:val="single" w:sz="4" w:space="0" w:color="auto"/>
              <w:bottom w:val="single" w:sz="4" w:space="0" w:color="auto"/>
              <w:right w:val="single" w:sz="4" w:space="0" w:color="auto"/>
            </w:tcBorders>
            <w:hideMark/>
          </w:tcPr>
          <w:p w14:paraId="4ECA98B4" w14:textId="77777777" w:rsidR="009C0795" w:rsidRPr="00AB3C21" w:rsidRDefault="009C0795" w:rsidP="0070220A">
            <w:pPr>
              <w:pStyle w:val="ConsPlusCell"/>
              <w:widowControl/>
              <w:jc w:val="both"/>
              <w:rPr>
                <w:rFonts w:ascii="Times New Roman" w:hAnsi="Times New Roman" w:cs="Times New Roman"/>
                <w:strike/>
                <w:sz w:val="26"/>
                <w:szCs w:val="26"/>
              </w:rPr>
            </w:pPr>
            <w:r w:rsidRPr="00AB3C21">
              <w:rPr>
                <w:rFonts w:ascii="Times New Roman" w:hAnsi="Times New Roman"/>
                <w:sz w:val="26"/>
                <w:szCs w:val="26"/>
              </w:rPr>
              <w:t>Доля зданий и помещений дошкольных образовательных организаций, в которых осуществляется образовательная деятельность, доступных для инвалидов (детей-инвалидов), к общему количеству зданий и помещений дошкольных образовательных организаций, в которых осуществляется образовательная деятельность, в общем количестве дошкольных образовательных организаций</w:t>
            </w:r>
          </w:p>
        </w:tc>
        <w:tc>
          <w:tcPr>
            <w:tcW w:w="850" w:type="dxa"/>
            <w:vMerge w:val="restart"/>
            <w:tcBorders>
              <w:top w:val="single" w:sz="4" w:space="0" w:color="auto"/>
              <w:left w:val="single" w:sz="4" w:space="0" w:color="auto"/>
              <w:right w:val="single" w:sz="4" w:space="0" w:color="auto"/>
            </w:tcBorders>
            <w:vAlign w:val="center"/>
            <w:hideMark/>
          </w:tcPr>
          <w:p w14:paraId="4D51065C"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6DD083"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12,5</w:t>
            </w:r>
          </w:p>
        </w:tc>
        <w:tc>
          <w:tcPr>
            <w:tcW w:w="1189" w:type="dxa"/>
            <w:tcBorders>
              <w:top w:val="single" w:sz="4" w:space="0" w:color="auto"/>
              <w:left w:val="single" w:sz="4" w:space="0" w:color="auto"/>
              <w:bottom w:val="single" w:sz="4" w:space="0" w:color="auto"/>
              <w:right w:val="single" w:sz="4" w:space="0" w:color="auto"/>
            </w:tcBorders>
            <w:vAlign w:val="center"/>
            <w:hideMark/>
          </w:tcPr>
          <w:p w14:paraId="67E50A4E"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15</w:t>
            </w:r>
          </w:p>
        </w:tc>
        <w:tc>
          <w:tcPr>
            <w:tcW w:w="696" w:type="dxa"/>
            <w:tcBorders>
              <w:top w:val="single" w:sz="4" w:space="0" w:color="auto"/>
              <w:left w:val="single" w:sz="4" w:space="0" w:color="auto"/>
              <w:bottom w:val="single" w:sz="4" w:space="0" w:color="auto"/>
              <w:right w:val="single" w:sz="4" w:space="0" w:color="auto"/>
            </w:tcBorders>
            <w:vAlign w:val="center"/>
            <w:hideMark/>
          </w:tcPr>
          <w:p w14:paraId="58C92E92"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15</w:t>
            </w:r>
          </w:p>
        </w:tc>
        <w:tc>
          <w:tcPr>
            <w:tcW w:w="696" w:type="dxa"/>
            <w:tcBorders>
              <w:top w:val="single" w:sz="4" w:space="0" w:color="auto"/>
              <w:left w:val="single" w:sz="4" w:space="0" w:color="auto"/>
              <w:bottom w:val="single" w:sz="4" w:space="0" w:color="auto"/>
              <w:right w:val="single" w:sz="4" w:space="0" w:color="auto"/>
            </w:tcBorders>
            <w:vAlign w:val="center"/>
            <w:hideMark/>
          </w:tcPr>
          <w:p w14:paraId="390C87E2"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21</w:t>
            </w:r>
          </w:p>
        </w:tc>
        <w:tc>
          <w:tcPr>
            <w:tcW w:w="696" w:type="dxa"/>
            <w:tcBorders>
              <w:top w:val="single" w:sz="4" w:space="0" w:color="auto"/>
              <w:left w:val="single" w:sz="4" w:space="0" w:color="auto"/>
              <w:bottom w:val="single" w:sz="4" w:space="0" w:color="auto"/>
              <w:right w:val="single" w:sz="4" w:space="0" w:color="auto"/>
            </w:tcBorders>
            <w:vAlign w:val="center"/>
            <w:hideMark/>
          </w:tcPr>
          <w:p w14:paraId="30C5B1B5"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21</w:t>
            </w:r>
          </w:p>
        </w:tc>
        <w:tc>
          <w:tcPr>
            <w:tcW w:w="696" w:type="dxa"/>
            <w:tcBorders>
              <w:top w:val="single" w:sz="4" w:space="0" w:color="auto"/>
              <w:left w:val="single" w:sz="4" w:space="0" w:color="auto"/>
              <w:bottom w:val="single" w:sz="4" w:space="0" w:color="auto"/>
              <w:right w:val="single" w:sz="4" w:space="0" w:color="auto"/>
            </w:tcBorders>
            <w:vAlign w:val="center"/>
            <w:hideMark/>
          </w:tcPr>
          <w:p w14:paraId="2B3F46F8"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21</w:t>
            </w:r>
          </w:p>
        </w:tc>
        <w:tc>
          <w:tcPr>
            <w:tcW w:w="696" w:type="dxa"/>
            <w:tcBorders>
              <w:top w:val="single" w:sz="4" w:space="0" w:color="auto"/>
              <w:left w:val="single" w:sz="4" w:space="0" w:color="auto"/>
              <w:bottom w:val="single" w:sz="4" w:space="0" w:color="auto"/>
              <w:right w:val="single" w:sz="4" w:space="0" w:color="auto"/>
            </w:tcBorders>
            <w:vAlign w:val="center"/>
          </w:tcPr>
          <w:p w14:paraId="3592663F"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21</w:t>
            </w:r>
          </w:p>
        </w:tc>
      </w:tr>
      <w:tr w:rsidR="00AB3C21" w:rsidRPr="00AB3C21" w14:paraId="17CD0A4A" w14:textId="77777777" w:rsidTr="006F1154">
        <w:trPr>
          <w:trHeight w:val="20"/>
        </w:trPr>
        <w:tc>
          <w:tcPr>
            <w:tcW w:w="563" w:type="dxa"/>
            <w:vMerge/>
            <w:tcBorders>
              <w:left w:val="single" w:sz="4" w:space="0" w:color="auto"/>
              <w:bottom w:val="single" w:sz="4" w:space="0" w:color="auto"/>
              <w:right w:val="single" w:sz="4" w:space="0" w:color="auto"/>
            </w:tcBorders>
            <w:hideMark/>
          </w:tcPr>
          <w:p w14:paraId="7D55ED94" w14:textId="77777777" w:rsidR="009C0795" w:rsidRPr="00AB3C21" w:rsidRDefault="009C0795" w:rsidP="0070220A">
            <w:pPr>
              <w:pStyle w:val="af"/>
              <w:jc w:val="center"/>
              <w:rPr>
                <w:rFonts w:ascii="Times New Roman" w:hAnsi="Times New Roman"/>
                <w:sz w:val="26"/>
                <w:szCs w:val="26"/>
              </w:rPr>
            </w:pPr>
          </w:p>
        </w:tc>
        <w:tc>
          <w:tcPr>
            <w:tcW w:w="3577" w:type="dxa"/>
            <w:vMerge/>
            <w:tcBorders>
              <w:left w:val="single" w:sz="4" w:space="0" w:color="auto"/>
              <w:bottom w:val="single" w:sz="4" w:space="0" w:color="auto"/>
              <w:right w:val="single" w:sz="4" w:space="0" w:color="auto"/>
            </w:tcBorders>
            <w:hideMark/>
          </w:tcPr>
          <w:p w14:paraId="64884DA2" w14:textId="77777777" w:rsidR="009C0795" w:rsidRPr="00AB3C21" w:rsidRDefault="009C0795" w:rsidP="0070220A">
            <w:pPr>
              <w:pStyle w:val="af"/>
              <w:jc w:val="both"/>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14:paraId="5C173E41" w14:textId="77777777" w:rsidR="009C0795" w:rsidRPr="00AB3C21" w:rsidRDefault="009C0795" w:rsidP="0070220A">
            <w:pPr>
              <w:pStyle w:val="ConsPlusCell"/>
              <w:widowControl/>
              <w:jc w:val="both"/>
              <w:rPr>
                <w:rFonts w:ascii="Times New Roman" w:hAnsi="Times New Roman" w:cs="Times New Roman"/>
                <w:sz w:val="26"/>
                <w:szCs w:val="26"/>
              </w:rPr>
            </w:pPr>
            <w:r w:rsidRPr="00AB3C21">
              <w:rPr>
                <w:rFonts w:ascii="Times New Roman" w:hAnsi="Times New Roman" w:cs="Times New Roman"/>
                <w:sz w:val="26"/>
                <w:szCs w:val="26"/>
              </w:rPr>
              <w:t>Доля детей-инвалидов в возрасте от 1,5 до 7 лет, охваченных дошкольным образованием, в общей численности детей-инвалидов такого возраста</w:t>
            </w:r>
          </w:p>
        </w:tc>
        <w:tc>
          <w:tcPr>
            <w:tcW w:w="850" w:type="dxa"/>
            <w:vMerge/>
            <w:tcBorders>
              <w:left w:val="single" w:sz="4" w:space="0" w:color="auto"/>
              <w:bottom w:val="single" w:sz="4" w:space="0" w:color="auto"/>
              <w:right w:val="single" w:sz="4" w:space="0" w:color="auto"/>
            </w:tcBorders>
            <w:vAlign w:val="center"/>
            <w:hideMark/>
          </w:tcPr>
          <w:p w14:paraId="02BC2DDE" w14:textId="77777777" w:rsidR="009C0795" w:rsidRPr="00AB3C21" w:rsidRDefault="009C0795" w:rsidP="0070220A">
            <w:pPr>
              <w:jc w:val="center"/>
              <w:rPr>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838407E"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100</w:t>
            </w:r>
          </w:p>
        </w:tc>
        <w:tc>
          <w:tcPr>
            <w:tcW w:w="1189" w:type="dxa"/>
            <w:tcBorders>
              <w:top w:val="single" w:sz="4" w:space="0" w:color="auto"/>
              <w:left w:val="single" w:sz="4" w:space="0" w:color="auto"/>
              <w:bottom w:val="single" w:sz="4" w:space="0" w:color="auto"/>
              <w:right w:val="single" w:sz="4" w:space="0" w:color="auto"/>
            </w:tcBorders>
            <w:vAlign w:val="center"/>
            <w:hideMark/>
          </w:tcPr>
          <w:p w14:paraId="710EE702"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63C12243"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034C60A6"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242480E5"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100</w:t>
            </w:r>
          </w:p>
        </w:tc>
        <w:tc>
          <w:tcPr>
            <w:tcW w:w="696" w:type="dxa"/>
            <w:tcBorders>
              <w:top w:val="single" w:sz="4" w:space="0" w:color="auto"/>
              <w:left w:val="single" w:sz="4" w:space="0" w:color="auto"/>
              <w:bottom w:val="single" w:sz="4" w:space="0" w:color="auto"/>
              <w:right w:val="single" w:sz="4" w:space="0" w:color="auto"/>
            </w:tcBorders>
            <w:vAlign w:val="center"/>
            <w:hideMark/>
          </w:tcPr>
          <w:p w14:paraId="27719AB3"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100</w:t>
            </w:r>
          </w:p>
        </w:tc>
        <w:tc>
          <w:tcPr>
            <w:tcW w:w="696" w:type="dxa"/>
            <w:tcBorders>
              <w:top w:val="single" w:sz="4" w:space="0" w:color="auto"/>
              <w:left w:val="single" w:sz="4" w:space="0" w:color="auto"/>
              <w:bottom w:val="single" w:sz="4" w:space="0" w:color="auto"/>
              <w:right w:val="single" w:sz="4" w:space="0" w:color="auto"/>
            </w:tcBorders>
            <w:vAlign w:val="center"/>
          </w:tcPr>
          <w:p w14:paraId="4C4896C6"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100</w:t>
            </w:r>
          </w:p>
        </w:tc>
      </w:tr>
      <w:tr w:rsidR="00AB3C21" w:rsidRPr="00AB3C21" w14:paraId="4698584F" w14:textId="77777777" w:rsidTr="006F1154">
        <w:trPr>
          <w:trHeight w:val="20"/>
        </w:trPr>
        <w:tc>
          <w:tcPr>
            <w:tcW w:w="563" w:type="dxa"/>
            <w:tcBorders>
              <w:top w:val="single" w:sz="4" w:space="0" w:color="auto"/>
              <w:left w:val="single" w:sz="4" w:space="0" w:color="auto"/>
              <w:bottom w:val="single" w:sz="4" w:space="0" w:color="auto"/>
              <w:right w:val="single" w:sz="4" w:space="0" w:color="auto"/>
            </w:tcBorders>
            <w:hideMark/>
          </w:tcPr>
          <w:p w14:paraId="301082FD"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2</w:t>
            </w:r>
          </w:p>
        </w:tc>
        <w:tc>
          <w:tcPr>
            <w:tcW w:w="3577" w:type="dxa"/>
            <w:tcBorders>
              <w:top w:val="single" w:sz="4" w:space="0" w:color="auto"/>
              <w:left w:val="single" w:sz="4" w:space="0" w:color="auto"/>
              <w:bottom w:val="single" w:sz="4" w:space="0" w:color="auto"/>
              <w:right w:val="single" w:sz="4" w:space="0" w:color="auto"/>
            </w:tcBorders>
            <w:hideMark/>
          </w:tcPr>
          <w:p w14:paraId="047DF00B" w14:textId="77777777" w:rsidR="009C0795" w:rsidRPr="00AB3C21" w:rsidRDefault="009C0795" w:rsidP="0070220A">
            <w:pPr>
              <w:pStyle w:val="af"/>
              <w:jc w:val="both"/>
              <w:rPr>
                <w:rFonts w:ascii="Times New Roman" w:hAnsi="Times New Roman"/>
                <w:sz w:val="26"/>
                <w:szCs w:val="26"/>
              </w:rPr>
            </w:pPr>
            <w:r w:rsidRPr="00AB3C21">
              <w:rPr>
                <w:rFonts w:ascii="Times New Roman" w:hAnsi="Times New Roman"/>
                <w:sz w:val="26"/>
                <w:szCs w:val="26"/>
              </w:rPr>
              <w:t>Задача 2 подпрограммы 1 «Создание современных и безопасных условий для организации образовательного процесса в дошкольных образовательных организациях»</w:t>
            </w:r>
          </w:p>
        </w:tc>
        <w:tc>
          <w:tcPr>
            <w:tcW w:w="4536" w:type="dxa"/>
            <w:tcBorders>
              <w:top w:val="single" w:sz="4" w:space="0" w:color="auto"/>
              <w:left w:val="single" w:sz="4" w:space="0" w:color="auto"/>
              <w:bottom w:val="single" w:sz="4" w:space="0" w:color="auto"/>
              <w:right w:val="single" w:sz="4" w:space="0" w:color="auto"/>
            </w:tcBorders>
            <w:hideMark/>
          </w:tcPr>
          <w:p w14:paraId="6E6E7816" w14:textId="77777777" w:rsidR="009C0795" w:rsidRPr="00AB3C21" w:rsidRDefault="009C0795" w:rsidP="0070220A">
            <w:pPr>
              <w:pStyle w:val="af"/>
              <w:jc w:val="both"/>
              <w:rPr>
                <w:rFonts w:ascii="Times New Roman" w:hAnsi="Times New Roman"/>
                <w:sz w:val="26"/>
                <w:szCs w:val="26"/>
              </w:rPr>
            </w:pPr>
            <w:r w:rsidRPr="00AB3C21">
              <w:rPr>
                <w:rFonts w:ascii="Times New Roman" w:hAnsi="Times New Roman"/>
                <w:sz w:val="26"/>
                <w:szCs w:val="26"/>
              </w:rPr>
              <w:t>Количество дошкольных образовательных организаций, в которых проведены мероприятия по созданию современных и безопасных условий для организации образовательного процесса (ежегодно)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01D6A3" w14:textId="77777777" w:rsidR="009C0795" w:rsidRPr="00AB3C21" w:rsidRDefault="009C0795" w:rsidP="0070220A">
            <w:pPr>
              <w:jc w:val="center"/>
              <w:rPr>
                <w:sz w:val="26"/>
                <w:szCs w:val="26"/>
              </w:rPr>
            </w:pPr>
            <w:r w:rsidRPr="00AB3C21">
              <w:rPr>
                <w:sz w:val="26"/>
                <w:szCs w:val="26"/>
              </w:rPr>
              <w:t>ед.</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93DB65"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w:t>
            </w:r>
          </w:p>
        </w:tc>
        <w:tc>
          <w:tcPr>
            <w:tcW w:w="1189" w:type="dxa"/>
            <w:tcBorders>
              <w:top w:val="single" w:sz="4" w:space="0" w:color="auto"/>
              <w:left w:val="single" w:sz="4" w:space="0" w:color="auto"/>
              <w:bottom w:val="single" w:sz="4" w:space="0" w:color="auto"/>
              <w:right w:val="single" w:sz="4" w:space="0" w:color="auto"/>
            </w:tcBorders>
            <w:vAlign w:val="center"/>
            <w:hideMark/>
          </w:tcPr>
          <w:p w14:paraId="575483A9"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w:t>
            </w:r>
          </w:p>
        </w:tc>
        <w:tc>
          <w:tcPr>
            <w:tcW w:w="696" w:type="dxa"/>
            <w:tcBorders>
              <w:top w:val="single" w:sz="4" w:space="0" w:color="auto"/>
              <w:left w:val="single" w:sz="4" w:space="0" w:color="auto"/>
              <w:bottom w:val="single" w:sz="4" w:space="0" w:color="auto"/>
              <w:right w:val="single" w:sz="4" w:space="0" w:color="auto"/>
            </w:tcBorders>
            <w:vAlign w:val="center"/>
            <w:hideMark/>
          </w:tcPr>
          <w:p w14:paraId="604BDFA8"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w:t>
            </w:r>
          </w:p>
        </w:tc>
        <w:tc>
          <w:tcPr>
            <w:tcW w:w="696" w:type="dxa"/>
            <w:tcBorders>
              <w:top w:val="single" w:sz="4" w:space="0" w:color="auto"/>
              <w:left w:val="single" w:sz="4" w:space="0" w:color="auto"/>
              <w:bottom w:val="single" w:sz="4" w:space="0" w:color="auto"/>
              <w:right w:val="single" w:sz="4" w:space="0" w:color="auto"/>
            </w:tcBorders>
            <w:vAlign w:val="center"/>
            <w:hideMark/>
          </w:tcPr>
          <w:p w14:paraId="59D01422"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w:t>
            </w:r>
          </w:p>
        </w:tc>
        <w:tc>
          <w:tcPr>
            <w:tcW w:w="696" w:type="dxa"/>
            <w:tcBorders>
              <w:top w:val="single" w:sz="4" w:space="0" w:color="auto"/>
              <w:left w:val="single" w:sz="4" w:space="0" w:color="auto"/>
              <w:bottom w:val="single" w:sz="4" w:space="0" w:color="auto"/>
              <w:right w:val="single" w:sz="4" w:space="0" w:color="auto"/>
            </w:tcBorders>
            <w:vAlign w:val="center"/>
            <w:hideMark/>
          </w:tcPr>
          <w:p w14:paraId="1EA14FF8"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w:t>
            </w:r>
          </w:p>
        </w:tc>
        <w:tc>
          <w:tcPr>
            <w:tcW w:w="696" w:type="dxa"/>
            <w:tcBorders>
              <w:top w:val="single" w:sz="4" w:space="0" w:color="auto"/>
              <w:left w:val="single" w:sz="4" w:space="0" w:color="auto"/>
              <w:bottom w:val="single" w:sz="4" w:space="0" w:color="auto"/>
              <w:right w:val="single" w:sz="4" w:space="0" w:color="auto"/>
            </w:tcBorders>
            <w:vAlign w:val="center"/>
            <w:hideMark/>
          </w:tcPr>
          <w:p w14:paraId="2D859AFC"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w:t>
            </w:r>
          </w:p>
        </w:tc>
        <w:tc>
          <w:tcPr>
            <w:tcW w:w="696" w:type="dxa"/>
            <w:tcBorders>
              <w:top w:val="single" w:sz="4" w:space="0" w:color="auto"/>
              <w:left w:val="single" w:sz="4" w:space="0" w:color="auto"/>
              <w:bottom w:val="single" w:sz="4" w:space="0" w:color="auto"/>
              <w:right w:val="single" w:sz="4" w:space="0" w:color="auto"/>
            </w:tcBorders>
            <w:vAlign w:val="center"/>
          </w:tcPr>
          <w:p w14:paraId="799790BB"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10</w:t>
            </w:r>
          </w:p>
        </w:tc>
      </w:tr>
    </w:tbl>
    <w:p w14:paraId="5D80AAA2" w14:textId="1430DBE8" w:rsidR="009C0795" w:rsidRPr="0006460E" w:rsidRDefault="009C0795" w:rsidP="009C0795">
      <w:pPr>
        <w:pStyle w:val="ConsPlusNormal"/>
        <w:ind w:firstLine="9781"/>
        <w:jc w:val="right"/>
        <w:rPr>
          <w:rFonts w:ascii="Times New Roman" w:hAnsi="Times New Roman" w:cs="Times New Roman"/>
          <w:sz w:val="26"/>
          <w:szCs w:val="26"/>
        </w:rPr>
      </w:pPr>
      <w:r>
        <w:rPr>
          <w:rFonts w:ascii="Times New Roman" w:hAnsi="Times New Roman" w:cs="Times New Roman"/>
          <w:sz w:val="26"/>
          <w:szCs w:val="26"/>
        </w:rPr>
        <w:t>».</w:t>
      </w:r>
    </w:p>
    <w:p w14:paraId="2C1F042F" w14:textId="77777777" w:rsidR="009C0795" w:rsidRDefault="009C0795" w:rsidP="009C0795">
      <w:pPr>
        <w:pStyle w:val="ConsPlusNormal"/>
        <w:ind w:firstLine="9781"/>
        <w:jc w:val="center"/>
        <w:rPr>
          <w:rFonts w:ascii="Times New Roman" w:hAnsi="Times New Roman" w:cs="Times New Roman"/>
          <w:sz w:val="26"/>
          <w:szCs w:val="26"/>
        </w:rPr>
        <w:sectPr w:rsidR="009C0795" w:rsidSect="009C0795">
          <w:pgSz w:w="16840" w:h="11900" w:orient="landscape" w:code="9"/>
          <w:pgMar w:top="1701" w:right="851" w:bottom="851" w:left="851" w:header="680" w:footer="6" w:gutter="0"/>
          <w:cols w:space="720"/>
          <w:noEndnote/>
          <w:docGrid w:linePitch="360"/>
        </w:sectPr>
      </w:pPr>
    </w:p>
    <w:p w14:paraId="3CF0582A" w14:textId="2E61E4CA" w:rsidR="009C0795" w:rsidRPr="002C41A6" w:rsidRDefault="009C0795" w:rsidP="009C0795">
      <w:pPr>
        <w:pStyle w:val="ConsPlusNormal"/>
        <w:ind w:firstLine="9781"/>
        <w:jc w:val="center"/>
        <w:rPr>
          <w:rFonts w:ascii="Times New Roman" w:hAnsi="Times New Roman" w:cs="Times New Roman"/>
          <w:sz w:val="24"/>
          <w:szCs w:val="26"/>
        </w:rPr>
      </w:pPr>
      <w:r>
        <w:rPr>
          <w:rFonts w:ascii="Times New Roman" w:hAnsi="Times New Roman" w:cs="Times New Roman"/>
          <w:sz w:val="24"/>
          <w:szCs w:val="26"/>
        </w:rPr>
        <w:lastRenderedPageBreak/>
        <w:t>«</w:t>
      </w:r>
      <w:r w:rsidRPr="002C41A6">
        <w:rPr>
          <w:rFonts w:ascii="Times New Roman" w:hAnsi="Times New Roman" w:cs="Times New Roman"/>
          <w:sz w:val="24"/>
          <w:szCs w:val="26"/>
        </w:rPr>
        <w:t>Приложение № 3 к подпрограмме 1</w:t>
      </w:r>
    </w:p>
    <w:p w14:paraId="6B731BF8" w14:textId="77777777" w:rsidR="009C0795" w:rsidRPr="0006460E" w:rsidRDefault="009C0795" w:rsidP="009C0795">
      <w:pPr>
        <w:pStyle w:val="ConsPlusNormal"/>
        <w:ind w:firstLine="9781"/>
        <w:jc w:val="center"/>
        <w:rPr>
          <w:rFonts w:ascii="Times New Roman" w:hAnsi="Times New Roman" w:cs="Times New Roman"/>
          <w:sz w:val="26"/>
          <w:szCs w:val="26"/>
        </w:rPr>
      </w:pPr>
    </w:p>
    <w:p w14:paraId="3A04FBB2" w14:textId="77777777" w:rsidR="009C0795" w:rsidRPr="002C41A6" w:rsidRDefault="009C0795" w:rsidP="009C0795">
      <w:pPr>
        <w:pStyle w:val="ConsPlusNormal"/>
        <w:jc w:val="center"/>
        <w:rPr>
          <w:rFonts w:ascii="Times New Roman" w:hAnsi="Times New Roman" w:cs="Times New Roman"/>
          <w:b/>
          <w:caps/>
          <w:spacing w:val="100"/>
          <w:sz w:val="26"/>
          <w:szCs w:val="26"/>
        </w:rPr>
      </w:pPr>
      <w:r w:rsidRPr="002C41A6">
        <w:rPr>
          <w:rFonts w:ascii="Times New Roman" w:hAnsi="Times New Roman" w:cs="Times New Roman"/>
          <w:b/>
          <w:caps/>
          <w:spacing w:val="100"/>
          <w:sz w:val="26"/>
          <w:szCs w:val="26"/>
        </w:rPr>
        <w:t xml:space="preserve">Сведения </w:t>
      </w:r>
    </w:p>
    <w:p w14:paraId="6C38A637" w14:textId="77777777" w:rsidR="009C0795" w:rsidRPr="0006460E" w:rsidRDefault="009C0795" w:rsidP="009C0795">
      <w:pPr>
        <w:pStyle w:val="ConsPlusNormal"/>
        <w:jc w:val="center"/>
        <w:rPr>
          <w:rFonts w:ascii="Times New Roman" w:hAnsi="Times New Roman"/>
          <w:sz w:val="26"/>
          <w:szCs w:val="26"/>
        </w:rPr>
      </w:pPr>
      <w:r w:rsidRPr="0006460E">
        <w:rPr>
          <w:rFonts w:ascii="Times New Roman" w:hAnsi="Times New Roman" w:cs="Times New Roman"/>
          <w:b/>
          <w:sz w:val="26"/>
          <w:szCs w:val="26"/>
        </w:rPr>
        <w:t>о порядке сбора информации и методике расчёта</w:t>
      </w:r>
      <w:r>
        <w:rPr>
          <w:rFonts w:ascii="Times New Roman" w:hAnsi="Times New Roman" w:cs="Times New Roman"/>
          <w:b/>
          <w:sz w:val="26"/>
          <w:szCs w:val="26"/>
        </w:rPr>
        <w:t xml:space="preserve"> </w:t>
      </w:r>
      <w:r w:rsidRPr="0006460E">
        <w:rPr>
          <w:rFonts w:ascii="Times New Roman" w:hAnsi="Times New Roman"/>
          <w:b/>
          <w:sz w:val="26"/>
          <w:szCs w:val="26"/>
        </w:rPr>
        <w:t xml:space="preserve">целевых показателей (индикаторов) подпрограммы 1 </w:t>
      </w:r>
      <w:r>
        <w:rPr>
          <w:rFonts w:ascii="Times New Roman" w:hAnsi="Times New Roman"/>
          <w:b/>
          <w:sz w:val="26"/>
          <w:szCs w:val="26"/>
        </w:rPr>
        <w:t>«</w:t>
      </w:r>
      <w:r w:rsidRPr="0006460E">
        <w:rPr>
          <w:rFonts w:ascii="Times New Roman" w:hAnsi="Times New Roman"/>
          <w:b/>
          <w:sz w:val="26"/>
          <w:szCs w:val="26"/>
        </w:rPr>
        <w:t>Развитие дошкольного образования</w:t>
      </w:r>
      <w:r>
        <w:rPr>
          <w:rFonts w:ascii="Times New Roman" w:hAnsi="Times New Roman"/>
          <w:b/>
          <w:sz w:val="26"/>
          <w:szCs w:val="26"/>
        </w:rPr>
        <w:t>»</w:t>
      </w:r>
    </w:p>
    <w:p w14:paraId="544D81EB" w14:textId="77777777" w:rsidR="009C0795" w:rsidRPr="0006460E" w:rsidRDefault="009C0795" w:rsidP="009C0795">
      <w:pPr>
        <w:pStyle w:val="ConsPlusNormal"/>
        <w:jc w:val="center"/>
        <w:rPr>
          <w:rFonts w:ascii="Times New Roman" w:hAnsi="Times New Roman" w:cs="Times New Roman"/>
          <w:b/>
          <w:sz w:val="26"/>
          <w:szCs w:val="26"/>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168"/>
        <w:gridCol w:w="1085"/>
        <w:gridCol w:w="3261"/>
        <w:gridCol w:w="1620"/>
        <w:gridCol w:w="2890"/>
        <w:gridCol w:w="5554"/>
        <w:gridCol w:w="1136"/>
        <w:gridCol w:w="1586"/>
      </w:tblGrid>
      <w:tr w:rsidR="006F1154" w:rsidRPr="00AB3C21" w14:paraId="76C4E786" w14:textId="77777777" w:rsidTr="006F1154">
        <w:tc>
          <w:tcPr>
            <w:tcW w:w="175" w:type="pct"/>
            <w:shd w:val="clear" w:color="auto" w:fill="auto"/>
          </w:tcPr>
          <w:p w14:paraId="3C7DEA9D"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w:t>
            </w:r>
          </w:p>
          <w:p w14:paraId="459E657F"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п/п</w:t>
            </w:r>
          </w:p>
        </w:tc>
        <w:tc>
          <w:tcPr>
            <w:tcW w:w="753" w:type="pct"/>
            <w:shd w:val="clear" w:color="auto" w:fill="auto"/>
          </w:tcPr>
          <w:p w14:paraId="68A89885"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Наименование целевого</w:t>
            </w:r>
          </w:p>
          <w:p w14:paraId="26F008ED"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показателя (индикатора)</w:t>
            </w:r>
          </w:p>
        </w:tc>
        <w:tc>
          <w:tcPr>
            <w:tcW w:w="258" w:type="pct"/>
            <w:shd w:val="clear" w:color="auto" w:fill="auto"/>
          </w:tcPr>
          <w:p w14:paraId="61932112"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Единица измерения</w:t>
            </w:r>
          </w:p>
        </w:tc>
        <w:tc>
          <w:tcPr>
            <w:tcW w:w="775" w:type="pct"/>
            <w:shd w:val="clear" w:color="auto" w:fill="auto"/>
          </w:tcPr>
          <w:p w14:paraId="6468997C"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Определение целевого</w:t>
            </w:r>
          </w:p>
          <w:p w14:paraId="1BD5241C"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показателя (индикатора)</w:t>
            </w:r>
          </w:p>
        </w:tc>
        <w:tc>
          <w:tcPr>
            <w:tcW w:w="385" w:type="pct"/>
            <w:shd w:val="clear" w:color="auto" w:fill="auto"/>
          </w:tcPr>
          <w:p w14:paraId="5AD6F586"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Временные</w:t>
            </w:r>
          </w:p>
          <w:p w14:paraId="03960E18"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характеристики целевого</w:t>
            </w:r>
          </w:p>
          <w:p w14:paraId="2EA75E3A"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показателя</w:t>
            </w:r>
          </w:p>
          <w:p w14:paraId="65D690B0"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(индикатора)</w:t>
            </w:r>
          </w:p>
        </w:tc>
        <w:tc>
          <w:tcPr>
            <w:tcW w:w="687" w:type="pct"/>
            <w:shd w:val="clear" w:color="auto" w:fill="auto"/>
          </w:tcPr>
          <w:p w14:paraId="7379A3EC"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Алгоритм</w:t>
            </w:r>
          </w:p>
          <w:p w14:paraId="1C929BD5"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формирования</w:t>
            </w:r>
          </w:p>
          <w:p w14:paraId="3F710109"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(формула)</w:t>
            </w:r>
          </w:p>
          <w:p w14:paraId="6D419B1F"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и методологические пояснения к целевому</w:t>
            </w:r>
          </w:p>
          <w:p w14:paraId="08E8E0D6"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показателю</w:t>
            </w:r>
          </w:p>
          <w:p w14:paraId="69062CDC"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(индикатору)</w:t>
            </w:r>
          </w:p>
        </w:tc>
        <w:tc>
          <w:tcPr>
            <w:tcW w:w="1320" w:type="pct"/>
            <w:shd w:val="clear" w:color="auto" w:fill="auto"/>
          </w:tcPr>
          <w:p w14:paraId="2CF3D9D3"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Показатели, используемые в формуле</w:t>
            </w:r>
          </w:p>
        </w:tc>
        <w:tc>
          <w:tcPr>
            <w:tcW w:w="270" w:type="pct"/>
            <w:shd w:val="clear" w:color="auto" w:fill="auto"/>
          </w:tcPr>
          <w:p w14:paraId="21F84EB1"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Метод сбора информации, индекс</w:t>
            </w:r>
          </w:p>
          <w:p w14:paraId="4DEFAA60"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формы</w:t>
            </w:r>
          </w:p>
          <w:p w14:paraId="7E68090D"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отчётности</w:t>
            </w:r>
          </w:p>
        </w:tc>
        <w:tc>
          <w:tcPr>
            <w:tcW w:w="377" w:type="pct"/>
            <w:shd w:val="clear" w:color="auto" w:fill="auto"/>
          </w:tcPr>
          <w:p w14:paraId="7830324D"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Ответственный</w:t>
            </w:r>
          </w:p>
          <w:p w14:paraId="6C06BA77"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за сбор данных</w:t>
            </w:r>
          </w:p>
          <w:p w14:paraId="592C693B"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по целевому</w:t>
            </w:r>
          </w:p>
          <w:p w14:paraId="17CDDBF8"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показателю</w:t>
            </w:r>
          </w:p>
          <w:p w14:paraId="4F7C8346" w14:textId="77777777" w:rsidR="009C0795" w:rsidRPr="00AB3C21" w:rsidRDefault="009C0795" w:rsidP="0070220A">
            <w:pPr>
              <w:pStyle w:val="ConsPlusNormal"/>
              <w:ind w:firstLine="0"/>
              <w:jc w:val="center"/>
              <w:rPr>
                <w:rFonts w:ascii="Times New Roman" w:hAnsi="Times New Roman" w:cs="Times New Roman"/>
                <w:sz w:val="24"/>
                <w:szCs w:val="26"/>
              </w:rPr>
            </w:pPr>
            <w:r w:rsidRPr="00AB3C21">
              <w:rPr>
                <w:rFonts w:ascii="Times New Roman" w:hAnsi="Times New Roman" w:cs="Times New Roman"/>
                <w:sz w:val="24"/>
                <w:szCs w:val="26"/>
              </w:rPr>
              <w:t>(индикатору)</w:t>
            </w:r>
          </w:p>
        </w:tc>
      </w:tr>
      <w:tr w:rsidR="006F1154" w:rsidRPr="00AB3C21" w14:paraId="1F5E4FE6" w14:textId="77777777" w:rsidTr="006F1154">
        <w:tc>
          <w:tcPr>
            <w:tcW w:w="175" w:type="pct"/>
            <w:shd w:val="clear" w:color="auto" w:fill="auto"/>
          </w:tcPr>
          <w:p w14:paraId="7AF2EA60" w14:textId="77777777"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1</w:t>
            </w:r>
          </w:p>
        </w:tc>
        <w:tc>
          <w:tcPr>
            <w:tcW w:w="753" w:type="pct"/>
            <w:shd w:val="clear" w:color="auto" w:fill="auto"/>
          </w:tcPr>
          <w:p w14:paraId="618FC0B0" w14:textId="77777777" w:rsidR="009C0795" w:rsidRPr="00AB3C21" w:rsidRDefault="009C0795" w:rsidP="0070220A">
            <w:pPr>
              <w:pStyle w:val="ConsPlusCell"/>
              <w:widowControl/>
              <w:jc w:val="center"/>
              <w:rPr>
                <w:rFonts w:ascii="Times New Roman" w:hAnsi="Times New Roman" w:cs="Times New Roman"/>
                <w:sz w:val="26"/>
                <w:szCs w:val="26"/>
              </w:rPr>
            </w:pPr>
            <w:r w:rsidRPr="00AB3C21">
              <w:rPr>
                <w:rFonts w:ascii="Times New Roman" w:hAnsi="Times New Roman"/>
                <w:sz w:val="26"/>
                <w:szCs w:val="26"/>
              </w:rPr>
              <w:t xml:space="preserve">Доля зданий и помещений дошкольных образовательных организаций, в которых осуществляется образовательная деятельность, доступных для инвалидов (детей-инвалидов), к общему количеству зданий и помещений дошкольных образовательных организаций, в которых осуществляется образовательная деятельность, в общем количестве дошкольных образовательных организаций </w:t>
            </w:r>
          </w:p>
        </w:tc>
        <w:tc>
          <w:tcPr>
            <w:tcW w:w="258" w:type="pct"/>
            <w:shd w:val="clear" w:color="auto" w:fill="auto"/>
            <w:vAlign w:val="center"/>
          </w:tcPr>
          <w:p w14:paraId="62E01B58"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w:t>
            </w:r>
          </w:p>
        </w:tc>
        <w:tc>
          <w:tcPr>
            <w:tcW w:w="775" w:type="pct"/>
            <w:shd w:val="clear" w:color="auto" w:fill="auto"/>
          </w:tcPr>
          <w:p w14:paraId="3252B148" w14:textId="77777777"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Отношение количества зданий и помещений дошкольных образовательных организаций, в которых осуществляется образовательная деятельность, доступных для инвалидов (детей-инвалидов) к общему количеству зданий и помещений дошкольных образовательных организаций, в которых осуществляется образовательная деятельность</w:t>
            </w:r>
          </w:p>
        </w:tc>
        <w:tc>
          <w:tcPr>
            <w:tcW w:w="385" w:type="pct"/>
            <w:vMerge w:val="restart"/>
            <w:shd w:val="clear" w:color="auto" w:fill="auto"/>
            <w:textDirection w:val="btLr"/>
            <w:vAlign w:val="center"/>
          </w:tcPr>
          <w:p w14:paraId="2967E801" w14:textId="76D8412B" w:rsidR="009C0795" w:rsidRPr="00AB3C21" w:rsidRDefault="009C0795" w:rsidP="0070220A">
            <w:pPr>
              <w:pStyle w:val="ConsPlusNormal"/>
              <w:ind w:left="113" w:right="113" w:firstLine="0"/>
              <w:jc w:val="center"/>
              <w:rPr>
                <w:rFonts w:ascii="Times New Roman" w:hAnsi="Times New Roman" w:cs="Times New Roman"/>
                <w:sz w:val="26"/>
                <w:szCs w:val="26"/>
              </w:rPr>
            </w:pPr>
            <w:r w:rsidRPr="00AB3C21">
              <w:rPr>
                <w:rFonts w:ascii="Times New Roman" w:hAnsi="Times New Roman" w:cs="Times New Roman"/>
                <w:sz w:val="26"/>
                <w:szCs w:val="26"/>
              </w:rPr>
              <w:t>Показатель за период (по итогам отчётного года)</w:t>
            </w:r>
          </w:p>
        </w:tc>
        <w:tc>
          <w:tcPr>
            <w:tcW w:w="687" w:type="pct"/>
            <w:shd w:val="clear" w:color="auto" w:fill="auto"/>
            <w:vAlign w:val="center"/>
          </w:tcPr>
          <w:p w14:paraId="123C47D5" w14:textId="77777777" w:rsidR="009C0795" w:rsidRPr="00AB3C21" w:rsidRDefault="009C0795" w:rsidP="0070220A">
            <w:pPr>
              <w:pStyle w:val="ConsPlusNormal"/>
              <w:ind w:firstLine="0"/>
              <w:jc w:val="center"/>
              <w:rPr>
                <w:rFonts w:ascii="Times New Roman" w:hAnsi="Times New Roman" w:cs="Times New Roman"/>
                <w:b/>
                <w:sz w:val="26"/>
                <w:szCs w:val="26"/>
              </w:rPr>
            </w:pPr>
            <m:oMathPara>
              <m:oMath>
                <m:r>
                  <m:rPr>
                    <m:sty m:val="bi"/>
                  </m:rPr>
                  <w:rPr>
                    <w:rFonts w:ascii="Cambria Math"/>
                    <w:sz w:val="22"/>
                    <w:szCs w:val="22"/>
                  </w:rPr>
                  <m:t>П</m:t>
                </m:r>
                <m:r>
                  <m:rPr>
                    <m:sty m:val="bi"/>
                  </m:rPr>
                  <w:rPr>
                    <w:rFonts w:ascii="Cambria Math"/>
                    <w:sz w:val="22"/>
                    <w:szCs w:val="22"/>
                  </w:rPr>
                  <m:t>4=</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4</m:t>
                    </m:r>
                  </m:num>
                  <m:den>
                    <m:r>
                      <m:rPr>
                        <m:sty m:val="bi"/>
                      </m:rPr>
                      <w:rPr>
                        <w:rFonts w:ascii="Cambria Math" w:hAnsi="Cambria Math"/>
                        <w:sz w:val="22"/>
                        <w:szCs w:val="22"/>
                      </w:rPr>
                      <m:t>N</m:t>
                    </m:r>
                    <m:r>
                      <m:rPr>
                        <m:sty m:val="bi"/>
                      </m:rPr>
                      <w:rPr>
                        <w:rFonts w:ascii="Cambria Math" w:hAnsi="Cambria Math"/>
                        <w:sz w:val="22"/>
                        <w:szCs w:val="22"/>
                      </w:rPr>
                      <m:t>4</m:t>
                    </m:r>
                  </m:den>
                </m:f>
                <m:r>
                  <m:rPr>
                    <m:sty m:val="bi"/>
                  </m:rPr>
                  <w:rPr>
                    <w:rFonts w:ascii="Cambria Math" w:hAnsi="Cambria Math"/>
                    <w:sz w:val="22"/>
                    <w:szCs w:val="22"/>
                  </w:rPr>
                  <m:t>*100</m:t>
                </m:r>
                <m:r>
                  <m:rPr>
                    <m:sty m:val="bi"/>
                  </m:rPr>
                  <w:rPr>
                    <w:rFonts w:ascii="Cambria Math"/>
                    <w:sz w:val="22"/>
                    <w:szCs w:val="22"/>
                  </w:rPr>
                  <m:t>%</m:t>
                </m:r>
              </m:oMath>
            </m:oMathPara>
          </w:p>
        </w:tc>
        <w:tc>
          <w:tcPr>
            <w:tcW w:w="1320" w:type="pct"/>
            <w:shd w:val="clear" w:color="auto" w:fill="auto"/>
          </w:tcPr>
          <w:p w14:paraId="23F3F84F" w14:textId="1F3A7398"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 xml:space="preserve">П4 - </w:t>
            </w:r>
            <w:r w:rsidRPr="00AB3C21">
              <w:rPr>
                <w:rFonts w:ascii="Times New Roman" w:hAnsi="Times New Roman"/>
                <w:sz w:val="26"/>
                <w:szCs w:val="26"/>
              </w:rPr>
              <w:t>доля зданий и помещений дошкольных образовательных организаций, в которых осуществляется образовательная деятельность, доступных для инвалидов (детей-инвалидов), к общему количеству зданий и помещений дошкольных образовательных организаций, в которых осуществляется образовательная деятельность, в общем количестве дошкольных образовательных организаций</w:t>
            </w:r>
            <w:r w:rsidRPr="00AB3C21">
              <w:rPr>
                <w:rFonts w:ascii="Times New Roman" w:hAnsi="Times New Roman" w:cs="Times New Roman"/>
                <w:sz w:val="26"/>
                <w:szCs w:val="26"/>
              </w:rPr>
              <w:t>;</w:t>
            </w:r>
          </w:p>
          <w:p w14:paraId="2F239037" w14:textId="359008B7"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lang w:val="en-US"/>
              </w:rPr>
              <w:t>X</w:t>
            </w:r>
            <w:r w:rsidRPr="00AB3C21">
              <w:rPr>
                <w:rFonts w:ascii="Times New Roman" w:hAnsi="Times New Roman" w:cs="Times New Roman"/>
                <w:sz w:val="26"/>
                <w:szCs w:val="26"/>
              </w:rPr>
              <w:t>4 - количество зданий и помещений дошкольных образовательных организаций, в которых осуществляется образовательная деятельность, доступных для инвалидов (детей-инвалидов);</w:t>
            </w:r>
          </w:p>
          <w:p w14:paraId="762A587B" w14:textId="71AB1BE2" w:rsidR="009C0795" w:rsidRPr="00AB3C21" w:rsidRDefault="009C0795" w:rsidP="00AB3C21">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lang w:val="en-US"/>
              </w:rPr>
              <w:t>N</w:t>
            </w:r>
            <w:r w:rsidRPr="00AB3C21">
              <w:rPr>
                <w:rFonts w:ascii="Times New Roman" w:hAnsi="Times New Roman" w:cs="Times New Roman"/>
                <w:sz w:val="26"/>
                <w:szCs w:val="26"/>
              </w:rPr>
              <w:t>4 - общее количество зданий и помещений дошкольных образовательных организаций, в которых осуществляется образовательная деятельность</w:t>
            </w:r>
          </w:p>
        </w:tc>
        <w:tc>
          <w:tcPr>
            <w:tcW w:w="270" w:type="pct"/>
            <w:shd w:val="clear" w:color="auto" w:fill="auto"/>
          </w:tcPr>
          <w:p w14:paraId="51916DB4" w14:textId="77777777"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3</w:t>
            </w:r>
          </w:p>
        </w:tc>
        <w:tc>
          <w:tcPr>
            <w:tcW w:w="377" w:type="pct"/>
            <w:vMerge w:val="restart"/>
            <w:shd w:val="clear" w:color="auto" w:fill="auto"/>
            <w:textDirection w:val="btLr"/>
            <w:vAlign w:val="center"/>
          </w:tcPr>
          <w:p w14:paraId="532A7884" w14:textId="77777777" w:rsidR="009C0795" w:rsidRPr="00AB3C21" w:rsidRDefault="009C0795" w:rsidP="0070220A">
            <w:pPr>
              <w:pStyle w:val="ConsPlusNormal"/>
              <w:ind w:left="113" w:right="113" w:firstLine="0"/>
              <w:jc w:val="center"/>
              <w:rPr>
                <w:rFonts w:ascii="Times New Roman" w:hAnsi="Times New Roman" w:cs="Times New Roman"/>
                <w:sz w:val="26"/>
                <w:szCs w:val="26"/>
              </w:rPr>
            </w:pPr>
            <w:r w:rsidRPr="00AB3C21">
              <w:rPr>
                <w:rFonts w:ascii="Times New Roman" w:hAnsi="Times New Roman" w:cs="Times New Roman"/>
                <w:sz w:val="26"/>
                <w:szCs w:val="26"/>
              </w:rPr>
              <w:t>управление образования</w:t>
            </w:r>
          </w:p>
        </w:tc>
      </w:tr>
      <w:tr w:rsidR="006F1154" w:rsidRPr="00AB3C21" w14:paraId="25CFDBB8" w14:textId="77777777" w:rsidTr="006F1154">
        <w:tc>
          <w:tcPr>
            <w:tcW w:w="175" w:type="pct"/>
            <w:shd w:val="clear" w:color="auto" w:fill="auto"/>
          </w:tcPr>
          <w:p w14:paraId="002BEC45" w14:textId="77777777"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2</w:t>
            </w:r>
          </w:p>
        </w:tc>
        <w:tc>
          <w:tcPr>
            <w:tcW w:w="753" w:type="pct"/>
            <w:shd w:val="clear" w:color="auto" w:fill="auto"/>
          </w:tcPr>
          <w:p w14:paraId="3013D202" w14:textId="77777777" w:rsidR="009C0795" w:rsidRPr="00AB3C21" w:rsidRDefault="009C0795" w:rsidP="0070220A">
            <w:pPr>
              <w:pStyle w:val="ConsPlusCell"/>
              <w:widowControl/>
              <w:jc w:val="center"/>
              <w:rPr>
                <w:rFonts w:ascii="Times New Roman" w:hAnsi="Times New Roman" w:cs="Times New Roman"/>
                <w:sz w:val="26"/>
                <w:szCs w:val="26"/>
              </w:rPr>
            </w:pPr>
            <w:r w:rsidRPr="00AB3C21">
              <w:rPr>
                <w:rFonts w:ascii="Times New Roman" w:hAnsi="Times New Roman" w:cs="Times New Roman"/>
                <w:sz w:val="26"/>
                <w:szCs w:val="26"/>
              </w:rPr>
              <w:t xml:space="preserve">Доля детей-инвалидов </w:t>
            </w:r>
          </w:p>
          <w:p w14:paraId="036C6063" w14:textId="77777777" w:rsidR="009C0795" w:rsidRPr="00AB3C21" w:rsidRDefault="009C0795" w:rsidP="0070220A">
            <w:pPr>
              <w:pStyle w:val="ConsPlusCell"/>
              <w:widowControl/>
              <w:jc w:val="center"/>
              <w:rPr>
                <w:rFonts w:ascii="Times New Roman" w:hAnsi="Times New Roman" w:cs="Times New Roman"/>
                <w:sz w:val="26"/>
                <w:szCs w:val="26"/>
              </w:rPr>
            </w:pPr>
            <w:r w:rsidRPr="00AB3C21">
              <w:rPr>
                <w:rFonts w:ascii="Times New Roman" w:hAnsi="Times New Roman" w:cs="Times New Roman"/>
                <w:sz w:val="26"/>
                <w:szCs w:val="26"/>
              </w:rPr>
              <w:t xml:space="preserve">в возрасте от 1,5 до 7 лет, охваченных дошкольным образованием, </w:t>
            </w:r>
          </w:p>
          <w:p w14:paraId="6FBA66AA" w14:textId="77777777" w:rsidR="009C0795" w:rsidRPr="00AB3C21" w:rsidRDefault="009C0795" w:rsidP="0070220A">
            <w:pPr>
              <w:pStyle w:val="ConsPlusCell"/>
              <w:widowControl/>
              <w:jc w:val="center"/>
              <w:rPr>
                <w:rFonts w:ascii="Times New Roman" w:hAnsi="Times New Roman" w:cs="Times New Roman"/>
                <w:sz w:val="26"/>
                <w:szCs w:val="26"/>
              </w:rPr>
            </w:pPr>
            <w:r w:rsidRPr="00AB3C21">
              <w:rPr>
                <w:rFonts w:ascii="Times New Roman" w:hAnsi="Times New Roman" w:cs="Times New Roman"/>
                <w:sz w:val="26"/>
                <w:szCs w:val="26"/>
              </w:rPr>
              <w:t xml:space="preserve">в общей численности </w:t>
            </w:r>
          </w:p>
          <w:p w14:paraId="5D018A82" w14:textId="77777777" w:rsidR="009C0795" w:rsidRPr="00AB3C21" w:rsidRDefault="009C0795" w:rsidP="0070220A">
            <w:pPr>
              <w:pStyle w:val="ConsPlusCell"/>
              <w:widowControl/>
              <w:jc w:val="center"/>
              <w:rPr>
                <w:rFonts w:ascii="Times New Roman" w:hAnsi="Times New Roman" w:cs="Times New Roman"/>
                <w:sz w:val="26"/>
                <w:szCs w:val="26"/>
              </w:rPr>
            </w:pPr>
            <w:r w:rsidRPr="00AB3C21">
              <w:rPr>
                <w:rFonts w:ascii="Times New Roman" w:hAnsi="Times New Roman" w:cs="Times New Roman"/>
                <w:sz w:val="26"/>
                <w:szCs w:val="26"/>
              </w:rPr>
              <w:t>детей-инвалидов такого возраста</w:t>
            </w:r>
          </w:p>
        </w:tc>
        <w:tc>
          <w:tcPr>
            <w:tcW w:w="258" w:type="pct"/>
            <w:shd w:val="clear" w:color="auto" w:fill="auto"/>
            <w:vAlign w:val="center"/>
          </w:tcPr>
          <w:p w14:paraId="1F2B75B8" w14:textId="77777777" w:rsidR="009C0795" w:rsidRPr="00AB3C21" w:rsidRDefault="009C0795" w:rsidP="0070220A">
            <w:pPr>
              <w:jc w:val="center"/>
              <w:rPr>
                <w:sz w:val="26"/>
                <w:szCs w:val="26"/>
              </w:rPr>
            </w:pPr>
            <w:r w:rsidRPr="00AB3C21">
              <w:rPr>
                <w:sz w:val="26"/>
                <w:szCs w:val="26"/>
              </w:rPr>
              <w:t>%</w:t>
            </w:r>
          </w:p>
        </w:tc>
        <w:tc>
          <w:tcPr>
            <w:tcW w:w="775" w:type="pct"/>
            <w:shd w:val="clear" w:color="auto" w:fill="auto"/>
          </w:tcPr>
          <w:p w14:paraId="1B0935F0" w14:textId="2D808365"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 xml:space="preserve">Отношение количества детей-инвалидов в возрасте от 1,5 до 7 лет, охваченных дошкольным образованием, к общему количеству </w:t>
            </w:r>
          </w:p>
          <w:p w14:paraId="482EF620" w14:textId="65335C7E" w:rsidR="009C0795" w:rsidRPr="00AB3C21" w:rsidRDefault="009C0795" w:rsidP="006F1154">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детей-инвалидов в возрасте от 1,5 до 7 лет</w:t>
            </w:r>
          </w:p>
        </w:tc>
        <w:tc>
          <w:tcPr>
            <w:tcW w:w="385" w:type="pct"/>
            <w:vMerge/>
            <w:shd w:val="clear" w:color="auto" w:fill="auto"/>
          </w:tcPr>
          <w:p w14:paraId="4CA5082F" w14:textId="77777777" w:rsidR="009C0795" w:rsidRPr="00AB3C21" w:rsidRDefault="009C0795" w:rsidP="0070220A">
            <w:pPr>
              <w:pStyle w:val="ConsPlusNormal"/>
              <w:ind w:firstLine="0"/>
              <w:jc w:val="center"/>
              <w:rPr>
                <w:rFonts w:ascii="Times New Roman" w:hAnsi="Times New Roman" w:cs="Times New Roman"/>
                <w:sz w:val="26"/>
                <w:szCs w:val="26"/>
              </w:rPr>
            </w:pPr>
          </w:p>
        </w:tc>
        <w:tc>
          <w:tcPr>
            <w:tcW w:w="687" w:type="pct"/>
            <w:shd w:val="clear" w:color="auto" w:fill="auto"/>
            <w:vAlign w:val="center"/>
          </w:tcPr>
          <w:p w14:paraId="7237D5C1" w14:textId="77777777" w:rsidR="009C0795" w:rsidRPr="00AB3C21" w:rsidRDefault="009C0795" w:rsidP="0070220A">
            <w:pPr>
              <w:pStyle w:val="ConsPlusNormal"/>
              <w:ind w:firstLine="0"/>
              <w:jc w:val="center"/>
              <w:rPr>
                <w:rFonts w:ascii="Times New Roman" w:hAnsi="Times New Roman" w:cs="Times New Roman"/>
                <w:b/>
                <w:sz w:val="26"/>
                <w:szCs w:val="26"/>
              </w:rPr>
            </w:pPr>
            <m:oMathPara>
              <m:oMath>
                <m:r>
                  <m:rPr>
                    <m:sty m:val="bi"/>
                  </m:rPr>
                  <w:rPr>
                    <w:rFonts w:ascii="Cambria Math"/>
                    <w:sz w:val="22"/>
                    <w:szCs w:val="22"/>
                  </w:rPr>
                  <m:t>П</m:t>
                </m:r>
                <m:r>
                  <m:rPr>
                    <m:sty m:val="bi"/>
                  </m:rPr>
                  <w:rPr>
                    <w:rFonts w:ascii="Cambria Math"/>
                    <w:sz w:val="22"/>
                    <w:szCs w:val="22"/>
                  </w:rPr>
                  <m:t>5=</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5</m:t>
                    </m:r>
                  </m:num>
                  <m:den>
                    <m:r>
                      <m:rPr>
                        <m:sty m:val="bi"/>
                      </m:rPr>
                      <w:rPr>
                        <w:rFonts w:ascii="Cambria Math" w:hAnsi="Cambria Math"/>
                        <w:sz w:val="22"/>
                        <w:szCs w:val="22"/>
                      </w:rPr>
                      <m:t>N</m:t>
                    </m:r>
                    <m:r>
                      <m:rPr>
                        <m:sty m:val="bi"/>
                      </m:rPr>
                      <w:rPr>
                        <w:rFonts w:ascii="Cambria Math" w:hAnsi="Cambria Math"/>
                        <w:sz w:val="22"/>
                        <w:szCs w:val="22"/>
                      </w:rPr>
                      <m:t>5</m:t>
                    </m:r>
                  </m:den>
                </m:f>
                <m:r>
                  <m:rPr>
                    <m:sty m:val="bi"/>
                  </m:rPr>
                  <w:rPr>
                    <w:rFonts w:ascii="Cambria Math" w:hAnsi="Cambria Math"/>
                    <w:sz w:val="22"/>
                    <w:szCs w:val="22"/>
                  </w:rPr>
                  <m:t>*100</m:t>
                </m:r>
                <m:r>
                  <m:rPr>
                    <m:sty m:val="bi"/>
                  </m:rPr>
                  <w:rPr>
                    <w:rFonts w:ascii="Cambria Math"/>
                    <w:sz w:val="22"/>
                    <w:szCs w:val="22"/>
                  </w:rPr>
                  <m:t>%</m:t>
                </m:r>
              </m:oMath>
            </m:oMathPara>
          </w:p>
        </w:tc>
        <w:tc>
          <w:tcPr>
            <w:tcW w:w="1320" w:type="pct"/>
            <w:shd w:val="clear" w:color="auto" w:fill="auto"/>
          </w:tcPr>
          <w:p w14:paraId="0B66041A" w14:textId="7A71ACBF"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П5 - доля детей-инвалидов в возрасте от 1,5 до 7 лет, охваченных дошкольным образованием, в общей численности детей-инвалидов такого возраста;</w:t>
            </w:r>
          </w:p>
          <w:p w14:paraId="25B51857" w14:textId="75FD05C8"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lang w:val="en-US"/>
              </w:rPr>
              <w:t>X</w:t>
            </w:r>
            <w:r w:rsidRPr="00AB3C21">
              <w:rPr>
                <w:rFonts w:ascii="Times New Roman" w:hAnsi="Times New Roman" w:cs="Times New Roman"/>
                <w:sz w:val="26"/>
                <w:szCs w:val="26"/>
              </w:rPr>
              <w:t>5 - количество детей-инвалидов в возрасте от 1,5 до 7 лет, охваченных дошкольным образованием;</w:t>
            </w:r>
          </w:p>
          <w:p w14:paraId="2F73911B" w14:textId="77777777"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lang w:val="en-US"/>
              </w:rPr>
              <w:t>N</w:t>
            </w:r>
            <w:r w:rsidRPr="00AB3C21">
              <w:rPr>
                <w:rFonts w:ascii="Times New Roman" w:hAnsi="Times New Roman" w:cs="Times New Roman"/>
                <w:sz w:val="26"/>
                <w:szCs w:val="26"/>
              </w:rPr>
              <w:t>5 – общее количество детей-инвалидов</w:t>
            </w:r>
          </w:p>
          <w:p w14:paraId="7F9287EE" w14:textId="77777777"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в возрасте от 1,5 до 7 лет</w:t>
            </w:r>
          </w:p>
        </w:tc>
        <w:tc>
          <w:tcPr>
            <w:tcW w:w="270" w:type="pct"/>
            <w:shd w:val="clear" w:color="auto" w:fill="auto"/>
          </w:tcPr>
          <w:p w14:paraId="3375AE79" w14:textId="77777777"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3</w:t>
            </w:r>
          </w:p>
        </w:tc>
        <w:tc>
          <w:tcPr>
            <w:tcW w:w="377" w:type="pct"/>
            <w:vMerge/>
            <w:shd w:val="clear" w:color="auto" w:fill="auto"/>
          </w:tcPr>
          <w:p w14:paraId="44B318EB" w14:textId="77777777" w:rsidR="009C0795" w:rsidRPr="00AB3C21" w:rsidRDefault="009C0795" w:rsidP="0070220A">
            <w:pPr>
              <w:pStyle w:val="ConsPlusNormal"/>
              <w:ind w:firstLine="0"/>
              <w:jc w:val="center"/>
              <w:rPr>
                <w:rFonts w:ascii="Times New Roman" w:hAnsi="Times New Roman" w:cs="Times New Roman"/>
                <w:sz w:val="26"/>
                <w:szCs w:val="26"/>
              </w:rPr>
            </w:pPr>
          </w:p>
        </w:tc>
      </w:tr>
      <w:tr w:rsidR="006F1154" w:rsidRPr="00AB3C21" w14:paraId="682DCBAA" w14:textId="77777777" w:rsidTr="006F1154">
        <w:tc>
          <w:tcPr>
            <w:tcW w:w="175" w:type="pct"/>
            <w:shd w:val="clear" w:color="auto" w:fill="auto"/>
          </w:tcPr>
          <w:p w14:paraId="322CEE59" w14:textId="77777777"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3</w:t>
            </w:r>
          </w:p>
        </w:tc>
        <w:tc>
          <w:tcPr>
            <w:tcW w:w="753" w:type="pct"/>
            <w:shd w:val="clear" w:color="auto" w:fill="auto"/>
          </w:tcPr>
          <w:p w14:paraId="0467A0C2" w14:textId="2023983C"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Количество дошкольных образовательных</w:t>
            </w:r>
            <w:r w:rsidR="006F1154">
              <w:rPr>
                <w:rFonts w:ascii="Times New Roman" w:hAnsi="Times New Roman"/>
                <w:sz w:val="26"/>
                <w:szCs w:val="26"/>
              </w:rPr>
              <w:t xml:space="preserve"> </w:t>
            </w:r>
            <w:r w:rsidRPr="00AB3C21">
              <w:rPr>
                <w:rFonts w:ascii="Times New Roman" w:hAnsi="Times New Roman"/>
                <w:sz w:val="26"/>
                <w:szCs w:val="26"/>
              </w:rPr>
              <w:t>организаций, в которых проведены мероприятия по созданию современных и безопасных условий для организации</w:t>
            </w:r>
            <w:r w:rsidR="006F1154">
              <w:rPr>
                <w:rFonts w:ascii="Times New Roman" w:hAnsi="Times New Roman"/>
                <w:sz w:val="26"/>
                <w:szCs w:val="26"/>
              </w:rPr>
              <w:t xml:space="preserve"> </w:t>
            </w:r>
            <w:r w:rsidRPr="00AB3C21">
              <w:rPr>
                <w:rFonts w:ascii="Times New Roman" w:hAnsi="Times New Roman"/>
                <w:sz w:val="26"/>
                <w:szCs w:val="26"/>
              </w:rPr>
              <w:t xml:space="preserve">образовательного процесса </w:t>
            </w:r>
          </w:p>
          <w:p w14:paraId="168EE402" w14:textId="77777777" w:rsidR="009C0795" w:rsidRPr="00AB3C21" w:rsidRDefault="009C0795" w:rsidP="0070220A">
            <w:pPr>
              <w:pStyle w:val="af"/>
              <w:jc w:val="center"/>
              <w:rPr>
                <w:rFonts w:ascii="Times New Roman" w:hAnsi="Times New Roman"/>
                <w:sz w:val="26"/>
                <w:szCs w:val="26"/>
              </w:rPr>
            </w:pPr>
            <w:r w:rsidRPr="00AB3C21">
              <w:rPr>
                <w:rFonts w:ascii="Times New Roman" w:hAnsi="Times New Roman"/>
                <w:sz w:val="26"/>
                <w:szCs w:val="26"/>
              </w:rPr>
              <w:t>(ежегодно)</w:t>
            </w:r>
          </w:p>
        </w:tc>
        <w:tc>
          <w:tcPr>
            <w:tcW w:w="258" w:type="pct"/>
            <w:shd w:val="clear" w:color="auto" w:fill="auto"/>
            <w:vAlign w:val="center"/>
          </w:tcPr>
          <w:p w14:paraId="02CDD6AE" w14:textId="77777777" w:rsidR="009C0795" w:rsidRPr="00AB3C21" w:rsidRDefault="009C0795" w:rsidP="0070220A">
            <w:pPr>
              <w:jc w:val="center"/>
              <w:rPr>
                <w:sz w:val="26"/>
                <w:szCs w:val="26"/>
              </w:rPr>
            </w:pPr>
            <w:r w:rsidRPr="00AB3C21">
              <w:rPr>
                <w:sz w:val="26"/>
                <w:szCs w:val="26"/>
              </w:rPr>
              <w:t>ед.</w:t>
            </w:r>
          </w:p>
        </w:tc>
        <w:tc>
          <w:tcPr>
            <w:tcW w:w="775" w:type="pct"/>
            <w:shd w:val="clear" w:color="auto" w:fill="auto"/>
          </w:tcPr>
          <w:p w14:paraId="196DB4A1" w14:textId="417FF6FF" w:rsidR="009C0795" w:rsidRPr="00AB3C21" w:rsidRDefault="009C0795" w:rsidP="006F1154">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Общее количество дошкольных образовательных организаций, в которых проведены мероприятия по созданию современных и безопасных условий для организации образовательного процесса в течение отчётного года</w:t>
            </w:r>
          </w:p>
        </w:tc>
        <w:tc>
          <w:tcPr>
            <w:tcW w:w="385" w:type="pct"/>
            <w:vMerge/>
            <w:shd w:val="clear" w:color="auto" w:fill="auto"/>
          </w:tcPr>
          <w:p w14:paraId="20B73592" w14:textId="77777777" w:rsidR="009C0795" w:rsidRPr="00AB3C21" w:rsidRDefault="009C0795" w:rsidP="0070220A">
            <w:pPr>
              <w:pStyle w:val="ConsPlusNormal"/>
              <w:ind w:firstLine="0"/>
              <w:jc w:val="center"/>
              <w:rPr>
                <w:rFonts w:ascii="Times New Roman" w:hAnsi="Times New Roman" w:cs="Times New Roman"/>
                <w:sz w:val="26"/>
                <w:szCs w:val="26"/>
              </w:rPr>
            </w:pPr>
          </w:p>
        </w:tc>
        <w:tc>
          <w:tcPr>
            <w:tcW w:w="687" w:type="pct"/>
            <w:shd w:val="clear" w:color="auto" w:fill="auto"/>
          </w:tcPr>
          <w:p w14:paraId="2F8ED48B" w14:textId="77777777" w:rsidR="009C0795" w:rsidRPr="00AB3C21" w:rsidRDefault="009C0795" w:rsidP="0070220A">
            <w:pPr>
              <w:pStyle w:val="ConsPlusNormal"/>
              <w:ind w:firstLine="0"/>
              <w:jc w:val="center"/>
              <w:rPr>
                <w:rFonts w:ascii="Times New Roman" w:hAnsi="Times New Roman" w:cs="Times New Roman"/>
                <w:b/>
                <w:sz w:val="26"/>
                <w:szCs w:val="26"/>
              </w:rPr>
            </w:pPr>
            <w:r w:rsidRPr="00AB3C21">
              <w:rPr>
                <w:rFonts w:ascii="Times New Roman" w:hAnsi="Times New Roman" w:cs="Times New Roman"/>
                <w:b/>
                <w:sz w:val="26"/>
                <w:szCs w:val="26"/>
              </w:rPr>
              <w:t>не требуется</w:t>
            </w:r>
          </w:p>
        </w:tc>
        <w:tc>
          <w:tcPr>
            <w:tcW w:w="1320" w:type="pct"/>
            <w:shd w:val="clear" w:color="auto" w:fill="auto"/>
          </w:tcPr>
          <w:p w14:paraId="157C9C4F" w14:textId="77777777" w:rsidR="009C0795" w:rsidRPr="00AB3C21" w:rsidRDefault="009C0795" w:rsidP="0070220A">
            <w:pPr>
              <w:pStyle w:val="ConsPlusNormal"/>
              <w:ind w:firstLine="0"/>
              <w:jc w:val="center"/>
              <w:rPr>
                <w:rFonts w:ascii="Times New Roman" w:hAnsi="Times New Roman" w:cs="Times New Roman"/>
                <w:sz w:val="26"/>
                <w:szCs w:val="26"/>
              </w:rPr>
            </w:pPr>
          </w:p>
        </w:tc>
        <w:tc>
          <w:tcPr>
            <w:tcW w:w="270" w:type="pct"/>
            <w:shd w:val="clear" w:color="auto" w:fill="auto"/>
          </w:tcPr>
          <w:p w14:paraId="688544EF" w14:textId="77777777" w:rsidR="009C0795" w:rsidRPr="00AB3C21" w:rsidRDefault="009C0795" w:rsidP="0070220A">
            <w:pPr>
              <w:pStyle w:val="ConsPlusNormal"/>
              <w:ind w:firstLine="0"/>
              <w:jc w:val="center"/>
              <w:rPr>
                <w:rFonts w:ascii="Times New Roman" w:hAnsi="Times New Roman" w:cs="Times New Roman"/>
                <w:sz w:val="26"/>
                <w:szCs w:val="26"/>
              </w:rPr>
            </w:pPr>
            <w:r w:rsidRPr="00AB3C21">
              <w:rPr>
                <w:rFonts w:ascii="Times New Roman" w:hAnsi="Times New Roman" w:cs="Times New Roman"/>
                <w:sz w:val="26"/>
                <w:szCs w:val="26"/>
              </w:rPr>
              <w:t>3</w:t>
            </w:r>
          </w:p>
        </w:tc>
        <w:tc>
          <w:tcPr>
            <w:tcW w:w="377" w:type="pct"/>
            <w:vMerge/>
            <w:shd w:val="clear" w:color="auto" w:fill="auto"/>
          </w:tcPr>
          <w:p w14:paraId="5BB2748A" w14:textId="77777777" w:rsidR="009C0795" w:rsidRPr="00AB3C21" w:rsidRDefault="009C0795" w:rsidP="0070220A">
            <w:pPr>
              <w:pStyle w:val="ConsPlusNormal"/>
              <w:ind w:firstLine="0"/>
              <w:jc w:val="center"/>
              <w:rPr>
                <w:rFonts w:ascii="Times New Roman" w:hAnsi="Times New Roman" w:cs="Times New Roman"/>
                <w:sz w:val="26"/>
                <w:szCs w:val="26"/>
              </w:rPr>
            </w:pPr>
          </w:p>
        </w:tc>
      </w:tr>
    </w:tbl>
    <w:p w14:paraId="288D76FF" w14:textId="202B37DB" w:rsidR="009C0795" w:rsidRDefault="006F1154" w:rsidP="006F1154">
      <w:pPr>
        <w:tabs>
          <w:tab w:val="left" w:pos="540"/>
        </w:tabs>
        <w:ind w:left="9781"/>
        <w:jc w:val="right"/>
        <w:rPr>
          <w:lang w:eastAsia="ar-SA"/>
        </w:rPr>
      </w:pPr>
      <w:r>
        <w:rPr>
          <w:lang w:eastAsia="ar-SA"/>
        </w:rPr>
        <w:t>».</w:t>
      </w:r>
    </w:p>
    <w:p w14:paraId="7B20E2D5" w14:textId="77777777" w:rsidR="008224BD" w:rsidRDefault="008224BD" w:rsidP="00811FC9">
      <w:pPr>
        <w:tabs>
          <w:tab w:val="left" w:pos="540"/>
        </w:tabs>
        <w:ind w:left="9781"/>
        <w:jc w:val="center"/>
        <w:rPr>
          <w:lang w:eastAsia="ar-SA"/>
        </w:rPr>
      </w:pPr>
    </w:p>
    <w:p w14:paraId="36751D4A" w14:textId="77777777" w:rsidR="008224BD" w:rsidRDefault="008224BD" w:rsidP="00811FC9">
      <w:pPr>
        <w:tabs>
          <w:tab w:val="left" w:pos="540"/>
        </w:tabs>
        <w:ind w:left="9781"/>
        <w:jc w:val="center"/>
        <w:rPr>
          <w:lang w:eastAsia="ar-SA"/>
        </w:rPr>
      </w:pPr>
    </w:p>
    <w:p w14:paraId="0E95E2BD" w14:textId="7F7994B3" w:rsidR="00F6592F" w:rsidRDefault="008224BD" w:rsidP="00811FC9">
      <w:pPr>
        <w:tabs>
          <w:tab w:val="left" w:pos="540"/>
        </w:tabs>
        <w:ind w:left="9781"/>
        <w:jc w:val="center"/>
        <w:rPr>
          <w:lang w:eastAsia="ar-SA"/>
        </w:rPr>
      </w:pPr>
      <w:bookmarkStart w:id="2" w:name="_Hlk177743604"/>
      <w:r>
        <w:rPr>
          <w:lang w:eastAsia="ar-SA"/>
        </w:rPr>
        <w:t>«Приложение 1 к подпрограмме 2</w:t>
      </w:r>
    </w:p>
    <w:p w14:paraId="0FC2DF12" w14:textId="77777777" w:rsidR="00F6592F" w:rsidRPr="0006460E" w:rsidRDefault="00F6592F" w:rsidP="00F6592F">
      <w:pPr>
        <w:jc w:val="both"/>
        <w:rPr>
          <w:sz w:val="26"/>
          <w:szCs w:val="26"/>
        </w:rPr>
      </w:pPr>
    </w:p>
    <w:p w14:paraId="41F47C1F" w14:textId="77777777" w:rsidR="00F6592F" w:rsidRPr="00B62F84" w:rsidRDefault="00F6592F" w:rsidP="00F6592F">
      <w:pPr>
        <w:widowControl w:val="0"/>
        <w:autoSpaceDE w:val="0"/>
        <w:autoSpaceDN w:val="0"/>
        <w:adjustRightInd w:val="0"/>
        <w:ind w:firstLine="720"/>
        <w:jc w:val="center"/>
        <w:rPr>
          <w:b/>
          <w:caps/>
          <w:spacing w:val="100"/>
          <w:sz w:val="26"/>
          <w:szCs w:val="26"/>
        </w:rPr>
      </w:pPr>
      <w:r w:rsidRPr="00B62F84">
        <w:rPr>
          <w:b/>
          <w:caps/>
          <w:spacing w:val="100"/>
          <w:sz w:val="26"/>
          <w:szCs w:val="26"/>
        </w:rPr>
        <w:t>Перечень</w:t>
      </w:r>
    </w:p>
    <w:p w14:paraId="5B4A8F25" w14:textId="77777777" w:rsidR="00F6592F" w:rsidRDefault="00F6592F" w:rsidP="00F6592F">
      <w:pPr>
        <w:widowControl w:val="0"/>
        <w:autoSpaceDE w:val="0"/>
        <w:autoSpaceDN w:val="0"/>
        <w:adjustRightInd w:val="0"/>
        <w:ind w:firstLine="720"/>
        <w:jc w:val="center"/>
        <w:rPr>
          <w:b/>
          <w:sz w:val="26"/>
          <w:szCs w:val="26"/>
        </w:rPr>
      </w:pPr>
      <w:r w:rsidRPr="0006460E">
        <w:rPr>
          <w:b/>
          <w:sz w:val="26"/>
          <w:szCs w:val="26"/>
        </w:rPr>
        <w:t xml:space="preserve">основных мероприятий и финансовое обеспечение реализации подпрограммы 2 </w:t>
      </w:r>
      <w:r>
        <w:rPr>
          <w:b/>
          <w:sz w:val="26"/>
          <w:szCs w:val="26"/>
        </w:rPr>
        <w:t>«</w:t>
      </w:r>
      <w:r w:rsidRPr="0006460E">
        <w:rPr>
          <w:b/>
          <w:sz w:val="26"/>
          <w:szCs w:val="26"/>
        </w:rPr>
        <w:t>Развитие общего образования</w:t>
      </w:r>
      <w:r>
        <w:rPr>
          <w:b/>
          <w:sz w:val="26"/>
          <w:szCs w:val="26"/>
        </w:rPr>
        <w:t>»</w:t>
      </w:r>
      <w:r w:rsidRPr="0006460E">
        <w:rPr>
          <w:b/>
          <w:sz w:val="26"/>
          <w:szCs w:val="26"/>
        </w:rPr>
        <w:t xml:space="preserve"> </w:t>
      </w:r>
    </w:p>
    <w:p w14:paraId="56626F22" w14:textId="77777777" w:rsidR="00F6592F" w:rsidRPr="0006460E" w:rsidRDefault="00F6592F" w:rsidP="00F6592F">
      <w:pPr>
        <w:widowControl w:val="0"/>
        <w:autoSpaceDE w:val="0"/>
        <w:autoSpaceDN w:val="0"/>
        <w:adjustRightInd w:val="0"/>
        <w:ind w:firstLine="720"/>
        <w:jc w:val="center"/>
        <w:rPr>
          <w:b/>
          <w:sz w:val="26"/>
          <w:szCs w:val="26"/>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113"/>
        <w:gridCol w:w="4348"/>
        <w:gridCol w:w="3609"/>
        <w:gridCol w:w="1525"/>
        <w:gridCol w:w="1445"/>
        <w:gridCol w:w="1630"/>
        <w:gridCol w:w="1626"/>
        <w:gridCol w:w="1836"/>
        <w:gridCol w:w="2042"/>
      </w:tblGrid>
      <w:tr w:rsidR="00F6592F" w:rsidRPr="00F6592F" w14:paraId="6B2F77AF" w14:textId="77777777" w:rsidTr="000C3386">
        <w:trPr>
          <w:trHeight w:val="20"/>
        </w:trPr>
        <w:tc>
          <w:tcPr>
            <w:tcW w:w="198" w:type="pct"/>
            <w:vMerge w:val="restart"/>
            <w:shd w:val="clear" w:color="auto" w:fill="auto"/>
            <w:hideMark/>
          </w:tcPr>
          <w:p w14:paraId="194E4C63" w14:textId="77777777" w:rsidR="00F6592F" w:rsidRPr="00F6592F" w:rsidRDefault="00F6592F" w:rsidP="000C3386">
            <w:pPr>
              <w:jc w:val="center"/>
              <w:rPr>
                <w:szCs w:val="26"/>
              </w:rPr>
            </w:pPr>
            <w:r w:rsidRPr="00F6592F">
              <w:rPr>
                <w:szCs w:val="26"/>
              </w:rPr>
              <w:t>№ п/п</w:t>
            </w:r>
          </w:p>
        </w:tc>
        <w:tc>
          <w:tcPr>
            <w:tcW w:w="503" w:type="pct"/>
            <w:vMerge w:val="restart"/>
            <w:shd w:val="clear" w:color="auto" w:fill="auto"/>
            <w:hideMark/>
          </w:tcPr>
          <w:p w14:paraId="6BD52E0E" w14:textId="77777777" w:rsidR="00F6592F" w:rsidRPr="00F6592F" w:rsidRDefault="00F6592F" w:rsidP="000C3386">
            <w:pPr>
              <w:jc w:val="center"/>
              <w:rPr>
                <w:szCs w:val="26"/>
              </w:rPr>
            </w:pPr>
            <w:r w:rsidRPr="00F6592F">
              <w:rPr>
                <w:szCs w:val="26"/>
              </w:rPr>
              <w:t>Ответственный</w:t>
            </w:r>
          </w:p>
          <w:p w14:paraId="6C54C2D9" w14:textId="77777777" w:rsidR="00F6592F" w:rsidRPr="00F6592F" w:rsidRDefault="00F6592F" w:rsidP="000C3386">
            <w:pPr>
              <w:jc w:val="center"/>
              <w:rPr>
                <w:szCs w:val="26"/>
              </w:rPr>
            </w:pPr>
            <w:r w:rsidRPr="00F6592F">
              <w:rPr>
                <w:szCs w:val="26"/>
              </w:rPr>
              <w:t>исполнитель,</w:t>
            </w:r>
          </w:p>
          <w:p w14:paraId="0AC3F11A" w14:textId="77777777" w:rsidR="00F6592F" w:rsidRPr="00F6592F" w:rsidRDefault="00F6592F" w:rsidP="000C3386">
            <w:pPr>
              <w:jc w:val="center"/>
              <w:rPr>
                <w:szCs w:val="26"/>
              </w:rPr>
            </w:pPr>
            <w:r w:rsidRPr="00F6592F">
              <w:rPr>
                <w:szCs w:val="26"/>
              </w:rPr>
              <w:t>соисполнитель,</w:t>
            </w:r>
          </w:p>
          <w:p w14:paraId="1A052613" w14:textId="77777777" w:rsidR="00F6592F" w:rsidRPr="00F6592F" w:rsidRDefault="00F6592F" w:rsidP="000C3386">
            <w:pPr>
              <w:jc w:val="center"/>
              <w:rPr>
                <w:szCs w:val="26"/>
              </w:rPr>
            </w:pPr>
            <w:r w:rsidRPr="00F6592F">
              <w:rPr>
                <w:szCs w:val="26"/>
              </w:rPr>
              <w:t>исполнитель</w:t>
            </w:r>
          </w:p>
        </w:tc>
        <w:tc>
          <w:tcPr>
            <w:tcW w:w="1035" w:type="pct"/>
            <w:vMerge w:val="restart"/>
            <w:shd w:val="clear" w:color="auto" w:fill="auto"/>
            <w:hideMark/>
          </w:tcPr>
          <w:p w14:paraId="52926026" w14:textId="77777777" w:rsidR="00F6592F" w:rsidRPr="00F6592F" w:rsidRDefault="00F6592F" w:rsidP="000C3386">
            <w:pPr>
              <w:jc w:val="center"/>
              <w:rPr>
                <w:szCs w:val="26"/>
              </w:rPr>
            </w:pPr>
            <w:r w:rsidRPr="00F6592F">
              <w:rPr>
                <w:szCs w:val="26"/>
              </w:rPr>
              <w:t>Наименование основного</w:t>
            </w:r>
          </w:p>
          <w:p w14:paraId="547F62F3" w14:textId="77777777" w:rsidR="00F6592F" w:rsidRPr="00F6592F" w:rsidRDefault="00F6592F" w:rsidP="000C3386">
            <w:pPr>
              <w:jc w:val="center"/>
              <w:rPr>
                <w:szCs w:val="26"/>
              </w:rPr>
            </w:pPr>
            <w:r w:rsidRPr="00F6592F">
              <w:rPr>
                <w:szCs w:val="26"/>
              </w:rPr>
              <w:t>мероприятия, мероприятия</w:t>
            </w:r>
          </w:p>
          <w:p w14:paraId="3603F99E" w14:textId="77777777" w:rsidR="00F6592F" w:rsidRPr="00F6592F" w:rsidRDefault="00F6592F" w:rsidP="000C3386">
            <w:pPr>
              <w:jc w:val="center"/>
              <w:rPr>
                <w:szCs w:val="26"/>
              </w:rPr>
            </w:pPr>
            <w:r w:rsidRPr="00F6592F">
              <w:rPr>
                <w:szCs w:val="26"/>
              </w:rPr>
              <w:t>Программы (подпрограммы)</w:t>
            </w:r>
          </w:p>
        </w:tc>
        <w:tc>
          <w:tcPr>
            <w:tcW w:w="859" w:type="pct"/>
            <w:vMerge w:val="restart"/>
            <w:shd w:val="clear" w:color="auto" w:fill="auto"/>
            <w:hideMark/>
          </w:tcPr>
          <w:p w14:paraId="518BE71B" w14:textId="77777777" w:rsidR="00F6592F" w:rsidRPr="00F6592F" w:rsidRDefault="00F6592F" w:rsidP="000C3386">
            <w:pPr>
              <w:jc w:val="center"/>
              <w:rPr>
                <w:szCs w:val="26"/>
              </w:rPr>
            </w:pPr>
            <w:r w:rsidRPr="00F6592F">
              <w:rPr>
                <w:szCs w:val="26"/>
              </w:rPr>
              <w:t xml:space="preserve">Источник </w:t>
            </w:r>
          </w:p>
          <w:p w14:paraId="7F2DE64C" w14:textId="77777777" w:rsidR="00F6592F" w:rsidRPr="00F6592F" w:rsidRDefault="00F6592F" w:rsidP="000C3386">
            <w:pPr>
              <w:jc w:val="center"/>
              <w:rPr>
                <w:szCs w:val="26"/>
              </w:rPr>
            </w:pPr>
            <w:r w:rsidRPr="00F6592F">
              <w:rPr>
                <w:szCs w:val="26"/>
              </w:rPr>
              <w:t>финансового обеспечения</w:t>
            </w:r>
          </w:p>
        </w:tc>
        <w:tc>
          <w:tcPr>
            <w:tcW w:w="2405" w:type="pct"/>
            <w:gridSpan w:val="6"/>
            <w:shd w:val="clear" w:color="auto" w:fill="auto"/>
            <w:hideMark/>
          </w:tcPr>
          <w:p w14:paraId="1EE8FC9B" w14:textId="77777777" w:rsidR="00F6592F" w:rsidRPr="00F6592F" w:rsidRDefault="00F6592F" w:rsidP="000C3386">
            <w:pPr>
              <w:jc w:val="center"/>
              <w:rPr>
                <w:szCs w:val="26"/>
              </w:rPr>
            </w:pPr>
            <w:r w:rsidRPr="00F6592F">
              <w:rPr>
                <w:szCs w:val="26"/>
              </w:rPr>
              <w:t>Расходы (тыс. руб.)</w:t>
            </w:r>
          </w:p>
        </w:tc>
      </w:tr>
      <w:tr w:rsidR="00F6592F" w:rsidRPr="00F6592F" w14:paraId="23D0D68A" w14:textId="77777777" w:rsidTr="000C3386">
        <w:trPr>
          <w:trHeight w:val="20"/>
        </w:trPr>
        <w:tc>
          <w:tcPr>
            <w:tcW w:w="198" w:type="pct"/>
            <w:vMerge/>
            <w:hideMark/>
          </w:tcPr>
          <w:p w14:paraId="170F6951" w14:textId="77777777" w:rsidR="00F6592F" w:rsidRPr="00F6592F" w:rsidRDefault="00F6592F" w:rsidP="000C3386">
            <w:pPr>
              <w:jc w:val="center"/>
              <w:rPr>
                <w:szCs w:val="26"/>
              </w:rPr>
            </w:pPr>
          </w:p>
        </w:tc>
        <w:tc>
          <w:tcPr>
            <w:tcW w:w="503" w:type="pct"/>
            <w:vMerge/>
            <w:hideMark/>
          </w:tcPr>
          <w:p w14:paraId="4547FBE7" w14:textId="77777777" w:rsidR="00F6592F" w:rsidRPr="00F6592F" w:rsidRDefault="00F6592F" w:rsidP="000C3386">
            <w:pPr>
              <w:jc w:val="center"/>
              <w:rPr>
                <w:szCs w:val="26"/>
              </w:rPr>
            </w:pPr>
          </w:p>
        </w:tc>
        <w:tc>
          <w:tcPr>
            <w:tcW w:w="1035" w:type="pct"/>
            <w:vMerge/>
            <w:hideMark/>
          </w:tcPr>
          <w:p w14:paraId="75979E96" w14:textId="77777777" w:rsidR="00F6592F" w:rsidRPr="00F6592F" w:rsidRDefault="00F6592F" w:rsidP="000C3386">
            <w:pPr>
              <w:jc w:val="center"/>
              <w:rPr>
                <w:szCs w:val="26"/>
              </w:rPr>
            </w:pPr>
          </w:p>
        </w:tc>
        <w:tc>
          <w:tcPr>
            <w:tcW w:w="859" w:type="pct"/>
            <w:vMerge/>
            <w:hideMark/>
          </w:tcPr>
          <w:p w14:paraId="54ABE03E" w14:textId="77777777" w:rsidR="00F6592F" w:rsidRPr="00F6592F" w:rsidRDefault="00F6592F" w:rsidP="000C3386">
            <w:pPr>
              <w:jc w:val="center"/>
              <w:rPr>
                <w:szCs w:val="26"/>
              </w:rPr>
            </w:pPr>
          </w:p>
        </w:tc>
        <w:tc>
          <w:tcPr>
            <w:tcW w:w="363" w:type="pct"/>
            <w:shd w:val="clear" w:color="auto" w:fill="auto"/>
            <w:hideMark/>
          </w:tcPr>
          <w:p w14:paraId="60C69F2F" w14:textId="77777777" w:rsidR="00F6592F" w:rsidRPr="00F6592F" w:rsidRDefault="00F6592F" w:rsidP="000C3386">
            <w:pPr>
              <w:jc w:val="center"/>
              <w:rPr>
                <w:szCs w:val="26"/>
              </w:rPr>
            </w:pPr>
            <w:r w:rsidRPr="00F6592F">
              <w:rPr>
                <w:szCs w:val="26"/>
              </w:rPr>
              <w:t>2023 год</w:t>
            </w:r>
          </w:p>
        </w:tc>
        <w:tc>
          <w:tcPr>
            <w:tcW w:w="344" w:type="pct"/>
            <w:shd w:val="clear" w:color="auto" w:fill="auto"/>
            <w:hideMark/>
          </w:tcPr>
          <w:p w14:paraId="3ED5C729" w14:textId="77777777" w:rsidR="00F6592F" w:rsidRPr="00F6592F" w:rsidRDefault="00F6592F" w:rsidP="000C3386">
            <w:pPr>
              <w:jc w:val="center"/>
              <w:rPr>
                <w:szCs w:val="26"/>
              </w:rPr>
            </w:pPr>
            <w:r w:rsidRPr="00F6592F">
              <w:rPr>
                <w:szCs w:val="26"/>
              </w:rPr>
              <w:t>2024 год</w:t>
            </w:r>
          </w:p>
        </w:tc>
        <w:tc>
          <w:tcPr>
            <w:tcW w:w="388" w:type="pct"/>
            <w:shd w:val="clear" w:color="auto" w:fill="auto"/>
            <w:hideMark/>
          </w:tcPr>
          <w:p w14:paraId="2A4637C1" w14:textId="77777777" w:rsidR="00F6592F" w:rsidRPr="00F6592F" w:rsidRDefault="00F6592F" w:rsidP="000C3386">
            <w:pPr>
              <w:jc w:val="center"/>
              <w:rPr>
                <w:szCs w:val="26"/>
              </w:rPr>
            </w:pPr>
            <w:r w:rsidRPr="00F6592F">
              <w:rPr>
                <w:szCs w:val="26"/>
              </w:rPr>
              <w:t>2025 год</w:t>
            </w:r>
          </w:p>
        </w:tc>
        <w:tc>
          <w:tcPr>
            <w:tcW w:w="387" w:type="pct"/>
            <w:shd w:val="clear" w:color="auto" w:fill="auto"/>
            <w:hideMark/>
          </w:tcPr>
          <w:p w14:paraId="62D5A201" w14:textId="77777777" w:rsidR="00F6592F" w:rsidRPr="00F6592F" w:rsidRDefault="00F6592F" w:rsidP="000C3386">
            <w:pPr>
              <w:jc w:val="center"/>
              <w:rPr>
                <w:szCs w:val="26"/>
              </w:rPr>
            </w:pPr>
            <w:r w:rsidRPr="00F6592F">
              <w:rPr>
                <w:szCs w:val="26"/>
              </w:rPr>
              <w:t>2026 год</w:t>
            </w:r>
          </w:p>
        </w:tc>
        <w:tc>
          <w:tcPr>
            <w:tcW w:w="437" w:type="pct"/>
            <w:shd w:val="clear" w:color="auto" w:fill="auto"/>
            <w:hideMark/>
          </w:tcPr>
          <w:p w14:paraId="38B4F7BA" w14:textId="77777777" w:rsidR="00F6592F" w:rsidRPr="00F6592F" w:rsidRDefault="00F6592F" w:rsidP="000C3386">
            <w:pPr>
              <w:jc w:val="center"/>
              <w:rPr>
                <w:szCs w:val="26"/>
              </w:rPr>
            </w:pPr>
            <w:r w:rsidRPr="00F6592F">
              <w:rPr>
                <w:szCs w:val="26"/>
              </w:rPr>
              <w:t>2027 год</w:t>
            </w:r>
          </w:p>
        </w:tc>
        <w:tc>
          <w:tcPr>
            <w:tcW w:w="486" w:type="pct"/>
            <w:shd w:val="clear" w:color="auto" w:fill="auto"/>
            <w:hideMark/>
          </w:tcPr>
          <w:p w14:paraId="11905B9C" w14:textId="77777777" w:rsidR="00F6592F" w:rsidRPr="00F6592F" w:rsidRDefault="00F6592F" w:rsidP="000C3386">
            <w:pPr>
              <w:jc w:val="center"/>
              <w:rPr>
                <w:szCs w:val="26"/>
              </w:rPr>
            </w:pPr>
            <w:r w:rsidRPr="00F6592F">
              <w:rPr>
                <w:szCs w:val="26"/>
              </w:rPr>
              <w:t xml:space="preserve">всего за годы </w:t>
            </w:r>
          </w:p>
          <w:p w14:paraId="6A173C9F" w14:textId="77777777" w:rsidR="00F6592F" w:rsidRPr="00F6592F" w:rsidRDefault="00F6592F" w:rsidP="000C3386">
            <w:pPr>
              <w:jc w:val="center"/>
              <w:rPr>
                <w:szCs w:val="26"/>
              </w:rPr>
            </w:pPr>
            <w:r w:rsidRPr="00F6592F">
              <w:rPr>
                <w:szCs w:val="26"/>
              </w:rPr>
              <w:t xml:space="preserve">реализации </w:t>
            </w:r>
          </w:p>
          <w:p w14:paraId="187D8E82" w14:textId="77777777" w:rsidR="00F6592F" w:rsidRPr="00F6592F" w:rsidRDefault="00F6592F" w:rsidP="000C3386">
            <w:pPr>
              <w:jc w:val="center"/>
              <w:rPr>
                <w:szCs w:val="26"/>
              </w:rPr>
            </w:pPr>
            <w:r w:rsidRPr="00F6592F">
              <w:rPr>
                <w:szCs w:val="26"/>
              </w:rPr>
              <w:t>подпрограммы</w:t>
            </w:r>
          </w:p>
        </w:tc>
      </w:tr>
      <w:tr w:rsidR="00F6592F" w:rsidRPr="00F6592F" w14:paraId="721A76E0" w14:textId="77777777" w:rsidTr="000C3386">
        <w:trPr>
          <w:trHeight w:val="20"/>
        </w:trPr>
        <w:tc>
          <w:tcPr>
            <w:tcW w:w="198" w:type="pct"/>
            <w:shd w:val="clear" w:color="auto" w:fill="auto"/>
            <w:hideMark/>
          </w:tcPr>
          <w:p w14:paraId="1DC32049" w14:textId="77777777" w:rsidR="00F6592F" w:rsidRPr="00F6592F" w:rsidRDefault="00F6592F" w:rsidP="000C3386">
            <w:pPr>
              <w:jc w:val="center"/>
              <w:rPr>
                <w:szCs w:val="26"/>
              </w:rPr>
            </w:pPr>
            <w:r w:rsidRPr="00F6592F">
              <w:rPr>
                <w:szCs w:val="26"/>
              </w:rPr>
              <w:t>1</w:t>
            </w:r>
          </w:p>
        </w:tc>
        <w:tc>
          <w:tcPr>
            <w:tcW w:w="503" w:type="pct"/>
            <w:shd w:val="clear" w:color="auto" w:fill="auto"/>
            <w:hideMark/>
          </w:tcPr>
          <w:p w14:paraId="61BA542E" w14:textId="77777777" w:rsidR="00F6592F" w:rsidRPr="00F6592F" w:rsidRDefault="00F6592F" w:rsidP="000C3386">
            <w:pPr>
              <w:jc w:val="center"/>
              <w:rPr>
                <w:szCs w:val="26"/>
              </w:rPr>
            </w:pPr>
            <w:r w:rsidRPr="00F6592F">
              <w:rPr>
                <w:szCs w:val="26"/>
              </w:rPr>
              <w:t>2</w:t>
            </w:r>
          </w:p>
        </w:tc>
        <w:tc>
          <w:tcPr>
            <w:tcW w:w="1035" w:type="pct"/>
            <w:shd w:val="clear" w:color="auto" w:fill="auto"/>
            <w:hideMark/>
          </w:tcPr>
          <w:p w14:paraId="443C4360" w14:textId="77777777" w:rsidR="00F6592F" w:rsidRPr="00F6592F" w:rsidRDefault="00F6592F" w:rsidP="000C3386">
            <w:pPr>
              <w:jc w:val="center"/>
              <w:rPr>
                <w:szCs w:val="26"/>
              </w:rPr>
            </w:pPr>
            <w:r w:rsidRPr="00F6592F">
              <w:rPr>
                <w:szCs w:val="26"/>
              </w:rPr>
              <w:t>3</w:t>
            </w:r>
          </w:p>
        </w:tc>
        <w:tc>
          <w:tcPr>
            <w:tcW w:w="859" w:type="pct"/>
            <w:shd w:val="clear" w:color="auto" w:fill="auto"/>
            <w:hideMark/>
          </w:tcPr>
          <w:p w14:paraId="56F18B79" w14:textId="77777777" w:rsidR="00F6592F" w:rsidRPr="00F6592F" w:rsidRDefault="00F6592F" w:rsidP="000C3386">
            <w:pPr>
              <w:jc w:val="center"/>
              <w:rPr>
                <w:szCs w:val="26"/>
              </w:rPr>
            </w:pPr>
            <w:r w:rsidRPr="00F6592F">
              <w:rPr>
                <w:szCs w:val="26"/>
              </w:rPr>
              <w:t>4</w:t>
            </w:r>
          </w:p>
        </w:tc>
        <w:tc>
          <w:tcPr>
            <w:tcW w:w="363" w:type="pct"/>
            <w:shd w:val="clear" w:color="auto" w:fill="auto"/>
            <w:hideMark/>
          </w:tcPr>
          <w:p w14:paraId="0B807362" w14:textId="77777777" w:rsidR="00F6592F" w:rsidRPr="00F6592F" w:rsidRDefault="00F6592F" w:rsidP="000C3386">
            <w:pPr>
              <w:jc w:val="center"/>
              <w:rPr>
                <w:szCs w:val="26"/>
              </w:rPr>
            </w:pPr>
            <w:r w:rsidRPr="00F6592F">
              <w:rPr>
                <w:szCs w:val="26"/>
              </w:rPr>
              <w:t>5</w:t>
            </w:r>
          </w:p>
        </w:tc>
        <w:tc>
          <w:tcPr>
            <w:tcW w:w="344" w:type="pct"/>
            <w:shd w:val="clear" w:color="auto" w:fill="auto"/>
            <w:hideMark/>
          </w:tcPr>
          <w:p w14:paraId="59D72295" w14:textId="77777777" w:rsidR="00F6592F" w:rsidRPr="00F6592F" w:rsidRDefault="00F6592F" w:rsidP="000C3386">
            <w:pPr>
              <w:jc w:val="center"/>
              <w:rPr>
                <w:szCs w:val="26"/>
              </w:rPr>
            </w:pPr>
            <w:r w:rsidRPr="00F6592F">
              <w:rPr>
                <w:szCs w:val="26"/>
              </w:rPr>
              <w:t>6</w:t>
            </w:r>
          </w:p>
        </w:tc>
        <w:tc>
          <w:tcPr>
            <w:tcW w:w="388" w:type="pct"/>
            <w:shd w:val="clear" w:color="auto" w:fill="auto"/>
            <w:hideMark/>
          </w:tcPr>
          <w:p w14:paraId="2D569FDF" w14:textId="77777777" w:rsidR="00F6592F" w:rsidRPr="00F6592F" w:rsidRDefault="00F6592F" w:rsidP="000C3386">
            <w:pPr>
              <w:jc w:val="center"/>
              <w:rPr>
                <w:szCs w:val="26"/>
              </w:rPr>
            </w:pPr>
            <w:r w:rsidRPr="00F6592F">
              <w:rPr>
                <w:szCs w:val="26"/>
              </w:rPr>
              <w:t>7</w:t>
            </w:r>
          </w:p>
        </w:tc>
        <w:tc>
          <w:tcPr>
            <w:tcW w:w="387" w:type="pct"/>
            <w:shd w:val="clear" w:color="auto" w:fill="auto"/>
            <w:hideMark/>
          </w:tcPr>
          <w:p w14:paraId="6F3FFD82" w14:textId="77777777" w:rsidR="00F6592F" w:rsidRPr="00F6592F" w:rsidRDefault="00F6592F" w:rsidP="000C3386">
            <w:pPr>
              <w:jc w:val="center"/>
              <w:rPr>
                <w:szCs w:val="26"/>
              </w:rPr>
            </w:pPr>
            <w:r w:rsidRPr="00F6592F">
              <w:rPr>
                <w:szCs w:val="26"/>
              </w:rPr>
              <w:t>8</w:t>
            </w:r>
          </w:p>
        </w:tc>
        <w:tc>
          <w:tcPr>
            <w:tcW w:w="437" w:type="pct"/>
            <w:shd w:val="clear" w:color="auto" w:fill="auto"/>
            <w:hideMark/>
          </w:tcPr>
          <w:p w14:paraId="04ED59B8" w14:textId="77777777" w:rsidR="00F6592F" w:rsidRPr="00F6592F" w:rsidRDefault="00F6592F" w:rsidP="000C3386">
            <w:pPr>
              <w:jc w:val="center"/>
              <w:rPr>
                <w:szCs w:val="26"/>
              </w:rPr>
            </w:pPr>
            <w:r w:rsidRPr="00F6592F">
              <w:rPr>
                <w:szCs w:val="26"/>
              </w:rPr>
              <w:t>9</w:t>
            </w:r>
          </w:p>
        </w:tc>
        <w:tc>
          <w:tcPr>
            <w:tcW w:w="486" w:type="pct"/>
            <w:shd w:val="clear" w:color="auto" w:fill="auto"/>
            <w:hideMark/>
          </w:tcPr>
          <w:p w14:paraId="20979421" w14:textId="77777777" w:rsidR="00F6592F" w:rsidRPr="00F6592F" w:rsidRDefault="00F6592F" w:rsidP="000C3386">
            <w:pPr>
              <w:jc w:val="center"/>
              <w:rPr>
                <w:szCs w:val="26"/>
              </w:rPr>
            </w:pPr>
            <w:r w:rsidRPr="00F6592F">
              <w:rPr>
                <w:szCs w:val="26"/>
              </w:rPr>
              <w:t>10</w:t>
            </w:r>
          </w:p>
        </w:tc>
      </w:tr>
      <w:tr w:rsidR="005E54DC" w:rsidRPr="00F6592F" w14:paraId="4C0F8F3A" w14:textId="77777777" w:rsidTr="00E231B4">
        <w:trPr>
          <w:trHeight w:val="20"/>
        </w:trPr>
        <w:tc>
          <w:tcPr>
            <w:tcW w:w="198" w:type="pct"/>
            <w:vMerge w:val="restart"/>
            <w:shd w:val="clear" w:color="auto" w:fill="auto"/>
            <w:hideMark/>
          </w:tcPr>
          <w:p w14:paraId="7C4F54C0" w14:textId="77777777" w:rsidR="005E54DC" w:rsidRPr="00F6592F" w:rsidRDefault="005E54DC" w:rsidP="005E54DC">
            <w:pPr>
              <w:jc w:val="center"/>
              <w:rPr>
                <w:sz w:val="26"/>
                <w:szCs w:val="26"/>
              </w:rPr>
            </w:pPr>
          </w:p>
        </w:tc>
        <w:tc>
          <w:tcPr>
            <w:tcW w:w="503" w:type="pct"/>
            <w:vMerge w:val="restart"/>
            <w:shd w:val="clear" w:color="auto" w:fill="auto"/>
            <w:hideMark/>
          </w:tcPr>
          <w:p w14:paraId="0A7340D1" w14:textId="77777777" w:rsidR="005E54DC" w:rsidRPr="00F6592F" w:rsidRDefault="005E54DC" w:rsidP="005E54DC">
            <w:pPr>
              <w:jc w:val="center"/>
              <w:rPr>
                <w:sz w:val="26"/>
                <w:szCs w:val="26"/>
              </w:rPr>
            </w:pPr>
            <w:r w:rsidRPr="00F6592F">
              <w:rPr>
                <w:sz w:val="26"/>
                <w:szCs w:val="26"/>
              </w:rPr>
              <w:t xml:space="preserve">Управление </w:t>
            </w:r>
          </w:p>
          <w:p w14:paraId="028A372B" w14:textId="77777777" w:rsidR="005E54DC" w:rsidRPr="00F6592F" w:rsidRDefault="005E54DC" w:rsidP="005E54DC">
            <w:pPr>
              <w:jc w:val="center"/>
              <w:rPr>
                <w:sz w:val="26"/>
                <w:szCs w:val="26"/>
              </w:rPr>
            </w:pPr>
            <w:r w:rsidRPr="00F6592F">
              <w:rPr>
                <w:sz w:val="26"/>
                <w:szCs w:val="26"/>
              </w:rPr>
              <w:t xml:space="preserve">образования, </w:t>
            </w:r>
          </w:p>
          <w:p w14:paraId="0B732AAA" w14:textId="77777777" w:rsidR="005E54DC" w:rsidRPr="00F6592F" w:rsidRDefault="005E54DC" w:rsidP="005E54DC">
            <w:pPr>
              <w:jc w:val="center"/>
              <w:rPr>
                <w:sz w:val="26"/>
                <w:szCs w:val="26"/>
              </w:rPr>
            </w:pPr>
            <w:r w:rsidRPr="00F6592F">
              <w:rPr>
                <w:sz w:val="26"/>
                <w:szCs w:val="26"/>
              </w:rPr>
              <w:t>МКУ «</w:t>
            </w:r>
            <w:proofErr w:type="spellStart"/>
            <w:r w:rsidRPr="00F6592F">
              <w:rPr>
                <w:sz w:val="26"/>
                <w:szCs w:val="26"/>
              </w:rPr>
              <w:t>Горстройзаказик</w:t>
            </w:r>
            <w:proofErr w:type="spellEnd"/>
            <w:r w:rsidRPr="00F6592F">
              <w:rPr>
                <w:sz w:val="26"/>
                <w:szCs w:val="26"/>
              </w:rPr>
              <w:t>»</w:t>
            </w:r>
          </w:p>
        </w:tc>
        <w:tc>
          <w:tcPr>
            <w:tcW w:w="1035" w:type="pct"/>
            <w:vMerge w:val="restart"/>
            <w:shd w:val="clear" w:color="auto" w:fill="auto"/>
            <w:hideMark/>
          </w:tcPr>
          <w:p w14:paraId="5C387E85" w14:textId="77777777" w:rsidR="005E54DC" w:rsidRPr="00F6592F" w:rsidRDefault="005E54DC" w:rsidP="005E54DC">
            <w:pPr>
              <w:jc w:val="center"/>
              <w:rPr>
                <w:b/>
                <w:bCs/>
                <w:sz w:val="26"/>
                <w:szCs w:val="26"/>
              </w:rPr>
            </w:pPr>
            <w:r w:rsidRPr="00F6592F">
              <w:rPr>
                <w:b/>
                <w:bCs/>
                <w:sz w:val="26"/>
                <w:szCs w:val="26"/>
              </w:rPr>
              <w:t xml:space="preserve">Итого </w:t>
            </w:r>
          </w:p>
          <w:p w14:paraId="7E5A9F14" w14:textId="77777777" w:rsidR="005E54DC" w:rsidRPr="00F6592F" w:rsidRDefault="005E54DC" w:rsidP="005E54DC">
            <w:pPr>
              <w:jc w:val="center"/>
              <w:rPr>
                <w:b/>
                <w:bCs/>
                <w:sz w:val="26"/>
                <w:szCs w:val="26"/>
              </w:rPr>
            </w:pPr>
            <w:r w:rsidRPr="00F6592F">
              <w:rPr>
                <w:b/>
                <w:bCs/>
                <w:sz w:val="26"/>
                <w:szCs w:val="26"/>
              </w:rPr>
              <w:t>по подпрограмме 2 «Развитие общего образования»</w:t>
            </w:r>
          </w:p>
        </w:tc>
        <w:tc>
          <w:tcPr>
            <w:tcW w:w="859" w:type="pct"/>
            <w:shd w:val="clear" w:color="auto" w:fill="auto"/>
            <w:hideMark/>
          </w:tcPr>
          <w:p w14:paraId="7595ACF6" w14:textId="77777777" w:rsidR="005E54DC" w:rsidRPr="00F6592F" w:rsidRDefault="005E54DC" w:rsidP="005E54DC">
            <w:pPr>
              <w:rPr>
                <w:b/>
                <w:bCs/>
                <w:sz w:val="26"/>
                <w:szCs w:val="26"/>
              </w:rPr>
            </w:pPr>
            <w:r w:rsidRPr="00F6592F">
              <w:rPr>
                <w:b/>
                <w:bCs/>
                <w:sz w:val="26"/>
                <w:szCs w:val="26"/>
              </w:rPr>
              <w:t>всего, в том числе</w:t>
            </w:r>
          </w:p>
        </w:tc>
        <w:tc>
          <w:tcPr>
            <w:tcW w:w="363" w:type="pct"/>
            <w:shd w:val="clear" w:color="auto" w:fill="auto"/>
            <w:vAlign w:val="center"/>
            <w:hideMark/>
          </w:tcPr>
          <w:p w14:paraId="0A194C63" w14:textId="2492EB86" w:rsidR="005E54DC" w:rsidRPr="006F1154" w:rsidRDefault="005E54DC" w:rsidP="005E54DC">
            <w:pPr>
              <w:jc w:val="center"/>
              <w:rPr>
                <w:b/>
                <w:bCs/>
                <w:sz w:val="26"/>
                <w:szCs w:val="26"/>
              </w:rPr>
            </w:pPr>
            <w:r>
              <w:rPr>
                <w:b/>
                <w:bCs/>
              </w:rPr>
              <w:t>808346,1</w:t>
            </w:r>
          </w:p>
        </w:tc>
        <w:tc>
          <w:tcPr>
            <w:tcW w:w="344" w:type="pct"/>
            <w:shd w:val="clear" w:color="auto" w:fill="auto"/>
            <w:vAlign w:val="center"/>
            <w:hideMark/>
          </w:tcPr>
          <w:p w14:paraId="07941E8D" w14:textId="59178019" w:rsidR="005E54DC" w:rsidRPr="006F1154" w:rsidRDefault="005E54DC" w:rsidP="005E54DC">
            <w:pPr>
              <w:jc w:val="center"/>
              <w:rPr>
                <w:b/>
                <w:bCs/>
                <w:sz w:val="26"/>
                <w:szCs w:val="26"/>
              </w:rPr>
            </w:pPr>
            <w:r>
              <w:rPr>
                <w:b/>
                <w:bCs/>
              </w:rPr>
              <w:t>975292,5</w:t>
            </w:r>
          </w:p>
        </w:tc>
        <w:tc>
          <w:tcPr>
            <w:tcW w:w="388" w:type="pct"/>
            <w:shd w:val="clear" w:color="auto" w:fill="auto"/>
            <w:vAlign w:val="center"/>
            <w:hideMark/>
          </w:tcPr>
          <w:p w14:paraId="5864BD9F" w14:textId="37D41834" w:rsidR="005E54DC" w:rsidRPr="006F1154" w:rsidRDefault="005E54DC" w:rsidP="005E54DC">
            <w:pPr>
              <w:jc w:val="center"/>
              <w:rPr>
                <w:b/>
                <w:bCs/>
                <w:sz w:val="26"/>
                <w:szCs w:val="26"/>
              </w:rPr>
            </w:pPr>
            <w:r>
              <w:rPr>
                <w:b/>
                <w:bCs/>
              </w:rPr>
              <w:t>1085464,6</w:t>
            </w:r>
          </w:p>
        </w:tc>
        <w:tc>
          <w:tcPr>
            <w:tcW w:w="387" w:type="pct"/>
            <w:shd w:val="clear" w:color="auto" w:fill="auto"/>
            <w:vAlign w:val="center"/>
            <w:hideMark/>
          </w:tcPr>
          <w:p w14:paraId="2BCB51A8" w14:textId="53FD5217" w:rsidR="005E54DC" w:rsidRPr="006F1154" w:rsidRDefault="005E54DC" w:rsidP="005E54DC">
            <w:pPr>
              <w:jc w:val="center"/>
              <w:rPr>
                <w:b/>
                <w:bCs/>
                <w:sz w:val="26"/>
                <w:szCs w:val="26"/>
              </w:rPr>
            </w:pPr>
            <w:r>
              <w:rPr>
                <w:b/>
                <w:bCs/>
              </w:rPr>
              <w:t>1082224,4</w:t>
            </w:r>
          </w:p>
        </w:tc>
        <w:tc>
          <w:tcPr>
            <w:tcW w:w="437" w:type="pct"/>
            <w:shd w:val="clear" w:color="auto" w:fill="auto"/>
            <w:vAlign w:val="center"/>
            <w:hideMark/>
          </w:tcPr>
          <w:p w14:paraId="32086C27" w14:textId="00D40C8C" w:rsidR="005E54DC" w:rsidRPr="006F1154" w:rsidRDefault="005E54DC" w:rsidP="005E54DC">
            <w:pPr>
              <w:jc w:val="center"/>
              <w:rPr>
                <w:b/>
                <w:bCs/>
                <w:sz w:val="26"/>
                <w:szCs w:val="26"/>
              </w:rPr>
            </w:pPr>
            <w:r>
              <w:rPr>
                <w:b/>
                <w:bCs/>
              </w:rPr>
              <w:t>704221,9</w:t>
            </w:r>
          </w:p>
        </w:tc>
        <w:tc>
          <w:tcPr>
            <w:tcW w:w="486" w:type="pct"/>
            <w:shd w:val="clear" w:color="auto" w:fill="auto"/>
            <w:noWrap/>
            <w:vAlign w:val="center"/>
            <w:hideMark/>
          </w:tcPr>
          <w:p w14:paraId="0829F102" w14:textId="1D04DC9C" w:rsidR="005E54DC" w:rsidRPr="006F1154" w:rsidRDefault="005E54DC" w:rsidP="005E54DC">
            <w:pPr>
              <w:jc w:val="center"/>
              <w:rPr>
                <w:b/>
                <w:bCs/>
                <w:sz w:val="26"/>
                <w:szCs w:val="26"/>
              </w:rPr>
            </w:pPr>
            <w:r>
              <w:rPr>
                <w:b/>
                <w:bCs/>
              </w:rPr>
              <w:t>4655549,5</w:t>
            </w:r>
          </w:p>
        </w:tc>
      </w:tr>
      <w:tr w:rsidR="005E54DC" w:rsidRPr="00F6592F" w14:paraId="1C5927DE" w14:textId="77777777" w:rsidTr="00E231B4">
        <w:trPr>
          <w:trHeight w:val="20"/>
        </w:trPr>
        <w:tc>
          <w:tcPr>
            <w:tcW w:w="198" w:type="pct"/>
            <w:vMerge/>
            <w:hideMark/>
          </w:tcPr>
          <w:p w14:paraId="0BF67213" w14:textId="77777777" w:rsidR="005E54DC" w:rsidRPr="00F6592F" w:rsidRDefault="005E54DC" w:rsidP="005E54DC">
            <w:pPr>
              <w:jc w:val="center"/>
              <w:rPr>
                <w:sz w:val="26"/>
                <w:szCs w:val="26"/>
              </w:rPr>
            </w:pPr>
          </w:p>
        </w:tc>
        <w:tc>
          <w:tcPr>
            <w:tcW w:w="503" w:type="pct"/>
            <w:vMerge/>
            <w:hideMark/>
          </w:tcPr>
          <w:p w14:paraId="0882F9C1" w14:textId="77777777" w:rsidR="005E54DC" w:rsidRPr="00F6592F" w:rsidRDefault="005E54DC" w:rsidP="005E54DC">
            <w:pPr>
              <w:jc w:val="center"/>
              <w:rPr>
                <w:sz w:val="26"/>
                <w:szCs w:val="26"/>
              </w:rPr>
            </w:pPr>
          </w:p>
        </w:tc>
        <w:tc>
          <w:tcPr>
            <w:tcW w:w="1035" w:type="pct"/>
            <w:vMerge/>
            <w:hideMark/>
          </w:tcPr>
          <w:p w14:paraId="23B41318" w14:textId="77777777" w:rsidR="005E54DC" w:rsidRPr="00F6592F" w:rsidRDefault="005E54DC" w:rsidP="005E54DC">
            <w:pPr>
              <w:jc w:val="center"/>
              <w:rPr>
                <w:b/>
                <w:bCs/>
                <w:sz w:val="26"/>
                <w:szCs w:val="26"/>
              </w:rPr>
            </w:pPr>
          </w:p>
        </w:tc>
        <w:tc>
          <w:tcPr>
            <w:tcW w:w="859" w:type="pct"/>
            <w:shd w:val="clear" w:color="auto" w:fill="auto"/>
            <w:hideMark/>
          </w:tcPr>
          <w:p w14:paraId="4E4D391D" w14:textId="77777777" w:rsidR="005E54DC" w:rsidRPr="00F6592F" w:rsidRDefault="005E54DC" w:rsidP="005E54DC">
            <w:pPr>
              <w:rPr>
                <w:b/>
                <w:bCs/>
                <w:sz w:val="26"/>
                <w:szCs w:val="26"/>
              </w:rPr>
            </w:pPr>
            <w:r w:rsidRPr="00F6592F">
              <w:rPr>
                <w:b/>
                <w:bCs/>
                <w:sz w:val="26"/>
                <w:szCs w:val="26"/>
              </w:rPr>
              <w:t>собственные доходы бюджета округа</w:t>
            </w:r>
          </w:p>
        </w:tc>
        <w:tc>
          <w:tcPr>
            <w:tcW w:w="363" w:type="pct"/>
            <w:shd w:val="clear" w:color="auto" w:fill="auto"/>
            <w:vAlign w:val="center"/>
            <w:hideMark/>
          </w:tcPr>
          <w:p w14:paraId="0394ECA0" w14:textId="5576A292" w:rsidR="005E54DC" w:rsidRPr="006F1154" w:rsidRDefault="005E54DC" w:rsidP="005E54DC">
            <w:pPr>
              <w:jc w:val="center"/>
              <w:rPr>
                <w:b/>
                <w:bCs/>
                <w:sz w:val="26"/>
                <w:szCs w:val="26"/>
              </w:rPr>
            </w:pPr>
            <w:r>
              <w:rPr>
                <w:b/>
                <w:bCs/>
              </w:rPr>
              <w:t>232939,6</w:t>
            </w:r>
          </w:p>
        </w:tc>
        <w:tc>
          <w:tcPr>
            <w:tcW w:w="344" w:type="pct"/>
            <w:shd w:val="clear" w:color="auto" w:fill="auto"/>
            <w:vAlign w:val="center"/>
            <w:hideMark/>
          </w:tcPr>
          <w:p w14:paraId="03465680" w14:textId="2D831DC3" w:rsidR="005E54DC" w:rsidRPr="00E4223E" w:rsidRDefault="005E54DC" w:rsidP="005E54DC">
            <w:pPr>
              <w:jc w:val="center"/>
              <w:rPr>
                <w:b/>
                <w:bCs/>
                <w:sz w:val="26"/>
                <w:szCs w:val="26"/>
                <w:highlight w:val="yellow"/>
              </w:rPr>
            </w:pPr>
            <w:r>
              <w:rPr>
                <w:b/>
                <w:bCs/>
              </w:rPr>
              <w:t>236498,7</w:t>
            </w:r>
          </w:p>
        </w:tc>
        <w:tc>
          <w:tcPr>
            <w:tcW w:w="388" w:type="pct"/>
            <w:shd w:val="clear" w:color="auto" w:fill="auto"/>
            <w:vAlign w:val="center"/>
            <w:hideMark/>
          </w:tcPr>
          <w:p w14:paraId="3C710B99" w14:textId="6367D487" w:rsidR="005E54DC" w:rsidRPr="006F1154" w:rsidRDefault="005E54DC" w:rsidP="005E54DC">
            <w:pPr>
              <w:jc w:val="center"/>
              <w:rPr>
                <w:b/>
                <w:bCs/>
                <w:sz w:val="26"/>
                <w:szCs w:val="26"/>
              </w:rPr>
            </w:pPr>
            <w:r>
              <w:rPr>
                <w:b/>
                <w:bCs/>
              </w:rPr>
              <w:t>238236,9</w:t>
            </w:r>
          </w:p>
        </w:tc>
        <w:tc>
          <w:tcPr>
            <w:tcW w:w="387" w:type="pct"/>
            <w:shd w:val="clear" w:color="auto" w:fill="auto"/>
            <w:vAlign w:val="center"/>
            <w:hideMark/>
          </w:tcPr>
          <w:p w14:paraId="57D6AEAC" w14:textId="4239A4FC" w:rsidR="005E54DC" w:rsidRPr="006F1154" w:rsidRDefault="005E54DC" w:rsidP="005E54DC">
            <w:pPr>
              <w:jc w:val="center"/>
              <w:rPr>
                <w:b/>
                <w:bCs/>
                <w:sz w:val="26"/>
                <w:szCs w:val="26"/>
              </w:rPr>
            </w:pPr>
            <w:r>
              <w:rPr>
                <w:b/>
                <w:bCs/>
              </w:rPr>
              <w:t>245723,5</w:t>
            </w:r>
          </w:p>
        </w:tc>
        <w:tc>
          <w:tcPr>
            <w:tcW w:w="437" w:type="pct"/>
            <w:shd w:val="clear" w:color="auto" w:fill="auto"/>
            <w:vAlign w:val="center"/>
            <w:hideMark/>
          </w:tcPr>
          <w:p w14:paraId="61F7CEE7" w14:textId="69A98E8E" w:rsidR="005E54DC" w:rsidRPr="006F1154" w:rsidRDefault="005E54DC" w:rsidP="005E54DC">
            <w:pPr>
              <w:jc w:val="center"/>
              <w:rPr>
                <w:b/>
                <w:bCs/>
                <w:sz w:val="26"/>
                <w:szCs w:val="26"/>
              </w:rPr>
            </w:pPr>
            <w:r>
              <w:rPr>
                <w:b/>
                <w:bCs/>
              </w:rPr>
              <w:t>219248,5</w:t>
            </w:r>
          </w:p>
        </w:tc>
        <w:tc>
          <w:tcPr>
            <w:tcW w:w="486" w:type="pct"/>
            <w:shd w:val="clear" w:color="auto" w:fill="auto"/>
            <w:noWrap/>
            <w:vAlign w:val="center"/>
            <w:hideMark/>
          </w:tcPr>
          <w:p w14:paraId="7AC96CA0" w14:textId="22C64411" w:rsidR="005E54DC" w:rsidRPr="006F1154" w:rsidRDefault="005E54DC" w:rsidP="005E54DC">
            <w:pPr>
              <w:jc w:val="center"/>
              <w:rPr>
                <w:b/>
                <w:bCs/>
                <w:sz w:val="26"/>
                <w:szCs w:val="26"/>
              </w:rPr>
            </w:pPr>
            <w:r>
              <w:rPr>
                <w:b/>
                <w:bCs/>
              </w:rPr>
              <w:t>1172647,2</w:t>
            </w:r>
          </w:p>
        </w:tc>
      </w:tr>
      <w:tr w:rsidR="005E54DC" w:rsidRPr="00F6592F" w14:paraId="78D67A31" w14:textId="77777777" w:rsidTr="00E231B4">
        <w:trPr>
          <w:trHeight w:val="20"/>
        </w:trPr>
        <w:tc>
          <w:tcPr>
            <w:tcW w:w="198" w:type="pct"/>
            <w:vMerge/>
            <w:hideMark/>
          </w:tcPr>
          <w:p w14:paraId="235B3F4D" w14:textId="77777777" w:rsidR="005E54DC" w:rsidRPr="00F6592F" w:rsidRDefault="005E54DC" w:rsidP="005E54DC">
            <w:pPr>
              <w:jc w:val="center"/>
              <w:rPr>
                <w:sz w:val="26"/>
                <w:szCs w:val="26"/>
              </w:rPr>
            </w:pPr>
          </w:p>
        </w:tc>
        <w:tc>
          <w:tcPr>
            <w:tcW w:w="503" w:type="pct"/>
            <w:vMerge/>
            <w:hideMark/>
          </w:tcPr>
          <w:p w14:paraId="7E9823AB" w14:textId="77777777" w:rsidR="005E54DC" w:rsidRPr="00F6592F" w:rsidRDefault="005E54DC" w:rsidP="005E54DC">
            <w:pPr>
              <w:jc w:val="center"/>
              <w:rPr>
                <w:sz w:val="26"/>
                <w:szCs w:val="26"/>
              </w:rPr>
            </w:pPr>
          </w:p>
        </w:tc>
        <w:tc>
          <w:tcPr>
            <w:tcW w:w="1035" w:type="pct"/>
            <w:vMerge/>
            <w:hideMark/>
          </w:tcPr>
          <w:p w14:paraId="2D9D47E4" w14:textId="77777777" w:rsidR="005E54DC" w:rsidRPr="00F6592F" w:rsidRDefault="005E54DC" w:rsidP="005E54DC">
            <w:pPr>
              <w:jc w:val="center"/>
              <w:rPr>
                <w:b/>
                <w:bCs/>
                <w:sz w:val="26"/>
                <w:szCs w:val="26"/>
              </w:rPr>
            </w:pPr>
          </w:p>
        </w:tc>
        <w:tc>
          <w:tcPr>
            <w:tcW w:w="859" w:type="pct"/>
            <w:shd w:val="clear" w:color="auto" w:fill="auto"/>
            <w:hideMark/>
          </w:tcPr>
          <w:p w14:paraId="05DBB78B" w14:textId="77777777" w:rsidR="005E54DC" w:rsidRPr="00F6592F" w:rsidRDefault="005E54DC" w:rsidP="005E54DC">
            <w:pPr>
              <w:rPr>
                <w:b/>
                <w:bCs/>
                <w:sz w:val="26"/>
                <w:szCs w:val="26"/>
              </w:rPr>
            </w:pPr>
            <w:r w:rsidRPr="00F6592F">
              <w:rPr>
                <w:b/>
                <w:bCs/>
                <w:sz w:val="26"/>
                <w:szCs w:val="26"/>
              </w:rPr>
              <w:t xml:space="preserve">межбюджетные трансферты из областного бюджета </w:t>
            </w:r>
          </w:p>
        </w:tc>
        <w:tc>
          <w:tcPr>
            <w:tcW w:w="363" w:type="pct"/>
            <w:shd w:val="clear" w:color="auto" w:fill="auto"/>
            <w:vAlign w:val="center"/>
            <w:hideMark/>
          </w:tcPr>
          <w:p w14:paraId="591D0E6F" w14:textId="1EBDAA43" w:rsidR="005E54DC" w:rsidRPr="006F1154" w:rsidRDefault="005E54DC" w:rsidP="005E54DC">
            <w:pPr>
              <w:jc w:val="center"/>
              <w:rPr>
                <w:b/>
                <w:bCs/>
                <w:sz w:val="26"/>
                <w:szCs w:val="26"/>
              </w:rPr>
            </w:pPr>
            <w:r>
              <w:rPr>
                <w:b/>
                <w:bCs/>
              </w:rPr>
              <w:t>513044,0</w:t>
            </w:r>
          </w:p>
        </w:tc>
        <w:tc>
          <w:tcPr>
            <w:tcW w:w="344" w:type="pct"/>
            <w:shd w:val="clear" w:color="auto" w:fill="auto"/>
            <w:vAlign w:val="center"/>
            <w:hideMark/>
          </w:tcPr>
          <w:p w14:paraId="4ABFA857" w14:textId="54A986E9" w:rsidR="005E54DC" w:rsidRPr="00E4223E" w:rsidRDefault="005E54DC" w:rsidP="005E54DC">
            <w:pPr>
              <w:jc w:val="center"/>
              <w:rPr>
                <w:b/>
                <w:bCs/>
                <w:sz w:val="26"/>
                <w:szCs w:val="26"/>
                <w:highlight w:val="yellow"/>
              </w:rPr>
            </w:pPr>
            <w:r>
              <w:rPr>
                <w:b/>
                <w:bCs/>
              </w:rPr>
              <w:t>582869,7</w:t>
            </w:r>
          </w:p>
        </w:tc>
        <w:tc>
          <w:tcPr>
            <w:tcW w:w="388" w:type="pct"/>
            <w:shd w:val="clear" w:color="auto" w:fill="auto"/>
            <w:vAlign w:val="center"/>
            <w:hideMark/>
          </w:tcPr>
          <w:p w14:paraId="35AA00A6" w14:textId="3176A43B" w:rsidR="005E54DC" w:rsidRPr="006F1154" w:rsidRDefault="005E54DC" w:rsidP="005E54DC">
            <w:pPr>
              <w:jc w:val="center"/>
              <w:rPr>
                <w:b/>
                <w:bCs/>
                <w:sz w:val="26"/>
                <w:szCs w:val="26"/>
              </w:rPr>
            </w:pPr>
            <w:r>
              <w:rPr>
                <w:b/>
                <w:bCs/>
              </w:rPr>
              <w:t>637721,5</w:t>
            </w:r>
          </w:p>
        </w:tc>
        <w:tc>
          <w:tcPr>
            <w:tcW w:w="387" w:type="pct"/>
            <w:shd w:val="clear" w:color="auto" w:fill="auto"/>
            <w:vAlign w:val="center"/>
            <w:hideMark/>
          </w:tcPr>
          <w:p w14:paraId="55E7C17C" w14:textId="73AD1DC5" w:rsidR="005E54DC" w:rsidRPr="006F1154" w:rsidRDefault="005E54DC" w:rsidP="005E54DC">
            <w:pPr>
              <w:jc w:val="center"/>
              <w:rPr>
                <w:b/>
                <w:bCs/>
                <w:sz w:val="26"/>
                <w:szCs w:val="26"/>
              </w:rPr>
            </w:pPr>
            <w:r>
              <w:rPr>
                <w:b/>
                <w:bCs/>
              </w:rPr>
              <w:t>666395,3</w:t>
            </w:r>
          </w:p>
        </w:tc>
        <w:tc>
          <w:tcPr>
            <w:tcW w:w="437" w:type="pct"/>
            <w:shd w:val="clear" w:color="auto" w:fill="auto"/>
            <w:vAlign w:val="center"/>
            <w:hideMark/>
          </w:tcPr>
          <w:p w14:paraId="36F6A271" w14:textId="0DFFE9B2" w:rsidR="005E54DC" w:rsidRPr="006F1154" w:rsidRDefault="005E54DC" w:rsidP="005E54DC">
            <w:pPr>
              <w:jc w:val="center"/>
              <w:rPr>
                <w:b/>
                <w:bCs/>
                <w:sz w:val="26"/>
                <w:szCs w:val="26"/>
              </w:rPr>
            </w:pPr>
            <w:r>
              <w:rPr>
                <w:b/>
                <w:bCs/>
              </w:rPr>
              <w:t>428149,6</w:t>
            </w:r>
          </w:p>
        </w:tc>
        <w:tc>
          <w:tcPr>
            <w:tcW w:w="486" w:type="pct"/>
            <w:shd w:val="clear" w:color="auto" w:fill="auto"/>
            <w:noWrap/>
            <w:vAlign w:val="center"/>
            <w:hideMark/>
          </w:tcPr>
          <w:p w14:paraId="2EC28E36" w14:textId="15819D05" w:rsidR="005E54DC" w:rsidRPr="006F1154" w:rsidRDefault="005E54DC" w:rsidP="005E54DC">
            <w:pPr>
              <w:jc w:val="center"/>
              <w:rPr>
                <w:b/>
                <w:bCs/>
                <w:sz w:val="26"/>
                <w:szCs w:val="26"/>
              </w:rPr>
            </w:pPr>
            <w:r>
              <w:rPr>
                <w:b/>
                <w:bCs/>
              </w:rPr>
              <w:t>2828180,1</w:t>
            </w:r>
          </w:p>
        </w:tc>
      </w:tr>
      <w:tr w:rsidR="005E54DC" w:rsidRPr="00F6592F" w14:paraId="2A9B47D5" w14:textId="77777777" w:rsidTr="00E231B4">
        <w:trPr>
          <w:trHeight w:val="20"/>
        </w:trPr>
        <w:tc>
          <w:tcPr>
            <w:tcW w:w="198" w:type="pct"/>
            <w:vMerge/>
            <w:hideMark/>
          </w:tcPr>
          <w:p w14:paraId="571A9C11" w14:textId="77777777" w:rsidR="005E54DC" w:rsidRPr="00F6592F" w:rsidRDefault="005E54DC" w:rsidP="005E54DC">
            <w:pPr>
              <w:jc w:val="center"/>
              <w:rPr>
                <w:sz w:val="26"/>
                <w:szCs w:val="26"/>
              </w:rPr>
            </w:pPr>
          </w:p>
        </w:tc>
        <w:tc>
          <w:tcPr>
            <w:tcW w:w="503" w:type="pct"/>
            <w:vMerge/>
            <w:hideMark/>
          </w:tcPr>
          <w:p w14:paraId="32E2122A" w14:textId="77777777" w:rsidR="005E54DC" w:rsidRPr="00F6592F" w:rsidRDefault="005E54DC" w:rsidP="005E54DC">
            <w:pPr>
              <w:jc w:val="center"/>
              <w:rPr>
                <w:sz w:val="26"/>
                <w:szCs w:val="26"/>
              </w:rPr>
            </w:pPr>
          </w:p>
        </w:tc>
        <w:tc>
          <w:tcPr>
            <w:tcW w:w="1035" w:type="pct"/>
            <w:vMerge/>
            <w:hideMark/>
          </w:tcPr>
          <w:p w14:paraId="25DFB4DE" w14:textId="77777777" w:rsidR="005E54DC" w:rsidRPr="00F6592F" w:rsidRDefault="005E54DC" w:rsidP="005E54DC">
            <w:pPr>
              <w:jc w:val="center"/>
              <w:rPr>
                <w:b/>
                <w:bCs/>
                <w:sz w:val="26"/>
                <w:szCs w:val="26"/>
              </w:rPr>
            </w:pPr>
          </w:p>
        </w:tc>
        <w:tc>
          <w:tcPr>
            <w:tcW w:w="859" w:type="pct"/>
            <w:shd w:val="clear" w:color="auto" w:fill="auto"/>
            <w:hideMark/>
          </w:tcPr>
          <w:p w14:paraId="122A79CD" w14:textId="77777777" w:rsidR="005E54DC" w:rsidRPr="00F6592F" w:rsidRDefault="005E54DC" w:rsidP="005E54DC">
            <w:pPr>
              <w:rPr>
                <w:b/>
                <w:bCs/>
                <w:sz w:val="26"/>
                <w:szCs w:val="26"/>
              </w:rPr>
            </w:pPr>
            <w:r w:rsidRPr="00F6592F">
              <w:rPr>
                <w:b/>
                <w:bCs/>
                <w:sz w:val="26"/>
                <w:szCs w:val="26"/>
              </w:rPr>
              <w:t xml:space="preserve">межбюджетные трансферты из федерального бюджета </w:t>
            </w:r>
          </w:p>
        </w:tc>
        <w:tc>
          <w:tcPr>
            <w:tcW w:w="363" w:type="pct"/>
            <w:shd w:val="clear" w:color="auto" w:fill="auto"/>
            <w:vAlign w:val="center"/>
            <w:hideMark/>
          </w:tcPr>
          <w:p w14:paraId="028F5616" w14:textId="25247623" w:rsidR="005E54DC" w:rsidRPr="006F1154" w:rsidRDefault="005E54DC" w:rsidP="005E54DC">
            <w:pPr>
              <w:jc w:val="center"/>
              <w:rPr>
                <w:b/>
                <w:bCs/>
                <w:sz w:val="26"/>
                <w:szCs w:val="26"/>
              </w:rPr>
            </w:pPr>
            <w:r>
              <w:rPr>
                <w:b/>
                <w:bCs/>
              </w:rPr>
              <w:t>62362,5</w:t>
            </w:r>
          </w:p>
        </w:tc>
        <w:tc>
          <w:tcPr>
            <w:tcW w:w="344" w:type="pct"/>
            <w:shd w:val="clear" w:color="auto" w:fill="auto"/>
            <w:vAlign w:val="center"/>
            <w:hideMark/>
          </w:tcPr>
          <w:p w14:paraId="4FE64EB3" w14:textId="3957D891" w:rsidR="005E54DC" w:rsidRPr="006F1154" w:rsidRDefault="005E54DC" w:rsidP="005E54DC">
            <w:pPr>
              <w:jc w:val="center"/>
              <w:rPr>
                <w:b/>
                <w:bCs/>
                <w:sz w:val="26"/>
                <w:szCs w:val="26"/>
              </w:rPr>
            </w:pPr>
            <w:r>
              <w:rPr>
                <w:b/>
                <w:bCs/>
              </w:rPr>
              <w:t>155924,1</w:t>
            </w:r>
          </w:p>
        </w:tc>
        <w:tc>
          <w:tcPr>
            <w:tcW w:w="388" w:type="pct"/>
            <w:shd w:val="clear" w:color="auto" w:fill="auto"/>
            <w:vAlign w:val="center"/>
            <w:hideMark/>
          </w:tcPr>
          <w:p w14:paraId="51661886" w14:textId="2274DCFB" w:rsidR="005E54DC" w:rsidRPr="006F1154" w:rsidRDefault="005E54DC" w:rsidP="005E54DC">
            <w:pPr>
              <w:jc w:val="center"/>
              <w:rPr>
                <w:b/>
                <w:bCs/>
                <w:sz w:val="26"/>
                <w:szCs w:val="26"/>
              </w:rPr>
            </w:pPr>
            <w:r>
              <w:rPr>
                <w:b/>
                <w:bCs/>
              </w:rPr>
              <w:t>209506,2</w:t>
            </w:r>
          </w:p>
        </w:tc>
        <w:tc>
          <w:tcPr>
            <w:tcW w:w="387" w:type="pct"/>
            <w:shd w:val="clear" w:color="auto" w:fill="auto"/>
            <w:vAlign w:val="center"/>
            <w:hideMark/>
          </w:tcPr>
          <w:p w14:paraId="54C7A1F2" w14:textId="70D53EE3" w:rsidR="005E54DC" w:rsidRPr="006F1154" w:rsidRDefault="005E54DC" w:rsidP="005E54DC">
            <w:pPr>
              <w:jc w:val="center"/>
              <w:rPr>
                <w:b/>
                <w:bCs/>
                <w:sz w:val="26"/>
                <w:szCs w:val="26"/>
              </w:rPr>
            </w:pPr>
            <w:r>
              <w:rPr>
                <w:b/>
                <w:bCs/>
              </w:rPr>
              <w:t>170105,6</w:t>
            </w:r>
          </w:p>
        </w:tc>
        <w:tc>
          <w:tcPr>
            <w:tcW w:w="437" w:type="pct"/>
            <w:shd w:val="clear" w:color="auto" w:fill="auto"/>
            <w:vAlign w:val="center"/>
            <w:hideMark/>
          </w:tcPr>
          <w:p w14:paraId="099CB5E1" w14:textId="3A12C164" w:rsidR="005E54DC" w:rsidRPr="006F1154" w:rsidRDefault="005E54DC" w:rsidP="005E54DC">
            <w:pPr>
              <w:jc w:val="center"/>
              <w:rPr>
                <w:b/>
                <w:bCs/>
                <w:sz w:val="26"/>
                <w:szCs w:val="26"/>
              </w:rPr>
            </w:pPr>
            <w:r>
              <w:rPr>
                <w:b/>
                <w:bCs/>
              </w:rPr>
              <w:t>56823,8</w:t>
            </w:r>
          </w:p>
        </w:tc>
        <w:tc>
          <w:tcPr>
            <w:tcW w:w="486" w:type="pct"/>
            <w:shd w:val="clear" w:color="auto" w:fill="auto"/>
            <w:noWrap/>
            <w:vAlign w:val="center"/>
            <w:hideMark/>
          </w:tcPr>
          <w:p w14:paraId="5BFA40F8" w14:textId="0610AB76" w:rsidR="005E54DC" w:rsidRPr="006F1154" w:rsidRDefault="005E54DC" w:rsidP="005E54DC">
            <w:pPr>
              <w:jc w:val="center"/>
              <w:rPr>
                <w:b/>
                <w:bCs/>
                <w:sz w:val="26"/>
                <w:szCs w:val="26"/>
              </w:rPr>
            </w:pPr>
            <w:r>
              <w:rPr>
                <w:b/>
                <w:bCs/>
              </w:rPr>
              <w:t>654722,2</w:t>
            </w:r>
          </w:p>
        </w:tc>
      </w:tr>
      <w:tr w:rsidR="006F1154" w:rsidRPr="00F6592F" w14:paraId="422BF265" w14:textId="77777777" w:rsidTr="00B05B2E">
        <w:trPr>
          <w:trHeight w:val="20"/>
        </w:trPr>
        <w:tc>
          <w:tcPr>
            <w:tcW w:w="198" w:type="pct"/>
            <w:vMerge w:val="restart"/>
            <w:shd w:val="clear" w:color="auto" w:fill="auto"/>
            <w:hideMark/>
          </w:tcPr>
          <w:p w14:paraId="221F72C6" w14:textId="77777777" w:rsidR="006F1154" w:rsidRPr="00F6592F" w:rsidRDefault="006F1154" w:rsidP="006F1154">
            <w:pPr>
              <w:jc w:val="center"/>
              <w:rPr>
                <w:sz w:val="26"/>
                <w:szCs w:val="26"/>
              </w:rPr>
            </w:pPr>
            <w:r w:rsidRPr="00F6592F">
              <w:rPr>
                <w:sz w:val="26"/>
                <w:szCs w:val="26"/>
              </w:rPr>
              <w:t>1</w:t>
            </w:r>
          </w:p>
        </w:tc>
        <w:tc>
          <w:tcPr>
            <w:tcW w:w="503" w:type="pct"/>
            <w:vMerge w:val="restart"/>
            <w:shd w:val="clear" w:color="auto" w:fill="auto"/>
            <w:hideMark/>
          </w:tcPr>
          <w:p w14:paraId="2B82D8D8" w14:textId="77777777" w:rsidR="006F1154" w:rsidRPr="00F6592F" w:rsidRDefault="006F1154" w:rsidP="006F1154">
            <w:pPr>
              <w:jc w:val="center"/>
              <w:rPr>
                <w:sz w:val="26"/>
                <w:szCs w:val="26"/>
              </w:rPr>
            </w:pPr>
            <w:r w:rsidRPr="00F6592F">
              <w:rPr>
                <w:sz w:val="26"/>
                <w:szCs w:val="26"/>
              </w:rPr>
              <w:t xml:space="preserve">Управление </w:t>
            </w:r>
          </w:p>
          <w:p w14:paraId="55C591D0" w14:textId="77777777" w:rsidR="006F1154" w:rsidRPr="00F6592F" w:rsidRDefault="006F1154" w:rsidP="006F1154">
            <w:pPr>
              <w:jc w:val="center"/>
              <w:rPr>
                <w:sz w:val="26"/>
                <w:szCs w:val="26"/>
              </w:rPr>
            </w:pPr>
            <w:r w:rsidRPr="00F6592F">
              <w:rPr>
                <w:sz w:val="26"/>
                <w:szCs w:val="26"/>
              </w:rPr>
              <w:t xml:space="preserve">образования, </w:t>
            </w:r>
          </w:p>
          <w:p w14:paraId="1777AD02" w14:textId="77777777" w:rsidR="006F1154" w:rsidRPr="00F6592F" w:rsidRDefault="006F1154" w:rsidP="006F1154">
            <w:pPr>
              <w:jc w:val="center"/>
              <w:rPr>
                <w:sz w:val="26"/>
                <w:szCs w:val="26"/>
              </w:rPr>
            </w:pPr>
            <w:r w:rsidRPr="00F6592F">
              <w:rPr>
                <w:sz w:val="26"/>
                <w:szCs w:val="26"/>
              </w:rPr>
              <w:t>МКУ «</w:t>
            </w:r>
            <w:proofErr w:type="spellStart"/>
            <w:r w:rsidRPr="00F6592F">
              <w:rPr>
                <w:sz w:val="26"/>
                <w:szCs w:val="26"/>
              </w:rPr>
              <w:t>Горстройзаказик</w:t>
            </w:r>
            <w:proofErr w:type="spellEnd"/>
            <w:r w:rsidRPr="00F6592F">
              <w:rPr>
                <w:sz w:val="26"/>
                <w:szCs w:val="26"/>
              </w:rPr>
              <w:t>»</w:t>
            </w:r>
          </w:p>
        </w:tc>
        <w:tc>
          <w:tcPr>
            <w:tcW w:w="1035" w:type="pct"/>
            <w:vMerge w:val="restart"/>
            <w:shd w:val="clear" w:color="auto" w:fill="auto"/>
            <w:hideMark/>
          </w:tcPr>
          <w:p w14:paraId="6534F466" w14:textId="77777777" w:rsidR="006F1154" w:rsidRPr="00F6592F" w:rsidRDefault="006F1154" w:rsidP="006F1154">
            <w:pPr>
              <w:jc w:val="center"/>
              <w:rPr>
                <w:sz w:val="26"/>
                <w:szCs w:val="26"/>
              </w:rPr>
            </w:pPr>
            <w:r w:rsidRPr="00F6592F">
              <w:rPr>
                <w:sz w:val="26"/>
                <w:szCs w:val="26"/>
              </w:rPr>
              <w:t>Капитальные расходы, ремонты,</w:t>
            </w:r>
          </w:p>
          <w:p w14:paraId="3B90E29E" w14:textId="77777777" w:rsidR="006F1154" w:rsidRPr="00F6592F" w:rsidRDefault="006F1154" w:rsidP="006F1154">
            <w:pPr>
              <w:jc w:val="center"/>
              <w:rPr>
                <w:sz w:val="26"/>
                <w:szCs w:val="26"/>
              </w:rPr>
            </w:pPr>
            <w:r w:rsidRPr="00F6592F">
              <w:rPr>
                <w:sz w:val="26"/>
                <w:szCs w:val="26"/>
              </w:rPr>
              <w:t xml:space="preserve">в том числе </w:t>
            </w:r>
          </w:p>
          <w:p w14:paraId="4052A103" w14:textId="77777777" w:rsidR="006F1154" w:rsidRPr="00F6592F" w:rsidRDefault="006F1154" w:rsidP="006F1154">
            <w:pPr>
              <w:jc w:val="center"/>
              <w:rPr>
                <w:sz w:val="26"/>
                <w:szCs w:val="26"/>
              </w:rPr>
            </w:pPr>
            <w:r w:rsidRPr="00F6592F">
              <w:rPr>
                <w:sz w:val="26"/>
                <w:szCs w:val="26"/>
              </w:rPr>
              <w:t>проектно-изыскательские работы, в том числе:</w:t>
            </w:r>
          </w:p>
        </w:tc>
        <w:tc>
          <w:tcPr>
            <w:tcW w:w="859" w:type="pct"/>
            <w:shd w:val="clear" w:color="auto" w:fill="auto"/>
            <w:hideMark/>
          </w:tcPr>
          <w:p w14:paraId="3CF7D338"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0A6EF11A" w14:textId="25BA1DA6" w:rsidR="006F1154" w:rsidRPr="00F6592F" w:rsidRDefault="006F1154" w:rsidP="006F1154">
            <w:pPr>
              <w:jc w:val="center"/>
              <w:rPr>
                <w:sz w:val="26"/>
                <w:szCs w:val="26"/>
              </w:rPr>
            </w:pPr>
            <w:r w:rsidRPr="006C1971">
              <w:t>27337,7</w:t>
            </w:r>
          </w:p>
        </w:tc>
        <w:tc>
          <w:tcPr>
            <w:tcW w:w="344" w:type="pct"/>
            <w:shd w:val="clear" w:color="auto" w:fill="auto"/>
            <w:hideMark/>
          </w:tcPr>
          <w:p w14:paraId="5D24192F" w14:textId="3A687A10" w:rsidR="006F1154" w:rsidRPr="00F6592F" w:rsidRDefault="006F1154" w:rsidP="006F1154">
            <w:pPr>
              <w:jc w:val="center"/>
              <w:rPr>
                <w:sz w:val="26"/>
                <w:szCs w:val="26"/>
              </w:rPr>
            </w:pPr>
            <w:r w:rsidRPr="006C1971">
              <w:t>109890,8</w:t>
            </w:r>
          </w:p>
        </w:tc>
        <w:tc>
          <w:tcPr>
            <w:tcW w:w="388" w:type="pct"/>
            <w:shd w:val="clear" w:color="auto" w:fill="auto"/>
            <w:hideMark/>
          </w:tcPr>
          <w:p w14:paraId="4CE6F664" w14:textId="36BC09FF" w:rsidR="006F1154" w:rsidRPr="00F6592F" w:rsidRDefault="006F1154" w:rsidP="006F1154">
            <w:pPr>
              <w:jc w:val="center"/>
              <w:rPr>
                <w:sz w:val="26"/>
                <w:szCs w:val="26"/>
              </w:rPr>
            </w:pPr>
            <w:r w:rsidRPr="006C1971">
              <w:t>172469,8</w:t>
            </w:r>
          </w:p>
        </w:tc>
        <w:tc>
          <w:tcPr>
            <w:tcW w:w="387" w:type="pct"/>
            <w:shd w:val="clear" w:color="auto" w:fill="auto"/>
            <w:hideMark/>
          </w:tcPr>
          <w:p w14:paraId="53873DC2" w14:textId="137F4491" w:rsidR="006F1154" w:rsidRPr="00F6592F" w:rsidRDefault="006F1154" w:rsidP="006F1154">
            <w:pPr>
              <w:jc w:val="center"/>
              <w:rPr>
                <w:sz w:val="26"/>
                <w:szCs w:val="26"/>
              </w:rPr>
            </w:pPr>
            <w:r w:rsidRPr="006C1971">
              <w:t>163493,6</w:t>
            </w:r>
          </w:p>
        </w:tc>
        <w:tc>
          <w:tcPr>
            <w:tcW w:w="437" w:type="pct"/>
            <w:shd w:val="clear" w:color="auto" w:fill="auto"/>
            <w:hideMark/>
          </w:tcPr>
          <w:p w14:paraId="065916BE" w14:textId="12AD07FB" w:rsidR="006F1154" w:rsidRPr="00F6592F" w:rsidRDefault="006F1154" w:rsidP="006F1154">
            <w:pPr>
              <w:jc w:val="center"/>
              <w:rPr>
                <w:sz w:val="26"/>
                <w:szCs w:val="26"/>
              </w:rPr>
            </w:pPr>
            <w:r w:rsidRPr="006C1971">
              <w:t>20000,0</w:t>
            </w:r>
          </w:p>
        </w:tc>
        <w:tc>
          <w:tcPr>
            <w:tcW w:w="486" w:type="pct"/>
            <w:shd w:val="clear" w:color="auto" w:fill="auto"/>
            <w:noWrap/>
            <w:hideMark/>
          </w:tcPr>
          <w:p w14:paraId="22CA33A4" w14:textId="17C557E0" w:rsidR="006F1154" w:rsidRPr="008224BD" w:rsidRDefault="006F1154" w:rsidP="006F1154">
            <w:pPr>
              <w:jc w:val="center"/>
              <w:rPr>
                <w:sz w:val="26"/>
                <w:szCs w:val="26"/>
              </w:rPr>
            </w:pPr>
            <w:r w:rsidRPr="006C1971">
              <w:t>493191,9</w:t>
            </w:r>
          </w:p>
        </w:tc>
      </w:tr>
      <w:tr w:rsidR="006F1154" w:rsidRPr="00F6592F" w14:paraId="2520573C" w14:textId="77777777" w:rsidTr="00B05B2E">
        <w:trPr>
          <w:trHeight w:val="20"/>
        </w:trPr>
        <w:tc>
          <w:tcPr>
            <w:tcW w:w="198" w:type="pct"/>
            <w:vMerge/>
            <w:hideMark/>
          </w:tcPr>
          <w:p w14:paraId="2AFEE209" w14:textId="77777777" w:rsidR="006F1154" w:rsidRPr="00F6592F" w:rsidRDefault="006F1154" w:rsidP="006F1154">
            <w:pPr>
              <w:jc w:val="center"/>
              <w:rPr>
                <w:sz w:val="26"/>
                <w:szCs w:val="26"/>
              </w:rPr>
            </w:pPr>
          </w:p>
        </w:tc>
        <w:tc>
          <w:tcPr>
            <w:tcW w:w="503" w:type="pct"/>
            <w:vMerge/>
            <w:hideMark/>
          </w:tcPr>
          <w:p w14:paraId="0F3248D7" w14:textId="77777777" w:rsidR="006F1154" w:rsidRPr="00F6592F" w:rsidRDefault="006F1154" w:rsidP="006F1154">
            <w:pPr>
              <w:jc w:val="center"/>
              <w:rPr>
                <w:sz w:val="26"/>
                <w:szCs w:val="26"/>
              </w:rPr>
            </w:pPr>
          </w:p>
        </w:tc>
        <w:tc>
          <w:tcPr>
            <w:tcW w:w="1035" w:type="pct"/>
            <w:vMerge/>
            <w:hideMark/>
          </w:tcPr>
          <w:p w14:paraId="17212438" w14:textId="77777777" w:rsidR="006F1154" w:rsidRPr="00F6592F" w:rsidRDefault="006F1154" w:rsidP="006F1154">
            <w:pPr>
              <w:jc w:val="center"/>
              <w:rPr>
                <w:sz w:val="26"/>
                <w:szCs w:val="26"/>
              </w:rPr>
            </w:pPr>
          </w:p>
        </w:tc>
        <w:tc>
          <w:tcPr>
            <w:tcW w:w="859" w:type="pct"/>
            <w:shd w:val="clear" w:color="auto" w:fill="auto"/>
            <w:hideMark/>
          </w:tcPr>
          <w:p w14:paraId="6D773017"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107CC198" w14:textId="2087DA1B" w:rsidR="006F1154" w:rsidRPr="00F6592F" w:rsidRDefault="006F1154" w:rsidP="006F1154">
            <w:pPr>
              <w:jc w:val="center"/>
              <w:rPr>
                <w:sz w:val="26"/>
                <w:szCs w:val="26"/>
              </w:rPr>
            </w:pPr>
            <w:r w:rsidRPr="006C1971">
              <w:t>23312,8</w:t>
            </w:r>
          </w:p>
        </w:tc>
        <w:tc>
          <w:tcPr>
            <w:tcW w:w="344" w:type="pct"/>
            <w:shd w:val="clear" w:color="auto" w:fill="auto"/>
            <w:hideMark/>
          </w:tcPr>
          <w:p w14:paraId="1D1B929A" w14:textId="6CB56610" w:rsidR="006F1154" w:rsidRPr="00F6592F" w:rsidRDefault="006F1154" w:rsidP="006F1154">
            <w:pPr>
              <w:jc w:val="center"/>
              <w:rPr>
                <w:sz w:val="26"/>
                <w:szCs w:val="26"/>
              </w:rPr>
            </w:pPr>
            <w:r w:rsidRPr="006C1971">
              <w:t>16405,6</w:t>
            </w:r>
          </w:p>
        </w:tc>
        <w:tc>
          <w:tcPr>
            <w:tcW w:w="388" w:type="pct"/>
            <w:shd w:val="clear" w:color="auto" w:fill="auto"/>
            <w:hideMark/>
          </w:tcPr>
          <w:p w14:paraId="45D3E221" w14:textId="18879A95" w:rsidR="006F1154" w:rsidRPr="00F6592F" w:rsidRDefault="006F1154" w:rsidP="006F1154">
            <w:pPr>
              <w:jc w:val="center"/>
              <w:rPr>
                <w:sz w:val="26"/>
                <w:szCs w:val="26"/>
              </w:rPr>
            </w:pPr>
            <w:r w:rsidRPr="006C1971">
              <w:t>6903,4</w:t>
            </w:r>
          </w:p>
        </w:tc>
        <w:tc>
          <w:tcPr>
            <w:tcW w:w="387" w:type="pct"/>
            <w:shd w:val="clear" w:color="auto" w:fill="auto"/>
            <w:hideMark/>
          </w:tcPr>
          <w:p w14:paraId="6C96F110" w14:textId="72A677B9" w:rsidR="006F1154" w:rsidRPr="00F6592F" w:rsidRDefault="006F1154" w:rsidP="006F1154">
            <w:pPr>
              <w:jc w:val="center"/>
              <w:rPr>
                <w:sz w:val="26"/>
                <w:szCs w:val="26"/>
              </w:rPr>
            </w:pPr>
            <w:r w:rsidRPr="006C1971">
              <w:t>14414,6</w:t>
            </w:r>
          </w:p>
        </w:tc>
        <w:tc>
          <w:tcPr>
            <w:tcW w:w="437" w:type="pct"/>
            <w:shd w:val="clear" w:color="auto" w:fill="auto"/>
            <w:hideMark/>
          </w:tcPr>
          <w:p w14:paraId="75AAF449" w14:textId="36512450" w:rsidR="006F1154" w:rsidRPr="00F6592F" w:rsidRDefault="006F1154" w:rsidP="006F1154">
            <w:pPr>
              <w:jc w:val="center"/>
              <w:rPr>
                <w:sz w:val="26"/>
                <w:szCs w:val="26"/>
              </w:rPr>
            </w:pPr>
            <w:r w:rsidRPr="006C1971">
              <w:t>20000,0</w:t>
            </w:r>
          </w:p>
        </w:tc>
        <w:tc>
          <w:tcPr>
            <w:tcW w:w="486" w:type="pct"/>
            <w:shd w:val="clear" w:color="auto" w:fill="auto"/>
            <w:noWrap/>
            <w:hideMark/>
          </w:tcPr>
          <w:p w14:paraId="3A6A8FED" w14:textId="08881C88" w:rsidR="006F1154" w:rsidRPr="008224BD" w:rsidRDefault="006F1154" w:rsidP="006F1154">
            <w:pPr>
              <w:jc w:val="center"/>
              <w:rPr>
                <w:sz w:val="26"/>
                <w:szCs w:val="26"/>
              </w:rPr>
            </w:pPr>
            <w:r w:rsidRPr="006C1971">
              <w:t>81036,4</w:t>
            </w:r>
          </w:p>
        </w:tc>
      </w:tr>
      <w:tr w:rsidR="006F1154" w:rsidRPr="00F6592F" w14:paraId="1DAD04B1" w14:textId="77777777" w:rsidTr="00B05B2E">
        <w:trPr>
          <w:trHeight w:val="20"/>
        </w:trPr>
        <w:tc>
          <w:tcPr>
            <w:tcW w:w="198" w:type="pct"/>
            <w:vMerge/>
            <w:hideMark/>
          </w:tcPr>
          <w:p w14:paraId="64BF4DFE" w14:textId="77777777" w:rsidR="006F1154" w:rsidRPr="00F6592F" w:rsidRDefault="006F1154" w:rsidP="006F1154">
            <w:pPr>
              <w:jc w:val="center"/>
              <w:rPr>
                <w:sz w:val="26"/>
                <w:szCs w:val="26"/>
              </w:rPr>
            </w:pPr>
          </w:p>
        </w:tc>
        <w:tc>
          <w:tcPr>
            <w:tcW w:w="503" w:type="pct"/>
            <w:vMerge/>
            <w:hideMark/>
          </w:tcPr>
          <w:p w14:paraId="1A200821" w14:textId="77777777" w:rsidR="006F1154" w:rsidRPr="00F6592F" w:rsidRDefault="006F1154" w:rsidP="006F1154">
            <w:pPr>
              <w:jc w:val="center"/>
              <w:rPr>
                <w:sz w:val="26"/>
                <w:szCs w:val="26"/>
              </w:rPr>
            </w:pPr>
          </w:p>
        </w:tc>
        <w:tc>
          <w:tcPr>
            <w:tcW w:w="1035" w:type="pct"/>
            <w:vMerge/>
            <w:hideMark/>
          </w:tcPr>
          <w:p w14:paraId="59E4A152" w14:textId="77777777" w:rsidR="006F1154" w:rsidRPr="00F6592F" w:rsidRDefault="006F1154" w:rsidP="006F1154">
            <w:pPr>
              <w:jc w:val="center"/>
              <w:rPr>
                <w:sz w:val="26"/>
                <w:szCs w:val="26"/>
              </w:rPr>
            </w:pPr>
          </w:p>
        </w:tc>
        <w:tc>
          <w:tcPr>
            <w:tcW w:w="859" w:type="pct"/>
            <w:shd w:val="clear" w:color="auto" w:fill="auto"/>
            <w:hideMark/>
          </w:tcPr>
          <w:p w14:paraId="330D9DA2" w14:textId="77777777" w:rsidR="006F1154" w:rsidRPr="00F6592F" w:rsidRDefault="006F1154" w:rsidP="006F1154">
            <w:pPr>
              <w:rPr>
                <w:bCs/>
                <w:sz w:val="26"/>
                <w:szCs w:val="26"/>
              </w:rPr>
            </w:pPr>
            <w:r w:rsidRPr="00F6592F">
              <w:rPr>
                <w:bCs/>
                <w:sz w:val="26"/>
                <w:szCs w:val="26"/>
              </w:rPr>
              <w:t xml:space="preserve">межбюджетные трансферты из областного бюджета </w:t>
            </w:r>
          </w:p>
        </w:tc>
        <w:tc>
          <w:tcPr>
            <w:tcW w:w="363" w:type="pct"/>
            <w:shd w:val="clear" w:color="auto" w:fill="auto"/>
            <w:hideMark/>
          </w:tcPr>
          <w:p w14:paraId="2C651756" w14:textId="70B546CA" w:rsidR="006F1154" w:rsidRPr="00F6592F" w:rsidRDefault="006F1154" w:rsidP="006F1154">
            <w:pPr>
              <w:jc w:val="center"/>
              <w:rPr>
                <w:sz w:val="26"/>
                <w:szCs w:val="26"/>
              </w:rPr>
            </w:pPr>
            <w:r w:rsidRPr="006C1971">
              <w:t>4024,9</w:t>
            </w:r>
          </w:p>
        </w:tc>
        <w:tc>
          <w:tcPr>
            <w:tcW w:w="344" w:type="pct"/>
            <w:shd w:val="clear" w:color="auto" w:fill="auto"/>
            <w:hideMark/>
          </w:tcPr>
          <w:p w14:paraId="3D3CFCA8" w14:textId="73BC4BFE" w:rsidR="006F1154" w:rsidRPr="00F6592F" w:rsidRDefault="006F1154" w:rsidP="006F1154">
            <w:pPr>
              <w:jc w:val="center"/>
              <w:rPr>
                <w:sz w:val="26"/>
                <w:szCs w:val="26"/>
              </w:rPr>
            </w:pPr>
            <w:r w:rsidRPr="006C1971">
              <w:t>26202,6</w:t>
            </w:r>
          </w:p>
        </w:tc>
        <w:tc>
          <w:tcPr>
            <w:tcW w:w="388" w:type="pct"/>
            <w:shd w:val="clear" w:color="auto" w:fill="auto"/>
            <w:hideMark/>
          </w:tcPr>
          <w:p w14:paraId="67B59EA2" w14:textId="6927C2B8" w:rsidR="006F1154" w:rsidRPr="00F6592F" w:rsidRDefault="006F1154" w:rsidP="006F1154">
            <w:pPr>
              <w:jc w:val="center"/>
              <w:rPr>
                <w:sz w:val="26"/>
                <w:szCs w:val="26"/>
              </w:rPr>
            </w:pPr>
            <w:r w:rsidRPr="006C1971">
              <w:t>42659,8</w:t>
            </w:r>
          </w:p>
        </w:tc>
        <w:tc>
          <w:tcPr>
            <w:tcW w:w="387" w:type="pct"/>
            <w:shd w:val="clear" w:color="auto" w:fill="auto"/>
            <w:hideMark/>
          </w:tcPr>
          <w:p w14:paraId="3D939261" w14:textId="249F9319" w:rsidR="006F1154" w:rsidRPr="00F6592F" w:rsidRDefault="006F1154" w:rsidP="006F1154">
            <w:pPr>
              <w:jc w:val="center"/>
              <w:rPr>
                <w:sz w:val="26"/>
                <w:szCs w:val="26"/>
              </w:rPr>
            </w:pPr>
            <w:r w:rsidRPr="006C1971">
              <w:t>52177,7</w:t>
            </w:r>
          </w:p>
        </w:tc>
        <w:tc>
          <w:tcPr>
            <w:tcW w:w="437" w:type="pct"/>
            <w:shd w:val="clear" w:color="auto" w:fill="auto"/>
            <w:hideMark/>
          </w:tcPr>
          <w:p w14:paraId="616371CC" w14:textId="2090E0D6" w:rsidR="006F1154" w:rsidRPr="00F6592F" w:rsidRDefault="006F1154" w:rsidP="006F1154">
            <w:pPr>
              <w:jc w:val="center"/>
              <w:rPr>
                <w:sz w:val="26"/>
                <w:szCs w:val="26"/>
              </w:rPr>
            </w:pPr>
            <w:r w:rsidRPr="006C1971">
              <w:t>0,0</w:t>
            </w:r>
          </w:p>
        </w:tc>
        <w:tc>
          <w:tcPr>
            <w:tcW w:w="486" w:type="pct"/>
            <w:shd w:val="clear" w:color="auto" w:fill="auto"/>
            <w:noWrap/>
            <w:hideMark/>
          </w:tcPr>
          <w:p w14:paraId="3F1181CA" w14:textId="49E4226B" w:rsidR="006F1154" w:rsidRPr="008224BD" w:rsidRDefault="006F1154" w:rsidP="006F1154">
            <w:pPr>
              <w:jc w:val="center"/>
              <w:rPr>
                <w:sz w:val="26"/>
                <w:szCs w:val="26"/>
              </w:rPr>
            </w:pPr>
            <w:r w:rsidRPr="006C1971">
              <w:t>125065,0</w:t>
            </w:r>
          </w:p>
        </w:tc>
      </w:tr>
      <w:tr w:rsidR="006F1154" w:rsidRPr="00F6592F" w14:paraId="63DF1770" w14:textId="77777777" w:rsidTr="00B05B2E">
        <w:trPr>
          <w:trHeight w:val="20"/>
        </w:trPr>
        <w:tc>
          <w:tcPr>
            <w:tcW w:w="198" w:type="pct"/>
            <w:vMerge/>
            <w:hideMark/>
          </w:tcPr>
          <w:p w14:paraId="1199B9C5" w14:textId="77777777" w:rsidR="006F1154" w:rsidRPr="00F6592F" w:rsidRDefault="006F1154" w:rsidP="006F1154">
            <w:pPr>
              <w:jc w:val="center"/>
              <w:rPr>
                <w:sz w:val="26"/>
                <w:szCs w:val="26"/>
              </w:rPr>
            </w:pPr>
          </w:p>
        </w:tc>
        <w:tc>
          <w:tcPr>
            <w:tcW w:w="503" w:type="pct"/>
            <w:vMerge/>
            <w:hideMark/>
          </w:tcPr>
          <w:p w14:paraId="51786846" w14:textId="77777777" w:rsidR="006F1154" w:rsidRPr="00F6592F" w:rsidRDefault="006F1154" w:rsidP="006F1154">
            <w:pPr>
              <w:jc w:val="center"/>
              <w:rPr>
                <w:sz w:val="26"/>
                <w:szCs w:val="26"/>
              </w:rPr>
            </w:pPr>
          </w:p>
        </w:tc>
        <w:tc>
          <w:tcPr>
            <w:tcW w:w="1035" w:type="pct"/>
            <w:vMerge/>
            <w:hideMark/>
          </w:tcPr>
          <w:p w14:paraId="134517A1" w14:textId="77777777" w:rsidR="006F1154" w:rsidRPr="00F6592F" w:rsidRDefault="006F1154" w:rsidP="006F1154">
            <w:pPr>
              <w:jc w:val="center"/>
              <w:rPr>
                <w:sz w:val="26"/>
                <w:szCs w:val="26"/>
              </w:rPr>
            </w:pPr>
          </w:p>
        </w:tc>
        <w:tc>
          <w:tcPr>
            <w:tcW w:w="859" w:type="pct"/>
            <w:shd w:val="clear" w:color="auto" w:fill="auto"/>
            <w:hideMark/>
          </w:tcPr>
          <w:p w14:paraId="5CA838EE" w14:textId="77777777" w:rsidR="006F1154" w:rsidRPr="00F6592F" w:rsidRDefault="006F1154" w:rsidP="006F1154">
            <w:pPr>
              <w:rPr>
                <w:bCs/>
                <w:sz w:val="26"/>
                <w:szCs w:val="26"/>
              </w:rPr>
            </w:pPr>
            <w:r w:rsidRPr="00F6592F">
              <w:rPr>
                <w:bCs/>
                <w:sz w:val="26"/>
                <w:szCs w:val="26"/>
              </w:rPr>
              <w:t xml:space="preserve">межбюджетные трансферты из федерального бюджета </w:t>
            </w:r>
          </w:p>
        </w:tc>
        <w:tc>
          <w:tcPr>
            <w:tcW w:w="363" w:type="pct"/>
            <w:shd w:val="clear" w:color="auto" w:fill="auto"/>
            <w:hideMark/>
          </w:tcPr>
          <w:p w14:paraId="3C9CDA34" w14:textId="0B0F3EF3" w:rsidR="006F1154" w:rsidRPr="00F6592F" w:rsidRDefault="006F1154" w:rsidP="006F1154">
            <w:pPr>
              <w:jc w:val="center"/>
              <w:rPr>
                <w:sz w:val="26"/>
                <w:szCs w:val="26"/>
              </w:rPr>
            </w:pPr>
            <w:r w:rsidRPr="006C1971">
              <w:t>0,0</w:t>
            </w:r>
          </w:p>
        </w:tc>
        <w:tc>
          <w:tcPr>
            <w:tcW w:w="344" w:type="pct"/>
            <w:shd w:val="clear" w:color="auto" w:fill="auto"/>
            <w:hideMark/>
          </w:tcPr>
          <w:p w14:paraId="686BCB43" w14:textId="7B31D092" w:rsidR="006F1154" w:rsidRPr="00F6592F" w:rsidRDefault="006F1154" w:rsidP="006F1154">
            <w:pPr>
              <w:jc w:val="center"/>
              <w:rPr>
                <w:sz w:val="26"/>
                <w:szCs w:val="26"/>
              </w:rPr>
            </w:pPr>
            <w:r w:rsidRPr="006C1971">
              <w:t>67282,6</w:t>
            </w:r>
          </w:p>
        </w:tc>
        <w:tc>
          <w:tcPr>
            <w:tcW w:w="388" w:type="pct"/>
            <w:shd w:val="clear" w:color="auto" w:fill="auto"/>
            <w:hideMark/>
          </w:tcPr>
          <w:p w14:paraId="0A61C965" w14:textId="544FEF38" w:rsidR="006F1154" w:rsidRPr="00F6592F" w:rsidRDefault="006F1154" w:rsidP="006F1154">
            <w:pPr>
              <w:jc w:val="center"/>
              <w:rPr>
                <w:sz w:val="26"/>
                <w:szCs w:val="26"/>
              </w:rPr>
            </w:pPr>
            <w:r w:rsidRPr="006C1971">
              <w:t>122906,6</w:t>
            </w:r>
          </w:p>
        </w:tc>
        <w:tc>
          <w:tcPr>
            <w:tcW w:w="387" w:type="pct"/>
            <w:shd w:val="clear" w:color="auto" w:fill="auto"/>
            <w:hideMark/>
          </w:tcPr>
          <w:p w14:paraId="6477EB6D" w14:textId="20D8E260" w:rsidR="006F1154" w:rsidRPr="00F6592F" w:rsidRDefault="006F1154" w:rsidP="006F1154">
            <w:pPr>
              <w:jc w:val="center"/>
              <w:rPr>
                <w:sz w:val="26"/>
                <w:szCs w:val="26"/>
              </w:rPr>
            </w:pPr>
            <w:r w:rsidRPr="006C1971">
              <w:t>96901,3</w:t>
            </w:r>
          </w:p>
        </w:tc>
        <w:tc>
          <w:tcPr>
            <w:tcW w:w="437" w:type="pct"/>
            <w:shd w:val="clear" w:color="auto" w:fill="auto"/>
            <w:hideMark/>
          </w:tcPr>
          <w:p w14:paraId="678F963A" w14:textId="05522514" w:rsidR="006F1154" w:rsidRPr="00F6592F" w:rsidRDefault="006F1154" w:rsidP="006F1154">
            <w:pPr>
              <w:jc w:val="center"/>
              <w:rPr>
                <w:sz w:val="26"/>
                <w:szCs w:val="26"/>
              </w:rPr>
            </w:pPr>
            <w:r w:rsidRPr="006C1971">
              <w:t>0,0</w:t>
            </w:r>
          </w:p>
        </w:tc>
        <w:tc>
          <w:tcPr>
            <w:tcW w:w="486" w:type="pct"/>
            <w:shd w:val="clear" w:color="auto" w:fill="auto"/>
            <w:noWrap/>
            <w:hideMark/>
          </w:tcPr>
          <w:p w14:paraId="0A8322EA" w14:textId="3466472F" w:rsidR="006F1154" w:rsidRPr="008224BD" w:rsidRDefault="006F1154" w:rsidP="006F1154">
            <w:pPr>
              <w:jc w:val="center"/>
              <w:rPr>
                <w:sz w:val="26"/>
                <w:szCs w:val="26"/>
              </w:rPr>
            </w:pPr>
            <w:r w:rsidRPr="006C1971">
              <w:t>287090,5</w:t>
            </w:r>
          </w:p>
        </w:tc>
      </w:tr>
      <w:tr w:rsidR="006F1154" w:rsidRPr="00F6592F" w14:paraId="663CAA47" w14:textId="77777777" w:rsidTr="00B05B2E">
        <w:trPr>
          <w:trHeight w:val="20"/>
        </w:trPr>
        <w:tc>
          <w:tcPr>
            <w:tcW w:w="198" w:type="pct"/>
            <w:vMerge w:val="restart"/>
            <w:hideMark/>
          </w:tcPr>
          <w:p w14:paraId="009318E1" w14:textId="77777777" w:rsidR="006F1154" w:rsidRPr="00F6592F" w:rsidRDefault="006F1154" w:rsidP="006F1154">
            <w:pPr>
              <w:jc w:val="center"/>
              <w:rPr>
                <w:sz w:val="26"/>
                <w:szCs w:val="26"/>
              </w:rPr>
            </w:pPr>
            <w:r w:rsidRPr="00F6592F">
              <w:rPr>
                <w:sz w:val="26"/>
                <w:szCs w:val="26"/>
              </w:rPr>
              <w:t>1.1</w:t>
            </w:r>
          </w:p>
        </w:tc>
        <w:tc>
          <w:tcPr>
            <w:tcW w:w="503" w:type="pct"/>
            <w:vMerge w:val="restart"/>
            <w:hideMark/>
          </w:tcPr>
          <w:p w14:paraId="262E2683" w14:textId="77777777" w:rsidR="006F1154" w:rsidRPr="00F6592F" w:rsidRDefault="006F1154" w:rsidP="006F1154">
            <w:pPr>
              <w:jc w:val="center"/>
              <w:rPr>
                <w:sz w:val="26"/>
                <w:szCs w:val="26"/>
              </w:rPr>
            </w:pPr>
            <w:r w:rsidRPr="00F6592F">
              <w:rPr>
                <w:sz w:val="26"/>
                <w:szCs w:val="26"/>
              </w:rPr>
              <w:t xml:space="preserve">Управление </w:t>
            </w:r>
          </w:p>
          <w:p w14:paraId="538840F6" w14:textId="77777777" w:rsidR="006F1154" w:rsidRPr="00F6592F" w:rsidRDefault="006F1154" w:rsidP="006F1154">
            <w:pPr>
              <w:jc w:val="center"/>
              <w:rPr>
                <w:sz w:val="26"/>
                <w:szCs w:val="26"/>
              </w:rPr>
            </w:pPr>
            <w:r w:rsidRPr="00F6592F">
              <w:rPr>
                <w:sz w:val="26"/>
                <w:szCs w:val="26"/>
              </w:rPr>
              <w:t xml:space="preserve">образования, </w:t>
            </w:r>
          </w:p>
          <w:p w14:paraId="2D310CC0" w14:textId="77777777" w:rsidR="006F1154" w:rsidRPr="00F6592F" w:rsidRDefault="006F1154" w:rsidP="006F1154">
            <w:pPr>
              <w:jc w:val="center"/>
              <w:rPr>
                <w:sz w:val="26"/>
                <w:szCs w:val="26"/>
              </w:rPr>
            </w:pPr>
            <w:r w:rsidRPr="00F6592F">
              <w:rPr>
                <w:sz w:val="26"/>
                <w:szCs w:val="26"/>
              </w:rPr>
              <w:t>МКУ «</w:t>
            </w:r>
            <w:proofErr w:type="spellStart"/>
            <w:r w:rsidRPr="00F6592F">
              <w:rPr>
                <w:sz w:val="26"/>
                <w:szCs w:val="26"/>
              </w:rPr>
              <w:t>Горстройзаказик</w:t>
            </w:r>
            <w:proofErr w:type="spellEnd"/>
            <w:r w:rsidRPr="00F6592F">
              <w:rPr>
                <w:sz w:val="26"/>
                <w:szCs w:val="26"/>
              </w:rPr>
              <w:t>»</w:t>
            </w:r>
          </w:p>
        </w:tc>
        <w:tc>
          <w:tcPr>
            <w:tcW w:w="1035" w:type="pct"/>
            <w:vMerge w:val="restart"/>
            <w:hideMark/>
          </w:tcPr>
          <w:p w14:paraId="4DC2E8C8" w14:textId="77777777" w:rsidR="006F1154" w:rsidRPr="00F6592F" w:rsidRDefault="006F1154" w:rsidP="006F1154">
            <w:pPr>
              <w:jc w:val="center"/>
              <w:rPr>
                <w:sz w:val="26"/>
                <w:szCs w:val="26"/>
              </w:rPr>
            </w:pPr>
            <w:r w:rsidRPr="00F6592F">
              <w:rPr>
                <w:sz w:val="26"/>
                <w:szCs w:val="26"/>
              </w:rPr>
              <w:t xml:space="preserve">Ремонты организаций </w:t>
            </w:r>
          </w:p>
          <w:p w14:paraId="496921FD" w14:textId="77777777" w:rsidR="006F1154" w:rsidRPr="00F6592F" w:rsidRDefault="006F1154" w:rsidP="006F1154">
            <w:pPr>
              <w:jc w:val="center"/>
              <w:rPr>
                <w:sz w:val="26"/>
                <w:szCs w:val="26"/>
              </w:rPr>
            </w:pPr>
            <w:r w:rsidRPr="00F6592F">
              <w:rPr>
                <w:sz w:val="26"/>
                <w:szCs w:val="26"/>
              </w:rPr>
              <w:t>общего образования</w:t>
            </w:r>
          </w:p>
        </w:tc>
        <w:tc>
          <w:tcPr>
            <w:tcW w:w="859" w:type="pct"/>
            <w:shd w:val="clear" w:color="auto" w:fill="auto"/>
            <w:hideMark/>
          </w:tcPr>
          <w:p w14:paraId="6149BEE0"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652C7AA7" w14:textId="04C997E2" w:rsidR="006F1154" w:rsidRPr="00F6592F" w:rsidRDefault="006F1154" w:rsidP="006F1154">
            <w:pPr>
              <w:jc w:val="center"/>
              <w:rPr>
                <w:sz w:val="26"/>
                <w:szCs w:val="26"/>
              </w:rPr>
            </w:pPr>
            <w:r w:rsidRPr="006C1971">
              <w:t>23145,1</w:t>
            </w:r>
          </w:p>
        </w:tc>
        <w:tc>
          <w:tcPr>
            <w:tcW w:w="344" w:type="pct"/>
            <w:shd w:val="clear" w:color="auto" w:fill="auto"/>
            <w:hideMark/>
          </w:tcPr>
          <w:p w14:paraId="766A4C5B" w14:textId="234527BA" w:rsidR="006F1154" w:rsidRPr="00F6592F" w:rsidRDefault="006F1154" w:rsidP="006F1154">
            <w:pPr>
              <w:jc w:val="center"/>
              <w:rPr>
                <w:sz w:val="26"/>
                <w:szCs w:val="26"/>
              </w:rPr>
            </w:pPr>
            <w:r w:rsidRPr="006C1971">
              <w:t>16310,7</w:t>
            </w:r>
          </w:p>
        </w:tc>
        <w:tc>
          <w:tcPr>
            <w:tcW w:w="388" w:type="pct"/>
            <w:shd w:val="clear" w:color="auto" w:fill="auto"/>
            <w:hideMark/>
          </w:tcPr>
          <w:p w14:paraId="67002A47" w14:textId="57D1373A" w:rsidR="006F1154" w:rsidRPr="00F6592F" w:rsidRDefault="006F1154" w:rsidP="006F1154">
            <w:pPr>
              <w:jc w:val="center"/>
              <w:rPr>
                <w:sz w:val="26"/>
                <w:szCs w:val="26"/>
              </w:rPr>
            </w:pPr>
            <w:r w:rsidRPr="006C1971">
              <w:t>6870,3</w:t>
            </w:r>
          </w:p>
        </w:tc>
        <w:tc>
          <w:tcPr>
            <w:tcW w:w="387" w:type="pct"/>
            <w:shd w:val="clear" w:color="auto" w:fill="auto"/>
            <w:hideMark/>
          </w:tcPr>
          <w:p w14:paraId="0C62E34D" w14:textId="186655E9" w:rsidR="006F1154" w:rsidRPr="00F6592F" w:rsidRDefault="006F1154" w:rsidP="006F1154">
            <w:pPr>
              <w:jc w:val="center"/>
              <w:rPr>
                <w:sz w:val="26"/>
                <w:szCs w:val="26"/>
              </w:rPr>
            </w:pPr>
            <w:r w:rsidRPr="006C1971">
              <w:t>14384,8</w:t>
            </w:r>
          </w:p>
        </w:tc>
        <w:tc>
          <w:tcPr>
            <w:tcW w:w="437" w:type="pct"/>
            <w:shd w:val="clear" w:color="auto" w:fill="auto"/>
            <w:hideMark/>
          </w:tcPr>
          <w:p w14:paraId="48B6BDF7" w14:textId="300D95DA" w:rsidR="006F1154" w:rsidRPr="00F6592F" w:rsidRDefault="006F1154" w:rsidP="006F1154">
            <w:pPr>
              <w:jc w:val="center"/>
              <w:rPr>
                <w:sz w:val="26"/>
                <w:szCs w:val="26"/>
              </w:rPr>
            </w:pPr>
            <w:r w:rsidRPr="006C1971">
              <w:t>20000,0</w:t>
            </w:r>
          </w:p>
        </w:tc>
        <w:tc>
          <w:tcPr>
            <w:tcW w:w="486" w:type="pct"/>
            <w:shd w:val="clear" w:color="auto" w:fill="auto"/>
            <w:noWrap/>
            <w:hideMark/>
          </w:tcPr>
          <w:p w14:paraId="25A28107" w14:textId="291A57C7" w:rsidR="006F1154" w:rsidRPr="008224BD" w:rsidRDefault="006F1154" w:rsidP="006F1154">
            <w:pPr>
              <w:jc w:val="center"/>
              <w:rPr>
                <w:sz w:val="26"/>
                <w:szCs w:val="26"/>
              </w:rPr>
            </w:pPr>
            <w:r w:rsidRPr="006C1971">
              <w:t>80710,9</w:t>
            </w:r>
          </w:p>
        </w:tc>
      </w:tr>
      <w:tr w:rsidR="006F1154" w:rsidRPr="00F6592F" w14:paraId="5CC00D3B" w14:textId="77777777" w:rsidTr="00B05B2E">
        <w:trPr>
          <w:trHeight w:val="20"/>
        </w:trPr>
        <w:tc>
          <w:tcPr>
            <w:tcW w:w="198" w:type="pct"/>
            <w:vMerge/>
            <w:hideMark/>
          </w:tcPr>
          <w:p w14:paraId="405D6399" w14:textId="77777777" w:rsidR="006F1154" w:rsidRPr="00F6592F" w:rsidRDefault="006F1154" w:rsidP="006F1154">
            <w:pPr>
              <w:jc w:val="center"/>
              <w:rPr>
                <w:sz w:val="26"/>
                <w:szCs w:val="26"/>
              </w:rPr>
            </w:pPr>
          </w:p>
        </w:tc>
        <w:tc>
          <w:tcPr>
            <w:tcW w:w="503" w:type="pct"/>
            <w:vMerge/>
            <w:hideMark/>
          </w:tcPr>
          <w:p w14:paraId="59C2BD72" w14:textId="77777777" w:rsidR="006F1154" w:rsidRPr="00F6592F" w:rsidRDefault="006F1154" w:rsidP="006F1154">
            <w:pPr>
              <w:jc w:val="center"/>
              <w:rPr>
                <w:sz w:val="26"/>
                <w:szCs w:val="26"/>
              </w:rPr>
            </w:pPr>
          </w:p>
        </w:tc>
        <w:tc>
          <w:tcPr>
            <w:tcW w:w="1035" w:type="pct"/>
            <w:vMerge/>
            <w:hideMark/>
          </w:tcPr>
          <w:p w14:paraId="1EEAA897" w14:textId="77777777" w:rsidR="006F1154" w:rsidRPr="00F6592F" w:rsidRDefault="006F1154" w:rsidP="006F1154">
            <w:pPr>
              <w:jc w:val="center"/>
              <w:rPr>
                <w:sz w:val="26"/>
                <w:szCs w:val="26"/>
              </w:rPr>
            </w:pPr>
          </w:p>
        </w:tc>
        <w:tc>
          <w:tcPr>
            <w:tcW w:w="859" w:type="pct"/>
            <w:shd w:val="clear" w:color="auto" w:fill="auto"/>
            <w:hideMark/>
          </w:tcPr>
          <w:p w14:paraId="2B526B18"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13E34114" w14:textId="70235399" w:rsidR="006F1154" w:rsidRPr="00F6592F" w:rsidRDefault="006F1154" w:rsidP="006F1154">
            <w:pPr>
              <w:jc w:val="center"/>
              <w:rPr>
                <w:sz w:val="26"/>
                <w:szCs w:val="26"/>
              </w:rPr>
            </w:pPr>
            <w:r w:rsidRPr="006C1971">
              <w:t>23145,1</w:t>
            </w:r>
          </w:p>
        </w:tc>
        <w:tc>
          <w:tcPr>
            <w:tcW w:w="344" w:type="pct"/>
            <w:shd w:val="clear" w:color="auto" w:fill="auto"/>
            <w:hideMark/>
          </w:tcPr>
          <w:p w14:paraId="10444913" w14:textId="584F8170" w:rsidR="006F1154" w:rsidRPr="00F6592F" w:rsidRDefault="006F1154" w:rsidP="006F1154">
            <w:pPr>
              <w:jc w:val="center"/>
              <w:rPr>
                <w:sz w:val="26"/>
                <w:szCs w:val="26"/>
              </w:rPr>
            </w:pPr>
            <w:r w:rsidRPr="006C1971">
              <w:t>16310,7</w:t>
            </w:r>
          </w:p>
        </w:tc>
        <w:tc>
          <w:tcPr>
            <w:tcW w:w="388" w:type="pct"/>
            <w:shd w:val="clear" w:color="auto" w:fill="auto"/>
            <w:hideMark/>
          </w:tcPr>
          <w:p w14:paraId="26B42935" w14:textId="269C618C" w:rsidR="006F1154" w:rsidRPr="00F6592F" w:rsidRDefault="006F1154" w:rsidP="006F1154">
            <w:pPr>
              <w:jc w:val="center"/>
              <w:rPr>
                <w:sz w:val="26"/>
                <w:szCs w:val="26"/>
              </w:rPr>
            </w:pPr>
            <w:r w:rsidRPr="006C1971">
              <w:t>6870,3</w:t>
            </w:r>
          </w:p>
        </w:tc>
        <w:tc>
          <w:tcPr>
            <w:tcW w:w="387" w:type="pct"/>
            <w:shd w:val="clear" w:color="auto" w:fill="auto"/>
            <w:hideMark/>
          </w:tcPr>
          <w:p w14:paraId="689D9EC8" w14:textId="1D3DE97F" w:rsidR="006F1154" w:rsidRPr="00F6592F" w:rsidRDefault="006F1154" w:rsidP="006F1154">
            <w:pPr>
              <w:jc w:val="center"/>
              <w:rPr>
                <w:sz w:val="26"/>
                <w:szCs w:val="26"/>
              </w:rPr>
            </w:pPr>
            <w:r w:rsidRPr="006C1971">
              <w:t>14384,8</w:t>
            </w:r>
          </w:p>
        </w:tc>
        <w:tc>
          <w:tcPr>
            <w:tcW w:w="437" w:type="pct"/>
            <w:shd w:val="clear" w:color="auto" w:fill="auto"/>
            <w:hideMark/>
          </w:tcPr>
          <w:p w14:paraId="01E15845" w14:textId="3163C6CA" w:rsidR="006F1154" w:rsidRPr="00F6592F" w:rsidRDefault="006F1154" w:rsidP="006F1154">
            <w:pPr>
              <w:jc w:val="center"/>
              <w:rPr>
                <w:sz w:val="26"/>
                <w:szCs w:val="26"/>
              </w:rPr>
            </w:pPr>
            <w:r w:rsidRPr="006C1971">
              <w:t>20000,0</w:t>
            </w:r>
          </w:p>
        </w:tc>
        <w:tc>
          <w:tcPr>
            <w:tcW w:w="486" w:type="pct"/>
            <w:shd w:val="clear" w:color="auto" w:fill="auto"/>
            <w:noWrap/>
            <w:hideMark/>
          </w:tcPr>
          <w:p w14:paraId="3D03FAFA" w14:textId="0820B4F0" w:rsidR="006F1154" w:rsidRPr="008224BD" w:rsidRDefault="006F1154" w:rsidP="006F1154">
            <w:pPr>
              <w:jc w:val="center"/>
              <w:rPr>
                <w:sz w:val="26"/>
                <w:szCs w:val="26"/>
              </w:rPr>
            </w:pPr>
            <w:r w:rsidRPr="006C1971">
              <w:t>80710,9</w:t>
            </w:r>
          </w:p>
        </w:tc>
      </w:tr>
      <w:tr w:rsidR="006F1154" w:rsidRPr="00F6592F" w14:paraId="2544E1D9" w14:textId="77777777" w:rsidTr="00B05B2E">
        <w:trPr>
          <w:trHeight w:val="20"/>
        </w:trPr>
        <w:tc>
          <w:tcPr>
            <w:tcW w:w="198" w:type="pct"/>
            <w:vMerge w:val="restart"/>
          </w:tcPr>
          <w:p w14:paraId="4EC87B0E" w14:textId="77777777" w:rsidR="006F1154" w:rsidRPr="00F6592F" w:rsidRDefault="006F1154" w:rsidP="006F1154">
            <w:pPr>
              <w:jc w:val="center"/>
              <w:rPr>
                <w:sz w:val="26"/>
                <w:szCs w:val="26"/>
              </w:rPr>
            </w:pPr>
            <w:r w:rsidRPr="00F6592F">
              <w:rPr>
                <w:sz w:val="26"/>
                <w:szCs w:val="26"/>
              </w:rPr>
              <w:t>1.2</w:t>
            </w:r>
          </w:p>
        </w:tc>
        <w:tc>
          <w:tcPr>
            <w:tcW w:w="503" w:type="pct"/>
            <w:vMerge/>
          </w:tcPr>
          <w:p w14:paraId="7C25B421" w14:textId="77777777" w:rsidR="006F1154" w:rsidRPr="00F6592F" w:rsidRDefault="006F1154" w:rsidP="006F1154">
            <w:pPr>
              <w:jc w:val="center"/>
              <w:rPr>
                <w:sz w:val="26"/>
                <w:szCs w:val="26"/>
              </w:rPr>
            </w:pPr>
          </w:p>
        </w:tc>
        <w:tc>
          <w:tcPr>
            <w:tcW w:w="1035" w:type="pct"/>
            <w:vMerge w:val="restart"/>
          </w:tcPr>
          <w:p w14:paraId="4D7C5358" w14:textId="77777777" w:rsidR="006F1154" w:rsidRPr="00F6592F" w:rsidRDefault="006F1154" w:rsidP="006F1154">
            <w:pPr>
              <w:jc w:val="center"/>
              <w:rPr>
                <w:sz w:val="26"/>
                <w:szCs w:val="26"/>
              </w:rPr>
            </w:pPr>
            <w:r w:rsidRPr="00F6592F">
              <w:rPr>
                <w:sz w:val="26"/>
                <w:szCs w:val="26"/>
              </w:rPr>
              <w:t>Строительство, реконструкция, капитальный ремонт общеобразовательных организаций</w:t>
            </w:r>
          </w:p>
        </w:tc>
        <w:tc>
          <w:tcPr>
            <w:tcW w:w="859" w:type="pct"/>
            <w:shd w:val="clear" w:color="auto" w:fill="auto"/>
          </w:tcPr>
          <w:p w14:paraId="35962C77" w14:textId="77777777" w:rsidR="006F1154" w:rsidRPr="00F6592F" w:rsidRDefault="006F1154" w:rsidP="006F1154">
            <w:pPr>
              <w:rPr>
                <w:sz w:val="26"/>
                <w:szCs w:val="26"/>
              </w:rPr>
            </w:pPr>
            <w:r w:rsidRPr="00F6592F">
              <w:rPr>
                <w:b/>
                <w:bCs/>
                <w:sz w:val="26"/>
                <w:szCs w:val="26"/>
              </w:rPr>
              <w:t>всего, в том числе</w:t>
            </w:r>
          </w:p>
        </w:tc>
        <w:tc>
          <w:tcPr>
            <w:tcW w:w="363" w:type="pct"/>
            <w:shd w:val="clear" w:color="auto" w:fill="auto"/>
          </w:tcPr>
          <w:p w14:paraId="5D348E5F" w14:textId="08C6943E" w:rsidR="006F1154" w:rsidRPr="00F6592F" w:rsidRDefault="006F1154" w:rsidP="006F1154">
            <w:pPr>
              <w:jc w:val="center"/>
              <w:rPr>
                <w:sz w:val="26"/>
                <w:szCs w:val="26"/>
              </w:rPr>
            </w:pPr>
            <w:r w:rsidRPr="006C1971">
              <w:t>4192,6</w:t>
            </w:r>
          </w:p>
        </w:tc>
        <w:tc>
          <w:tcPr>
            <w:tcW w:w="344" w:type="pct"/>
            <w:shd w:val="clear" w:color="auto" w:fill="auto"/>
          </w:tcPr>
          <w:p w14:paraId="4446B4BE" w14:textId="211A499B" w:rsidR="006F1154" w:rsidRPr="00F6592F" w:rsidRDefault="006F1154" w:rsidP="006F1154">
            <w:pPr>
              <w:jc w:val="center"/>
              <w:rPr>
                <w:sz w:val="26"/>
                <w:szCs w:val="26"/>
              </w:rPr>
            </w:pPr>
            <w:r w:rsidRPr="006C1971">
              <w:t>0,0</w:t>
            </w:r>
          </w:p>
        </w:tc>
        <w:tc>
          <w:tcPr>
            <w:tcW w:w="388" w:type="pct"/>
            <w:shd w:val="clear" w:color="auto" w:fill="auto"/>
          </w:tcPr>
          <w:p w14:paraId="6790BBE1" w14:textId="2A7B08D9" w:rsidR="006F1154" w:rsidRPr="00F6592F" w:rsidRDefault="006F1154" w:rsidP="006F1154">
            <w:pPr>
              <w:jc w:val="center"/>
              <w:rPr>
                <w:sz w:val="26"/>
                <w:szCs w:val="26"/>
              </w:rPr>
            </w:pPr>
            <w:r w:rsidRPr="006C1971">
              <w:t>0,0</w:t>
            </w:r>
          </w:p>
        </w:tc>
        <w:tc>
          <w:tcPr>
            <w:tcW w:w="387" w:type="pct"/>
            <w:shd w:val="clear" w:color="auto" w:fill="auto"/>
          </w:tcPr>
          <w:p w14:paraId="3684A54B" w14:textId="5948BD82" w:rsidR="006F1154" w:rsidRPr="00F6592F" w:rsidRDefault="006F1154" w:rsidP="006F1154">
            <w:pPr>
              <w:jc w:val="center"/>
              <w:rPr>
                <w:sz w:val="26"/>
                <w:szCs w:val="26"/>
              </w:rPr>
            </w:pPr>
            <w:r w:rsidRPr="006C1971">
              <w:t>0,0</w:t>
            </w:r>
          </w:p>
        </w:tc>
        <w:tc>
          <w:tcPr>
            <w:tcW w:w="437" w:type="pct"/>
            <w:shd w:val="clear" w:color="auto" w:fill="auto"/>
          </w:tcPr>
          <w:p w14:paraId="19C60012" w14:textId="12DDE62E" w:rsidR="006F1154" w:rsidRPr="00F6592F" w:rsidRDefault="006F1154" w:rsidP="006F1154">
            <w:pPr>
              <w:jc w:val="center"/>
              <w:rPr>
                <w:sz w:val="26"/>
                <w:szCs w:val="26"/>
              </w:rPr>
            </w:pPr>
            <w:r w:rsidRPr="006C1971">
              <w:t>0,0</w:t>
            </w:r>
          </w:p>
        </w:tc>
        <w:tc>
          <w:tcPr>
            <w:tcW w:w="486" w:type="pct"/>
            <w:shd w:val="clear" w:color="auto" w:fill="auto"/>
            <w:noWrap/>
          </w:tcPr>
          <w:p w14:paraId="5BFD7380" w14:textId="1656D649" w:rsidR="006F1154" w:rsidRPr="008224BD" w:rsidRDefault="006F1154" w:rsidP="006F1154">
            <w:pPr>
              <w:jc w:val="center"/>
              <w:rPr>
                <w:sz w:val="26"/>
                <w:szCs w:val="26"/>
              </w:rPr>
            </w:pPr>
            <w:r w:rsidRPr="006C1971">
              <w:t>4192,6</w:t>
            </w:r>
          </w:p>
        </w:tc>
      </w:tr>
      <w:tr w:rsidR="006F1154" w:rsidRPr="00F6592F" w14:paraId="1549859A" w14:textId="77777777" w:rsidTr="00B05B2E">
        <w:trPr>
          <w:trHeight w:val="20"/>
        </w:trPr>
        <w:tc>
          <w:tcPr>
            <w:tcW w:w="198" w:type="pct"/>
            <w:vMerge/>
          </w:tcPr>
          <w:p w14:paraId="5E990E55" w14:textId="77777777" w:rsidR="006F1154" w:rsidRPr="00F6592F" w:rsidRDefault="006F1154" w:rsidP="006F1154">
            <w:pPr>
              <w:jc w:val="center"/>
              <w:rPr>
                <w:sz w:val="26"/>
                <w:szCs w:val="26"/>
              </w:rPr>
            </w:pPr>
          </w:p>
        </w:tc>
        <w:tc>
          <w:tcPr>
            <w:tcW w:w="503" w:type="pct"/>
            <w:vMerge/>
          </w:tcPr>
          <w:p w14:paraId="30C7BE2D" w14:textId="77777777" w:rsidR="006F1154" w:rsidRPr="00F6592F" w:rsidRDefault="006F1154" w:rsidP="006F1154">
            <w:pPr>
              <w:jc w:val="center"/>
              <w:rPr>
                <w:sz w:val="26"/>
                <w:szCs w:val="26"/>
              </w:rPr>
            </w:pPr>
          </w:p>
        </w:tc>
        <w:tc>
          <w:tcPr>
            <w:tcW w:w="1035" w:type="pct"/>
            <w:vMerge/>
          </w:tcPr>
          <w:p w14:paraId="79D7A261" w14:textId="77777777" w:rsidR="006F1154" w:rsidRPr="00F6592F" w:rsidRDefault="006F1154" w:rsidP="006F1154">
            <w:pPr>
              <w:jc w:val="center"/>
              <w:rPr>
                <w:sz w:val="26"/>
                <w:szCs w:val="26"/>
              </w:rPr>
            </w:pPr>
          </w:p>
        </w:tc>
        <w:tc>
          <w:tcPr>
            <w:tcW w:w="859" w:type="pct"/>
            <w:shd w:val="clear" w:color="auto" w:fill="auto"/>
          </w:tcPr>
          <w:p w14:paraId="607D61DE"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tcPr>
          <w:p w14:paraId="45205A97" w14:textId="46CAF26D" w:rsidR="006F1154" w:rsidRPr="00F6592F" w:rsidRDefault="006F1154" w:rsidP="006F1154">
            <w:pPr>
              <w:jc w:val="center"/>
              <w:rPr>
                <w:sz w:val="26"/>
                <w:szCs w:val="26"/>
              </w:rPr>
            </w:pPr>
            <w:r w:rsidRPr="006C1971">
              <w:t>167,7</w:t>
            </w:r>
          </w:p>
        </w:tc>
        <w:tc>
          <w:tcPr>
            <w:tcW w:w="344" w:type="pct"/>
            <w:shd w:val="clear" w:color="auto" w:fill="auto"/>
          </w:tcPr>
          <w:p w14:paraId="05401DA3" w14:textId="43741B2F" w:rsidR="006F1154" w:rsidRPr="00F6592F" w:rsidRDefault="006F1154" w:rsidP="006F1154">
            <w:pPr>
              <w:jc w:val="center"/>
              <w:rPr>
                <w:sz w:val="26"/>
                <w:szCs w:val="26"/>
              </w:rPr>
            </w:pPr>
            <w:r w:rsidRPr="006C1971">
              <w:t>0,0</w:t>
            </w:r>
          </w:p>
        </w:tc>
        <w:tc>
          <w:tcPr>
            <w:tcW w:w="388" w:type="pct"/>
            <w:shd w:val="clear" w:color="auto" w:fill="auto"/>
          </w:tcPr>
          <w:p w14:paraId="07BDB456" w14:textId="39B2DA29" w:rsidR="006F1154" w:rsidRPr="00F6592F" w:rsidRDefault="006F1154" w:rsidP="006F1154">
            <w:pPr>
              <w:jc w:val="center"/>
              <w:rPr>
                <w:sz w:val="26"/>
                <w:szCs w:val="26"/>
              </w:rPr>
            </w:pPr>
            <w:r w:rsidRPr="006C1971">
              <w:t>0,0</w:t>
            </w:r>
          </w:p>
        </w:tc>
        <w:tc>
          <w:tcPr>
            <w:tcW w:w="387" w:type="pct"/>
            <w:shd w:val="clear" w:color="auto" w:fill="auto"/>
          </w:tcPr>
          <w:p w14:paraId="13BBEA9D" w14:textId="41B22781" w:rsidR="006F1154" w:rsidRPr="00F6592F" w:rsidRDefault="006F1154" w:rsidP="006F1154">
            <w:pPr>
              <w:jc w:val="center"/>
              <w:rPr>
                <w:sz w:val="26"/>
                <w:szCs w:val="26"/>
              </w:rPr>
            </w:pPr>
            <w:r w:rsidRPr="006C1971">
              <w:t>0,0</w:t>
            </w:r>
          </w:p>
        </w:tc>
        <w:tc>
          <w:tcPr>
            <w:tcW w:w="437" w:type="pct"/>
            <w:shd w:val="clear" w:color="auto" w:fill="auto"/>
          </w:tcPr>
          <w:p w14:paraId="2B243252" w14:textId="6F24B968" w:rsidR="006F1154" w:rsidRPr="00F6592F" w:rsidRDefault="006F1154" w:rsidP="006F1154">
            <w:pPr>
              <w:jc w:val="center"/>
              <w:rPr>
                <w:sz w:val="26"/>
                <w:szCs w:val="26"/>
              </w:rPr>
            </w:pPr>
            <w:r w:rsidRPr="006C1971">
              <w:t>0,0</w:t>
            </w:r>
          </w:p>
        </w:tc>
        <w:tc>
          <w:tcPr>
            <w:tcW w:w="486" w:type="pct"/>
            <w:shd w:val="clear" w:color="auto" w:fill="auto"/>
            <w:noWrap/>
          </w:tcPr>
          <w:p w14:paraId="26AB50DA" w14:textId="1A5C3473" w:rsidR="006F1154" w:rsidRPr="008224BD" w:rsidRDefault="006F1154" w:rsidP="006F1154">
            <w:pPr>
              <w:jc w:val="center"/>
              <w:rPr>
                <w:sz w:val="26"/>
                <w:szCs w:val="26"/>
              </w:rPr>
            </w:pPr>
            <w:r w:rsidRPr="006C1971">
              <w:t>167,7</w:t>
            </w:r>
          </w:p>
        </w:tc>
      </w:tr>
      <w:tr w:rsidR="006F1154" w:rsidRPr="00F6592F" w14:paraId="12F7A774" w14:textId="77777777" w:rsidTr="00B05B2E">
        <w:trPr>
          <w:trHeight w:val="20"/>
        </w:trPr>
        <w:tc>
          <w:tcPr>
            <w:tcW w:w="198" w:type="pct"/>
            <w:vMerge/>
          </w:tcPr>
          <w:p w14:paraId="40972695" w14:textId="77777777" w:rsidR="006F1154" w:rsidRPr="00F6592F" w:rsidRDefault="006F1154" w:rsidP="006F1154">
            <w:pPr>
              <w:jc w:val="center"/>
              <w:rPr>
                <w:sz w:val="26"/>
                <w:szCs w:val="26"/>
              </w:rPr>
            </w:pPr>
          </w:p>
        </w:tc>
        <w:tc>
          <w:tcPr>
            <w:tcW w:w="503" w:type="pct"/>
            <w:vMerge/>
          </w:tcPr>
          <w:p w14:paraId="01B00078" w14:textId="77777777" w:rsidR="006F1154" w:rsidRPr="00F6592F" w:rsidRDefault="006F1154" w:rsidP="006F1154">
            <w:pPr>
              <w:jc w:val="center"/>
              <w:rPr>
                <w:sz w:val="26"/>
                <w:szCs w:val="26"/>
              </w:rPr>
            </w:pPr>
          </w:p>
        </w:tc>
        <w:tc>
          <w:tcPr>
            <w:tcW w:w="1035" w:type="pct"/>
            <w:vMerge/>
          </w:tcPr>
          <w:p w14:paraId="580EA301" w14:textId="77777777" w:rsidR="006F1154" w:rsidRPr="00F6592F" w:rsidRDefault="006F1154" w:rsidP="006F1154">
            <w:pPr>
              <w:jc w:val="center"/>
              <w:rPr>
                <w:sz w:val="26"/>
                <w:szCs w:val="26"/>
              </w:rPr>
            </w:pPr>
          </w:p>
        </w:tc>
        <w:tc>
          <w:tcPr>
            <w:tcW w:w="859" w:type="pct"/>
            <w:shd w:val="clear" w:color="auto" w:fill="auto"/>
          </w:tcPr>
          <w:p w14:paraId="44904C09" w14:textId="77777777" w:rsidR="006F1154" w:rsidRPr="00F6592F" w:rsidRDefault="006F1154" w:rsidP="006F1154">
            <w:pPr>
              <w:rPr>
                <w:sz w:val="26"/>
                <w:szCs w:val="26"/>
              </w:rPr>
            </w:pPr>
            <w:r w:rsidRPr="00F6592F">
              <w:rPr>
                <w:bCs/>
                <w:sz w:val="26"/>
                <w:szCs w:val="26"/>
              </w:rPr>
              <w:t xml:space="preserve">межбюджетные трансферты из областного бюджета </w:t>
            </w:r>
          </w:p>
        </w:tc>
        <w:tc>
          <w:tcPr>
            <w:tcW w:w="363" w:type="pct"/>
            <w:shd w:val="clear" w:color="auto" w:fill="auto"/>
          </w:tcPr>
          <w:p w14:paraId="6EC1CA9C" w14:textId="7BDF40BE" w:rsidR="006F1154" w:rsidRPr="00F6592F" w:rsidRDefault="006F1154" w:rsidP="006F1154">
            <w:pPr>
              <w:jc w:val="center"/>
              <w:rPr>
                <w:sz w:val="26"/>
                <w:szCs w:val="26"/>
              </w:rPr>
            </w:pPr>
            <w:r w:rsidRPr="006C1971">
              <w:t>4024,9</w:t>
            </w:r>
          </w:p>
        </w:tc>
        <w:tc>
          <w:tcPr>
            <w:tcW w:w="344" w:type="pct"/>
            <w:shd w:val="clear" w:color="auto" w:fill="auto"/>
          </w:tcPr>
          <w:p w14:paraId="1B86BE9B" w14:textId="72DCD7E3" w:rsidR="006F1154" w:rsidRPr="00F6592F" w:rsidRDefault="006F1154" w:rsidP="006F1154">
            <w:pPr>
              <w:jc w:val="center"/>
              <w:rPr>
                <w:sz w:val="26"/>
                <w:szCs w:val="26"/>
              </w:rPr>
            </w:pPr>
            <w:r w:rsidRPr="006C1971">
              <w:t>0,0</w:t>
            </w:r>
          </w:p>
        </w:tc>
        <w:tc>
          <w:tcPr>
            <w:tcW w:w="388" w:type="pct"/>
            <w:shd w:val="clear" w:color="auto" w:fill="auto"/>
          </w:tcPr>
          <w:p w14:paraId="1B4B0492" w14:textId="17DBE17D" w:rsidR="006F1154" w:rsidRPr="00F6592F" w:rsidRDefault="006F1154" w:rsidP="006F1154">
            <w:pPr>
              <w:jc w:val="center"/>
              <w:rPr>
                <w:sz w:val="26"/>
                <w:szCs w:val="26"/>
              </w:rPr>
            </w:pPr>
            <w:r w:rsidRPr="006C1971">
              <w:t>0,0</w:t>
            </w:r>
          </w:p>
        </w:tc>
        <w:tc>
          <w:tcPr>
            <w:tcW w:w="387" w:type="pct"/>
            <w:shd w:val="clear" w:color="auto" w:fill="auto"/>
          </w:tcPr>
          <w:p w14:paraId="27FB1AB9" w14:textId="141DE20E" w:rsidR="006F1154" w:rsidRPr="00F6592F" w:rsidRDefault="006F1154" w:rsidP="006F1154">
            <w:pPr>
              <w:jc w:val="center"/>
              <w:rPr>
                <w:sz w:val="26"/>
                <w:szCs w:val="26"/>
              </w:rPr>
            </w:pPr>
            <w:r w:rsidRPr="006C1971">
              <w:t>0,0</w:t>
            </w:r>
          </w:p>
        </w:tc>
        <w:tc>
          <w:tcPr>
            <w:tcW w:w="437" w:type="pct"/>
            <w:shd w:val="clear" w:color="auto" w:fill="auto"/>
          </w:tcPr>
          <w:p w14:paraId="673D0232" w14:textId="1E4E2F21" w:rsidR="006F1154" w:rsidRPr="00F6592F" w:rsidRDefault="006F1154" w:rsidP="006F1154">
            <w:pPr>
              <w:jc w:val="center"/>
              <w:rPr>
                <w:sz w:val="26"/>
                <w:szCs w:val="26"/>
              </w:rPr>
            </w:pPr>
            <w:r w:rsidRPr="006C1971">
              <w:t>0,0</w:t>
            </w:r>
          </w:p>
        </w:tc>
        <w:tc>
          <w:tcPr>
            <w:tcW w:w="486" w:type="pct"/>
            <w:shd w:val="clear" w:color="auto" w:fill="auto"/>
            <w:noWrap/>
          </w:tcPr>
          <w:p w14:paraId="2A8A33F2" w14:textId="26408634" w:rsidR="006F1154" w:rsidRPr="008224BD" w:rsidRDefault="006F1154" w:rsidP="006F1154">
            <w:pPr>
              <w:jc w:val="center"/>
              <w:rPr>
                <w:sz w:val="26"/>
                <w:szCs w:val="26"/>
              </w:rPr>
            </w:pPr>
            <w:r w:rsidRPr="006C1971">
              <w:t>4024,9</w:t>
            </w:r>
          </w:p>
        </w:tc>
      </w:tr>
      <w:tr w:rsidR="005E54DC" w:rsidRPr="00F6592F" w14:paraId="11F21CAE" w14:textId="77777777" w:rsidTr="005E54DC">
        <w:trPr>
          <w:trHeight w:val="20"/>
        </w:trPr>
        <w:tc>
          <w:tcPr>
            <w:tcW w:w="198" w:type="pct"/>
            <w:vMerge w:val="restart"/>
            <w:hideMark/>
          </w:tcPr>
          <w:p w14:paraId="41DFCD21" w14:textId="77777777" w:rsidR="005E54DC" w:rsidRPr="00F6592F" w:rsidRDefault="005E54DC" w:rsidP="005E54DC">
            <w:pPr>
              <w:jc w:val="center"/>
              <w:rPr>
                <w:sz w:val="26"/>
                <w:szCs w:val="26"/>
              </w:rPr>
            </w:pPr>
            <w:r w:rsidRPr="00F6592F">
              <w:rPr>
                <w:sz w:val="26"/>
                <w:szCs w:val="26"/>
              </w:rPr>
              <w:t>1.3</w:t>
            </w:r>
          </w:p>
        </w:tc>
        <w:tc>
          <w:tcPr>
            <w:tcW w:w="503" w:type="pct"/>
            <w:vMerge/>
            <w:hideMark/>
          </w:tcPr>
          <w:p w14:paraId="41CD4979" w14:textId="77777777" w:rsidR="005E54DC" w:rsidRPr="00F6592F" w:rsidRDefault="005E54DC" w:rsidP="005E54DC">
            <w:pPr>
              <w:jc w:val="center"/>
              <w:rPr>
                <w:sz w:val="26"/>
                <w:szCs w:val="26"/>
              </w:rPr>
            </w:pPr>
          </w:p>
        </w:tc>
        <w:tc>
          <w:tcPr>
            <w:tcW w:w="1035" w:type="pct"/>
            <w:vMerge w:val="restart"/>
            <w:hideMark/>
          </w:tcPr>
          <w:p w14:paraId="7B8882AA" w14:textId="77777777" w:rsidR="005E54DC" w:rsidRPr="00F6592F" w:rsidRDefault="005E54DC" w:rsidP="005E54DC">
            <w:pPr>
              <w:jc w:val="center"/>
              <w:rPr>
                <w:sz w:val="26"/>
                <w:szCs w:val="26"/>
              </w:rPr>
            </w:pPr>
            <w:r w:rsidRPr="00F6592F">
              <w:rPr>
                <w:sz w:val="26"/>
                <w:szCs w:val="26"/>
              </w:rPr>
              <w:t xml:space="preserve">Реализация мероприятий </w:t>
            </w:r>
          </w:p>
          <w:p w14:paraId="3F09C08C" w14:textId="77777777" w:rsidR="005E54DC" w:rsidRPr="00F6592F" w:rsidRDefault="005E54DC" w:rsidP="005E54DC">
            <w:pPr>
              <w:jc w:val="center"/>
              <w:rPr>
                <w:sz w:val="26"/>
                <w:szCs w:val="26"/>
              </w:rPr>
            </w:pPr>
            <w:r w:rsidRPr="00F6592F">
              <w:rPr>
                <w:sz w:val="26"/>
                <w:szCs w:val="26"/>
              </w:rPr>
              <w:t xml:space="preserve">по модернизации школьных </w:t>
            </w:r>
          </w:p>
          <w:p w14:paraId="742CA062" w14:textId="77777777" w:rsidR="005E54DC" w:rsidRPr="00F6592F" w:rsidRDefault="005E54DC" w:rsidP="005E54DC">
            <w:pPr>
              <w:jc w:val="center"/>
              <w:rPr>
                <w:strike/>
                <w:sz w:val="26"/>
                <w:szCs w:val="26"/>
              </w:rPr>
            </w:pPr>
            <w:r w:rsidRPr="00F6592F">
              <w:rPr>
                <w:sz w:val="26"/>
                <w:szCs w:val="26"/>
              </w:rPr>
              <w:t>систем образования (ремонт)</w:t>
            </w:r>
          </w:p>
        </w:tc>
        <w:tc>
          <w:tcPr>
            <w:tcW w:w="859" w:type="pct"/>
            <w:shd w:val="clear" w:color="auto" w:fill="auto"/>
            <w:hideMark/>
          </w:tcPr>
          <w:p w14:paraId="6F11D486" w14:textId="77777777" w:rsidR="005E54DC" w:rsidRPr="00F6592F" w:rsidRDefault="005E54DC" w:rsidP="005E54DC">
            <w:pPr>
              <w:rPr>
                <w:b/>
                <w:bCs/>
                <w:sz w:val="26"/>
                <w:szCs w:val="26"/>
              </w:rPr>
            </w:pPr>
            <w:r w:rsidRPr="00F6592F">
              <w:rPr>
                <w:b/>
                <w:bCs/>
                <w:sz w:val="26"/>
                <w:szCs w:val="26"/>
              </w:rPr>
              <w:t>всего, в том числе</w:t>
            </w:r>
          </w:p>
        </w:tc>
        <w:tc>
          <w:tcPr>
            <w:tcW w:w="363" w:type="pct"/>
            <w:shd w:val="clear" w:color="auto" w:fill="auto"/>
            <w:vAlign w:val="center"/>
            <w:hideMark/>
          </w:tcPr>
          <w:p w14:paraId="1A12FB83" w14:textId="22A626F8" w:rsidR="005E54DC" w:rsidRPr="005E54DC" w:rsidRDefault="005E54DC" w:rsidP="005E54DC">
            <w:pPr>
              <w:jc w:val="center"/>
              <w:rPr>
                <w:sz w:val="26"/>
                <w:szCs w:val="26"/>
              </w:rPr>
            </w:pPr>
            <w:r w:rsidRPr="005E54DC">
              <w:t>0,0</w:t>
            </w:r>
          </w:p>
        </w:tc>
        <w:tc>
          <w:tcPr>
            <w:tcW w:w="344" w:type="pct"/>
            <w:shd w:val="clear" w:color="auto" w:fill="auto"/>
            <w:vAlign w:val="center"/>
            <w:hideMark/>
          </w:tcPr>
          <w:p w14:paraId="65479A8B" w14:textId="1CBAC443" w:rsidR="005E54DC" w:rsidRPr="005E54DC" w:rsidRDefault="005E54DC" w:rsidP="005E54DC">
            <w:pPr>
              <w:jc w:val="center"/>
              <w:rPr>
                <w:sz w:val="26"/>
                <w:szCs w:val="26"/>
                <w:highlight w:val="yellow"/>
              </w:rPr>
            </w:pPr>
            <w:r w:rsidRPr="005E54DC">
              <w:t>89728,1</w:t>
            </w:r>
          </w:p>
        </w:tc>
        <w:tc>
          <w:tcPr>
            <w:tcW w:w="388" w:type="pct"/>
            <w:shd w:val="clear" w:color="auto" w:fill="auto"/>
            <w:vAlign w:val="center"/>
            <w:hideMark/>
          </w:tcPr>
          <w:p w14:paraId="0700AB0E" w14:textId="04863A8B" w:rsidR="005E54DC" w:rsidRPr="005E54DC" w:rsidRDefault="005E54DC" w:rsidP="005E54DC">
            <w:pPr>
              <w:jc w:val="center"/>
              <w:rPr>
                <w:sz w:val="26"/>
                <w:szCs w:val="26"/>
                <w:highlight w:val="yellow"/>
              </w:rPr>
            </w:pPr>
            <w:r w:rsidRPr="005E54DC">
              <w:t>165599,5</w:t>
            </w:r>
          </w:p>
        </w:tc>
        <w:tc>
          <w:tcPr>
            <w:tcW w:w="387" w:type="pct"/>
            <w:shd w:val="clear" w:color="auto" w:fill="auto"/>
            <w:vAlign w:val="center"/>
            <w:hideMark/>
          </w:tcPr>
          <w:p w14:paraId="3FAEE26C" w14:textId="5D1E3170" w:rsidR="005E54DC" w:rsidRPr="005E54DC" w:rsidRDefault="005E54DC" w:rsidP="005E54DC">
            <w:pPr>
              <w:jc w:val="center"/>
              <w:rPr>
                <w:sz w:val="26"/>
                <w:szCs w:val="26"/>
                <w:highlight w:val="yellow"/>
              </w:rPr>
            </w:pPr>
            <w:r w:rsidRPr="005E54DC">
              <w:t>149108,8</w:t>
            </w:r>
          </w:p>
        </w:tc>
        <w:tc>
          <w:tcPr>
            <w:tcW w:w="437" w:type="pct"/>
            <w:shd w:val="clear" w:color="auto" w:fill="auto"/>
            <w:vAlign w:val="center"/>
            <w:hideMark/>
          </w:tcPr>
          <w:p w14:paraId="333114C3" w14:textId="52538E62" w:rsidR="005E54DC" w:rsidRPr="005E54DC" w:rsidRDefault="005E54DC" w:rsidP="005E54DC">
            <w:pPr>
              <w:jc w:val="center"/>
              <w:rPr>
                <w:sz w:val="26"/>
                <w:szCs w:val="26"/>
                <w:highlight w:val="yellow"/>
              </w:rPr>
            </w:pPr>
            <w:r w:rsidRPr="005E54DC">
              <w:t>0,0</w:t>
            </w:r>
          </w:p>
        </w:tc>
        <w:tc>
          <w:tcPr>
            <w:tcW w:w="486" w:type="pct"/>
            <w:shd w:val="clear" w:color="auto" w:fill="auto"/>
            <w:noWrap/>
            <w:vAlign w:val="center"/>
            <w:hideMark/>
          </w:tcPr>
          <w:p w14:paraId="7CF65A46" w14:textId="534EDC68" w:rsidR="005E54DC" w:rsidRPr="005E54DC" w:rsidRDefault="005E54DC" w:rsidP="005E54DC">
            <w:pPr>
              <w:jc w:val="center"/>
              <w:rPr>
                <w:sz w:val="26"/>
                <w:szCs w:val="26"/>
                <w:highlight w:val="yellow"/>
              </w:rPr>
            </w:pPr>
            <w:r w:rsidRPr="005E54DC">
              <w:t>404436,4</w:t>
            </w:r>
          </w:p>
        </w:tc>
      </w:tr>
      <w:tr w:rsidR="005E54DC" w:rsidRPr="00F6592F" w14:paraId="6B2C5D6E" w14:textId="77777777" w:rsidTr="005E54DC">
        <w:trPr>
          <w:trHeight w:val="20"/>
        </w:trPr>
        <w:tc>
          <w:tcPr>
            <w:tcW w:w="198" w:type="pct"/>
            <w:vMerge/>
            <w:hideMark/>
          </w:tcPr>
          <w:p w14:paraId="1042EC65" w14:textId="77777777" w:rsidR="005E54DC" w:rsidRPr="00F6592F" w:rsidRDefault="005E54DC" w:rsidP="005E54DC">
            <w:pPr>
              <w:jc w:val="center"/>
              <w:rPr>
                <w:sz w:val="26"/>
                <w:szCs w:val="26"/>
              </w:rPr>
            </w:pPr>
          </w:p>
        </w:tc>
        <w:tc>
          <w:tcPr>
            <w:tcW w:w="503" w:type="pct"/>
            <w:vMerge/>
            <w:hideMark/>
          </w:tcPr>
          <w:p w14:paraId="7273A678" w14:textId="77777777" w:rsidR="005E54DC" w:rsidRPr="00F6592F" w:rsidRDefault="005E54DC" w:rsidP="005E54DC">
            <w:pPr>
              <w:jc w:val="center"/>
              <w:rPr>
                <w:sz w:val="26"/>
                <w:szCs w:val="26"/>
              </w:rPr>
            </w:pPr>
          </w:p>
        </w:tc>
        <w:tc>
          <w:tcPr>
            <w:tcW w:w="1035" w:type="pct"/>
            <w:vMerge/>
            <w:hideMark/>
          </w:tcPr>
          <w:p w14:paraId="59C64A3F" w14:textId="77777777" w:rsidR="005E54DC" w:rsidRPr="00F6592F" w:rsidRDefault="005E54DC" w:rsidP="005E54DC">
            <w:pPr>
              <w:jc w:val="center"/>
              <w:rPr>
                <w:strike/>
                <w:sz w:val="26"/>
                <w:szCs w:val="26"/>
              </w:rPr>
            </w:pPr>
          </w:p>
        </w:tc>
        <w:tc>
          <w:tcPr>
            <w:tcW w:w="859" w:type="pct"/>
            <w:shd w:val="clear" w:color="auto" w:fill="auto"/>
            <w:hideMark/>
          </w:tcPr>
          <w:p w14:paraId="271B2815" w14:textId="77777777" w:rsidR="005E54DC" w:rsidRPr="00F6592F" w:rsidRDefault="005E54DC" w:rsidP="005E54DC">
            <w:pPr>
              <w:rPr>
                <w:sz w:val="26"/>
                <w:szCs w:val="26"/>
              </w:rPr>
            </w:pPr>
            <w:r w:rsidRPr="00F6592F">
              <w:rPr>
                <w:sz w:val="26"/>
                <w:szCs w:val="26"/>
              </w:rPr>
              <w:t>собственные доходы бюджета округа</w:t>
            </w:r>
          </w:p>
        </w:tc>
        <w:tc>
          <w:tcPr>
            <w:tcW w:w="363" w:type="pct"/>
            <w:shd w:val="clear" w:color="auto" w:fill="auto"/>
            <w:vAlign w:val="center"/>
            <w:hideMark/>
          </w:tcPr>
          <w:p w14:paraId="57DD7542" w14:textId="74325E72" w:rsidR="005E54DC" w:rsidRPr="005E54DC" w:rsidRDefault="005E54DC" w:rsidP="005E54DC">
            <w:pPr>
              <w:jc w:val="center"/>
              <w:rPr>
                <w:sz w:val="26"/>
                <w:szCs w:val="26"/>
              </w:rPr>
            </w:pPr>
            <w:r w:rsidRPr="005E54DC">
              <w:t>0,0</w:t>
            </w:r>
          </w:p>
        </w:tc>
        <w:tc>
          <w:tcPr>
            <w:tcW w:w="344" w:type="pct"/>
            <w:shd w:val="clear" w:color="auto" w:fill="auto"/>
            <w:vAlign w:val="center"/>
            <w:hideMark/>
          </w:tcPr>
          <w:p w14:paraId="65E857B1" w14:textId="778F803F" w:rsidR="005E54DC" w:rsidRPr="005E54DC" w:rsidRDefault="005E54DC" w:rsidP="005E54DC">
            <w:pPr>
              <w:jc w:val="center"/>
              <w:rPr>
                <w:sz w:val="26"/>
                <w:szCs w:val="26"/>
                <w:highlight w:val="yellow"/>
              </w:rPr>
            </w:pPr>
            <w:r w:rsidRPr="005E54DC">
              <w:t>17,9</w:t>
            </w:r>
          </w:p>
        </w:tc>
        <w:tc>
          <w:tcPr>
            <w:tcW w:w="388" w:type="pct"/>
            <w:shd w:val="clear" w:color="auto" w:fill="auto"/>
            <w:vAlign w:val="center"/>
            <w:hideMark/>
          </w:tcPr>
          <w:p w14:paraId="1D78FEAA" w14:textId="195C6358" w:rsidR="005E54DC" w:rsidRPr="005E54DC" w:rsidRDefault="005E54DC" w:rsidP="005E54DC">
            <w:pPr>
              <w:jc w:val="center"/>
              <w:rPr>
                <w:sz w:val="26"/>
                <w:szCs w:val="26"/>
                <w:highlight w:val="yellow"/>
              </w:rPr>
            </w:pPr>
            <w:r w:rsidRPr="005E54DC">
              <w:t>33,1</w:t>
            </w:r>
          </w:p>
        </w:tc>
        <w:tc>
          <w:tcPr>
            <w:tcW w:w="387" w:type="pct"/>
            <w:shd w:val="clear" w:color="auto" w:fill="auto"/>
            <w:vAlign w:val="center"/>
            <w:hideMark/>
          </w:tcPr>
          <w:p w14:paraId="45CE7FAC" w14:textId="46064287" w:rsidR="005E54DC" w:rsidRPr="005E54DC" w:rsidRDefault="005E54DC" w:rsidP="005E54DC">
            <w:pPr>
              <w:jc w:val="center"/>
              <w:rPr>
                <w:sz w:val="26"/>
                <w:szCs w:val="26"/>
                <w:highlight w:val="yellow"/>
              </w:rPr>
            </w:pPr>
            <w:r w:rsidRPr="005E54DC">
              <w:t>29,8</w:t>
            </w:r>
          </w:p>
        </w:tc>
        <w:tc>
          <w:tcPr>
            <w:tcW w:w="437" w:type="pct"/>
            <w:shd w:val="clear" w:color="auto" w:fill="auto"/>
            <w:vAlign w:val="center"/>
            <w:hideMark/>
          </w:tcPr>
          <w:p w14:paraId="1E04C101" w14:textId="35D4B107" w:rsidR="005E54DC" w:rsidRPr="005E54DC" w:rsidRDefault="005E54DC" w:rsidP="005E54DC">
            <w:pPr>
              <w:jc w:val="center"/>
              <w:rPr>
                <w:sz w:val="26"/>
                <w:szCs w:val="26"/>
                <w:highlight w:val="yellow"/>
              </w:rPr>
            </w:pPr>
            <w:r w:rsidRPr="005E54DC">
              <w:t>0,0</w:t>
            </w:r>
          </w:p>
        </w:tc>
        <w:tc>
          <w:tcPr>
            <w:tcW w:w="486" w:type="pct"/>
            <w:shd w:val="clear" w:color="auto" w:fill="auto"/>
            <w:noWrap/>
            <w:vAlign w:val="center"/>
            <w:hideMark/>
          </w:tcPr>
          <w:p w14:paraId="376CFCD6" w14:textId="5526B43E" w:rsidR="005E54DC" w:rsidRPr="005E54DC" w:rsidRDefault="005E54DC" w:rsidP="005E54DC">
            <w:pPr>
              <w:jc w:val="center"/>
              <w:rPr>
                <w:sz w:val="26"/>
                <w:szCs w:val="26"/>
                <w:highlight w:val="yellow"/>
              </w:rPr>
            </w:pPr>
            <w:r w:rsidRPr="005E54DC">
              <w:t>80,8</w:t>
            </w:r>
          </w:p>
        </w:tc>
      </w:tr>
      <w:tr w:rsidR="005E54DC" w:rsidRPr="00F6592F" w14:paraId="7DFBF586" w14:textId="77777777" w:rsidTr="005E54DC">
        <w:trPr>
          <w:trHeight w:val="20"/>
        </w:trPr>
        <w:tc>
          <w:tcPr>
            <w:tcW w:w="198" w:type="pct"/>
            <w:vMerge/>
            <w:hideMark/>
          </w:tcPr>
          <w:p w14:paraId="20092DF0" w14:textId="77777777" w:rsidR="005E54DC" w:rsidRPr="00F6592F" w:rsidRDefault="005E54DC" w:rsidP="005E54DC">
            <w:pPr>
              <w:jc w:val="center"/>
              <w:rPr>
                <w:sz w:val="26"/>
                <w:szCs w:val="26"/>
              </w:rPr>
            </w:pPr>
          </w:p>
        </w:tc>
        <w:tc>
          <w:tcPr>
            <w:tcW w:w="503" w:type="pct"/>
            <w:vMerge/>
            <w:hideMark/>
          </w:tcPr>
          <w:p w14:paraId="1B341619" w14:textId="77777777" w:rsidR="005E54DC" w:rsidRPr="00F6592F" w:rsidRDefault="005E54DC" w:rsidP="005E54DC">
            <w:pPr>
              <w:jc w:val="center"/>
              <w:rPr>
                <w:sz w:val="26"/>
                <w:szCs w:val="26"/>
              </w:rPr>
            </w:pPr>
          </w:p>
        </w:tc>
        <w:tc>
          <w:tcPr>
            <w:tcW w:w="1035" w:type="pct"/>
            <w:vMerge/>
            <w:hideMark/>
          </w:tcPr>
          <w:p w14:paraId="3840829E" w14:textId="77777777" w:rsidR="005E54DC" w:rsidRPr="00F6592F" w:rsidRDefault="005E54DC" w:rsidP="005E54DC">
            <w:pPr>
              <w:jc w:val="center"/>
              <w:rPr>
                <w:strike/>
                <w:sz w:val="26"/>
                <w:szCs w:val="26"/>
              </w:rPr>
            </w:pPr>
          </w:p>
        </w:tc>
        <w:tc>
          <w:tcPr>
            <w:tcW w:w="859" w:type="pct"/>
            <w:shd w:val="clear" w:color="auto" w:fill="auto"/>
            <w:hideMark/>
          </w:tcPr>
          <w:p w14:paraId="1DDFB075" w14:textId="77777777" w:rsidR="005E54DC" w:rsidRPr="00F6592F" w:rsidRDefault="005E54DC" w:rsidP="005E54DC">
            <w:pPr>
              <w:rPr>
                <w:bCs/>
                <w:sz w:val="26"/>
                <w:szCs w:val="26"/>
              </w:rPr>
            </w:pPr>
            <w:r w:rsidRPr="00F6592F">
              <w:rPr>
                <w:bCs/>
                <w:sz w:val="26"/>
                <w:szCs w:val="26"/>
              </w:rPr>
              <w:t xml:space="preserve">межбюджетные трансферты из областного бюджета </w:t>
            </w:r>
          </w:p>
        </w:tc>
        <w:tc>
          <w:tcPr>
            <w:tcW w:w="363" w:type="pct"/>
            <w:shd w:val="clear" w:color="auto" w:fill="auto"/>
            <w:vAlign w:val="center"/>
            <w:hideMark/>
          </w:tcPr>
          <w:p w14:paraId="29812FCD" w14:textId="78B64792" w:rsidR="005E54DC" w:rsidRPr="005E54DC" w:rsidRDefault="005E54DC" w:rsidP="005E54DC">
            <w:pPr>
              <w:jc w:val="center"/>
              <w:rPr>
                <w:sz w:val="26"/>
                <w:szCs w:val="26"/>
              </w:rPr>
            </w:pPr>
            <w:r w:rsidRPr="005E54DC">
              <w:t>0,0</w:t>
            </w:r>
          </w:p>
        </w:tc>
        <w:tc>
          <w:tcPr>
            <w:tcW w:w="344" w:type="pct"/>
            <w:shd w:val="clear" w:color="auto" w:fill="auto"/>
            <w:vAlign w:val="center"/>
            <w:hideMark/>
          </w:tcPr>
          <w:p w14:paraId="5C13A742" w14:textId="75CAA29D" w:rsidR="005E54DC" w:rsidRPr="005E54DC" w:rsidRDefault="005E54DC" w:rsidP="005E54DC">
            <w:pPr>
              <w:jc w:val="center"/>
              <w:rPr>
                <w:sz w:val="26"/>
                <w:szCs w:val="26"/>
                <w:highlight w:val="yellow"/>
              </w:rPr>
            </w:pPr>
            <w:r w:rsidRPr="005E54DC">
              <w:t>22427,6</w:t>
            </w:r>
          </w:p>
        </w:tc>
        <w:tc>
          <w:tcPr>
            <w:tcW w:w="388" w:type="pct"/>
            <w:shd w:val="clear" w:color="auto" w:fill="auto"/>
            <w:vAlign w:val="center"/>
            <w:hideMark/>
          </w:tcPr>
          <w:p w14:paraId="79047C5E" w14:textId="55BC62A1" w:rsidR="005E54DC" w:rsidRPr="005E54DC" w:rsidRDefault="005E54DC" w:rsidP="005E54DC">
            <w:pPr>
              <w:jc w:val="center"/>
              <w:rPr>
                <w:sz w:val="26"/>
                <w:szCs w:val="26"/>
                <w:highlight w:val="yellow"/>
              </w:rPr>
            </w:pPr>
            <w:r w:rsidRPr="005E54DC">
              <w:t>42659,8</w:t>
            </w:r>
          </w:p>
        </w:tc>
        <w:tc>
          <w:tcPr>
            <w:tcW w:w="387" w:type="pct"/>
            <w:shd w:val="clear" w:color="auto" w:fill="auto"/>
            <w:vAlign w:val="center"/>
            <w:hideMark/>
          </w:tcPr>
          <w:p w14:paraId="3C2429D8" w14:textId="79EC94E8" w:rsidR="005E54DC" w:rsidRPr="005E54DC" w:rsidRDefault="005E54DC" w:rsidP="005E54DC">
            <w:pPr>
              <w:jc w:val="center"/>
              <w:rPr>
                <w:sz w:val="26"/>
                <w:szCs w:val="26"/>
                <w:highlight w:val="yellow"/>
              </w:rPr>
            </w:pPr>
            <w:r w:rsidRPr="005E54DC">
              <w:t>52177,7</w:t>
            </w:r>
          </w:p>
        </w:tc>
        <w:tc>
          <w:tcPr>
            <w:tcW w:w="437" w:type="pct"/>
            <w:shd w:val="clear" w:color="auto" w:fill="auto"/>
            <w:vAlign w:val="center"/>
            <w:hideMark/>
          </w:tcPr>
          <w:p w14:paraId="52661B82" w14:textId="609625D0" w:rsidR="005E54DC" w:rsidRPr="005E54DC" w:rsidRDefault="005E54DC" w:rsidP="005E54DC">
            <w:pPr>
              <w:jc w:val="center"/>
              <w:rPr>
                <w:sz w:val="26"/>
                <w:szCs w:val="26"/>
                <w:highlight w:val="yellow"/>
              </w:rPr>
            </w:pPr>
            <w:r w:rsidRPr="005E54DC">
              <w:t>0,0</w:t>
            </w:r>
          </w:p>
        </w:tc>
        <w:tc>
          <w:tcPr>
            <w:tcW w:w="486" w:type="pct"/>
            <w:shd w:val="clear" w:color="auto" w:fill="auto"/>
            <w:noWrap/>
            <w:vAlign w:val="center"/>
            <w:hideMark/>
          </w:tcPr>
          <w:p w14:paraId="323A347A" w14:textId="4EB86BD2" w:rsidR="005E54DC" w:rsidRPr="005E54DC" w:rsidRDefault="005E54DC" w:rsidP="005E54DC">
            <w:pPr>
              <w:jc w:val="center"/>
              <w:rPr>
                <w:sz w:val="26"/>
                <w:szCs w:val="26"/>
                <w:highlight w:val="yellow"/>
              </w:rPr>
            </w:pPr>
            <w:r w:rsidRPr="005E54DC">
              <w:t>117265,1</w:t>
            </w:r>
          </w:p>
        </w:tc>
      </w:tr>
      <w:tr w:rsidR="005E54DC" w:rsidRPr="00F6592F" w14:paraId="3F582DD8" w14:textId="77777777" w:rsidTr="005E54DC">
        <w:trPr>
          <w:trHeight w:val="20"/>
        </w:trPr>
        <w:tc>
          <w:tcPr>
            <w:tcW w:w="198" w:type="pct"/>
            <w:vMerge/>
            <w:hideMark/>
          </w:tcPr>
          <w:p w14:paraId="46070147" w14:textId="77777777" w:rsidR="005E54DC" w:rsidRPr="00F6592F" w:rsidRDefault="005E54DC" w:rsidP="005E54DC">
            <w:pPr>
              <w:jc w:val="center"/>
              <w:rPr>
                <w:sz w:val="26"/>
                <w:szCs w:val="26"/>
              </w:rPr>
            </w:pPr>
          </w:p>
        </w:tc>
        <w:tc>
          <w:tcPr>
            <w:tcW w:w="503" w:type="pct"/>
            <w:vMerge/>
            <w:hideMark/>
          </w:tcPr>
          <w:p w14:paraId="15C8D457" w14:textId="77777777" w:rsidR="005E54DC" w:rsidRPr="00F6592F" w:rsidRDefault="005E54DC" w:rsidP="005E54DC">
            <w:pPr>
              <w:jc w:val="center"/>
              <w:rPr>
                <w:sz w:val="26"/>
                <w:szCs w:val="26"/>
              </w:rPr>
            </w:pPr>
          </w:p>
        </w:tc>
        <w:tc>
          <w:tcPr>
            <w:tcW w:w="1035" w:type="pct"/>
            <w:vMerge/>
            <w:hideMark/>
          </w:tcPr>
          <w:p w14:paraId="5486D563" w14:textId="77777777" w:rsidR="005E54DC" w:rsidRPr="00F6592F" w:rsidRDefault="005E54DC" w:rsidP="005E54DC">
            <w:pPr>
              <w:jc w:val="center"/>
              <w:rPr>
                <w:strike/>
                <w:sz w:val="26"/>
                <w:szCs w:val="26"/>
              </w:rPr>
            </w:pPr>
          </w:p>
        </w:tc>
        <w:tc>
          <w:tcPr>
            <w:tcW w:w="859" w:type="pct"/>
            <w:shd w:val="clear" w:color="auto" w:fill="auto"/>
            <w:hideMark/>
          </w:tcPr>
          <w:p w14:paraId="474216C1" w14:textId="77777777" w:rsidR="005E54DC" w:rsidRPr="00F6592F" w:rsidRDefault="005E54DC" w:rsidP="005E54DC">
            <w:pPr>
              <w:rPr>
                <w:bCs/>
                <w:sz w:val="26"/>
                <w:szCs w:val="26"/>
              </w:rPr>
            </w:pPr>
            <w:r w:rsidRPr="00F6592F">
              <w:rPr>
                <w:bCs/>
                <w:sz w:val="26"/>
                <w:szCs w:val="26"/>
              </w:rPr>
              <w:t xml:space="preserve">межбюджетные трансферты из федерального бюджета </w:t>
            </w:r>
          </w:p>
          <w:p w14:paraId="53B51141" w14:textId="77777777" w:rsidR="005E54DC" w:rsidRPr="00F6592F" w:rsidRDefault="005E54DC" w:rsidP="005E54DC">
            <w:pPr>
              <w:rPr>
                <w:bCs/>
                <w:sz w:val="26"/>
                <w:szCs w:val="26"/>
              </w:rPr>
            </w:pPr>
          </w:p>
        </w:tc>
        <w:tc>
          <w:tcPr>
            <w:tcW w:w="363" w:type="pct"/>
            <w:shd w:val="clear" w:color="auto" w:fill="auto"/>
            <w:vAlign w:val="center"/>
            <w:hideMark/>
          </w:tcPr>
          <w:p w14:paraId="6463BFBB" w14:textId="590B91B2" w:rsidR="005E54DC" w:rsidRPr="005E54DC" w:rsidRDefault="005E54DC" w:rsidP="005E54DC">
            <w:pPr>
              <w:jc w:val="center"/>
              <w:rPr>
                <w:sz w:val="26"/>
                <w:szCs w:val="26"/>
              </w:rPr>
            </w:pPr>
            <w:r w:rsidRPr="005E54DC">
              <w:t>0,0</w:t>
            </w:r>
          </w:p>
        </w:tc>
        <w:tc>
          <w:tcPr>
            <w:tcW w:w="344" w:type="pct"/>
            <w:shd w:val="clear" w:color="auto" w:fill="auto"/>
            <w:vAlign w:val="center"/>
            <w:hideMark/>
          </w:tcPr>
          <w:p w14:paraId="61BF4FF5" w14:textId="78A1779F" w:rsidR="005E54DC" w:rsidRPr="005E54DC" w:rsidRDefault="005E54DC" w:rsidP="005E54DC">
            <w:pPr>
              <w:jc w:val="center"/>
              <w:rPr>
                <w:sz w:val="26"/>
                <w:szCs w:val="26"/>
                <w:highlight w:val="yellow"/>
              </w:rPr>
            </w:pPr>
            <w:r w:rsidRPr="005E54DC">
              <w:t>67282,6</w:t>
            </w:r>
          </w:p>
        </w:tc>
        <w:tc>
          <w:tcPr>
            <w:tcW w:w="388" w:type="pct"/>
            <w:shd w:val="clear" w:color="auto" w:fill="auto"/>
            <w:vAlign w:val="center"/>
            <w:hideMark/>
          </w:tcPr>
          <w:p w14:paraId="036B60D8" w14:textId="1FE29562" w:rsidR="005E54DC" w:rsidRPr="005E54DC" w:rsidRDefault="005E54DC" w:rsidP="005E54DC">
            <w:pPr>
              <w:jc w:val="center"/>
              <w:rPr>
                <w:sz w:val="26"/>
                <w:szCs w:val="26"/>
                <w:highlight w:val="yellow"/>
              </w:rPr>
            </w:pPr>
            <w:r w:rsidRPr="005E54DC">
              <w:t>122906,6</w:t>
            </w:r>
          </w:p>
        </w:tc>
        <w:tc>
          <w:tcPr>
            <w:tcW w:w="387" w:type="pct"/>
            <w:shd w:val="clear" w:color="auto" w:fill="auto"/>
            <w:vAlign w:val="center"/>
            <w:hideMark/>
          </w:tcPr>
          <w:p w14:paraId="496EF517" w14:textId="0077669F" w:rsidR="005E54DC" w:rsidRPr="005E54DC" w:rsidRDefault="005E54DC" w:rsidP="005E54DC">
            <w:pPr>
              <w:jc w:val="center"/>
              <w:rPr>
                <w:sz w:val="26"/>
                <w:szCs w:val="26"/>
                <w:highlight w:val="yellow"/>
              </w:rPr>
            </w:pPr>
            <w:r w:rsidRPr="005E54DC">
              <w:t>96901,3</w:t>
            </w:r>
          </w:p>
        </w:tc>
        <w:tc>
          <w:tcPr>
            <w:tcW w:w="437" w:type="pct"/>
            <w:shd w:val="clear" w:color="auto" w:fill="auto"/>
            <w:vAlign w:val="center"/>
            <w:hideMark/>
          </w:tcPr>
          <w:p w14:paraId="40BD5D28" w14:textId="03A85D5C" w:rsidR="005E54DC" w:rsidRPr="005E54DC" w:rsidRDefault="005E54DC" w:rsidP="005E54DC">
            <w:pPr>
              <w:jc w:val="center"/>
              <w:rPr>
                <w:sz w:val="26"/>
                <w:szCs w:val="26"/>
                <w:highlight w:val="yellow"/>
              </w:rPr>
            </w:pPr>
            <w:r w:rsidRPr="005E54DC">
              <w:t>0,0</w:t>
            </w:r>
          </w:p>
        </w:tc>
        <w:tc>
          <w:tcPr>
            <w:tcW w:w="486" w:type="pct"/>
            <w:shd w:val="clear" w:color="auto" w:fill="auto"/>
            <w:noWrap/>
            <w:vAlign w:val="center"/>
            <w:hideMark/>
          </w:tcPr>
          <w:p w14:paraId="3BAB8D4A" w14:textId="71CE11B0" w:rsidR="005E54DC" w:rsidRPr="005E54DC" w:rsidRDefault="005E54DC" w:rsidP="005E54DC">
            <w:pPr>
              <w:jc w:val="center"/>
              <w:rPr>
                <w:sz w:val="26"/>
                <w:szCs w:val="26"/>
                <w:highlight w:val="yellow"/>
              </w:rPr>
            </w:pPr>
            <w:r w:rsidRPr="005E54DC">
              <w:t>287090,5</w:t>
            </w:r>
          </w:p>
        </w:tc>
      </w:tr>
      <w:tr w:rsidR="000033FF" w:rsidRPr="00F6592F" w14:paraId="5BF23E8A" w14:textId="77777777" w:rsidTr="00D53402">
        <w:trPr>
          <w:trHeight w:val="20"/>
        </w:trPr>
        <w:tc>
          <w:tcPr>
            <w:tcW w:w="198" w:type="pct"/>
            <w:vMerge w:val="restart"/>
          </w:tcPr>
          <w:p w14:paraId="34E388C4" w14:textId="77777777" w:rsidR="000033FF" w:rsidRPr="00F6592F" w:rsidRDefault="000033FF" w:rsidP="000033FF">
            <w:pPr>
              <w:jc w:val="center"/>
              <w:rPr>
                <w:sz w:val="26"/>
                <w:szCs w:val="26"/>
              </w:rPr>
            </w:pPr>
            <w:r w:rsidRPr="00F6592F">
              <w:rPr>
                <w:sz w:val="26"/>
                <w:szCs w:val="26"/>
              </w:rPr>
              <w:t>1.4</w:t>
            </w:r>
          </w:p>
        </w:tc>
        <w:tc>
          <w:tcPr>
            <w:tcW w:w="503" w:type="pct"/>
            <w:vMerge/>
          </w:tcPr>
          <w:p w14:paraId="1802A41E" w14:textId="77777777" w:rsidR="000033FF" w:rsidRPr="00F6592F" w:rsidRDefault="000033FF" w:rsidP="000033FF">
            <w:pPr>
              <w:jc w:val="center"/>
              <w:rPr>
                <w:sz w:val="26"/>
                <w:szCs w:val="26"/>
              </w:rPr>
            </w:pPr>
          </w:p>
        </w:tc>
        <w:tc>
          <w:tcPr>
            <w:tcW w:w="1035" w:type="pct"/>
            <w:vMerge w:val="restart"/>
          </w:tcPr>
          <w:p w14:paraId="385ECF5E" w14:textId="77777777" w:rsidR="000033FF" w:rsidRPr="00F6592F" w:rsidRDefault="000033FF" w:rsidP="000033FF">
            <w:pPr>
              <w:jc w:val="center"/>
              <w:rPr>
                <w:sz w:val="26"/>
                <w:szCs w:val="26"/>
              </w:rPr>
            </w:pPr>
            <w:r w:rsidRPr="00F6592F">
              <w:rPr>
                <w:sz w:val="26"/>
                <w:szCs w:val="26"/>
              </w:rPr>
              <w:t>Мероприятия по обеспечению условий для организации питания обучающихся (ремонт)</w:t>
            </w:r>
          </w:p>
        </w:tc>
        <w:tc>
          <w:tcPr>
            <w:tcW w:w="859" w:type="pct"/>
            <w:shd w:val="clear" w:color="auto" w:fill="auto"/>
          </w:tcPr>
          <w:p w14:paraId="28461308" w14:textId="77777777" w:rsidR="000033FF" w:rsidRPr="00F6592F" w:rsidRDefault="000033FF" w:rsidP="000033FF">
            <w:pPr>
              <w:rPr>
                <w:bCs/>
                <w:sz w:val="26"/>
                <w:szCs w:val="26"/>
              </w:rPr>
            </w:pPr>
            <w:r w:rsidRPr="00F6592F">
              <w:rPr>
                <w:b/>
                <w:bCs/>
                <w:sz w:val="26"/>
                <w:szCs w:val="26"/>
              </w:rPr>
              <w:t>всего, в том числе</w:t>
            </w:r>
          </w:p>
        </w:tc>
        <w:tc>
          <w:tcPr>
            <w:tcW w:w="363" w:type="pct"/>
            <w:shd w:val="clear" w:color="auto" w:fill="auto"/>
            <w:vAlign w:val="center"/>
          </w:tcPr>
          <w:p w14:paraId="2354D121" w14:textId="4FB427E1" w:rsidR="000033FF" w:rsidRPr="000033FF" w:rsidRDefault="000033FF" w:rsidP="000033FF">
            <w:pPr>
              <w:jc w:val="center"/>
              <w:rPr>
                <w:sz w:val="26"/>
                <w:szCs w:val="26"/>
              </w:rPr>
            </w:pPr>
            <w:r w:rsidRPr="000033FF">
              <w:t>0,0</w:t>
            </w:r>
          </w:p>
        </w:tc>
        <w:tc>
          <w:tcPr>
            <w:tcW w:w="344" w:type="pct"/>
            <w:shd w:val="clear" w:color="auto" w:fill="auto"/>
            <w:vAlign w:val="center"/>
          </w:tcPr>
          <w:p w14:paraId="07E7B3D0" w14:textId="16356462" w:rsidR="000033FF" w:rsidRPr="000033FF" w:rsidRDefault="000033FF" w:rsidP="000033FF">
            <w:pPr>
              <w:jc w:val="center"/>
              <w:rPr>
                <w:sz w:val="26"/>
                <w:szCs w:val="26"/>
              </w:rPr>
            </w:pPr>
            <w:r w:rsidRPr="000033FF">
              <w:t>3852,0</w:t>
            </w:r>
          </w:p>
        </w:tc>
        <w:tc>
          <w:tcPr>
            <w:tcW w:w="388" w:type="pct"/>
            <w:shd w:val="clear" w:color="auto" w:fill="auto"/>
            <w:vAlign w:val="center"/>
          </w:tcPr>
          <w:p w14:paraId="5EE9D75A" w14:textId="7E9927B9" w:rsidR="000033FF" w:rsidRPr="000033FF" w:rsidRDefault="000033FF" w:rsidP="000033FF">
            <w:pPr>
              <w:jc w:val="center"/>
              <w:rPr>
                <w:sz w:val="26"/>
                <w:szCs w:val="26"/>
              </w:rPr>
            </w:pPr>
            <w:r w:rsidRPr="000033FF">
              <w:t>0,0</w:t>
            </w:r>
          </w:p>
        </w:tc>
        <w:tc>
          <w:tcPr>
            <w:tcW w:w="387" w:type="pct"/>
            <w:shd w:val="clear" w:color="auto" w:fill="auto"/>
            <w:vAlign w:val="center"/>
          </w:tcPr>
          <w:p w14:paraId="4BF778A7" w14:textId="14E427D8" w:rsidR="000033FF" w:rsidRPr="000033FF" w:rsidRDefault="000033FF" w:rsidP="000033FF">
            <w:pPr>
              <w:jc w:val="center"/>
              <w:rPr>
                <w:sz w:val="26"/>
                <w:szCs w:val="26"/>
              </w:rPr>
            </w:pPr>
            <w:r w:rsidRPr="000033FF">
              <w:t>0,0</w:t>
            </w:r>
          </w:p>
        </w:tc>
        <w:tc>
          <w:tcPr>
            <w:tcW w:w="437" w:type="pct"/>
            <w:shd w:val="clear" w:color="auto" w:fill="auto"/>
            <w:vAlign w:val="center"/>
          </w:tcPr>
          <w:p w14:paraId="6FDC7A27" w14:textId="1CA7BA38" w:rsidR="000033FF" w:rsidRPr="000033FF" w:rsidRDefault="000033FF" w:rsidP="000033FF">
            <w:pPr>
              <w:jc w:val="center"/>
              <w:rPr>
                <w:sz w:val="26"/>
                <w:szCs w:val="26"/>
              </w:rPr>
            </w:pPr>
            <w:r w:rsidRPr="000033FF">
              <w:t>0,0</w:t>
            </w:r>
          </w:p>
        </w:tc>
        <w:tc>
          <w:tcPr>
            <w:tcW w:w="486" w:type="pct"/>
            <w:shd w:val="clear" w:color="auto" w:fill="auto"/>
            <w:noWrap/>
            <w:vAlign w:val="center"/>
          </w:tcPr>
          <w:p w14:paraId="7847220D" w14:textId="2C7C57E3" w:rsidR="000033FF" w:rsidRPr="000033FF" w:rsidRDefault="000033FF" w:rsidP="000033FF">
            <w:pPr>
              <w:jc w:val="center"/>
              <w:rPr>
                <w:sz w:val="26"/>
                <w:szCs w:val="26"/>
              </w:rPr>
            </w:pPr>
            <w:r w:rsidRPr="000033FF">
              <w:t>3852,0</w:t>
            </w:r>
          </w:p>
        </w:tc>
      </w:tr>
      <w:tr w:rsidR="000033FF" w:rsidRPr="00F6592F" w14:paraId="3CF0E04B" w14:textId="77777777" w:rsidTr="00D53402">
        <w:trPr>
          <w:trHeight w:val="20"/>
        </w:trPr>
        <w:tc>
          <w:tcPr>
            <w:tcW w:w="198" w:type="pct"/>
            <w:vMerge/>
          </w:tcPr>
          <w:p w14:paraId="77560AAC" w14:textId="77777777" w:rsidR="000033FF" w:rsidRPr="00F6592F" w:rsidRDefault="000033FF" w:rsidP="000033FF">
            <w:pPr>
              <w:jc w:val="center"/>
              <w:rPr>
                <w:sz w:val="26"/>
                <w:szCs w:val="26"/>
              </w:rPr>
            </w:pPr>
          </w:p>
        </w:tc>
        <w:tc>
          <w:tcPr>
            <w:tcW w:w="503" w:type="pct"/>
            <w:vMerge/>
          </w:tcPr>
          <w:p w14:paraId="3AE460D2" w14:textId="77777777" w:rsidR="000033FF" w:rsidRPr="00F6592F" w:rsidRDefault="000033FF" w:rsidP="000033FF">
            <w:pPr>
              <w:jc w:val="center"/>
              <w:rPr>
                <w:sz w:val="26"/>
                <w:szCs w:val="26"/>
              </w:rPr>
            </w:pPr>
          </w:p>
        </w:tc>
        <w:tc>
          <w:tcPr>
            <w:tcW w:w="1035" w:type="pct"/>
            <w:vMerge/>
          </w:tcPr>
          <w:p w14:paraId="66632756" w14:textId="77777777" w:rsidR="000033FF" w:rsidRPr="00F6592F" w:rsidRDefault="000033FF" w:rsidP="000033FF">
            <w:pPr>
              <w:jc w:val="center"/>
              <w:rPr>
                <w:strike/>
                <w:sz w:val="26"/>
                <w:szCs w:val="26"/>
              </w:rPr>
            </w:pPr>
          </w:p>
        </w:tc>
        <w:tc>
          <w:tcPr>
            <w:tcW w:w="859" w:type="pct"/>
            <w:shd w:val="clear" w:color="auto" w:fill="auto"/>
          </w:tcPr>
          <w:p w14:paraId="04E90049" w14:textId="77777777" w:rsidR="000033FF" w:rsidRPr="00F6592F" w:rsidRDefault="000033FF" w:rsidP="000033FF">
            <w:pPr>
              <w:rPr>
                <w:bCs/>
                <w:sz w:val="26"/>
                <w:szCs w:val="26"/>
              </w:rPr>
            </w:pPr>
            <w:r w:rsidRPr="00F6592F">
              <w:rPr>
                <w:sz w:val="26"/>
                <w:szCs w:val="26"/>
              </w:rPr>
              <w:t>собственные доходы бюджета округа</w:t>
            </w:r>
          </w:p>
        </w:tc>
        <w:tc>
          <w:tcPr>
            <w:tcW w:w="363" w:type="pct"/>
            <w:shd w:val="clear" w:color="auto" w:fill="auto"/>
            <w:vAlign w:val="center"/>
          </w:tcPr>
          <w:p w14:paraId="79BCB586" w14:textId="0F7BFEB7" w:rsidR="000033FF" w:rsidRPr="000033FF" w:rsidRDefault="000033FF" w:rsidP="000033FF">
            <w:pPr>
              <w:jc w:val="center"/>
              <w:rPr>
                <w:sz w:val="26"/>
                <w:szCs w:val="26"/>
              </w:rPr>
            </w:pPr>
            <w:r w:rsidRPr="000033FF">
              <w:t>0,0</w:t>
            </w:r>
          </w:p>
        </w:tc>
        <w:tc>
          <w:tcPr>
            <w:tcW w:w="344" w:type="pct"/>
            <w:shd w:val="clear" w:color="auto" w:fill="auto"/>
            <w:vAlign w:val="center"/>
          </w:tcPr>
          <w:p w14:paraId="578CE10C" w14:textId="220E5BE0" w:rsidR="000033FF" w:rsidRPr="000033FF" w:rsidRDefault="000033FF" w:rsidP="000033FF">
            <w:pPr>
              <w:jc w:val="center"/>
              <w:rPr>
                <w:sz w:val="26"/>
                <w:szCs w:val="26"/>
              </w:rPr>
            </w:pPr>
            <w:r w:rsidRPr="000033FF">
              <w:t>77,0</w:t>
            </w:r>
          </w:p>
        </w:tc>
        <w:tc>
          <w:tcPr>
            <w:tcW w:w="388" w:type="pct"/>
            <w:shd w:val="clear" w:color="auto" w:fill="auto"/>
            <w:vAlign w:val="center"/>
          </w:tcPr>
          <w:p w14:paraId="52A25D81" w14:textId="19374DF1" w:rsidR="000033FF" w:rsidRPr="000033FF" w:rsidRDefault="000033FF" w:rsidP="000033FF">
            <w:pPr>
              <w:jc w:val="center"/>
              <w:rPr>
                <w:sz w:val="26"/>
                <w:szCs w:val="26"/>
              </w:rPr>
            </w:pPr>
            <w:r w:rsidRPr="000033FF">
              <w:t>0,0</w:t>
            </w:r>
          </w:p>
        </w:tc>
        <w:tc>
          <w:tcPr>
            <w:tcW w:w="387" w:type="pct"/>
            <w:shd w:val="clear" w:color="auto" w:fill="auto"/>
            <w:vAlign w:val="center"/>
          </w:tcPr>
          <w:p w14:paraId="39E9F707" w14:textId="4F30D369" w:rsidR="000033FF" w:rsidRPr="000033FF" w:rsidRDefault="000033FF" w:rsidP="000033FF">
            <w:pPr>
              <w:jc w:val="center"/>
              <w:rPr>
                <w:sz w:val="26"/>
                <w:szCs w:val="26"/>
              </w:rPr>
            </w:pPr>
            <w:r w:rsidRPr="000033FF">
              <w:t>0,0</w:t>
            </w:r>
          </w:p>
        </w:tc>
        <w:tc>
          <w:tcPr>
            <w:tcW w:w="437" w:type="pct"/>
            <w:shd w:val="clear" w:color="auto" w:fill="auto"/>
            <w:vAlign w:val="center"/>
          </w:tcPr>
          <w:p w14:paraId="5FB6A73A" w14:textId="5ADA89AE" w:rsidR="000033FF" w:rsidRPr="000033FF" w:rsidRDefault="000033FF" w:rsidP="000033FF">
            <w:pPr>
              <w:jc w:val="center"/>
              <w:rPr>
                <w:sz w:val="26"/>
                <w:szCs w:val="26"/>
              </w:rPr>
            </w:pPr>
            <w:r w:rsidRPr="000033FF">
              <w:t>0,0</w:t>
            </w:r>
          </w:p>
        </w:tc>
        <w:tc>
          <w:tcPr>
            <w:tcW w:w="486" w:type="pct"/>
            <w:shd w:val="clear" w:color="auto" w:fill="auto"/>
            <w:noWrap/>
            <w:vAlign w:val="center"/>
          </w:tcPr>
          <w:p w14:paraId="7D3A342F" w14:textId="259F516D" w:rsidR="000033FF" w:rsidRPr="000033FF" w:rsidRDefault="000033FF" w:rsidP="000033FF">
            <w:pPr>
              <w:jc w:val="center"/>
              <w:rPr>
                <w:sz w:val="26"/>
                <w:szCs w:val="26"/>
              </w:rPr>
            </w:pPr>
            <w:r w:rsidRPr="000033FF">
              <w:t>77,0</w:t>
            </w:r>
          </w:p>
        </w:tc>
      </w:tr>
      <w:tr w:rsidR="000033FF" w:rsidRPr="00F6592F" w14:paraId="18992AF7" w14:textId="77777777" w:rsidTr="00D53402">
        <w:trPr>
          <w:trHeight w:val="20"/>
        </w:trPr>
        <w:tc>
          <w:tcPr>
            <w:tcW w:w="198" w:type="pct"/>
            <w:vMerge/>
          </w:tcPr>
          <w:p w14:paraId="7FD96267" w14:textId="77777777" w:rsidR="000033FF" w:rsidRPr="00F6592F" w:rsidRDefault="000033FF" w:rsidP="000033FF">
            <w:pPr>
              <w:jc w:val="center"/>
              <w:rPr>
                <w:sz w:val="26"/>
                <w:szCs w:val="26"/>
              </w:rPr>
            </w:pPr>
          </w:p>
        </w:tc>
        <w:tc>
          <w:tcPr>
            <w:tcW w:w="503" w:type="pct"/>
            <w:vMerge/>
          </w:tcPr>
          <w:p w14:paraId="51A0FC5B" w14:textId="77777777" w:rsidR="000033FF" w:rsidRPr="00F6592F" w:rsidRDefault="000033FF" w:rsidP="000033FF">
            <w:pPr>
              <w:jc w:val="center"/>
              <w:rPr>
                <w:sz w:val="26"/>
                <w:szCs w:val="26"/>
              </w:rPr>
            </w:pPr>
          </w:p>
        </w:tc>
        <w:tc>
          <w:tcPr>
            <w:tcW w:w="1035" w:type="pct"/>
            <w:vMerge/>
          </w:tcPr>
          <w:p w14:paraId="27FE217A" w14:textId="77777777" w:rsidR="000033FF" w:rsidRPr="00F6592F" w:rsidRDefault="000033FF" w:rsidP="000033FF">
            <w:pPr>
              <w:jc w:val="center"/>
              <w:rPr>
                <w:strike/>
                <w:sz w:val="26"/>
                <w:szCs w:val="26"/>
              </w:rPr>
            </w:pPr>
          </w:p>
        </w:tc>
        <w:tc>
          <w:tcPr>
            <w:tcW w:w="859" w:type="pct"/>
            <w:shd w:val="clear" w:color="auto" w:fill="auto"/>
          </w:tcPr>
          <w:p w14:paraId="5B5706CE" w14:textId="77777777" w:rsidR="000033FF" w:rsidRPr="00F6592F" w:rsidRDefault="000033FF" w:rsidP="000033FF">
            <w:pPr>
              <w:rPr>
                <w:bCs/>
                <w:sz w:val="26"/>
                <w:szCs w:val="26"/>
              </w:rPr>
            </w:pPr>
            <w:r w:rsidRPr="00F6592F">
              <w:rPr>
                <w:bCs/>
                <w:sz w:val="26"/>
                <w:szCs w:val="26"/>
              </w:rPr>
              <w:t xml:space="preserve">межбюджетные трансферты из областного бюджета </w:t>
            </w:r>
          </w:p>
        </w:tc>
        <w:tc>
          <w:tcPr>
            <w:tcW w:w="363" w:type="pct"/>
            <w:shd w:val="clear" w:color="auto" w:fill="auto"/>
            <w:vAlign w:val="center"/>
          </w:tcPr>
          <w:p w14:paraId="34AD0399" w14:textId="61280B46" w:rsidR="000033FF" w:rsidRPr="000033FF" w:rsidRDefault="000033FF" w:rsidP="000033FF">
            <w:pPr>
              <w:jc w:val="center"/>
              <w:rPr>
                <w:sz w:val="26"/>
                <w:szCs w:val="26"/>
              </w:rPr>
            </w:pPr>
            <w:r w:rsidRPr="000033FF">
              <w:t>0,0</w:t>
            </w:r>
          </w:p>
        </w:tc>
        <w:tc>
          <w:tcPr>
            <w:tcW w:w="344" w:type="pct"/>
            <w:shd w:val="clear" w:color="auto" w:fill="auto"/>
            <w:vAlign w:val="center"/>
          </w:tcPr>
          <w:p w14:paraId="6C6FDA99" w14:textId="7772E214" w:rsidR="000033FF" w:rsidRPr="000033FF" w:rsidRDefault="000033FF" w:rsidP="000033FF">
            <w:pPr>
              <w:jc w:val="center"/>
              <w:rPr>
                <w:sz w:val="26"/>
                <w:szCs w:val="26"/>
              </w:rPr>
            </w:pPr>
            <w:r w:rsidRPr="000033FF">
              <w:t>3775,0</w:t>
            </w:r>
          </w:p>
        </w:tc>
        <w:tc>
          <w:tcPr>
            <w:tcW w:w="388" w:type="pct"/>
            <w:shd w:val="clear" w:color="auto" w:fill="auto"/>
            <w:vAlign w:val="center"/>
          </w:tcPr>
          <w:p w14:paraId="1A220D81" w14:textId="08881A53" w:rsidR="000033FF" w:rsidRPr="000033FF" w:rsidRDefault="000033FF" w:rsidP="000033FF">
            <w:pPr>
              <w:jc w:val="center"/>
              <w:rPr>
                <w:sz w:val="26"/>
                <w:szCs w:val="26"/>
              </w:rPr>
            </w:pPr>
            <w:r w:rsidRPr="000033FF">
              <w:t>0,0</w:t>
            </w:r>
          </w:p>
        </w:tc>
        <w:tc>
          <w:tcPr>
            <w:tcW w:w="387" w:type="pct"/>
            <w:shd w:val="clear" w:color="auto" w:fill="auto"/>
            <w:vAlign w:val="center"/>
          </w:tcPr>
          <w:p w14:paraId="276CD353" w14:textId="45755168" w:rsidR="000033FF" w:rsidRPr="000033FF" w:rsidRDefault="000033FF" w:rsidP="000033FF">
            <w:pPr>
              <w:jc w:val="center"/>
              <w:rPr>
                <w:sz w:val="26"/>
                <w:szCs w:val="26"/>
              </w:rPr>
            </w:pPr>
            <w:r w:rsidRPr="000033FF">
              <w:t>0,0</w:t>
            </w:r>
          </w:p>
        </w:tc>
        <w:tc>
          <w:tcPr>
            <w:tcW w:w="437" w:type="pct"/>
            <w:shd w:val="clear" w:color="auto" w:fill="auto"/>
            <w:vAlign w:val="center"/>
          </w:tcPr>
          <w:p w14:paraId="14F3D93E" w14:textId="4194B4AB" w:rsidR="000033FF" w:rsidRPr="000033FF" w:rsidRDefault="000033FF" w:rsidP="000033FF">
            <w:pPr>
              <w:jc w:val="center"/>
              <w:rPr>
                <w:sz w:val="26"/>
                <w:szCs w:val="26"/>
              </w:rPr>
            </w:pPr>
            <w:r w:rsidRPr="000033FF">
              <w:t>0,0</w:t>
            </w:r>
          </w:p>
        </w:tc>
        <w:tc>
          <w:tcPr>
            <w:tcW w:w="486" w:type="pct"/>
            <w:shd w:val="clear" w:color="auto" w:fill="auto"/>
            <w:noWrap/>
            <w:vAlign w:val="center"/>
          </w:tcPr>
          <w:p w14:paraId="69E1DAF0" w14:textId="3EE6EDA3" w:rsidR="000033FF" w:rsidRPr="000033FF" w:rsidRDefault="000033FF" w:rsidP="000033FF">
            <w:pPr>
              <w:jc w:val="center"/>
              <w:rPr>
                <w:sz w:val="26"/>
                <w:szCs w:val="26"/>
              </w:rPr>
            </w:pPr>
            <w:r w:rsidRPr="000033FF">
              <w:t>3775,0</w:t>
            </w:r>
          </w:p>
        </w:tc>
      </w:tr>
      <w:tr w:rsidR="006F1154" w:rsidRPr="00F6592F" w14:paraId="69426055" w14:textId="77777777" w:rsidTr="00B05B2E">
        <w:trPr>
          <w:trHeight w:val="20"/>
        </w:trPr>
        <w:tc>
          <w:tcPr>
            <w:tcW w:w="198" w:type="pct"/>
            <w:vMerge w:val="restart"/>
            <w:shd w:val="clear" w:color="auto" w:fill="auto"/>
            <w:hideMark/>
          </w:tcPr>
          <w:p w14:paraId="47121049" w14:textId="77777777" w:rsidR="006F1154" w:rsidRPr="00F6592F" w:rsidRDefault="006F1154" w:rsidP="006F1154">
            <w:pPr>
              <w:jc w:val="center"/>
              <w:rPr>
                <w:sz w:val="26"/>
                <w:szCs w:val="26"/>
              </w:rPr>
            </w:pPr>
            <w:r w:rsidRPr="00F6592F">
              <w:rPr>
                <w:sz w:val="26"/>
                <w:szCs w:val="26"/>
              </w:rPr>
              <w:t>2</w:t>
            </w:r>
          </w:p>
        </w:tc>
        <w:tc>
          <w:tcPr>
            <w:tcW w:w="503" w:type="pct"/>
            <w:vMerge w:val="restart"/>
            <w:shd w:val="clear" w:color="auto" w:fill="auto"/>
            <w:hideMark/>
          </w:tcPr>
          <w:p w14:paraId="1B079019" w14:textId="77777777" w:rsidR="006F1154" w:rsidRPr="00F6592F" w:rsidRDefault="006F1154" w:rsidP="006F1154">
            <w:pPr>
              <w:jc w:val="center"/>
              <w:rPr>
                <w:sz w:val="26"/>
                <w:szCs w:val="26"/>
              </w:rPr>
            </w:pPr>
            <w:r w:rsidRPr="00F6592F">
              <w:rPr>
                <w:sz w:val="26"/>
                <w:szCs w:val="26"/>
              </w:rPr>
              <w:t>Управление</w:t>
            </w:r>
          </w:p>
          <w:p w14:paraId="53AB2C0D" w14:textId="77777777" w:rsidR="006F1154" w:rsidRPr="00F6592F" w:rsidRDefault="006F1154" w:rsidP="006F1154">
            <w:pPr>
              <w:jc w:val="center"/>
              <w:rPr>
                <w:sz w:val="26"/>
                <w:szCs w:val="26"/>
              </w:rPr>
            </w:pPr>
            <w:r w:rsidRPr="00F6592F">
              <w:rPr>
                <w:sz w:val="26"/>
                <w:szCs w:val="26"/>
              </w:rPr>
              <w:lastRenderedPageBreak/>
              <w:t>образования</w:t>
            </w:r>
          </w:p>
          <w:p w14:paraId="0C2FBED1" w14:textId="0753DFE9" w:rsidR="006F1154" w:rsidRPr="00F6592F" w:rsidRDefault="006F1154" w:rsidP="006F1154">
            <w:pPr>
              <w:jc w:val="center"/>
              <w:rPr>
                <w:sz w:val="26"/>
                <w:szCs w:val="26"/>
              </w:rPr>
            </w:pPr>
          </w:p>
        </w:tc>
        <w:tc>
          <w:tcPr>
            <w:tcW w:w="1035" w:type="pct"/>
            <w:vMerge w:val="restart"/>
            <w:shd w:val="clear" w:color="auto" w:fill="auto"/>
            <w:hideMark/>
          </w:tcPr>
          <w:p w14:paraId="1EB80017" w14:textId="77777777" w:rsidR="006F1154" w:rsidRPr="00F6592F" w:rsidRDefault="006F1154" w:rsidP="006F1154">
            <w:pPr>
              <w:jc w:val="center"/>
              <w:rPr>
                <w:sz w:val="26"/>
                <w:szCs w:val="26"/>
              </w:rPr>
            </w:pPr>
            <w:r w:rsidRPr="00F6592F">
              <w:rPr>
                <w:sz w:val="26"/>
                <w:szCs w:val="26"/>
              </w:rPr>
              <w:lastRenderedPageBreak/>
              <w:t xml:space="preserve">Укрепление материально-технической базы </w:t>
            </w:r>
          </w:p>
          <w:p w14:paraId="13E8339F" w14:textId="77777777" w:rsidR="006F1154" w:rsidRPr="00F6592F" w:rsidRDefault="006F1154" w:rsidP="006F1154">
            <w:pPr>
              <w:jc w:val="center"/>
              <w:rPr>
                <w:sz w:val="26"/>
                <w:szCs w:val="26"/>
              </w:rPr>
            </w:pPr>
            <w:r w:rsidRPr="00F6592F">
              <w:rPr>
                <w:sz w:val="26"/>
                <w:szCs w:val="26"/>
              </w:rPr>
              <w:t xml:space="preserve">общеобразовательных </w:t>
            </w:r>
          </w:p>
          <w:p w14:paraId="4E111641" w14:textId="77777777" w:rsidR="006F1154" w:rsidRPr="00F6592F" w:rsidRDefault="006F1154" w:rsidP="006F1154">
            <w:pPr>
              <w:jc w:val="center"/>
              <w:rPr>
                <w:sz w:val="26"/>
                <w:szCs w:val="26"/>
              </w:rPr>
            </w:pPr>
            <w:r w:rsidRPr="00F6592F">
              <w:rPr>
                <w:sz w:val="26"/>
                <w:szCs w:val="26"/>
              </w:rPr>
              <w:t>организаций, в том числе:</w:t>
            </w:r>
          </w:p>
        </w:tc>
        <w:tc>
          <w:tcPr>
            <w:tcW w:w="859" w:type="pct"/>
            <w:shd w:val="clear" w:color="auto" w:fill="auto"/>
            <w:hideMark/>
          </w:tcPr>
          <w:p w14:paraId="008F9E00"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20AD0612" w14:textId="7A63C465" w:rsidR="006F1154" w:rsidRPr="00F6592F" w:rsidRDefault="006F1154" w:rsidP="006F1154">
            <w:pPr>
              <w:jc w:val="center"/>
              <w:rPr>
                <w:sz w:val="26"/>
                <w:szCs w:val="26"/>
              </w:rPr>
            </w:pPr>
            <w:r w:rsidRPr="006C1971">
              <w:t>5250,8</w:t>
            </w:r>
          </w:p>
        </w:tc>
        <w:tc>
          <w:tcPr>
            <w:tcW w:w="344" w:type="pct"/>
            <w:shd w:val="clear" w:color="auto" w:fill="auto"/>
            <w:hideMark/>
          </w:tcPr>
          <w:p w14:paraId="28CEB07E" w14:textId="1F1A4E51" w:rsidR="006F1154" w:rsidRPr="00F6592F" w:rsidRDefault="006F1154" w:rsidP="006F1154">
            <w:pPr>
              <w:jc w:val="center"/>
              <w:rPr>
                <w:sz w:val="26"/>
                <w:szCs w:val="26"/>
              </w:rPr>
            </w:pPr>
            <w:r w:rsidRPr="006C1971">
              <w:t>9718,8</w:t>
            </w:r>
          </w:p>
        </w:tc>
        <w:tc>
          <w:tcPr>
            <w:tcW w:w="388" w:type="pct"/>
            <w:shd w:val="clear" w:color="auto" w:fill="auto"/>
            <w:hideMark/>
          </w:tcPr>
          <w:p w14:paraId="1C55897C" w14:textId="303E5D2A" w:rsidR="006F1154" w:rsidRPr="00F6592F" w:rsidRDefault="006F1154" w:rsidP="006F1154">
            <w:pPr>
              <w:jc w:val="center"/>
              <w:rPr>
                <w:sz w:val="26"/>
                <w:szCs w:val="26"/>
              </w:rPr>
            </w:pPr>
            <w:r w:rsidRPr="006C1971">
              <w:t>53950,2</w:t>
            </w:r>
          </w:p>
        </w:tc>
        <w:tc>
          <w:tcPr>
            <w:tcW w:w="387" w:type="pct"/>
            <w:shd w:val="clear" w:color="auto" w:fill="auto"/>
            <w:hideMark/>
          </w:tcPr>
          <w:p w14:paraId="1888229E" w14:textId="13D30CE8" w:rsidR="006F1154" w:rsidRPr="00F6592F" w:rsidRDefault="006F1154" w:rsidP="006F1154">
            <w:pPr>
              <w:jc w:val="center"/>
              <w:rPr>
                <w:sz w:val="26"/>
                <w:szCs w:val="26"/>
              </w:rPr>
            </w:pPr>
            <w:r w:rsidRPr="006C1971">
              <w:t>33096,4</w:t>
            </w:r>
          </w:p>
        </w:tc>
        <w:tc>
          <w:tcPr>
            <w:tcW w:w="437" w:type="pct"/>
            <w:shd w:val="clear" w:color="auto" w:fill="auto"/>
            <w:hideMark/>
          </w:tcPr>
          <w:p w14:paraId="39A4CAF2" w14:textId="5F87FE45" w:rsidR="006F1154" w:rsidRPr="00F6592F" w:rsidRDefault="006F1154" w:rsidP="006F1154">
            <w:pPr>
              <w:jc w:val="center"/>
              <w:rPr>
                <w:sz w:val="26"/>
                <w:szCs w:val="26"/>
              </w:rPr>
            </w:pPr>
            <w:r w:rsidRPr="006C1971">
              <w:t>7000,0</w:t>
            </w:r>
          </w:p>
        </w:tc>
        <w:tc>
          <w:tcPr>
            <w:tcW w:w="486" w:type="pct"/>
            <w:shd w:val="clear" w:color="auto" w:fill="auto"/>
            <w:noWrap/>
            <w:hideMark/>
          </w:tcPr>
          <w:p w14:paraId="020A8950" w14:textId="5221A4C0" w:rsidR="006F1154" w:rsidRPr="008224BD" w:rsidRDefault="006F1154" w:rsidP="006F1154">
            <w:pPr>
              <w:jc w:val="center"/>
              <w:rPr>
                <w:sz w:val="26"/>
                <w:szCs w:val="26"/>
              </w:rPr>
            </w:pPr>
            <w:r w:rsidRPr="006C1971">
              <w:t>109016,2</w:t>
            </w:r>
          </w:p>
        </w:tc>
      </w:tr>
      <w:tr w:rsidR="006F1154" w:rsidRPr="00F6592F" w14:paraId="11B4B6B4" w14:textId="77777777" w:rsidTr="00B05B2E">
        <w:trPr>
          <w:trHeight w:val="20"/>
        </w:trPr>
        <w:tc>
          <w:tcPr>
            <w:tcW w:w="198" w:type="pct"/>
            <w:vMerge/>
            <w:hideMark/>
          </w:tcPr>
          <w:p w14:paraId="32768568" w14:textId="77777777" w:rsidR="006F1154" w:rsidRPr="00F6592F" w:rsidRDefault="006F1154" w:rsidP="006F1154">
            <w:pPr>
              <w:jc w:val="center"/>
              <w:rPr>
                <w:sz w:val="26"/>
                <w:szCs w:val="26"/>
              </w:rPr>
            </w:pPr>
          </w:p>
        </w:tc>
        <w:tc>
          <w:tcPr>
            <w:tcW w:w="503" w:type="pct"/>
            <w:vMerge/>
            <w:hideMark/>
          </w:tcPr>
          <w:p w14:paraId="07E8C02D" w14:textId="599F69D0" w:rsidR="006F1154" w:rsidRPr="00F6592F" w:rsidRDefault="006F1154" w:rsidP="006F1154">
            <w:pPr>
              <w:jc w:val="center"/>
              <w:rPr>
                <w:sz w:val="26"/>
                <w:szCs w:val="26"/>
              </w:rPr>
            </w:pPr>
          </w:p>
        </w:tc>
        <w:tc>
          <w:tcPr>
            <w:tcW w:w="1035" w:type="pct"/>
            <w:vMerge/>
            <w:hideMark/>
          </w:tcPr>
          <w:p w14:paraId="07212637" w14:textId="77777777" w:rsidR="006F1154" w:rsidRPr="00F6592F" w:rsidRDefault="006F1154" w:rsidP="006F1154">
            <w:pPr>
              <w:jc w:val="center"/>
              <w:rPr>
                <w:sz w:val="26"/>
                <w:szCs w:val="26"/>
              </w:rPr>
            </w:pPr>
          </w:p>
        </w:tc>
        <w:tc>
          <w:tcPr>
            <w:tcW w:w="859" w:type="pct"/>
            <w:shd w:val="clear" w:color="auto" w:fill="auto"/>
            <w:hideMark/>
          </w:tcPr>
          <w:p w14:paraId="1DC3B15F"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7778557C" w14:textId="54180803" w:rsidR="006F1154" w:rsidRPr="00F6592F" w:rsidRDefault="006F1154" w:rsidP="006F1154">
            <w:pPr>
              <w:jc w:val="center"/>
              <w:rPr>
                <w:sz w:val="26"/>
                <w:szCs w:val="26"/>
              </w:rPr>
            </w:pPr>
            <w:r w:rsidRPr="006C1971">
              <w:t>5250,8</w:t>
            </w:r>
          </w:p>
        </w:tc>
        <w:tc>
          <w:tcPr>
            <w:tcW w:w="344" w:type="pct"/>
            <w:shd w:val="clear" w:color="auto" w:fill="auto"/>
            <w:hideMark/>
          </w:tcPr>
          <w:p w14:paraId="5E747D4A" w14:textId="2535DE95" w:rsidR="006F1154" w:rsidRPr="00F6592F" w:rsidRDefault="006F1154" w:rsidP="006F1154">
            <w:pPr>
              <w:jc w:val="center"/>
              <w:rPr>
                <w:sz w:val="26"/>
                <w:szCs w:val="26"/>
              </w:rPr>
            </w:pPr>
            <w:r w:rsidRPr="006C1971">
              <w:t>2683,1</w:t>
            </w:r>
          </w:p>
        </w:tc>
        <w:tc>
          <w:tcPr>
            <w:tcW w:w="388" w:type="pct"/>
            <w:shd w:val="clear" w:color="auto" w:fill="auto"/>
            <w:hideMark/>
          </w:tcPr>
          <w:p w14:paraId="35F77AD7" w14:textId="4C1DF6AE" w:rsidR="006F1154" w:rsidRPr="00F6592F" w:rsidRDefault="006F1154" w:rsidP="006F1154">
            <w:pPr>
              <w:jc w:val="center"/>
              <w:rPr>
                <w:sz w:val="26"/>
                <w:szCs w:val="26"/>
              </w:rPr>
            </w:pPr>
            <w:r w:rsidRPr="006C1971">
              <w:t>3260,1</w:t>
            </w:r>
          </w:p>
        </w:tc>
        <w:tc>
          <w:tcPr>
            <w:tcW w:w="387" w:type="pct"/>
            <w:shd w:val="clear" w:color="auto" w:fill="auto"/>
            <w:hideMark/>
          </w:tcPr>
          <w:p w14:paraId="723066B7" w14:textId="2E92E038" w:rsidR="006F1154" w:rsidRPr="00F6592F" w:rsidRDefault="006F1154" w:rsidP="006F1154">
            <w:pPr>
              <w:jc w:val="center"/>
              <w:rPr>
                <w:sz w:val="26"/>
                <w:szCs w:val="26"/>
              </w:rPr>
            </w:pPr>
            <w:r w:rsidRPr="006C1971">
              <w:t>3256,0</w:t>
            </w:r>
          </w:p>
        </w:tc>
        <w:tc>
          <w:tcPr>
            <w:tcW w:w="437" w:type="pct"/>
            <w:shd w:val="clear" w:color="auto" w:fill="auto"/>
            <w:hideMark/>
          </w:tcPr>
          <w:p w14:paraId="45E167CD" w14:textId="385E1202" w:rsidR="006F1154" w:rsidRPr="00F6592F" w:rsidRDefault="006F1154" w:rsidP="006F1154">
            <w:pPr>
              <w:jc w:val="center"/>
              <w:rPr>
                <w:sz w:val="26"/>
                <w:szCs w:val="26"/>
              </w:rPr>
            </w:pPr>
            <w:r w:rsidRPr="006C1971">
              <w:t>7000,0</w:t>
            </w:r>
          </w:p>
        </w:tc>
        <w:tc>
          <w:tcPr>
            <w:tcW w:w="486" w:type="pct"/>
            <w:shd w:val="clear" w:color="auto" w:fill="auto"/>
            <w:noWrap/>
            <w:hideMark/>
          </w:tcPr>
          <w:p w14:paraId="7357FDE9" w14:textId="03C51298" w:rsidR="006F1154" w:rsidRPr="008224BD" w:rsidRDefault="006F1154" w:rsidP="006F1154">
            <w:pPr>
              <w:jc w:val="center"/>
              <w:rPr>
                <w:sz w:val="26"/>
                <w:szCs w:val="26"/>
              </w:rPr>
            </w:pPr>
            <w:r w:rsidRPr="006C1971">
              <w:t>21450,0</w:t>
            </w:r>
          </w:p>
        </w:tc>
      </w:tr>
      <w:tr w:rsidR="006F1154" w:rsidRPr="00F6592F" w14:paraId="6CC38B4E" w14:textId="77777777" w:rsidTr="00B05B2E">
        <w:trPr>
          <w:trHeight w:val="20"/>
        </w:trPr>
        <w:tc>
          <w:tcPr>
            <w:tcW w:w="198" w:type="pct"/>
            <w:vMerge/>
            <w:hideMark/>
          </w:tcPr>
          <w:p w14:paraId="5CD1CFF6" w14:textId="77777777" w:rsidR="006F1154" w:rsidRPr="00F6592F" w:rsidRDefault="006F1154" w:rsidP="006F1154">
            <w:pPr>
              <w:jc w:val="center"/>
              <w:rPr>
                <w:sz w:val="26"/>
                <w:szCs w:val="26"/>
              </w:rPr>
            </w:pPr>
          </w:p>
        </w:tc>
        <w:tc>
          <w:tcPr>
            <w:tcW w:w="503" w:type="pct"/>
            <w:vMerge/>
            <w:hideMark/>
          </w:tcPr>
          <w:p w14:paraId="7823EF86" w14:textId="1E4E2E06" w:rsidR="006F1154" w:rsidRPr="00F6592F" w:rsidRDefault="006F1154" w:rsidP="006F1154">
            <w:pPr>
              <w:jc w:val="center"/>
              <w:rPr>
                <w:sz w:val="26"/>
                <w:szCs w:val="26"/>
              </w:rPr>
            </w:pPr>
          </w:p>
        </w:tc>
        <w:tc>
          <w:tcPr>
            <w:tcW w:w="1035" w:type="pct"/>
            <w:vMerge/>
            <w:hideMark/>
          </w:tcPr>
          <w:p w14:paraId="15A8DBBF" w14:textId="77777777" w:rsidR="006F1154" w:rsidRPr="00F6592F" w:rsidRDefault="006F1154" w:rsidP="006F1154">
            <w:pPr>
              <w:jc w:val="center"/>
              <w:rPr>
                <w:sz w:val="26"/>
                <w:szCs w:val="26"/>
              </w:rPr>
            </w:pPr>
          </w:p>
        </w:tc>
        <w:tc>
          <w:tcPr>
            <w:tcW w:w="859" w:type="pct"/>
            <w:shd w:val="clear" w:color="auto" w:fill="auto"/>
            <w:hideMark/>
          </w:tcPr>
          <w:p w14:paraId="0A02EFCE" w14:textId="77777777" w:rsidR="006F1154" w:rsidRPr="00F6592F" w:rsidRDefault="006F1154" w:rsidP="006F1154">
            <w:pPr>
              <w:rPr>
                <w:sz w:val="26"/>
                <w:szCs w:val="26"/>
              </w:rPr>
            </w:pPr>
            <w:r w:rsidRPr="00F6592F">
              <w:rPr>
                <w:sz w:val="26"/>
                <w:szCs w:val="26"/>
              </w:rPr>
              <w:t>межбюджетные трансферты из областного бюджета</w:t>
            </w:r>
          </w:p>
        </w:tc>
        <w:tc>
          <w:tcPr>
            <w:tcW w:w="363" w:type="pct"/>
            <w:shd w:val="clear" w:color="auto" w:fill="auto"/>
            <w:hideMark/>
          </w:tcPr>
          <w:p w14:paraId="2DB654E7" w14:textId="1FD8138F" w:rsidR="006F1154" w:rsidRPr="00F6592F" w:rsidRDefault="006F1154" w:rsidP="006F1154">
            <w:pPr>
              <w:jc w:val="center"/>
              <w:rPr>
                <w:sz w:val="26"/>
                <w:szCs w:val="26"/>
              </w:rPr>
            </w:pPr>
            <w:r w:rsidRPr="006C1971">
              <w:t>0,0</w:t>
            </w:r>
          </w:p>
        </w:tc>
        <w:tc>
          <w:tcPr>
            <w:tcW w:w="344" w:type="pct"/>
            <w:shd w:val="clear" w:color="auto" w:fill="auto"/>
            <w:hideMark/>
          </w:tcPr>
          <w:p w14:paraId="46E3FC0E" w14:textId="3D83F356" w:rsidR="006F1154" w:rsidRPr="00F6592F" w:rsidRDefault="006F1154" w:rsidP="006F1154">
            <w:pPr>
              <w:jc w:val="center"/>
              <w:rPr>
                <w:sz w:val="26"/>
                <w:szCs w:val="26"/>
              </w:rPr>
            </w:pPr>
            <w:r w:rsidRPr="006C1971">
              <w:t>6606,6</w:t>
            </w:r>
          </w:p>
        </w:tc>
        <w:tc>
          <w:tcPr>
            <w:tcW w:w="388" w:type="pct"/>
            <w:shd w:val="clear" w:color="auto" w:fill="auto"/>
            <w:hideMark/>
          </w:tcPr>
          <w:p w14:paraId="334992A2" w14:textId="483C3987" w:rsidR="006F1154" w:rsidRPr="00F6592F" w:rsidRDefault="006F1154" w:rsidP="006F1154">
            <w:pPr>
              <w:jc w:val="center"/>
              <w:rPr>
                <w:sz w:val="26"/>
                <w:szCs w:val="26"/>
              </w:rPr>
            </w:pPr>
            <w:r w:rsidRPr="006C1971">
              <w:t>25190,1</w:t>
            </w:r>
          </w:p>
        </w:tc>
        <w:tc>
          <w:tcPr>
            <w:tcW w:w="387" w:type="pct"/>
            <w:shd w:val="clear" w:color="auto" w:fill="auto"/>
            <w:hideMark/>
          </w:tcPr>
          <w:p w14:paraId="288B19C2" w14:textId="126941B6" w:rsidR="006F1154" w:rsidRPr="00F6592F" w:rsidRDefault="006F1154" w:rsidP="006F1154">
            <w:pPr>
              <w:jc w:val="center"/>
              <w:rPr>
                <w:sz w:val="26"/>
                <w:szCs w:val="26"/>
              </w:rPr>
            </w:pPr>
            <w:r w:rsidRPr="006C1971">
              <w:t>12840,4</w:t>
            </w:r>
          </w:p>
        </w:tc>
        <w:tc>
          <w:tcPr>
            <w:tcW w:w="437" w:type="pct"/>
            <w:shd w:val="clear" w:color="auto" w:fill="auto"/>
            <w:hideMark/>
          </w:tcPr>
          <w:p w14:paraId="7B67F732" w14:textId="0EB368BE" w:rsidR="006F1154" w:rsidRPr="00F6592F" w:rsidRDefault="006F1154" w:rsidP="006F1154">
            <w:pPr>
              <w:jc w:val="center"/>
              <w:rPr>
                <w:sz w:val="26"/>
                <w:szCs w:val="26"/>
              </w:rPr>
            </w:pPr>
            <w:r w:rsidRPr="006C1971">
              <w:t>0,0</w:t>
            </w:r>
          </w:p>
        </w:tc>
        <w:tc>
          <w:tcPr>
            <w:tcW w:w="486" w:type="pct"/>
            <w:shd w:val="clear" w:color="auto" w:fill="auto"/>
            <w:noWrap/>
            <w:hideMark/>
          </w:tcPr>
          <w:p w14:paraId="5E83438E" w14:textId="2B2DB097" w:rsidR="006F1154" w:rsidRPr="008224BD" w:rsidRDefault="006F1154" w:rsidP="006F1154">
            <w:pPr>
              <w:jc w:val="center"/>
              <w:rPr>
                <w:sz w:val="26"/>
                <w:szCs w:val="26"/>
              </w:rPr>
            </w:pPr>
            <w:r w:rsidRPr="006C1971">
              <w:t>44637,1</w:t>
            </w:r>
          </w:p>
        </w:tc>
      </w:tr>
      <w:tr w:rsidR="006F1154" w:rsidRPr="00F6592F" w14:paraId="6461FE60" w14:textId="77777777" w:rsidTr="00B05B2E">
        <w:trPr>
          <w:trHeight w:val="20"/>
        </w:trPr>
        <w:tc>
          <w:tcPr>
            <w:tcW w:w="198" w:type="pct"/>
            <w:vMerge/>
            <w:hideMark/>
          </w:tcPr>
          <w:p w14:paraId="24C41EAE" w14:textId="77777777" w:rsidR="006F1154" w:rsidRPr="00F6592F" w:rsidRDefault="006F1154" w:rsidP="006F1154">
            <w:pPr>
              <w:jc w:val="center"/>
              <w:rPr>
                <w:sz w:val="26"/>
                <w:szCs w:val="26"/>
              </w:rPr>
            </w:pPr>
          </w:p>
        </w:tc>
        <w:tc>
          <w:tcPr>
            <w:tcW w:w="503" w:type="pct"/>
            <w:vMerge/>
            <w:hideMark/>
          </w:tcPr>
          <w:p w14:paraId="12D9D00E" w14:textId="360ECF51" w:rsidR="006F1154" w:rsidRPr="00F6592F" w:rsidRDefault="006F1154" w:rsidP="006F1154">
            <w:pPr>
              <w:jc w:val="center"/>
              <w:rPr>
                <w:sz w:val="26"/>
                <w:szCs w:val="26"/>
              </w:rPr>
            </w:pPr>
          </w:p>
        </w:tc>
        <w:tc>
          <w:tcPr>
            <w:tcW w:w="1035" w:type="pct"/>
            <w:vMerge/>
            <w:hideMark/>
          </w:tcPr>
          <w:p w14:paraId="490F7091" w14:textId="77777777" w:rsidR="006F1154" w:rsidRPr="00F6592F" w:rsidRDefault="006F1154" w:rsidP="006F1154">
            <w:pPr>
              <w:jc w:val="center"/>
              <w:rPr>
                <w:sz w:val="26"/>
                <w:szCs w:val="26"/>
              </w:rPr>
            </w:pPr>
          </w:p>
        </w:tc>
        <w:tc>
          <w:tcPr>
            <w:tcW w:w="859" w:type="pct"/>
            <w:shd w:val="clear" w:color="auto" w:fill="auto"/>
            <w:hideMark/>
          </w:tcPr>
          <w:p w14:paraId="705E4F74" w14:textId="77777777" w:rsidR="006F1154" w:rsidRPr="00F6592F" w:rsidRDefault="006F1154" w:rsidP="006F1154">
            <w:pPr>
              <w:rPr>
                <w:sz w:val="26"/>
                <w:szCs w:val="26"/>
              </w:rPr>
            </w:pPr>
            <w:r w:rsidRPr="00F6592F">
              <w:rPr>
                <w:sz w:val="26"/>
                <w:szCs w:val="26"/>
              </w:rPr>
              <w:t xml:space="preserve">межбюджетные трансферты из федерального бюджета </w:t>
            </w:r>
          </w:p>
        </w:tc>
        <w:tc>
          <w:tcPr>
            <w:tcW w:w="363" w:type="pct"/>
            <w:shd w:val="clear" w:color="auto" w:fill="auto"/>
            <w:hideMark/>
          </w:tcPr>
          <w:p w14:paraId="6D1AFABE" w14:textId="28F0EEA3" w:rsidR="006F1154" w:rsidRPr="00F6592F" w:rsidRDefault="006F1154" w:rsidP="006F1154">
            <w:pPr>
              <w:jc w:val="center"/>
              <w:rPr>
                <w:sz w:val="26"/>
                <w:szCs w:val="26"/>
              </w:rPr>
            </w:pPr>
            <w:r w:rsidRPr="006C1971">
              <w:t>0,0</w:t>
            </w:r>
          </w:p>
        </w:tc>
        <w:tc>
          <w:tcPr>
            <w:tcW w:w="344" w:type="pct"/>
            <w:shd w:val="clear" w:color="auto" w:fill="auto"/>
            <w:hideMark/>
          </w:tcPr>
          <w:p w14:paraId="3F12308D" w14:textId="13D4387D" w:rsidR="006F1154" w:rsidRPr="00F6592F" w:rsidRDefault="006F1154" w:rsidP="006F1154">
            <w:pPr>
              <w:jc w:val="center"/>
              <w:rPr>
                <w:sz w:val="26"/>
                <w:szCs w:val="26"/>
              </w:rPr>
            </w:pPr>
            <w:r w:rsidRPr="006C1971">
              <w:t>429,1</w:t>
            </w:r>
          </w:p>
        </w:tc>
        <w:tc>
          <w:tcPr>
            <w:tcW w:w="388" w:type="pct"/>
            <w:shd w:val="clear" w:color="auto" w:fill="auto"/>
            <w:hideMark/>
          </w:tcPr>
          <w:p w14:paraId="37DD6FDC" w14:textId="29BFE34A" w:rsidR="006F1154" w:rsidRPr="00F6592F" w:rsidRDefault="006F1154" w:rsidP="006F1154">
            <w:pPr>
              <w:jc w:val="center"/>
              <w:rPr>
                <w:sz w:val="26"/>
                <w:szCs w:val="26"/>
              </w:rPr>
            </w:pPr>
            <w:r w:rsidRPr="006C1971">
              <w:t>25500,0</w:t>
            </w:r>
          </w:p>
        </w:tc>
        <w:tc>
          <w:tcPr>
            <w:tcW w:w="387" w:type="pct"/>
            <w:shd w:val="clear" w:color="auto" w:fill="auto"/>
            <w:hideMark/>
          </w:tcPr>
          <w:p w14:paraId="45190E35" w14:textId="4E060989" w:rsidR="006F1154" w:rsidRPr="00F6592F" w:rsidRDefault="006F1154" w:rsidP="006F1154">
            <w:pPr>
              <w:jc w:val="center"/>
              <w:rPr>
                <w:sz w:val="26"/>
                <w:szCs w:val="26"/>
              </w:rPr>
            </w:pPr>
            <w:r w:rsidRPr="006C1971">
              <w:t>17000,0</w:t>
            </w:r>
          </w:p>
        </w:tc>
        <w:tc>
          <w:tcPr>
            <w:tcW w:w="437" w:type="pct"/>
            <w:shd w:val="clear" w:color="auto" w:fill="auto"/>
            <w:hideMark/>
          </w:tcPr>
          <w:p w14:paraId="6D42E570" w14:textId="5ADE2B64" w:rsidR="006F1154" w:rsidRPr="00F6592F" w:rsidRDefault="006F1154" w:rsidP="006F1154">
            <w:pPr>
              <w:jc w:val="center"/>
              <w:rPr>
                <w:sz w:val="26"/>
                <w:szCs w:val="26"/>
              </w:rPr>
            </w:pPr>
            <w:r w:rsidRPr="006C1971">
              <w:t>0,0</w:t>
            </w:r>
          </w:p>
        </w:tc>
        <w:tc>
          <w:tcPr>
            <w:tcW w:w="486" w:type="pct"/>
            <w:shd w:val="clear" w:color="auto" w:fill="auto"/>
            <w:noWrap/>
            <w:hideMark/>
          </w:tcPr>
          <w:p w14:paraId="3A68DFE4" w14:textId="0C811D80" w:rsidR="006F1154" w:rsidRPr="008224BD" w:rsidRDefault="006F1154" w:rsidP="006F1154">
            <w:pPr>
              <w:jc w:val="center"/>
              <w:rPr>
                <w:sz w:val="26"/>
                <w:szCs w:val="26"/>
              </w:rPr>
            </w:pPr>
            <w:r w:rsidRPr="006C1971">
              <w:t>42929,1</w:t>
            </w:r>
          </w:p>
        </w:tc>
      </w:tr>
      <w:tr w:rsidR="006F1154" w:rsidRPr="00F6592F" w14:paraId="268DD622" w14:textId="77777777" w:rsidTr="00B05B2E">
        <w:trPr>
          <w:trHeight w:val="20"/>
        </w:trPr>
        <w:tc>
          <w:tcPr>
            <w:tcW w:w="198" w:type="pct"/>
            <w:vMerge w:val="restart"/>
            <w:shd w:val="clear" w:color="auto" w:fill="auto"/>
            <w:hideMark/>
          </w:tcPr>
          <w:p w14:paraId="1E688CD5" w14:textId="77777777" w:rsidR="006F1154" w:rsidRPr="00F6592F" w:rsidRDefault="006F1154" w:rsidP="006F1154">
            <w:pPr>
              <w:jc w:val="center"/>
              <w:rPr>
                <w:sz w:val="26"/>
                <w:szCs w:val="26"/>
              </w:rPr>
            </w:pPr>
            <w:r w:rsidRPr="00F6592F">
              <w:rPr>
                <w:sz w:val="26"/>
                <w:szCs w:val="26"/>
              </w:rPr>
              <w:t>2.1</w:t>
            </w:r>
          </w:p>
        </w:tc>
        <w:tc>
          <w:tcPr>
            <w:tcW w:w="503" w:type="pct"/>
            <w:vMerge/>
            <w:shd w:val="clear" w:color="auto" w:fill="auto"/>
            <w:hideMark/>
          </w:tcPr>
          <w:p w14:paraId="1F0F20CD" w14:textId="043FD455" w:rsidR="006F1154" w:rsidRPr="00F6592F" w:rsidRDefault="006F1154" w:rsidP="006F1154">
            <w:pPr>
              <w:jc w:val="center"/>
              <w:rPr>
                <w:sz w:val="26"/>
                <w:szCs w:val="26"/>
              </w:rPr>
            </w:pPr>
          </w:p>
        </w:tc>
        <w:tc>
          <w:tcPr>
            <w:tcW w:w="1035" w:type="pct"/>
            <w:vMerge w:val="restart"/>
            <w:shd w:val="clear" w:color="auto" w:fill="auto"/>
            <w:hideMark/>
          </w:tcPr>
          <w:p w14:paraId="226A0C8D" w14:textId="77777777" w:rsidR="006F1154" w:rsidRPr="00F6592F" w:rsidRDefault="006F1154" w:rsidP="006F1154">
            <w:pPr>
              <w:jc w:val="center"/>
              <w:rPr>
                <w:sz w:val="26"/>
                <w:szCs w:val="26"/>
              </w:rPr>
            </w:pPr>
            <w:r w:rsidRPr="00F6592F">
              <w:rPr>
                <w:sz w:val="26"/>
                <w:szCs w:val="26"/>
              </w:rPr>
              <w:t xml:space="preserve">Приобретение мебели, </w:t>
            </w:r>
          </w:p>
          <w:p w14:paraId="597039EA" w14:textId="77777777" w:rsidR="006F1154" w:rsidRPr="00F6592F" w:rsidRDefault="006F1154" w:rsidP="006F1154">
            <w:pPr>
              <w:jc w:val="center"/>
              <w:rPr>
                <w:sz w:val="26"/>
                <w:szCs w:val="26"/>
              </w:rPr>
            </w:pPr>
            <w:r w:rsidRPr="00F6592F">
              <w:rPr>
                <w:sz w:val="26"/>
                <w:szCs w:val="26"/>
              </w:rPr>
              <w:t>оборудования</w:t>
            </w:r>
          </w:p>
        </w:tc>
        <w:tc>
          <w:tcPr>
            <w:tcW w:w="859" w:type="pct"/>
            <w:shd w:val="clear" w:color="auto" w:fill="auto"/>
            <w:hideMark/>
          </w:tcPr>
          <w:p w14:paraId="416AA4CB"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3340D0F8" w14:textId="76971A44" w:rsidR="006F1154" w:rsidRPr="00F6592F" w:rsidRDefault="006F1154" w:rsidP="006F1154">
            <w:pPr>
              <w:jc w:val="center"/>
              <w:rPr>
                <w:sz w:val="26"/>
                <w:szCs w:val="26"/>
              </w:rPr>
            </w:pPr>
            <w:r w:rsidRPr="006C1971">
              <w:t>5250,8</w:t>
            </w:r>
          </w:p>
        </w:tc>
        <w:tc>
          <w:tcPr>
            <w:tcW w:w="344" w:type="pct"/>
            <w:shd w:val="clear" w:color="auto" w:fill="auto"/>
            <w:hideMark/>
          </w:tcPr>
          <w:p w14:paraId="589D9009" w14:textId="751B69D1" w:rsidR="006F1154" w:rsidRPr="00F6592F" w:rsidRDefault="006F1154" w:rsidP="006F1154">
            <w:pPr>
              <w:jc w:val="center"/>
              <w:rPr>
                <w:sz w:val="26"/>
                <w:szCs w:val="26"/>
              </w:rPr>
            </w:pPr>
            <w:r w:rsidRPr="006C1971">
              <w:t>1891,5</w:t>
            </w:r>
          </w:p>
        </w:tc>
        <w:tc>
          <w:tcPr>
            <w:tcW w:w="388" w:type="pct"/>
            <w:shd w:val="clear" w:color="auto" w:fill="auto"/>
            <w:hideMark/>
          </w:tcPr>
          <w:p w14:paraId="2FAB9039" w14:textId="14761DE8" w:rsidR="006F1154" w:rsidRPr="00F6592F" w:rsidRDefault="006F1154" w:rsidP="006F1154">
            <w:pPr>
              <w:jc w:val="center"/>
              <w:rPr>
                <w:sz w:val="26"/>
                <w:szCs w:val="26"/>
              </w:rPr>
            </w:pPr>
            <w:r w:rsidRPr="006C1971">
              <w:t>2500,0</w:t>
            </w:r>
          </w:p>
        </w:tc>
        <w:tc>
          <w:tcPr>
            <w:tcW w:w="387" w:type="pct"/>
            <w:shd w:val="clear" w:color="auto" w:fill="auto"/>
            <w:hideMark/>
          </w:tcPr>
          <w:p w14:paraId="63C8A436" w14:textId="71AA5C71" w:rsidR="006F1154" w:rsidRPr="00F6592F" w:rsidRDefault="006F1154" w:rsidP="006F1154">
            <w:pPr>
              <w:jc w:val="center"/>
              <w:rPr>
                <w:sz w:val="26"/>
                <w:szCs w:val="26"/>
              </w:rPr>
            </w:pPr>
            <w:r w:rsidRPr="006C1971">
              <w:t>2500,0</w:t>
            </w:r>
          </w:p>
        </w:tc>
        <w:tc>
          <w:tcPr>
            <w:tcW w:w="437" w:type="pct"/>
            <w:shd w:val="clear" w:color="auto" w:fill="auto"/>
            <w:hideMark/>
          </w:tcPr>
          <w:p w14:paraId="23508CBA" w14:textId="0F2CFDA4" w:rsidR="006F1154" w:rsidRPr="00F6592F" w:rsidRDefault="006F1154" w:rsidP="006F1154">
            <w:pPr>
              <w:jc w:val="center"/>
              <w:rPr>
                <w:sz w:val="26"/>
                <w:szCs w:val="26"/>
              </w:rPr>
            </w:pPr>
            <w:r w:rsidRPr="006C1971">
              <w:t>7000,0</w:t>
            </w:r>
          </w:p>
        </w:tc>
        <w:tc>
          <w:tcPr>
            <w:tcW w:w="486" w:type="pct"/>
            <w:shd w:val="clear" w:color="auto" w:fill="auto"/>
            <w:noWrap/>
            <w:hideMark/>
          </w:tcPr>
          <w:p w14:paraId="64337EA1" w14:textId="66D75CE2" w:rsidR="006F1154" w:rsidRPr="008224BD" w:rsidRDefault="006F1154" w:rsidP="006F1154">
            <w:pPr>
              <w:jc w:val="center"/>
              <w:rPr>
                <w:sz w:val="26"/>
                <w:szCs w:val="26"/>
              </w:rPr>
            </w:pPr>
            <w:r w:rsidRPr="006C1971">
              <w:t>19142,3</w:t>
            </w:r>
          </w:p>
        </w:tc>
      </w:tr>
      <w:tr w:rsidR="006F1154" w:rsidRPr="00F6592F" w14:paraId="7618D0D7" w14:textId="77777777" w:rsidTr="00B05B2E">
        <w:trPr>
          <w:trHeight w:val="20"/>
        </w:trPr>
        <w:tc>
          <w:tcPr>
            <w:tcW w:w="198" w:type="pct"/>
            <w:vMerge/>
            <w:hideMark/>
          </w:tcPr>
          <w:p w14:paraId="2A5CA28E" w14:textId="77777777" w:rsidR="006F1154" w:rsidRPr="00F6592F" w:rsidRDefault="006F1154" w:rsidP="006F1154">
            <w:pPr>
              <w:jc w:val="center"/>
              <w:rPr>
                <w:sz w:val="26"/>
                <w:szCs w:val="26"/>
              </w:rPr>
            </w:pPr>
          </w:p>
        </w:tc>
        <w:tc>
          <w:tcPr>
            <w:tcW w:w="503" w:type="pct"/>
            <w:vMerge/>
            <w:hideMark/>
          </w:tcPr>
          <w:p w14:paraId="3ED4F103" w14:textId="77777777" w:rsidR="006F1154" w:rsidRPr="00F6592F" w:rsidRDefault="006F1154" w:rsidP="006F1154">
            <w:pPr>
              <w:jc w:val="center"/>
              <w:rPr>
                <w:sz w:val="26"/>
                <w:szCs w:val="26"/>
              </w:rPr>
            </w:pPr>
          </w:p>
        </w:tc>
        <w:tc>
          <w:tcPr>
            <w:tcW w:w="1035" w:type="pct"/>
            <w:vMerge/>
            <w:hideMark/>
          </w:tcPr>
          <w:p w14:paraId="0A2EC840" w14:textId="77777777" w:rsidR="006F1154" w:rsidRPr="00F6592F" w:rsidRDefault="006F1154" w:rsidP="006F1154">
            <w:pPr>
              <w:jc w:val="center"/>
              <w:rPr>
                <w:sz w:val="26"/>
                <w:szCs w:val="26"/>
              </w:rPr>
            </w:pPr>
          </w:p>
        </w:tc>
        <w:tc>
          <w:tcPr>
            <w:tcW w:w="859" w:type="pct"/>
            <w:shd w:val="clear" w:color="auto" w:fill="auto"/>
            <w:hideMark/>
          </w:tcPr>
          <w:p w14:paraId="19495FB4" w14:textId="77777777" w:rsidR="006F1154" w:rsidRPr="00F6592F" w:rsidRDefault="006F1154" w:rsidP="006F1154">
            <w:pPr>
              <w:rPr>
                <w:sz w:val="26"/>
                <w:szCs w:val="26"/>
              </w:rPr>
            </w:pPr>
            <w:r w:rsidRPr="00F6592F">
              <w:rPr>
                <w:sz w:val="26"/>
                <w:szCs w:val="26"/>
              </w:rPr>
              <w:t>собственные доходы бюджета округа</w:t>
            </w:r>
          </w:p>
          <w:p w14:paraId="3FC4EFA7" w14:textId="77777777" w:rsidR="006F1154" w:rsidRPr="00F6592F" w:rsidRDefault="006F1154" w:rsidP="006F1154">
            <w:pPr>
              <w:rPr>
                <w:sz w:val="26"/>
                <w:szCs w:val="26"/>
              </w:rPr>
            </w:pPr>
          </w:p>
        </w:tc>
        <w:tc>
          <w:tcPr>
            <w:tcW w:w="363" w:type="pct"/>
            <w:shd w:val="clear" w:color="auto" w:fill="auto"/>
            <w:hideMark/>
          </w:tcPr>
          <w:p w14:paraId="012AC08C" w14:textId="4D567AB6" w:rsidR="006F1154" w:rsidRPr="00F6592F" w:rsidRDefault="006F1154" w:rsidP="006F1154">
            <w:pPr>
              <w:jc w:val="center"/>
              <w:rPr>
                <w:sz w:val="26"/>
                <w:szCs w:val="26"/>
              </w:rPr>
            </w:pPr>
            <w:r w:rsidRPr="006C1971">
              <w:t>5250,8</w:t>
            </w:r>
          </w:p>
        </w:tc>
        <w:tc>
          <w:tcPr>
            <w:tcW w:w="344" w:type="pct"/>
            <w:shd w:val="clear" w:color="auto" w:fill="auto"/>
            <w:hideMark/>
          </w:tcPr>
          <w:p w14:paraId="60297D65" w14:textId="06CEF93A" w:rsidR="006F1154" w:rsidRPr="00F6592F" w:rsidRDefault="006F1154" w:rsidP="006F1154">
            <w:pPr>
              <w:jc w:val="center"/>
              <w:rPr>
                <w:sz w:val="26"/>
                <w:szCs w:val="26"/>
              </w:rPr>
            </w:pPr>
            <w:r w:rsidRPr="006C1971">
              <w:t>1891,5</w:t>
            </w:r>
          </w:p>
        </w:tc>
        <w:tc>
          <w:tcPr>
            <w:tcW w:w="388" w:type="pct"/>
            <w:shd w:val="clear" w:color="auto" w:fill="auto"/>
            <w:hideMark/>
          </w:tcPr>
          <w:p w14:paraId="32BC70EC" w14:textId="0E20C9FF" w:rsidR="006F1154" w:rsidRPr="00F6592F" w:rsidRDefault="006F1154" w:rsidP="006F1154">
            <w:pPr>
              <w:jc w:val="center"/>
              <w:rPr>
                <w:sz w:val="26"/>
                <w:szCs w:val="26"/>
              </w:rPr>
            </w:pPr>
            <w:r w:rsidRPr="006C1971">
              <w:t>2500</w:t>
            </w:r>
          </w:p>
        </w:tc>
        <w:tc>
          <w:tcPr>
            <w:tcW w:w="387" w:type="pct"/>
            <w:shd w:val="clear" w:color="auto" w:fill="auto"/>
            <w:hideMark/>
          </w:tcPr>
          <w:p w14:paraId="0244DBE4" w14:textId="50F2E03D" w:rsidR="006F1154" w:rsidRPr="00F6592F" w:rsidRDefault="006F1154" w:rsidP="006F1154">
            <w:pPr>
              <w:jc w:val="center"/>
              <w:rPr>
                <w:sz w:val="26"/>
                <w:szCs w:val="26"/>
              </w:rPr>
            </w:pPr>
            <w:r w:rsidRPr="006C1971">
              <w:t>2500</w:t>
            </w:r>
          </w:p>
        </w:tc>
        <w:tc>
          <w:tcPr>
            <w:tcW w:w="437" w:type="pct"/>
            <w:shd w:val="clear" w:color="auto" w:fill="auto"/>
            <w:hideMark/>
          </w:tcPr>
          <w:p w14:paraId="26B45840" w14:textId="3362BC96" w:rsidR="006F1154" w:rsidRPr="00F6592F" w:rsidRDefault="006F1154" w:rsidP="006F1154">
            <w:pPr>
              <w:jc w:val="center"/>
              <w:rPr>
                <w:sz w:val="26"/>
                <w:szCs w:val="26"/>
              </w:rPr>
            </w:pPr>
            <w:r w:rsidRPr="006C1971">
              <w:t>7000</w:t>
            </w:r>
          </w:p>
        </w:tc>
        <w:tc>
          <w:tcPr>
            <w:tcW w:w="486" w:type="pct"/>
            <w:shd w:val="clear" w:color="auto" w:fill="auto"/>
            <w:noWrap/>
            <w:hideMark/>
          </w:tcPr>
          <w:p w14:paraId="6FAA5F59" w14:textId="372029E5" w:rsidR="006F1154" w:rsidRPr="008224BD" w:rsidRDefault="006F1154" w:rsidP="006F1154">
            <w:pPr>
              <w:jc w:val="center"/>
              <w:rPr>
                <w:sz w:val="26"/>
                <w:szCs w:val="26"/>
              </w:rPr>
            </w:pPr>
            <w:r w:rsidRPr="006C1971">
              <w:t>19142,3</w:t>
            </w:r>
          </w:p>
        </w:tc>
      </w:tr>
      <w:tr w:rsidR="006F1154" w:rsidRPr="00F6592F" w14:paraId="4BA4C39B" w14:textId="77777777" w:rsidTr="00B05B2E">
        <w:trPr>
          <w:trHeight w:val="20"/>
        </w:trPr>
        <w:tc>
          <w:tcPr>
            <w:tcW w:w="198" w:type="pct"/>
            <w:vMerge w:val="restart"/>
            <w:hideMark/>
          </w:tcPr>
          <w:p w14:paraId="3110BD85" w14:textId="77777777" w:rsidR="006F1154" w:rsidRPr="00F6592F" w:rsidRDefault="006F1154" w:rsidP="006F1154">
            <w:pPr>
              <w:jc w:val="center"/>
              <w:rPr>
                <w:sz w:val="26"/>
                <w:szCs w:val="26"/>
              </w:rPr>
            </w:pPr>
            <w:r w:rsidRPr="00F6592F">
              <w:rPr>
                <w:sz w:val="26"/>
                <w:szCs w:val="26"/>
              </w:rPr>
              <w:t>2.2</w:t>
            </w:r>
          </w:p>
        </w:tc>
        <w:tc>
          <w:tcPr>
            <w:tcW w:w="503" w:type="pct"/>
            <w:vMerge w:val="restart"/>
            <w:vAlign w:val="center"/>
            <w:hideMark/>
          </w:tcPr>
          <w:p w14:paraId="6A436311" w14:textId="77777777" w:rsidR="006F1154" w:rsidRPr="00F6592F" w:rsidRDefault="006F1154" w:rsidP="006F1154">
            <w:pPr>
              <w:jc w:val="center"/>
              <w:rPr>
                <w:sz w:val="26"/>
                <w:szCs w:val="26"/>
              </w:rPr>
            </w:pPr>
            <w:r w:rsidRPr="00F6592F">
              <w:rPr>
                <w:sz w:val="26"/>
                <w:szCs w:val="26"/>
              </w:rPr>
              <w:t>Управление</w:t>
            </w:r>
          </w:p>
          <w:p w14:paraId="363C7584" w14:textId="77777777" w:rsidR="006F1154" w:rsidRPr="00F6592F" w:rsidRDefault="006F1154" w:rsidP="006F1154">
            <w:pPr>
              <w:jc w:val="center"/>
              <w:rPr>
                <w:sz w:val="26"/>
                <w:szCs w:val="26"/>
              </w:rPr>
            </w:pPr>
            <w:r w:rsidRPr="00F6592F">
              <w:rPr>
                <w:sz w:val="26"/>
                <w:szCs w:val="26"/>
              </w:rPr>
              <w:t>образования</w:t>
            </w:r>
          </w:p>
        </w:tc>
        <w:tc>
          <w:tcPr>
            <w:tcW w:w="1035" w:type="pct"/>
            <w:vMerge w:val="restart"/>
            <w:hideMark/>
          </w:tcPr>
          <w:p w14:paraId="487529D6" w14:textId="77777777" w:rsidR="006F1154" w:rsidRPr="00F6592F" w:rsidRDefault="006F1154" w:rsidP="006F1154">
            <w:pPr>
              <w:jc w:val="center"/>
              <w:rPr>
                <w:sz w:val="26"/>
                <w:szCs w:val="26"/>
              </w:rPr>
            </w:pPr>
            <w:r w:rsidRPr="00F6592F">
              <w:rPr>
                <w:sz w:val="26"/>
                <w:szCs w:val="26"/>
              </w:rPr>
              <w:t xml:space="preserve">Реализация мероприятий </w:t>
            </w:r>
          </w:p>
          <w:p w14:paraId="51D2CB43" w14:textId="77777777" w:rsidR="006F1154" w:rsidRPr="00F6592F" w:rsidRDefault="006F1154" w:rsidP="006F1154">
            <w:pPr>
              <w:jc w:val="center"/>
              <w:rPr>
                <w:sz w:val="26"/>
                <w:szCs w:val="26"/>
              </w:rPr>
            </w:pPr>
            <w:r w:rsidRPr="00F6592F">
              <w:rPr>
                <w:sz w:val="26"/>
                <w:szCs w:val="26"/>
              </w:rPr>
              <w:t xml:space="preserve">по модернизации школьных </w:t>
            </w:r>
          </w:p>
          <w:p w14:paraId="1ECC9EFC" w14:textId="77777777" w:rsidR="006F1154" w:rsidRPr="00F6592F" w:rsidRDefault="006F1154" w:rsidP="006F1154">
            <w:pPr>
              <w:jc w:val="center"/>
              <w:rPr>
                <w:sz w:val="26"/>
                <w:szCs w:val="26"/>
              </w:rPr>
            </w:pPr>
            <w:r w:rsidRPr="00F6592F">
              <w:rPr>
                <w:sz w:val="26"/>
                <w:szCs w:val="26"/>
              </w:rPr>
              <w:t>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859" w:type="pct"/>
            <w:shd w:val="clear" w:color="auto" w:fill="auto"/>
            <w:hideMark/>
          </w:tcPr>
          <w:p w14:paraId="2AFBF4A0"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1EE4781E" w14:textId="19CFCC4E" w:rsidR="006F1154" w:rsidRPr="00F6592F" w:rsidRDefault="006F1154" w:rsidP="006F1154">
            <w:pPr>
              <w:jc w:val="center"/>
              <w:rPr>
                <w:sz w:val="26"/>
                <w:szCs w:val="26"/>
              </w:rPr>
            </w:pPr>
            <w:r w:rsidRPr="006C1971">
              <w:t>0,0</w:t>
            </w:r>
          </w:p>
        </w:tc>
        <w:tc>
          <w:tcPr>
            <w:tcW w:w="344" w:type="pct"/>
            <w:shd w:val="clear" w:color="auto" w:fill="auto"/>
            <w:hideMark/>
          </w:tcPr>
          <w:p w14:paraId="3DE0D025" w14:textId="7423D8BB" w:rsidR="006F1154" w:rsidRPr="00F6592F" w:rsidRDefault="006F1154" w:rsidP="006F1154">
            <w:pPr>
              <w:jc w:val="center"/>
              <w:rPr>
                <w:sz w:val="26"/>
                <w:szCs w:val="26"/>
              </w:rPr>
            </w:pPr>
            <w:r w:rsidRPr="006C1971">
              <w:t>0,0</w:t>
            </w:r>
          </w:p>
        </w:tc>
        <w:tc>
          <w:tcPr>
            <w:tcW w:w="388" w:type="pct"/>
            <w:shd w:val="clear" w:color="auto" w:fill="auto"/>
            <w:hideMark/>
          </w:tcPr>
          <w:p w14:paraId="749DEC96" w14:textId="5D15667F" w:rsidR="006F1154" w:rsidRPr="00F6592F" w:rsidRDefault="006F1154" w:rsidP="006F1154">
            <w:pPr>
              <w:jc w:val="center"/>
              <w:rPr>
                <w:sz w:val="26"/>
                <w:szCs w:val="26"/>
              </w:rPr>
            </w:pPr>
            <w:r w:rsidRPr="006C1971">
              <w:t>48205,5</w:t>
            </w:r>
          </w:p>
        </w:tc>
        <w:tc>
          <w:tcPr>
            <w:tcW w:w="387" w:type="pct"/>
            <w:shd w:val="clear" w:color="auto" w:fill="auto"/>
            <w:hideMark/>
          </w:tcPr>
          <w:p w14:paraId="698A2BD4" w14:textId="30199B08" w:rsidR="006F1154" w:rsidRPr="00F6592F" w:rsidRDefault="006F1154" w:rsidP="006F1154">
            <w:pPr>
              <w:jc w:val="center"/>
              <w:rPr>
                <w:sz w:val="26"/>
                <w:szCs w:val="26"/>
              </w:rPr>
            </w:pPr>
            <w:r w:rsidRPr="006C1971">
              <w:t>26159,1</w:t>
            </w:r>
          </w:p>
        </w:tc>
        <w:tc>
          <w:tcPr>
            <w:tcW w:w="437" w:type="pct"/>
            <w:shd w:val="clear" w:color="auto" w:fill="auto"/>
            <w:hideMark/>
          </w:tcPr>
          <w:p w14:paraId="74C04F3C" w14:textId="55BADE60" w:rsidR="006F1154" w:rsidRPr="00F6592F" w:rsidRDefault="006F1154" w:rsidP="006F1154">
            <w:pPr>
              <w:jc w:val="center"/>
              <w:rPr>
                <w:sz w:val="26"/>
                <w:szCs w:val="26"/>
              </w:rPr>
            </w:pPr>
            <w:r w:rsidRPr="006C1971">
              <w:t>0,0</w:t>
            </w:r>
          </w:p>
        </w:tc>
        <w:tc>
          <w:tcPr>
            <w:tcW w:w="486" w:type="pct"/>
            <w:shd w:val="clear" w:color="auto" w:fill="auto"/>
            <w:noWrap/>
            <w:hideMark/>
          </w:tcPr>
          <w:p w14:paraId="10ACAE3B" w14:textId="69FA50F7" w:rsidR="006F1154" w:rsidRPr="008224BD" w:rsidRDefault="006F1154" w:rsidP="006F1154">
            <w:pPr>
              <w:jc w:val="center"/>
              <w:rPr>
                <w:sz w:val="26"/>
                <w:szCs w:val="26"/>
              </w:rPr>
            </w:pPr>
            <w:r w:rsidRPr="006C1971">
              <w:t>74364,6</w:t>
            </w:r>
          </w:p>
        </w:tc>
      </w:tr>
      <w:tr w:rsidR="006F1154" w:rsidRPr="00F6592F" w14:paraId="63B7DF72" w14:textId="77777777" w:rsidTr="00B05B2E">
        <w:trPr>
          <w:trHeight w:val="20"/>
        </w:trPr>
        <w:tc>
          <w:tcPr>
            <w:tcW w:w="198" w:type="pct"/>
            <w:vMerge/>
            <w:hideMark/>
          </w:tcPr>
          <w:p w14:paraId="0AF0F7AA" w14:textId="77777777" w:rsidR="006F1154" w:rsidRPr="00F6592F" w:rsidRDefault="006F1154" w:rsidP="006F1154">
            <w:pPr>
              <w:jc w:val="center"/>
              <w:rPr>
                <w:sz w:val="26"/>
                <w:szCs w:val="26"/>
              </w:rPr>
            </w:pPr>
          </w:p>
        </w:tc>
        <w:tc>
          <w:tcPr>
            <w:tcW w:w="503" w:type="pct"/>
            <w:vMerge/>
            <w:hideMark/>
          </w:tcPr>
          <w:p w14:paraId="5959ECE1" w14:textId="77777777" w:rsidR="006F1154" w:rsidRPr="00F6592F" w:rsidRDefault="006F1154" w:rsidP="006F1154">
            <w:pPr>
              <w:jc w:val="center"/>
              <w:rPr>
                <w:sz w:val="26"/>
                <w:szCs w:val="26"/>
              </w:rPr>
            </w:pPr>
          </w:p>
        </w:tc>
        <w:tc>
          <w:tcPr>
            <w:tcW w:w="1035" w:type="pct"/>
            <w:vMerge/>
            <w:hideMark/>
          </w:tcPr>
          <w:p w14:paraId="69E14F73" w14:textId="77777777" w:rsidR="006F1154" w:rsidRPr="00F6592F" w:rsidRDefault="006F1154" w:rsidP="006F1154">
            <w:pPr>
              <w:jc w:val="center"/>
              <w:rPr>
                <w:strike/>
                <w:sz w:val="26"/>
                <w:szCs w:val="26"/>
              </w:rPr>
            </w:pPr>
          </w:p>
        </w:tc>
        <w:tc>
          <w:tcPr>
            <w:tcW w:w="859" w:type="pct"/>
            <w:shd w:val="clear" w:color="auto" w:fill="auto"/>
            <w:hideMark/>
          </w:tcPr>
          <w:p w14:paraId="03B1D535"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584D1158" w14:textId="18306E7C" w:rsidR="006F1154" w:rsidRPr="00F6592F" w:rsidRDefault="006F1154" w:rsidP="006F1154">
            <w:pPr>
              <w:jc w:val="center"/>
              <w:rPr>
                <w:sz w:val="26"/>
                <w:szCs w:val="26"/>
              </w:rPr>
            </w:pPr>
            <w:r w:rsidRPr="006C1971">
              <w:t>0,0</w:t>
            </w:r>
          </w:p>
        </w:tc>
        <w:tc>
          <w:tcPr>
            <w:tcW w:w="344" w:type="pct"/>
            <w:shd w:val="clear" w:color="auto" w:fill="auto"/>
            <w:hideMark/>
          </w:tcPr>
          <w:p w14:paraId="1F9F3490" w14:textId="6F80BD46" w:rsidR="006F1154" w:rsidRPr="00F6592F" w:rsidRDefault="006F1154" w:rsidP="006F1154">
            <w:pPr>
              <w:jc w:val="center"/>
              <w:rPr>
                <w:sz w:val="26"/>
                <w:szCs w:val="26"/>
              </w:rPr>
            </w:pPr>
            <w:r w:rsidRPr="006C1971">
              <w:t>0,0</w:t>
            </w:r>
          </w:p>
        </w:tc>
        <w:tc>
          <w:tcPr>
            <w:tcW w:w="388" w:type="pct"/>
            <w:shd w:val="clear" w:color="auto" w:fill="auto"/>
            <w:hideMark/>
          </w:tcPr>
          <w:p w14:paraId="39B038C0" w14:textId="09322E1A" w:rsidR="006F1154" w:rsidRPr="00F6592F" w:rsidRDefault="006F1154" w:rsidP="006F1154">
            <w:pPr>
              <w:jc w:val="center"/>
              <w:rPr>
                <w:sz w:val="26"/>
                <w:szCs w:val="26"/>
              </w:rPr>
            </w:pPr>
            <w:r w:rsidRPr="006C1971">
              <w:t>9,6</w:t>
            </w:r>
          </w:p>
        </w:tc>
        <w:tc>
          <w:tcPr>
            <w:tcW w:w="387" w:type="pct"/>
            <w:shd w:val="clear" w:color="auto" w:fill="auto"/>
            <w:hideMark/>
          </w:tcPr>
          <w:p w14:paraId="387DFFAF" w14:textId="7F70CAE4" w:rsidR="006F1154" w:rsidRPr="00F6592F" w:rsidRDefault="006F1154" w:rsidP="006F1154">
            <w:pPr>
              <w:jc w:val="center"/>
              <w:rPr>
                <w:sz w:val="26"/>
                <w:szCs w:val="26"/>
              </w:rPr>
            </w:pPr>
            <w:r w:rsidRPr="006C1971">
              <w:t>5,3</w:t>
            </w:r>
          </w:p>
        </w:tc>
        <w:tc>
          <w:tcPr>
            <w:tcW w:w="437" w:type="pct"/>
            <w:shd w:val="clear" w:color="auto" w:fill="auto"/>
            <w:hideMark/>
          </w:tcPr>
          <w:p w14:paraId="54C69F8F" w14:textId="06125FEE" w:rsidR="006F1154" w:rsidRPr="00F6592F" w:rsidRDefault="006F1154" w:rsidP="006F1154">
            <w:pPr>
              <w:jc w:val="center"/>
              <w:rPr>
                <w:sz w:val="26"/>
                <w:szCs w:val="26"/>
              </w:rPr>
            </w:pPr>
            <w:r w:rsidRPr="006C1971">
              <w:t>0,0</w:t>
            </w:r>
          </w:p>
        </w:tc>
        <w:tc>
          <w:tcPr>
            <w:tcW w:w="486" w:type="pct"/>
            <w:shd w:val="clear" w:color="auto" w:fill="auto"/>
            <w:noWrap/>
            <w:hideMark/>
          </w:tcPr>
          <w:p w14:paraId="62E4199F" w14:textId="6025BD17" w:rsidR="006F1154" w:rsidRPr="008224BD" w:rsidRDefault="006F1154" w:rsidP="006F1154">
            <w:pPr>
              <w:jc w:val="center"/>
              <w:rPr>
                <w:sz w:val="26"/>
                <w:szCs w:val="26"/>
              </w:rPr>
            </w:pPr>
            <w:r w:rsidRPr="006C1971">
              <w:t>14,9</w:t>
            </w:r>
          </w:p>
        </w:tc>
      </w:tr>
      <w:tr w:rsidR="006F1154" w:rsidRPr="00F6592F" w14:paraId="5ABE0436" w14:textId="77777777" w:rsidTr="00B05B2E">
        <w:trPr>
          <w:trHeight w:val="20"/>
        </w:trPr>
        <w:tc>
          <w:tcPr>
            <w:tcW w:w="198" w:type="pct"/>
            <w:vMerge/>
            <w:hideMark/>
          </w:tcPr>
          <w:p w14:paraId="20040DD4" w14:textId="77777777" w:rsidR="006F1154" w:rsidRPr="00F6592F" w:rsidRDefault="006F1154" w:rsidP="006F1154">
            <w:pPr>
              <w:jc w:val="center"/>
              <w:rPr>
                <w:sz w:val="26"/>
                <w:szCs w:val="26"/>
              </w:rPr>
            </w:pPr>
          </w:p>
        </w:tc>
        <w:tc>
          <w:tcPr>
            <w:tcW w:w="503" w:type="pct"/>
            <w:vMerge/>
            <w:hideMark/>
          </w:tcPr>
          <w:p w14:paraId="569349B1" w14:textId="77777777" w:rsidR="006F1154" w:rsidRPr="00F6592F" w:rsidRDefault="006F1154" w:rsidP="006F1154">
            <w:pPr>
              <w:jc w:val="center"/>
              <w:rPr>
                <w:sz w:val="26"/>
                <w:szCs w:val="26"/>
              </w:rPr>
            </w:pPr>
          </w:p>
        </w:tc>
        <w:tc>
          <w:tcPr>
            <w:tcW w:w="1035" w:type="pct"/>
            <w:vMerge/>
            <w:hideMark/>
          </w:tcPr>
          <w:p w14:paraId="6B7EF6AC" w14:textId="77777777" w:rsidR="006F1154" w:rsidRPr="00F6592F" w:rsidRDefault="006F1154" w:rsidP="006F1154">
            <w:pPr>
              <w:jc w:val="center"/>
              <w:rPr>
                <w:strike/>
                <w:sz w:val="26"/>
                <w:szCs w:val="26"/>
              </w:rPr>
            </w:pPr>
          </w:p>
        </w:tc>
        <w:tc>
          <w:tcPr>
            <w:tcW w:w="859" w:type="pct"/>
            <w:shd w:val="clear" w:color="auto" w:fill="auto"/>
            <w:hideMark/>
          </w:tcPr>
          <w:p w14:paraId="00CA097E" w14:textId="77777777" w:rsidR="006F1154" w:rsidRPr="00F6592F" w:rsidRDefault="006F1154" w:rsidP="006F1154">
            <w:pPr>
              <w:rPr>
                <w:sz w:val="26"/>
                <w:szCs w:val="26"/>
              </w:rPr>
            </w:pPr>
            <w:r w:rsidRPr="00F6592F">
              <w:rPr>
                <w:sz w:val="26"/>
                <w:szCs w:val="26"/>
              </w:rPr>
              <w:t>межбюджетные трансферты из областного бюджета</w:t>
            </w:r>
          </w:p>
        </w:tc>
        <w:tc>
          <w:tcPr>
            <w:tcW w:w="363" w:type="pct"/>
            <w:shd w:val="clear" w:color="auto" w:fill="auto"/>
            <w:hideMark/>
          </w:tcPr>
          <w:p w14:paraId="61DAD48E" w14:textId="39ABA2BD" w:rsidR="006F1154" w:rsidRPr="00F6592F" w:rsidRDefault="006F1154" w:rsidP="006F1154">
            <w:pPr>
              <w:jc w:val="center"/>
              <w:rPr>
                <w:sz w:val="26"/>
                <w:szCs w:val="26"/>
              </w:rPr>
            </w:pPr>
            <w:r w:rsidRPr="006C1971">
              <w:t>0,0</w:t>
            </w:r>
          </w:p>
        </w:tc>
        <w:tc>
          <w:tcPr>
            <w:tcW w:w="344" w:type="pct"/>
            <w:shd w:val="clear" w:color="auto" w:fill="auto"/>
            <w:hideMark/>
          </w:tcPr>
          <w:p w14:paraId="231924C1" w14:textId="73943BAD" w:rsidR="006F1154" w:rsidRPr="00F6592F" w:rsidRDefault="006F1154" w:rsidP="006F1154">
            <w:pPr>
              <w:jc w:val="center"/>
              <w:rPr>
                <w:sz w:val="26"/>
                <w:szCs w:val="26"/>
              </w:rPr>
            </w:pPr>
            <w:r w:rsidRPr="006C1971">
              <w:t>0,0</w:t>
            </w:r>
          </w:p>
        </w:tc>
        <w:tc>
          <w:tcPr>
            <w:tcW w:w="388" w:type="pct"/>
            <w:shd w:val="clear" w:color="auto" w:fill="auto"/>
            <w:hideMark/>
          </w:tcPr>
          <w:p w14:paraId="16A3C4E6" w14:textId="712D2918" w:rsidR="006F1154" w:rsidRPr="00F6592F" w:rsidRDefault="006F1154" w:rsidP="006F1154">
            <w:pPr>
              <w:jc w:val="center"/>
              <w:rPr>
                <w:sz w:val="26"/>
                <w:szCs w:val="26"/>
              </w:rPr>
            </w:pPr>
            <w:r w:rsidRPr="006C1971">
              <w:t>22695,9</w:t>
            </w:r>
          </w:p>
        </w:tc>
        <w:tc>
          <w:tcPr>
            <w:tcW w:w="387" w:type="pct"/>
            <w:shd w:val="clear" w:color="auto" w:fill="auto"/>
            <w:hideMark/>
          </w:tcPr>
          <w:p w14:paraId="23C57BA8" w14:textId="2EAA5947" w:rsidR="006F1154" w:rsidRPr="00F6592F" w:rsidRDefault="006F1154" w:rsidP="006F1154">
            <w:pPr>
              <w:jc w:val="center"/>
              <w:rPr>
                <w:sz w:val="26"/>
                <w:szCs w:val="26"/>
              </w:rPr>
            </w:pPr>
            <w:r w:rsidRPr="006C1971">
              <w:t>9153,8</w:t>
            </w:r>
          </w:p>
        </w:tc>
        <w:tc>
          <w:tcPr>
            <w:tcW w:w="437" w:type="pct"/>
            <w:shd w:val="clear" w:color="auto" w:fill="auto"/>
            <w:hideMark/>
          </w:tcPr>
          <w:p w14:paraId="6A25962C" w14:textId="3AFE8190" w:rsidR="006F1154" w:rsidRPr="00F6592F" w:rsidRDefault="006F1154" w:rsidP="006F1154">
            <w:pPr>
              <w:jc w:val="center"/>
              <w:rPr>
                <w:sz w:val="26"/>
                <w:szCs w:val="26"/>
              </w:rPr>
            </w:pPr>
            <w:r w:rsidRPr="006C1971">
              <w:t>0,0</w:t>
            </w:r>
          </w:p>
        </w:tc>
        <w:tc>
          <w:tcPr>
            <w:tcW w:w="486" w:type="pct"/>
            <w:shd w:val="clear" w:color="auto" w:fill="auto"/>
            <w:noWrap/>
            <w:hideMark/>
          </w:tcPr>
          <w:p w14:paraId="3EFF1464" w14:textId="07A5B81B" w:rsidR="006F1154" w:rsidRPr="008224BD" w:rsidRDefault="006F1154" w:rsidP="006F1154">
            <w:pPr>
              <w:jc w:val="center"/>
              <w:rPr>
                <w:sz w:val="26"/>
                <w:szCs w:val="26"/>
              </w:rPr>
            </w:pPr>
            <w:r w:rsidRPr="006C1971">
              <w:t>31849,7</w:t>
            </w:r>
          </w:p>
        </w:tc>
      </w:tr>
      <w:tr w:rsidR="006F1154" w:rsidRPr="00F6592F" w14:paraId="26BA2E3B" w14:textId="77777777" w:rsidTr="00B05B2E">
        <w:trPr>
          <w:trHeight w:val="20"/>
        </w:trPr>
        <w:tc>
          <w:tcPr>
            <w:tcW w:w="198" w:type="pct"/>
            <w:vMerge/>
            <w:hideMark/>
          </w:tcPr>
          <w:p w14:paraId="46B47B2F" w14:textId="77777777" w:rsidR="006F1154" w:rsidRPr="00F6592F" w:rsidRDefault="006F1154" w:rsidP="006F1154">
            <w:pPr>
              <w:jc w:val="center"/>
              <w:rPr>
                <w:sz w:val="26"/>
                <w:szCs w:val="26"/>
              </w:rPr>
            </w:pPr>
          </w:p>
        </w:tc>
        <w:tc>
          <w:tcPr>
            <w:tcW w:w="503" w:type="pct"/>
            <w:vMerge/>
            <w:hideMark/>
          </w:tcPr>
          <w:p w14:paraId="14E6A5AD" w14:textId="77777777" w:rsidR="006F1154" w:rsidRPr="00F6592F" w:rsidRDefault="006F1154" w:rsidP="006F1154">
            <w:pPr>
              <w:jc w:val="center"/>
              <w:rPr>
                <w:sz w:val="26"/>
                <w:szCs w:val="26"/>
              </w:rPr>
            </w:pPr>
          </w:p>
        </w:tc>
        <w:tc>
          <w:tcPr>
            <w:tcW w:w="1035" w:type="pct"/>
            <w:vMerge/>
            <w:hideMark/>
          </w:tcPr>
          <w:p w14:paraId="6F6E8B07" w14:textId="77777777" w:rsidR="006F1154" w:rsidRPr="00F6592F" w:rsidRDefault="006F1154" w:rsidP="006F1154">
            <w:pPr>
              <w:jc w:val="center"/>
              <w:rPr>
                <w:strike/>
                <w:sz w:val="26"/>
                <w:szCs w:val="26"/>
              </w:rPr>
            </w:pPr>
          </w:p>
        </w:tc>
        <w:tc>
          <w:tcPr>
            <w:tcW w:w="859" w:type="pct"/>
            <w:shd w:val="clear" w:color="auto" w:fill="auto"/>
            <w:hideMark/>
          </w:tcPr>
          <w:p w14:paraId="7ED879AF" w14:textId="77777777" w:rsidR="006F1154" w:rsidRPr="00F6592F" w:rsidRDefault="006F1154" w:rsidP="006F1154">
            <w:pPr>
              <w:rPr>
                <w:sz w:val="26"/>
                <w:szCs w:val="26"/>
              </w:rPr>
            </w:pPr>
            <w:r w:rsidRPr="00F6592F">
              <w:rPr>
                <w:sz w:val="26"/>
                <w:szCs w:val="26"/>
              </w:rPr>
              <w:t xml:space="preserve">межбюджетные трансферты из федерального бюджета </w:t>
            </w:r>
          </w:p>
        </w:tc>
        <w:tc>
          <w:tcPr>
            <w:tcW w:w="363" w:type="pct"/>
            <w:shd w:val="clear" w:color="auto" w:fill="auto"/>
            <w:hideMark/>
          </w:tcPr>
          <w:p w14:paraId="51C12F60" w14:textId="0C8E3370" w:rsidR="006F1154" w:rsidRPr="00F6592F" w:rsidRDefault="006F1154" w:rsidP="006F1154">
            <w:pPr>
              <w:jc w:val="center"/>
              <w:rPr>
                <w:sz w:val="26"/>
                <w:szCs w:val="26"/>
              </w:rPr>
            </w:pPr>
            <w:r w:rsidRPr="006C1971">
              <w:t>0,0</w:t>
            </w:r>
          </w:p>
        </w:tc>
        <w:tc>
          <w:tcPr>
            <w:tcW w:w="344" w:type="pct"/>
            <w:shd w:val="clear" w:color="auto" w:fill="auto"/>
            <w:hideMark/>
          </w:tcPr>
          <w:p w14:paraId="7B435900" w14:textId="3C3014E4" w:rsidR="006F1154" w:rsidRPr="00F6592F" w:rsidRDefault="006F1154" w:rsidP="006F1154">
            <w:pPr>
              <w:jc w:val="center"/>
              <w:rPr>
                <w:sz w:val="26"/>
                <w:szCs w:val="26"/>
              </w:rPr>
            </w:pPr>
            <w:r w:rsidRPr="006C1971">
              <w:t>0,0</w:t>
            </w:r>
          </w:p>
        </w:tc>
        <w:tc>
          <w:tcPr>
            <w:tcW w:w="388" w:type="pct"/>
            <w:shd w:val="clear" w:color="auto" w:fill="auto"/>
            <w:hideMark/>
          </w:tcPr>
          <w:p w14:paraId="61BA611D" w14:textId="23874C16" w:rsidR="006F1154" w:rsidRPr="00F6592F" w:rsidRDefault="006F1154" w:rsidP="006F1154">
            <w:pPr>
              <w:jc w:val="center"/>
              <w:rPr>
                <w:sz w:val="26"/>
                <w:szCs w:val="26"/>
              </w:rPr>
            </w:pPr>
            <w:r w:rsidRPr="006C1971">
              <w:t>25500,0</w:t>
            </w:r>
          </w:p>
        </w:tc>
        <w:tc>
          <w:tcPr>
            <w:tcW w:w="387" w:type="pct"/>
            <w:shd w:val="clear" w:color="auto" w:fill="auto"/>
            <w:hideMark/>
          </w:tcPr>
          <w:p w14:paraId="462C8926" w14:textId="4F94746F" w:rsidR="006F1154" w:rsidRPr="00F6592F" w:rsidRDefault="006F1154" w:rsidP="006F1154">
            <w:pPr>
              <w:jc w:val="center"/>
              <w:rPr>
                <w:sz w:val="26"/>
                <w:szCs w:val="26"/>
              </w:rPr>
            </w:pPr>
            <w:r w:rsidRPr="006C1971">
              <w:t>17000,0</w:t>
            </w:r>
          </w:p>
        </w:tc>
        <w:tc>
          <w:tcPr>
            <w:tcW w:w="437" w:type="pct"/>
            <w:shd w:val="clear" w:color="auto" w:fill="auto"/>
            <w:hideMark/>
          </w:tcPr>
          <w:p w14:paraId="35965B0F" w14:textId="75D48365" w:rsidR="006F1154" w:rsidRPr="00F6592F" w:rsidRDefault="006F1154" w:rsidP="006F1154">
            <w:pPr>
              <w:jc w:val="center"/>
              <w:rPr>
                <w:sz w:val="26"/>
                <w:szCs w:val="26"/>
              </w:rPr>
            </w:pPr>
            <w:r w:rsidRPr="006C1971">
              <w:t>0,0</w:t>
            </w:r>
          </w:p>
        </w:tc>
        <w:tc>
          <w:tcPr>
            <w:tcW w:w="486" w:type="pct"/>
            <w:shd w:val="clear" w:color="auto" w:fill="auto"/>
            <w:noWrap/>
            <w:hideMark/>
          </w:tcPr>
          <w:p w14:paraId="643029A3" w14:textId="4356825B" w:rsidR="006F1154" w:rsidRPr="008224BD" w:rsidRDefault="006F1154" w:rsidP="006F1154">
            <w:pPr>
              <w:jc w:val="center"/>
              <w:rPr>
                <w:sz w:val="26"/>
                <w:szCs w:val="26"/>
              </w:rPr>
            </w:pPr>
            <w:r w:rsidRPr="006C1971">
              <w:t>42500,0</w:t>
            </w:r>
          </w:p>
        </w:tc>
      </w:tr>
      <w:tr w:rsidR="006F1154" w:rsidRPr="00F6592F" w14:paraId="43C0D4E9" w14:textId="77777777" w:rsidTr="00B05B2E">
        <w:trPr>
          <w:trHeight w:val="20"/>
        </w:trPr>
        <w:tc>
          <w:tcPr>
            <w:tcW w:w="198" w:type="pct"/>
            <w:vMerge w:val="restart"/>
            <w:shd w:val="clear" w:color="auto" w:fill="auto"/>
            <w:hideMark/>
          </w:tcPr>
          <w:p w14:paraId="4F8C4302" w14:textId="77777777" w:rsidR="006F1154" w:rsidRPr="00F6592F" w:rsidRDefault="006F1154" w:rsidP="006F1154">
            <w:pPr>
              <w:jc w:val="center"/>
              <w:rPr>
                <w:sz w:val="26"/>
                <w:szCs w:val="26"/>
              </w:rPr>
            </w:pPr>
            <w:r w:rsidRPr="00F6592F">
              <w:rPr>
                <w:sz w:val="26"/>
                <w:szCs w:val="26"/>
              </w:rPr>
              <w:t>2.3</w:t>
            </w:r>
          </w:p>
        </w:tc>
        <w:tc>
          <w:tcPr>
            <w:tcW w:w="503" w:type="pct"/>
            <w:vMerge/>
            <w:shd w:val="clear" w:color="auto" w:fill="auto"/>
          </w:tcPr>
          <w:p w14:paraId="52F378B2" w14:textId="77777777" w:rsidR="006F1154" w:rsidRPr="00F6592F" w:rsidRDefault="006F1154" w:rsidP="006F1154">
            <w:pPr>
              <w:jc w:val="center"/>
              <w:rPr>
                <w:sz w:val="26"/>
                <w:szCs w:val="26"/>
              </w:rPr>
            </w:pPr>
          </w:p>
        </w:tc>
        <w:tc>
          <w:tcPr>
            <w:tcW w:w="1035" w:type="pct"/>
            <w:vMerge w:val="restart"/>
            <w:shd w:val="clear" w:color="auto" w:fill="auto"/>
            <w:hideMark/>
          </w:tcPr>
          <w:p w14:paraId="3F044DD4" w14:textId="77777777" w:rsidR="006F1154" w:rsidRPr="00F6592F" w:rsidRDefault="006F1154" w:rsidP="006F1154">
            <w:pPr>
              <w:jc w:val="center"/>
              <w:rPr>
                <w:sz w:val="26"/>
                <w:szCs w:val="26"/>
              </w:rPr>
            </w:pPr>
            <w:r w:rsidRPr="00F6592F">
              <w:rPr>
                <w:sz w:val="26"/>
                <w:szCs w:val="26"/>
              </w:rPr>
              <w:t>Комплектование книжных фондов школьных библиотек</w:t>
            </w:r>
          </w:p>
        </w:tc>
        <w:tc>
          <w:tcPr>
            <w:tcW w:w="859" w:type="pct"/>
            <w:shd w:val="clear" w:color="auto" w:fill="auto"/>
            <w:hideMark/>
          </w:tcPr>
          <w:p w14:paraId="232A9A41"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346C7A18" w14:textId="1F724C54" w:rsidR="006F1154" w:rsidRPr="00F6592F" w:rsidRDefault="006F1154" w:rsidP="006F1154">
            <w:pPr>
              <w:jc w:val="center"/>
              <w:rPr>
                <w:strike/>
                <w:sz w:val="26"/>
                <w:szCs w:val="26"/>
              </w:rPr>
            </w:pPr>
            <w:r w:rsidRPr="006C1971">
              <w:t>0,0</w:t>
            </w:r>
          </w:p>
        </w:tc>
        <w:tc>
          <w:tcPr>
            <w:tcW w:w="344" w:type="pct"/>
            <w:shd w:val="clear" w:color="auto" w:fill="auto"/>
            <w:hideMark/>
          </w:tcPr>
          <w:p w14:paraId="4094B353" w14:textId="7EC6A844" w:rsidR="006F1154" w:rsidRPr="00F6592F" w:rsidRDefault="006F1154" w:rsidP="006F1154">
            <w:pPr>
              <w:jc w:val="center"/>
              <w:rPr>
                <w:strike/>
                <w:sz w:val="26"/>
                <w:szCs w:val="26"/>
              </w:rPr>
            </w:pPr>
            <w:r w:rsidRPr="006C1971">
              <w:t>450,0</w:t>
            </w:r>
          </w:p>
        </w:tc>
        <w:tc>
          <w:tcPr>
            <w:tcW w:w="388" w:type="pct"/>
            <w:shd w:val="clear" w:color="auto" w:fill="auto"/>
            <w:hideMark/>
          </w:tcPr>
          <w:p w14:paraId="23B0515E" w14:textId="6D178C8C" w:rsidR="006F1154" w:rsidRPr="00F6592F" w:rsidRDefault="006F1154" w:rsidP="006F1154">
            <w:pPr>
              <w:jc w:val="center"/>
              <w:rPr>
                <w:strike/>
                <w:sz w:val="26"/>
                <w:szCs w:val="26"/>
              </w:rPr>
            </w:pPr>
            <w:r w:rsidRPr="006C1971">
              <w:t>450,0</w:t>
            </w:r>
          </w:p>
        </w:tc>
        <w:tc>
          <w:tcPr>
            <w:tcW w:w="387" w:type="pct"/>
            <w:shd w:val="clear" w:color="auto" w:fill="auto"/>
            <w:hideMark/>
          </w:tcPr>
          <w:p w14:paraId="3E2E514D" w14:textId="7CC21251" w:rsidR="006F1154" w:rsidRPr="00F6592F" w:rsidRDefault="006F1154" w:rsidP="006F1154">
            <w:pPr>
              <w:jc w:val="center"/>
              <w:rPr>
                <w:strike/>
                <w:sz w:val="26"/>
                <w:szCs w:val="26"/>
              </w:rPr>
            </w:pPr>
            <w:r w:rsidRPr="006C1971">
              <w:t>450,0</w:t>
            </w:r>
          </w:p>
        </w:tc>
        <w:tc>
          <w:tcPr>
            <w:tcW w:w="437" w:type="pct"/>
            <w:shd w:val="clear" w:color="auto" w:fill="auto"/>
            <w:hideMark/>
          </w:tcPr>
          <w:p w14:paraId="11F1BBC3" w14:textId="563D012A" w:rsidR="006F1154" w:rsidRPr="00F6592F" w:rsidRDefault="006F1154" w:rsidP="006F1154">
            <w:pPr>
              <w:jc w:val="center"/>
              <w:rPr>
                <w:strike/>
                <w:sz w:val="26"/>
                <w:szCs w:val="26"/>
              </w:rPr>
            </w:pPr>
            <w:r w:rsidRPr="006C1971">
              <w:t>0,0</w:t>
            </w:r>
          </w:p>
        </w:tc>
        <w:tc>
          <w:tcPr>
            <w:tcW w:w="486" w:type="pct"/>
            <w:shd w:val="clear" w:color="auto" w:fill="auto"/>
            <w:noWrap/>
            <w:hideMark/>
          </w:tcPr>
          <w:p w14:paraId="01BCD194" w14:textId="4A0E4942" w:rsidR="006F1154" w:rsidRPr="008224BD" w:rsidRDefault="006F1154" w:rsidP="006F1154">
            <w:pPr>
              <w:jc w:val="center"/>
              <w:rPr>
                <w:strike/>
                <w:sz w:val="26"/>
                <w:szCs w:val="26"/>
              </w:rPr>
            </w:pPr>
            <w:r w:rsidRPr="006C1971">
              <w:t>1350,0</w:t>
            </w:r>
          </w:p>
        </w:tc>
      </w:tr>
      <w:tr w:rsidR="006F1154" w:rsidRPr="00F6592F" w14:paraId="717D2527" w14:textId="77777777" w:rsidTr="00B05B2E">
        <w:trPr>
          <w:trHeight w:val="20"/>
        </w:trPr>
        <w:tc>
          <w:tcPr>
            <w:tcW w:w="198" w:type="pct"/>
            <w:vMerge/>
            <w:hideMark/>
          </w:tcPr>
          <w:p w14:paraId="57B4C6B0" w14:textId="77777777" w:rsidR="006F1154" w:rsidRPr="00F6592F" w:rsidRDefault="006F1154" w:rsidP="006F1154">
            <w:pPr>
              <w:jc w:val="center"/>
              <w:rPr>
                <w:sz w:val="26"/>
                <w:szCs w:val="26"/>
              </w:rPr>
            </w:pPr>
          </w:p>
        </w:tc>
        <w:tc>
          <w:tcPr>
            <w:tcW w:w="503" w:type="pct"/>
            <w:vMerge/>
          </w:tcPr>
          <w:p w14:paraId="4D3728D3" w14:textId="77777777" w:rsidR="006F1154" w:rsidRPr="00F6592F" w:rsidRDefault="006F1154" w:rsidP="006F1154">
            <w:pPr>
              <w:jc w:val="center"/>
              <w:rPr>
                <w:sz w:val="26"/>
                <w:szCs w:val="26"/>
              </w:rPr>
            </w:pPr>
          </w:p>
        </w:tc>
        <w:tc>
          <w:tcPr>
            <w:tcW w:w="1035" w:type="pct"/>
            <w:vMerge/>
            <w:hideMark/>
          </w:tcPr>
          <w:p w14:paraId="58260D27" w14:textId="77777777" w:rsidR="006F1154" w:rsidRPr="00F6592F" w:rsidRDefault="006F1154" w:rsidP="006F1154">
            <w:pPr>
              <w:jc w:val="center"/>
              <w:rPr>
                <w:strike/>
                <w:sz w:val="26"/>
                <w:szCs w:val="26"/>
              </w:rPr>
            </w:pPr>
          </w:p>
        </w:tc>
        <w:tc>
          <w:tcPr>
            <w:tcW w:w="859" w:type="pct"/>
            <w:shd w:val="clear" w:color="auto" w:fill="auto"/>
            <w:hideMark/>
          </w:tcPr>
          <w:p w14:paraId="46D37D97"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3A85DD54" w14:textId="7B905279" w:rsidR="006F1154" w:rsidRPr="00F6592F" w:rsidRDefault="006F1154" w:rsidP="006F1154">
            <w:pPr>
              <w:jc w:val="center"/>
              <w:rPr>
                <w:strike/>
                <w:sz w:val="26"/>
                <w:szCs w:val="26"/>
              </w:rPr>
            </w:pPr>
            <w:r w:rsidRPr="006C1971">
              <w:t>0,0</w:t>
            </w:r>
          </w:p>
        </w:tc>
        <w:tc>
          <w:tcPr>
            <w:tcW w:w="344" w:type="pct"/>
            <w:shd w:val="clear" w:color="auto" w:fill="auto"/>
            <w:hideMark/>
          </w:tcPr>
          <w:p w14:paraId="3C88A054" w14:textId="51D8C332" w:rsidR="006F1154" w:rsidRPr="00F6592F" w:rsidRDefault="006F1154" w:rsidP="006F1154">
            <w:pPr>
              <w:jc w:val="center"/>
              <w:rPr>
                <w:strike/>
                <w:sz w:val="26"/>
                <w:szCs w:val="26"/>
              </w:rPr>
            </w:pPr>
            <w:r w:rsidRPr="006C1971">
              <w:t>450,0</w:t>
            </w:r>
          </w:p>
        </w:tc>
        <w:tc>
          <w:tcPr>
            <w:tcW w:w="388" w:type="pct"/>
            <w:shd w:val="clear" w:color="auto" w:fill="auto"/>
            <w:hideMark/>
          </w:tcPr>
          <w:p w14:paraId="607B94EC" w14:textId="3E333057" w:rsidR="006F1154" w:rsidRPr="00F6592F" w:rsidRDefault="006F1154" w:rsidP="006F1154">
            <w:pPr>
              <w:jc w:val="center"/>
              <w:rPr>
                <w:strike/>
                <w:sz w:val="26"/>
                <w:szCs w:val="26"/>
              </w:rPr>
            </w:pPr>
            <w:r w:rsidRPr="006C1971">
              <w:t>450</w:t>
            </w:r>
          </w:p>
        </w:tc>
        <w:tc>
          <w:tcPr>
            <w:tcW w:w="387" w:type="pct"/>
            <w:shd w:val="clear" w:color="auto" w:fill="auto"/>
            <w:hideMark/>
          </w:tcPr>
          <w:p w14:paraId="000D1CD9" w14:textId="385A164F" w:rsidR="006F1154" w:rsidRPr="00F6592F" w:rsidRDefault="006F1154" w:rsidP="006F1154">
            <w:pPr>
              <w:jc w:val="center"/>
              <w:rPr>
                <w:strike/>
                <w:sz w:val="26"/>
                <w:szCs w:val="26"/>
              </w:rPr>
            </w:pPr>
            <w:r w:rsidRPr="006C1971">
              <w:t>450</w:t>
            </w:r>
          </w:p>
        </w:tc>
        <w:tc>
          <w:tcPr>
            <w:tcW w:w="437" w:type="pct"/>
            <w:shd w:val="clear" w:color="auto" w:fill="auto"/>
            <w:hideMark/>
          </w:tcPr>
          <w:p w14:paraId="12184EA8" w14:textId="44BA7DC4" w:rsidR="006F1154" w:rsidRPr="00F6592F" w:rsidRDefault="006F1154" w:rsidP="006F1154">
            <w:pPr>
              <w:jc w:val="center"/>
              <w:rPr>
                <w:strike/>
                <w:sz w:val="26"/>
                <w:szCs w:val="26"/>
              </w:rPr>
            </w:pPr>
            <w:r w:rsidRPr="006C1971">
              <w:t>0,0</w:t>
            </w:r>
          </w:p>
        </w:tc>
        <w:tc>
          <w:tcPr>
            <w:tcW w:w="486" w:type="pct"/>
            <w:shd w:val="clear" w:color="auto" w:fill="auto"/>
            <w:noWrap/>
            <w:hideMark/>
          </w:tcPr>
          <w:p w14:paraId="498E41BF" w14:textId="269E8583" w:rsidR="006F1154" w:rsidRPr="008224BD" w:rsidRDefault="006F1154" w:rsidP="006F1154">
            <w:pPr>
              <w:jc w:val="center"/>
              <w:rPr>
                <w:strike/>
                <w:sz w:val="26"/>
                <w:szCs w:val="26"/>
              </w:rPr>
            </w:pPr>
            <w:r w:rsidRPr="006C1971">
              <w:t>1350,0</w:t>
            </w:r>
          </w:p>
        </w:tc>
      </w:tr>
      <w:tr w:rsidR="006F1154" w:rsidRPr="00F6592F" w14:paraId="7D8AE6E2" w14:textId="77777777" w:rsidTr="00B05B2E">
        <w:trPr>
          <w:trHeight w:val="20"/>
        </w:trPr>
        <w:tc>
          <w:tcPr>
            <w:tcW w:w="198" w:type="pct"/>
            <w:vMerge w:val="restart"/>
            <w:shd w:val="clear" w:color="auto" w:fill="auto"/>
            <w:hideMark/>
          </w:tcPr>
          <w:p w14:paraId="69073EF4" w14:textId="77777777" w:rsidR="006F1154" w:rsidRPr="00F6592F" w:rsidRDefault="006F1154" w:rsidP="006F1154">
            <w:pPr>
              <w:jc w:val="center"/>
              <w:rPr>
                <w:sz w:val="26"/>
                <w:szCs w:val="26"/>
              </w:rPr>
            </w:pPr>
            <w:r w:rsidRPr="00F6592F">
              <w:rPr>
                <w:sz w:val="26"/>
                <w:szCs w:val="26"/>
              </w:rPr>
              <w:t>2.4</w:t>
            </w:r>
          </w:p>
        </w:tc>
        <w:tc>
          <w:tcPr>
            <w:tcW w:w="503" w:type="pct"/>
            <w:vMerge/>
            <w:shd w:val="clear" w:color="auto" w:fill="auto"/>
          </w:tcPr>
          <w:p w14:paraId="56070529" w14:textId="77777777" w:rsidR="006F1154" w:rsidRPr="00F6592F" w:rsidRDefault="006F1154" w:rsidP="006F1154">
            <w:pPr>
              <w:jc w:val="center"/>
              <w:rPr>
                <w:sz w:val="26"/>
                <w:szCs w:val="26"/>
              </w:rPr>
            </w:pPr>
          </w:p>
        </w:tc>
        <w:tc>
          <w:tcPr>
            <w:tcW w:w="1035" w:type="pct"/>
            <w:vMerge w:val="restart"/>
            <w:shd w:val="clear" w:color="auto" w:fill="auto"/>
            <w:hideMark/>
          </w:tcPr>
          <w:p w14:paraId="37815646" w14:textId="77777777" w:rsidR="006F1154" w:rsidRPr="00F6592F" w:rsidRDefault="006F1154" w:rsidP="006F1154">
            <w:pPr>
              <w:jc w:val="center"/>
              <w:rPr>
                <w:sz w:val="26"/>
                <w:szCs w:val="26"/>
              </w:rPr>
            </w:pPr>
            <w:r w:rsidRPr="00F6592F">
              <w:rPr>
                <w:sz w:val="26"/>
                <w:szCs w:val="26"/>
              </w:rPr>
              <w:t>Поддержка общеобразовательных организаций по результатам единого государственного экзамена</w:t>
            </w:r>
          </w:p>
        </w:tc>
        <w:tc>
          <w:tcPr>
            <w:tcW w:w="859" w:type="pct"/>
            <w:shd w:val="clear" w:color="auto" w:fill="auto"/>
            <w:hideMark/>
          </w:tcPr>
          <w:p w14:paraId="77D77DF7"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210851F6" w14:textId="5D3270E0" w:rsidR="006F1154" w:rsidRPr="00F6592F" w:rsidRDefault="006F1154" w:rsidP="006F1154">
            <w:pPr>
              <w:jc w:val="center"/>
              <w:rPr>
                <w:strike/>
                <w:sz w:val="26"/>
                <w:szCs w:val="26"/>
              </w:rPr>
            </w:pPr>
            <w:r w:rsidRPr="006C1971">
              <w:t>0,0</w:t>
            </w:r>
          </w:p>
        </w:tc>
        <w:tc>
          <w:tcPr>
            <w:tcW w:w="344" w:type="pct"/>
            <w:shd w:val="clear" w:color="auto" w:fill="auto"/>
            <w:hideMark/>
          </w:tcPr>
          <w:p w14:paraId="573D0D21" w14:textId="58239E64" w:rsidR="006F1154" w:rsidRPr="00F6592F" w:rsidRDefault="006F1154" w:rsidP="006F1154">
            <w:pPr>
              <w:jc w:val="center"/>
              <w:rPr>
                <w:strike/>
                <w:sz w:val="26"/>
                <w:szCs w:val="26"/>
              </w:rPr>
            </w:pPr>
            <w:r w:rsidRPr="006C1971">
              <w:t>300,0</w:t>
            </w:r>
          </w:p>
        </w:tc>
        <w:tc>
          <w:tcPr>
            <w:tcW w:w="388" w:type="pct"/>
            <w:shd w:val="clear" w:color="auto" w:fill="auto"/>
            <w:hideMark/>
          </w:tcPr>
          <w:p w14:paraId="5C2D7EC2" w14:textId="7C035C14" w:rsidR="006F1154" w:rsidRPr="00F6592F" w:rsidRDefault="006F1154" w:rsidP="006F1154">
            <w:pPr>
              <w:jc w:val="center"/>
              <w:rPr>
                <w:strike/>
                <w:sz w:val="26"/>
                <w:szCs w:val="26"/>
              </w:rPr>
            </w:pPr>
            <w:r w:rsidRPr="006C1971">
              <w:t>300,0</w:t>
            </w:r>
          </w:p>
        </w:tc>
        <w:tc>
          <w:tcPr>
            <w:tcW w:w="387" w:type="pct"/>
            <w:shd w:val="clear" w:color="auto" w:fill="auto"/>
            <w:hideMark/>
          </w:tcPr>
          <w:p w14:paraId="5864B529" w14:textId="4A2D10CF" w:rsidR="006F1154" w:rsidRPr="00F6592F" w:rsidRDefault="006F1154" w:rsidP="006F1154">
            <w:pPr>
              <w:jc w:val="center"/>
              <w:rPr>
                <w:strike/>
                <w:sz w:val="26"/>
                <w:szCs w:val="26"/>
              </w:rPr>
            </w:pPr>
            <w:r w:rsidRPr="006C1971">
              <w:t>300,0</w:t>
            </w:r>
          </w:p>
        </w:tc>
        <w:tc>
          <w:tcPr>
            <w:tcW w:w="437" w:type="pct"/>
            <w:shd w:val="clear" w:color="auto" w:fill="auto"/>
            <w:hideMark/>
          </w:tcPr>
          <w:p w14:paraId="2A86DA2F" w14:textId="71F325A7" w:rsidR="006F1154" w:rsidRPr="00F6592F" w:rsidRDefault="006F1154" w:rsidP="006F1154">
            <w:pPr>
              <w:jc w:val="center"/>
              <w:rPr>
                <w:strike/>
                <w:sz w:val="26"/>
                <w:szCs w:val="26"/>
              </w:rPr>
            </w:pPr>
            <w:r w:rsidRPr="006C1971">
              <w:t>0,0</w:t>
            </w:r>
          </w:p>
        </w:tc>
        <w:tc>
          <w:tcPr>
            <w:tcW w:w="486" w:type="pct"/>
            <w:shd w:val="clear" w:color="auto" w:fill="auto"/>
            <w:noWrap/>
            <w:hideMark/>
          </w:tcPr>
          <w:p w14:paraId="126D1352" w14:textId="2F66B701" w:rsidR="006F1154" w:rsidRPr="008224BD" w:rsidRDefault="006F1154" w:rsidP="006F1154">
            <w:pPr>
              <w:jc w:val="center"/>
              <w:rPr>
                <w:strike/>
                <w:sz w:val="26"/>
                <w:szCs w:val="26"/>
              </w:rPr>
            </w:pPr>
            <w:r w:rsidRPr="006C1971">
              <w:t>900,0</w:t>
            </w:r>
          </w:p>
        </w:tc>
      </w:tr>
      <w:tr w:rsidR="006F1154" w:rsidRPr="00F6592F" w14:paraId="6AAF077F" w14:textId="77777777" w:rsidTr="00B05B2E">
        <w:trPr>
          <w:trHeight w:val="20"/>
        </w:trPr>
        <w:tc>
          <w:tcPr>
            <w:tcW w:w="198" w:type="pct"/>
            <w:vMerge/>
            <w:hideMark/>
          </w:tcPr>
          <w:p w14:paraId="54C871D9" w14:textId="77777777" w:rsidR="006F1154" w:rsidRPr="00F6592F" w:rsidRDefault="006F1154" w:rsidP="006F1154">
            <w:pPr>
              <w:jc w:val="center"/>
              <w:rPr>
                <w:sz w:val="26"/>
                <w:szCs w:val="26"/>
              </w:rPr>
            </w:pPr>
          </w:p>
        </w:tc>
        <w:tc>
          <w:tcPr>
            <w:tcW w:w="503" w:type="pct"/>
            <w:vMerge/>
          </w:tcPr>
          <w:p w14:paraId="28C47484" w14:textId="77777777" w:rsidR="006F1154" w:rsidRPr="00F6592F" w:rsidRDefault="006F1154" w:rsidP="006F1154">
            <w:pPr>
              <w:jc w:val="center"/>
              <w:rPr>
                <w:sz w:val="26"/>
                <w:szCs w:val="26"/>
              </w:rPr>
            </w:pPr>
          </w:p>
        </w:tc>
        <w:tc>
          <w:tcPr>
            <w:tcW w:w="1035" w:type="pct"/>
            <w:vMerge/>
            <w:hideMark/>
          </w:tcPr>
          <w:p w14:paraId="13B6A7E6" w14:textId="77777777" w:rsidR="006F1154" w:rsidRPr="00F6592F" w:rsidRDefault="006F1154" w:rsidP="006F1154">
            <w:pPr>
              <w:jc w:val="center"/>
              <w:rPr>
                <w:strike/>
                <w:sz w:val="26"/>
                <w:szCs w:val="26"/>
              </w:rPr>
            </w:pPr>
          </w:p>
        </w:tc>
        <w:tc>
          <w:tcPr>
            <w:tcW w:w="859" w:type="pct"/>
            <w:shd w:val="clear" w:color="auto" w:fill="auto"/>
            <w:hideMark/>
          </w:tcPr>
          <w:p w14:paraId="6153E204"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6A12ADE2" w14:textId="6E301DDE" w:rsidR="006F1154" w:rsidRPr="00F6592F" w:rsidRDefault="006F1154" w:rsidP="006F1154">
            <w:pPr>
              <w:jc w:val="center"/>
              <w:rPr>
                <w:strike/>
                <w:sz w:val="26"/>
                <w:szCs w:val="26"/>
              </w:rPr>
            </w:pPr>
            <w:r w:rsidRPr="006C1971">
              <w:t>0,0</w:t>
            </w:r>
          </w:p>
        </w:tc>
        <w:tc>
          <w:tcPr>
            <w:tcW w:w="344" w:type="pct"/>
            <w:shd w:val="clear" w:color="auto" w:fill="auto"/>
            <w:hideMark/>
          </w:tcPr>
          <w:p w14:paraId="69A5AFA9" w14:textId="03F964BE" w:rsidR="006F1154" w:rsidRPr="00F6592F" w:rsidRDefault="006F1154" w:rsidP="006F1154">
            <w:pPr>
              <w:jc w:val="center"/>
              <w:rPr>
                <w:strike/>
                <w:sz w:val="26"/>
                <w:szCs w:val="26"/>
              </w:rPr>
            </w:pPr>
            <w:r w:rsidRPr="006C1971">
              <w:t>300,0</w:t>
            </w:r>
          </w:p>
        </w:tc>
        <w:tc>
          <w:tcPr>
            <w:tcW w:w="388" w:type="pct"/>
            <w:shd w:val="clear" w:color="auto" w:fill="auto"/>
            <w:hideMark/>
          </w:tcPr>
          <w:p w14:paraId="1450CA34" w14:textId="7137898A" w:rsidR="006F1154" w:rsidRPr="00F6592F" w:rsidRDefault="006F1154" w:rsidP="006F1154">
            <w:pPr>
              <w:jc w:val="center"/>
              <w:rPr>
                <w:strike/>
                <w:sz w:val="26"/>
                <w:szCs w:val="26"/>
              </w:rPr>
            </w:pPr>
            <w:r w:rsidRPr="006C1971">
              <w:t>300</w:t>
            </w:r>
          </w:p>
        </w:tc>
        <w:tc>
          <w:tcPr>
            <w:tcW w:w="387" w:type="pct"/>
            <w:shd w:val="clear" w:color="auto" w:fill="auto"/>
            <w:hideMark/>
          </w:tcPr>
          <w:p w14:paraId="7A69DE44" w14:textId="0D409196" w:rsidR="006F1154" w:rsidRPr="00F6592F" w:rsidRDefault="006F1154" w:rsidP="006F1154">
            <w:pPr>
              <w:jc w:val="center"/>
              <w:rPr>
                <w:strike/>
                <w:sz w:val="26"/>
                <w:szCs w:val="26"/>
              </w:rPr>
            </w:pPr>
            <w:r w:rsidRPr="006C1971">
              <w:t>300</w:t>
            </w:r>
          </w:p>
        </w:tc>
        <w:tc>
          <w:tcPr>
            <w:tcW w:w="437" w:type="pct"/>
            <w:shd w:val="clear" w:color="auto" w:fill="auto"/>
            <w:hideMark/>
          </w:tcPr>
          <w:p w14:paraId="4A80CB71" w14:textId="74AD8800" w:rsidR="006F1154" w:rsidRPr="00F6592F" w:rsidRDefault="006F1154" w:rsidP="006F1154">
            <w:pPr>
              <w:jc w:val="center"/>
              <w:rPr>
                <w:strike/>
                <w:sz w:val="26"/>
                <w:szCs w:val="26"/>
              </w:rPr>
            </w:pPr>
            <w:r w:rsidRPr="006C1971">
              <w:t>0,0</w:t>
            </w:r>
          </w:p>
        </w:tc>
        <w:tc>
          <w:tcPr>
            <w:tcW w:w="486" w:type="pct"/>
            <w:shd w:val="clear" w:color="auto" w:fill="auto"/>
            <w:noWrap/>
            <w:hideMark/>
          </w:tcPr>
          <w:p w14:paraId="4A0987E4" w14:textId="0C47C945" w:rsidR="006F1154" w:rsidRPr="008224BD" w:rsidRDefault="006F1154" w:rsidP="006F1154">
            <w:pPr>
              <w:jc w:val="center"/>
              <w:rPr>
                <w:strike/>
                <w:sz w:val="26"/>
                <w:szCs w:val="26"/>
              </w:rPr>
            </w:pPr>
            <w:r w:rsidRPr="006C1971">
              <w:t>900,0</w:t>
            </w:r>
          </w:p>
        </w:tc>
      </w:tr>
      <w:tr w:rsidR="006F1154" w:rsidRPr="00F6592F" w14:paraId="4636BCC6" w14:textId="77777777" w:rsidTr="00B05B2E">
        <w:trPr>
          <w:trHeight w:val="20"/>
        </w:trPr>
        <w:tc>
          <w:tcPr>
            <w:tcW w:w="198" w:type="pct"/>
            <w:vMerge w:val="restart"/>
          </w:tcPr>
          <w:p w14:paraId="57BF92E3" w14:textId="77777777" w:rsidR="006F1154" w:rsidRPr="00F6592F" w:rsidRDefault="006F1154" w:rsidP="006F1154">
            <w:pPr>
              <w:jc w:val="center"/>
              <w:rPr>
                <w:sz w:val="26"/>
                <w:szCs w:val="26"/>
              </w:rPr>
            </w:pPr>
            <w:r w:rsidRPr="00F6592F">
              <w:rPr>
                <w:sz w:val="26"/>
                <w:szCs w:val="26"/>
              </w:rPr>
              <w:t>2.5</w:t>
            </w:r>
          </w:p>
        </w:tc>
        <w:tc>
          <w:tcPr>
            <w:tcW w:w="503" w:type="pct"/>
            <w:vMerge/>
          </w:tcPr>
          <w:p w14:paraId="6B73030D" w14:textId="77777777" w:rsidR="006F1154" w:rsidRPr="00F6592F" w:rsidRDefault="006F1154" w:rsidP="006F1154">
            <w:pPr>
              <w:jc w:val="center"/>
              <w:rPr>
                <w:sz w:val="26"/>
                <w:szCs w:val="26"/>
              </w:rPr>
            </w:pPr>
          </w:p>
        </w:tc>
        <w:tc>
          <w:tcPr>
            <w:tcW w:w="1035" w:type="pct"/>
            <w:vMerge w:val="restart"/>
            <w:tcBorders>
              <w:top w:val="single" w:sz="4" w:space="0" w:color="auto"/>
              <w:left w:val="single" w:sz="4" w:space="0" w:color="auto"/>
              <w:right w:val="single" w:sz="4" w:space="0" w:color="auto"/>
            </w:tcBorders>
            <w:shd w:val="clear" w:color="auto" w:fill="auto"/>
          </w:tcPr>
          <w:p w14:paraId="3648FBD7" w14:textId="77777777" w:rsidR="006F1154" w:rsidRPr="00F6592F" w:rsidRDefault="006F1154" w:rsidP="006F1154">
            <w:pPr>
              <w:jc w:val="center"/>
              <w:rPr>
                <w:strike/>
                <w:sz w:val="26"/>
                <w:szCs w:val="26"/>
              </w:rPr>
            </w:pPr>
            <w:r w:rsidRPr="00F6592F">
              <w:rPr>
                <w:sz w:val="26"/>
                <w:szCs w:val="26"/>
              </w:rPr>
              <w:t>Организация школьных музеев</w:t>
            </w:r>
          </w:p>
        </w:tc>
        <w:tc>
          <w:tcPr>
            <w:tcW w:w="859" w:type="pct"/>
            <w:tcBorders>
              <w:top w:val="single" w:sz="4" w:space="0" w:color="auto"/>
              <w:left w:val="nil"/>
              <w:bottom w:val="single" w:sz="4" w:space="0" w:color="auto"/>
              <w:right w:val="single" w:sz="4" w:space="0" w:color="auto"/>
            </w:tcBorders>
            <w:shd w:val="clear" w:color="auto" w:fill="auto"/>
            <w:vAlign w:val="center"/>
          </w:tcPr>
          <w:p w14:paraId="28F23329" w14:textId="77777777" w:rsidR="006F1154" w:rsidRPr="00F6592F" w:rsidRDefault="006F1154" w:rsidP="006F1154">
            <w:pPr>
              <w:rPr>
                <w:sz w:val="26"/>
                <w:szCs w:val="26"/>
              </w:rPr>
            </w:pPr>
            <w:r w:rsidRPr="00F6592F">
              <w:rPr>
                <w:b/>
                <w:bCs/>
                <w:sz w:val="26"/>
                <w:szCs w:val="26"/>
              </w:rPr>
              <w:t>всего, в том числе</w:t>
            </w:r>
          </w:p>
        </w:tc>
        <w:tc>
          <w:tcPr>
            <w:tcW w:w="363" w:type="pct"/>
            <w:tcBorders>
              <w:top w:val="single" w:sz="4" w:space="0" w:color="auto"/>
              <w:left w:val="nil"/>
              <w:bottom w:val="single" w:sz="4" w:space="0" w:color="auto"/>
              <w:right w:val="single" w:sz="4" w:space="0" w:color="auto"/>
            </w:tcBorders>
            <w:shd w:val="clear" w:color="auto" w:fill="FFFFFF" w:themeFill="background1"/>
          </w:tcPr>
          <w:p w14:paraId="6EA16D61" w14:textId="78A43A54" w:rsidR="006F1154" w:rsidRPr="00F6592F" w:rsidRDefault="006F1154" w:rsidP="006F1154">
            <w:pPr>
              <w:jc w:val="center"/>
              <w:rPr>
                <w:sz w:val="26"/>
                <w:szCs w:val="26"/>
              </w:rPr>
            </w:pPr>
            <w:r w:rsidRPr="006C1971">
              <w:t>0,0</w:t>
            </w:r>
          </w:p>
        </w:tc>
        <w:tc>
          <w:tcPr>
            <w:tcW w:w="344" w:type="pct"/>
            <w:tcBorders>
              <w:top w:val="single" w:sz="4" w:space="0" w:color="auto"/>
              <w:left w:val="nil"/>
              <w:bottom w:val="single" w:sz="4" w:space="0" w:color="auto"/>
              <w:right w:val="single" w:sz="4" w:space="0" w:color="auto"/>
            </w:tcBorders>
            <w:shd w:val="clear" w:color="auto" w:fill="FFFFFF" w:themeFill="background1"/>
          </w:tcPr>
          <w:p w14:paraId="41EE1900" w14:textId="7D394F7D" w:rsidR="006F1154" w:rsidRPr="00F6592F" w:rsidRDefault="006F1154" w:rsidP="006F1154">
            <w:pPr>
              <w:jc w:val="center"/>
              <w:rPr>
                <w:sz w:val="26"/>
                <w:szCs w:val="26"/>
              </w:rPr>
            </w:pPr>
            <w:r w:rsidRPr="006C1971">
              <w:t>1000,2</w:t>
            </w:r>
          </w:p>
        </w:tc>
        <w:tc>
          <w:tcPr>
            <w:tcW w:w="388" w:type="pct"/>
            <w:tcBorders>
              <w:top w:val="single" w:sz="4" w:space="0" w:color="auto"/>
              <w:left w:val="nil"/>
              <w:bottom w:val="single" w:sz="4" w:space="0" w:color="auto"/>
              <w:right w:val="single" w:sz="4" w:space="0" w:color="auto"/>
            </w:tcBorders>
            <w:shd w:val="clear" w:color="auto" w:fill="FFFFFF" w:themeFill="background1"/>
          </w:tcPr>
          <w:p w14:paraId="6641EB17" w14:textId="3AA312AE" w:rsidR="006F1154" w:rsidRPr="00F6592F" w:rsidRDefault="006F1154" w:rsidP="006F1154">
            <w:pPr>
              <w:jc w:val="center"/>
              <w:rPr>
                <w:sz w:val="26"/>
                <w:szCs w:val="26"/>
              </w:rPr>
            </w:pPr>
            <w:r w:rsidRPr="006C1971">
              <w:t>1000,2</w:t>
            </w:r>
          </w:p>
        </w:tc>
        <w:tc>
          <w:tcPr>
            <w:tcW w:w="387" w:type="pct"/>
            <w:tcBorders>
              <w:top w:val="single" w:sz="4" w:space="0" w:color="auto"/>
              <w:left w:val="nil"/>
              <w:bottom w:val="single" w:sz="4" w:space="0" w:color="auto"/>
              <w:right w:val="single" w:sz="4" w:space="0" w:color="auto"/>
            </w:tcBorders>
            <w:shd w:val="clear" w:color="auto" w:fill="FFFFFF" w:themeFill="background1"/>
          </w:tcPr>
          <w:p w14:paraId="09E4C63F" w14:textId="1C521849" w:rsidR="006F1154" w:rsidRPr="00F6592F" w:rsidRDefault="006F1154" w:rsidP="006F1154">
            <w:pPr>
              <w:jc w:val="center"/>
              <w:rPr>
                <w:sz w:val="26"/>
                <w:szCs w:val="26"/>
              </w:rPr>
            </w:pPr>
            <w:r w:rsidRPr="006C1971">
              <w:t>0,0</w:t>
            </w:r>
          </w:p>
        </w:tc>
        <w:tc>
          <w:tcPr>
            <w:tcW w:w="437" w:type="pct"/>
            <w:tcBorders>
              <w:top w:val="single" w:sz="4" w:space="0" w:color="auto"/>
              <w:left w:val="nil"/>
              <w:bottom w:val="single" w:sz="4" w:space="0" w:color="auto"/>
              <w:right w:val="single" w:sz="4" w:space="0" w:color="auto"/>
            </w:tcBorders>
            <w:shd w:val="clear" w:color="auto" w:fill="FFFFFF" w:themeFill="background1"/>
          </w:tcPr>
          <w:p w14:paraId="28962027" w14:textId="359DF202" w:rsidR="006F1154" w:rsidRPr="00F6592F" w:rsidRDefault="006F1154" w:rsidP="006F1154">
            <w:pPr>
              <w:jc w:val="center"/>
              <w:rPr>
                <w:sz w:val="26"/>
                <w:szCs w:val="26"/>
              </w:rPr>
            </w:pPr>
            <w:r w:rsidRPr="006C1971">
              <w:t>0,0</w:t>
            </w:r>
          </w:p>
        </w:tc>
        <w:tc>
          <w:tcPr>
            <w:tcW w:w="486" w:type="pct"/>
            <w:tcBorders>
              <w:top w:val="single" w:sz="4" w:space="0" w:color="auto"/>
              <w:left w:val="nil"/>
              <w:bottom w:val="single" w:sz="4" w:space="0" w:color="auto"/>
              <w:right w:val="single" w:sz="4" w:space="0" w:color="auto"/>
            </w:tcBorders>
            <w:shd w:val="clear" w:color="auto" w:fill="FFFFFF" w:themeFill="background1"/>
            <w:noWrap/>
          </w:tcPr>
          <w:p w14:paraId="225C33AA" w14:textId="22D617E5" w:rsidR="006F1154" w:rsidRPr="008224BD" w:rsidRDefault="006F1154" w:rsidP="006F1154">
            <w:pPr>
              <w:jc w:val="center"/>
              <w:rPr>
                <w:sz w:val="26"/>
                <w:szCs w:val="26"/>
              </w:rPr>
            </w:pPr>
            <w:r w:rsidRPr="006C1971">
              <w:t>2000,4</w:t>
            </w:r>
          </w:p>
        </w:tc>
      </w:tr>
      <w:tr w:rsidR="006F1154" w:rsidRPr="00F6592F" w14:paraId="5DE24A31" w14:textId="77777777" w:rsidTr="00B05B2E">
        <w:trPr>
          <w:trHeight w:val="20"/>
        </w:trPr>
        <w:tc>
          <w:tcPr>
            <w:tcW w:w="198" w:type="pct"/>
            <w:vMerge/>
          </w:tcPr>
          <w:p w14:paraId="3CF4E4BA" w14:textId="77777777" w:rsidR="006F1154" w:rsidRPr="00F6592F" w:rsidRDefault="006F1154" w:rsidP="006F1154">
            <w:pPr>
              <w:jc w:val="center"/>
              <w:rPr>
                <w:sz w:val="26"/>
                <w:szCs w:val="26"/>
              </w:rPr>
            </w:pPr>
          </w:p>
        </w:tc>
        <w:tc>
          <w:tcPr>
            <w:tcW w:w="503" w:type="pct"/>
            <w:vMerge/>
          </w:tcPr>
          <w:p w14:paraId="19F78385" w14:textId="77777777" w:rsidR="006F1154" w:rsidRPr="00F6592F" w:rsidRDefault="006F1154" w:rsidP="006F1154">
            <w:pPr>
              <w:jc w:val="center"/>
              <w:rPr>
                <w:sz w:val="26"/>
                <w:szCs w:val="26"/>
              </w:rPr>
            </w:pPr>
          </w:p>
        </w:tc>
        <w:tc>
          <w:tcPr>
            <w:tcW w:w="1035" w:type="pct"/>
            <w:vMerge/>
            <w:tcBorders>
              <w:left w:val="single" w:sz="4" w:space="0" w:color="auto"/>
              <w:right w:val="single" w:sz="4" w:space="0" w:color="auto"/>
            </w:tcBorders>
          </w:tcPr>
          <w:p w14:paraId="477D57E3" w14:textId="77777777" w:rsidR="006F1154" w:rsidRPr="00F6592F" w:rsidRDefault="006F1154" w:rsidP="006F1154">
            <w:pPr>
              <w:jc w:val="center"/>
              <w:rPr>
                <w:strike/>
                <w:sz w:val="26"/>
                <w:szCs w:val="26"/>
              </w:rPr>
            </w:pPr>
          </w:p>
        </w:tc>
        <w:tc>
          <w:tcPr>
            <w:tcW w:w="859" w:type="pct"/>
            <w:tcBorders>
              <w:top w:val="nil"/>
              <w:left w:val="nil"/>
              <w:bottom w:val="single" w:sz="4" w:space="0" w:color="auto"/>
              <w:right w:val="single" w:sz="4" w:space="0" w:color="auto"/>
            </w:tcBorders>
            <w:shd w:val="clear" w:color="auto" w:fill="auto"/>
            <w:vAlign w:val="center"/>
          </w:tcPr>
          <w:p w14:paraId="2EA17FC0"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tcBorders>
              <w:top w:val="nil"/>
              <w:left w:val="nil"/>
              <w:bottom w:val="single" w:sz="4" w:space="0" w:color="auto"/>
              <w:right w:val="single" w:sz="4" w:space="0" w:color="auto"/>
            </w:tcBorders>
            <w:shd w:val="clear" w:color="auto" w:fill="FFFFFF" w:themeFill="background1"/>
          </w:tcPr>
          <w:p w14:paraId="04AEABE4" w14:textId="0CE51B3F" w:rsidR="006F1154" w:rsidRPr="00F6592F" w:rsidRDefault="006F1154" w:rsidP="006F1154">
            <w:pPr>
              <w:jc w:val="center"/>
              <w:rPr>
                <w:sz w:val="26"/>
                <w:szCs w:val="26"/>
              </w:rPr>
            </w:pPr>
            <w:r w:rsidRPr="006C1971">
              <w:t>0,0</w:t>
            </w:r>
          </w:p>
        </w:tc>
        <w:tc>
          <w:tcPr>
            <w:tcW w:w="344" w:type="pct"/>
            <w:tcBorders>
              <w:top w:val="nil"/>
              <w:left w:val="nil"/>
              <w:bottom w:val="single" w:sz="4" w:space="0" w:color="auto"/>
              <w:right w:val="single" w:sz="4" w:space="0" w:color="auto"/>
            </w:tcBorders>
            <w:shd w:val="clear" w:color="auto" w:fill="FFFFFF" w:themeFill="background1"/>
          </w:tcPr>
          <w:p w14:paraId="3C04F3B7" w14:textId="26601C2C" w:rsidR="006F1154" w:rsidRPr="00F6592F" w:rsidRDefault="006F1154" w:rsidP="006F1154">
            <w:pPr>
              <w:jc w:val="center"/>
              <w:rPr>
                <w:sz w:val="26"/>
                <w:szCs w:val="26"/>
              </w:rPr>
            </w:pPr>
            <w:r w:rsidRPr="006C1971">
              <w:t>0,2</w:t>
            </w:r>
          </w:p>
        </w:tc>
        <w:tc>
          <w:tcPr>
            <w:tcW w:w="388" w:type="pct"/>
            <w:tcBorders>
              <w:top w:val="nil"/>
              <w:left w:val="nil"/>
              <w:bottom w:val="single" w:sz="4" w:space="0" w:color="auto"/>
              <w:right w:val="single" w:sz="4" w:space="0" w:color="auto"/>
            </w:tcBorders>
            <w:shd w:val="clear" w:color="auto" w:fill="FFFFFF" w:themeFill="background1"/>
          </w:tcPr>
          <w:p w14:paraId="25067B90" w14:textId="4CE567AE" w:rsidR="006F1154" w:rsidRPr="00F6592F" w:rsidRDefault="006F1154" w:rsidP="006F1154">
            <w:pPr>
              <w:jc w:val="center"/>
              <w:rPr>
                <w:sz w:val="26"/>
                <w:szCs w:val="26"/>
              </w:rPr>
            </w:pPr>
            <w:r w:rsidRPr="006C1971">
              <w:t>0,2</w:t>
            </w:r>
          </w:p>
        </w:tc>
        <w:tc>
          <w:tcPr>
            <w:tcW w:w="387" w:type="pct"/>
            <w:tcBorders>
              <w:top w:val="nil"/>
              <w:left w:val="nil"/>
              <w:bottom w:val="single" w:sz="4" w:space="0" w:color="auto"/>
              <w:right w:val="single" w:sz="4" w:space="0" w:color="auto"/>
            </w:tcBorders>
            <w:shd w:val="clear" w:color="auto" w:fill="FFFFFF" w:themeFill="background1"/>
          </w:tcPr>
          <w:p w14:paraId="04BF131D" w14:textId="55086237" w:rsidR="006F1154" w:rsidRPr="00F6592F" w:rsidRDefault="006F1154" w:rsidP="006F1154">
            <w:pPr>
              <w:jc w:val="center"/>
              <w:rPr>
                <w:sz w:val="26"/>
                <w:szCs w:val="26"/>
              </w:rPr>
            </w:pPr>
            <w:r w:rsidRPr="006C1971">
              <w:t>0,0</w:t>
            </w:r>
          </w:p>
        </w:tc>
        <w:tc>
          <w:tcPr>
            <w:tcW w:w="437" w:type="pct"/>
            <w:tcBorders>
              <w:top w:val="nil"/>
              <w:left w:val="nil"/>
              <w:bottom w:val="single" w:sz="4" w:space="0" w:color="auto"/>
              <w:right w:val="single" w:sz="4" w:space="0" w:color="auto"/>
            </w:tcBorders>
            <w:shd w:val="clear" w:color="auto" w:fill="FFFFFF" w:themeFill="background1"/>
          </w:tcPr>
          <w:p w14:paraId="314D042C" w14:textId="242902BB" w:rsidR="006F1154" w:rsidRPr="00F6592F" w:rsidRDefault="006F1154" w:rsidP="006F1154">
            <w:pPr>
              <w:jc w:val="center"/>
              <w:rPr>
                <w:sz w:val="26"/>
                <w:szCs w:val="26"/>
              </w:rPr>
            </w:pPr>
            <w:r w:rsidRPr="006C1971">
              <w:t>0,0</w:t>
            </w:r>
          </w:p>
        </w:tc>
        <w:tc>
          <w:tcPr>
            <w:tcW w:w="486" w:type="pct"/>
            <w:tcBorders>
              <w:top w:val="nil"/>
              <w:left w:val="nil"/>
              <w:bottom w:val="single" w:sz="4" w:space="0" w:color="auto"/>
              <w:right w:val="single" w:sz="4" w:space="0" w:color="auto"/>
            </w:tcBorders>
            <w:shd w:val="clear" w:color="auto" w:fill="FFFFFF" w:themeFill="background1"/>
            <w:noWrap/>
          </w:tcPr>
          <w:p w14:paraId="72A5CE25" w14:textId="316E4240" w:rsidR="006F1154" w:rsidRPr="008224BD" w:rsidRDefault="006F1154" w:rsidP="006F1154">
            <w:pPr>
              <w:jc w:val="center"/>
              <w:rPr>
                <w:sz w:val="26"/>
                <w:szCs w:val="26"/>
              </w:rPr>
            </w:pPr>
            <w:r w:rsidRPr="006C1971">
              <w:t>0,4</w:t>
            </w:r>
          </w:p>
        </w:tc>
      </w:tr>
      <w:tr w:rsidR="006F1154" w:rsidRPr="00F6592F" w14:paraId="703A323B" w14:textId="77777777" w:rsidTr="00B05B2E">
        <w:trPr>
          <w:trHeight w:val="20"/>
        </w:trPr>
        <w:tc>
          <w:tcPr>
            <w:tcW w:w="198" w:type="pct"/>
            <w:vMerge/>
          </w:tcPr>
          <w:p w14:paraId="4D45113E" w14:textId="77777777" w:rsidR="006F1154" w:rsidRPr="00F6592F" w:rsidRDefault="006F1154" w:rsidP="006F1154">
            <w:pPr>
              <w:jc w:val="center"/>
              <w:rPr>
                <w:sz w:val="26"/>
                <w:szCs w:val="26"/>
              </w:rPr>
            </w:pPr>
          </w:p>
        </w:tc>
        <w:tc>
          <w:tcPr>
            <w:tcW w:w="503" w:type="pct"/>
            <w:vMerge/>
          </w:tcPr>
          <w:p w14:paraId="6DB35063" w14:textId="77777777" w:rsidR="006F1154" w:rsidRPr="00F6592F" w:rsidRDefault="006F1154" w:rsidP="006F1154">
            <w:pPr>
              <w:jc w:val="center"/>
              <w:rPr>
                <w:sz w:val="26"/>
                <w:szCs w:val="26"/>
              </w:rPr>
            </w:pPr>
          </w:p>
        </w:tc>
        <w:tc>
          <w:tcPr>
            <w:tcW w:w="1035" w:type="pct"/>
            <w:vMerge/>
            <w:tcBorders>
              <w:left w:val="single" w:sz="4" w:space="0" w:color="auto"/>
              <w:bottom w:val="single" w:sz="4" w:space="0" w:color="auto"/>
              <w:right w:val="single" w:sz="4" w:space="0" w:color="auto"/>
            </w:tcBorders>
          </w:tcPr>
          <w:p w14:paraId="131FD024" w14:textId="77777777" w:rsidR="006F1154" w:rsidRPr="00F6592F" w:rsidRDefault="006F1154" w:rsidP="006F1154">
            <w:pPr>
              <w:jc w:val="center"/>
              <w:rPr>
                <w:strike/>
                <w:sz w:val="26"/>
                <w:szCs w:val="26"/>
              </w:rPr>
            </w:pPr>
          </w:p>
        </w:tc>
        <w:tc>
          <w:tcPr>
            <w:tcW w:w="859" w:type="pct"/>
            <w:tcBorders>
              <w:top w:val="nil"/>
              <w:left w:val="nil"/>
              <w:bottom w:val="single" w:sz="4" w:space="0" w:color="auto"/>
              <w:right w:val="single" w:sz="4" w:space="0" w:color="auto"/>
            </w:tcBorders>
            <w:shd w:val="clear" w:color="auto" w:fill="auto"/>
            <w:vAlign w:val="center"/>
          </w:tcPr>
          <w:p w14:paraId="4680B764" w14:textId="77777777" w:rsidR="006F1154" w:rsidRPr="00F6592F" w:rsidRDefault="006F1154" w:rsidP="006F1154">
            <w:pPr>
              <w:rPr>
                <w:sz w:val="26"/>
                <w:szCs w:val="26"/>
              </w:rPr>
            </w:pPr>
            <w:r w:rsidRPr="00F6592F">
              <w:rPr>
                <w:sz w:val="26"/>
                <w:szCs w:val="26"/>
              </w:rPr>
              <w:t>межбюджетные трансферты из областного бюджета</w:t>
            </w:r>
          </w:p>
        </w:tc>
        <w:tc>
          <w:tcPr>
            <w:tcW w:w="363" w:type="pct"/>
            <w:tcBorders>
              <w:top w:val="nil"/>
              <w:left w:val="nil"/>
              <w:bottom w:val="single" w:sz="4" w:space="0" w:color="auto"/>
              <w:right w:val="single" w:sz="4" w:space="0" w:color="auto"/>
            </w:tcBorders>
            <w:shd w:val="clear" w:color="auto" w:fill="FFFFFF" w:themeFill="background1"/>
          </w:tcPr>
          <w:p w14:paraId="530847A7" w14:textId="3B3503EF" w:rsidR="006F1154" w:rsidRPr="00F6592F" w:rsidRDefault="006F1154" w:rsidP="006F1154">
            <w:pPr>
              <w:jc w:val="center"/>
              <w:rPr>
                <w:sz w:val="26"/>
                <w:szCs w:val="26"/>
              </w:rPr>
            </w:pPr>
            <w:r w:rsidRPr="006C1971">
              <w:t>0,0</w:t>
            </w:r>
          </w:p>
        </w:tc>
        <w:tc>
          <w:tcPr>
            <w:tcW w:w="344" w:type="pct"/>
            <w:tcBorders>
              <w:top w:val="nil"/>
              <w:left w:val="nil"/>
              <w:bottom w:val="single" w:sz="4" w:space="0" w:color="auto"/>
              <w:right w:val="single" w:sz="4" w:space="0" w:color="auto"/>
            </w:tcBorders>
            <w:shd w:val="clear" w:color="auto" w:fill="FFFFFF" w:themeFill="background1"/>
          </w:tcPr>
          <w:p w14:paraId="7FB1A0B7" w14:textId="106AF981" w:rsidR="006F1154" w:rsidRPr="00F6592F" w:rsidRDefault="006F1154" w:rsidP="006F1154">
            <w:pPr>
              <w:jc w:val="center"/>
              <w:rPr>
                <w:sz w:val="26"/>
                <w:szCs w:val="26"/>
              </w:rPr>
            </w:pPr>
            <w:r w:rsidRPr="006C1971">
              <w:t>1000,0</w:t>
            </w:r>
          </w:p>
        </w:tc>
        <w:tc>
          <w:tcPr>
            <w:tcW w:w="388" w:type="pct"/>
            <w:tcBorders>
              <w:top w:val="nil"/>
              <w:left w:val="nil"/>
              <w:bottom w:val="single" w:sz="4" w:space="0" w:color="auto"/>
              <w:right w:val="single" w:sz="4" w:space="0" w:color="auto"/>
            </w:tcBorders>
            <w:shd w:val="clear" w:color="auto" w:fill="FFFFFF" w:themeFill="background1"/>
          </w:tcPr>
          <w:p w14:paraId="5C6F7E85" w14:textId="5CBC38E5" w:rsidR="006F1154" w:rsidRPr="00F6592F" w:rsidRDefault="006F1154" w:rsidP="006F1154">
            <w:pPr>
              <w:jc w:val="center"/>
              <w:rPr>
                <w:sz w:val="26"/>
                <w:szCs w:val="26"/>
              </w:rPr>
            </w:pPr>
            <w:r w:rsidRPr="006C1971">
              <w:t>1000,0</w:t>
            </w:r>
          </w:p>
        </w:tc>
        <w:tc>
          <w:tcPr>
            <w:tcW w:w="387" w:type="pct"/>
            <w:tcBorders>
              <w:top w:val="nil"/>
              <w:left w:val="nil"/>
              <w:bottom w:val="single" w:sz="4" w:space="0" w:color="auto"/>
              <w:right w:val="single" w:sz="4" w:space="0" w:color="auto"/>
            </w:tcBorders>
            <w:shd w:val="clear" w:color="auto" w:fill="FFFFFF" w:themeFill="background1"/>
          </w:tcPr>
          <w:p w14:paraId="3C559FD7" w14:textId="0BCBF7E3" w:rsidR="006F1154" w:rsidRPr="00F6592F" w:rsidRDefault="006F1154" w:rsidP="006F1154">
            <w:pPr>
              <w:jc w:val="center"/>
              <w:rPr>
                <w:sz w:val="26"/>
                <w:szCs w:val="26"/>
              </w:rPr>
            </w:pPr>
            <w:r w:rsidRPr="006C1971">
              <w:t>0,0</w:t>
            </w:r>
          </w:p>
        </w:tc>
        <w:tc>
          <w:tcPr>
            <w:tcW w:w="437" w:type="pct"/>
            <w:tcBorders>
              <w:top w:val="nil"/>
              <w:left w:val="nil"/>
              <w:bottom w:val="single" w:sz="4" w:space="0" w:color="auto"/>
              <w:right w:val="single" w:sz="4" w:space="0" w:color="auto"/>
            </w:tcBorders>
            <w:shd w:val="clear" w:color="auto" w:fill="FFFFFF" w:themeFill="background1"/>
          </w:tcPr>
          <w:p w14:paraId="3BE1C7AF" w14:textId="0DC782B9" w:rsidR="006F1154" w:rsidRPr="00F6592F" w:rsidRDefault="006F1154" w:rsidP="006F1154">
            <w:pPr>
              <w:jc w:val="center"/>
              <w:rPr>
                <w:sz w:val="26"/>
                <w:szCs w:val="26"/>
              </w:rPr>
            </w:pPr>
            <w:r w:rsidRPr="006C1971">
              <w:t>0,0</w:t>
            </w:r>
          </w:p>
        </w:tc>
        <w:tc>
          <w:tcPr>
            <w:tcW w:w="486" w:type="pct"/>
            <w:tcBorders>
              <w:top w:val="nil"/>
              <w:left w:val="nil"/>
              <w:bottom w:val="single" w:sz="4" w:space="0" w:color="auto"/>
              <w:right w:val="single" w:sz="4" w:space="0" w:color="auto"/>
            </w:tcBorders>
            <w:shd w:val="clear" w:color="auto" w:fill="FFFFFF" w:themeFill="background1"/>
            <w:noWrap/>
          </w:tcPr>
          <w:p w14:paraId="5FB6507A" w14:textId="15324597" w:rsidR="006F1154" w:rsidRPr="008224BD" w:rsidRDefault="006F1154" w:rsidP="006F1154">
            <w:pPr>
              <w:jc w:val="center"/>
              <w:rPr>
                <w:sz w:val="26"/>
                <w:szCs w:val="26"/>
              </w:rPr>
            </w:pPr>
            <w:r w:rsidRPr="006C1971">
              <w:t>2000,0</w:t>
            </w:r>
          </w:p>
        </w:tc>
      </w:tr>
      <w:tr w:rsidR="006F1154" w:rsidRPr="00F6592F" w14:paraId="1DB5EC12" w14:textId="77777777" w:rsidTr="00B05B2E">
        <w:trPr>
          <w:trHeight w:val="20"/>
        </w:trPr>
        <w:tc>
          <w:tcPr>
            <w:tcW w:w="198" w:type="pct"/>
            <w:vMerge w:val="restart"/>
          </w:tcPr>
          <w:p w14:paraId="03A60071" w14:textId="77777777" w:rsidR="006F1154" w:rsidRPr="00F6592F" w:rsidRDefault="006F1154" w:rsidP="006F1154">
            <w:pPr>
              <w:jc w:val="center"/>
              <w:rPr>
                <w:sz w:val="26"/>
                <w:szCs w:val="26"/>
              </w:rPr>
            </w:pPr>
            <w:r w:rsidRPr="00F6592F">
              <w:rPr>
                <w:sz w:val="26"/>
                <w:szCs w:val="26"/>
              </w:rPr>
              <w:t>2.6</w:t>
            </w:r>
          </w:p>
        </w:tc>
        <w:tc>
          <w:tcPr>
            <w:tcW w:w="503" w:type="pct"/>
            <w:vMerge/>
          </w:tcPr>
          <w:p w14:paraId="126B9E09" w14:textId="77777777" w:rsidR="006F1154" w:rsidRPr="00F6592F" w:rsidRDefault="006F1154" w:rsidP="006F1154">
            <w:pPr>
              <w:jc w:val="center"/>
              <w:rPr>
                <w:sz w:val="26"/>
                <w:szCs w:val="26"/>
              </w:rPr>
            </w:pPr>
          </w:p>
        </w:tc>
        <w:tc>
          <w:tcPr>
            <w:tcW w:w="1035" w:type="pct"/>
            <w:vMerge w:val="restart"/>
            <w:tcBorders>
              <w:top w:val="nil"/>
              <w:left w:val="single" w:sz="4" w:space="0" w:color="auto"/>
              <w:right w:val="single" w:sz="4" w:space="0" w:color="auto"/>
            </w:tcBorders>
            <w:shd w:val="clear" w:color="auto" w:fill="auto"/>
          </w:tcPr>
          <w:p w14:paraId="459A6E79" w14:textId="77777777" w:rsidR="006F1154" w:rsidRPr="00F6592F" w:rsidRDefault="006F1154" w:rsidP="006F1154">
            <w:pPr>
              <w:jc w:val="center"/>
              <w:rPr>
                <w:strike/>
                <w:sz w:val="26"/>
                <w:szCs w:val="26"/>
              </w:rPr>
            </w:pPr>
            <w:r w:rsidRPr="00F6592F">
              <w:rPr>
                <w:sz w:val="26"/>
                <w:szCs w:val="26"/>
              </w:rPr>
              <w:t xml:space="preserve">Мероприятия по созданию </w:t>
            </w:r>
            <w:proofErr w:type="spellStart"/>
            <w:r w:rsidRPr="00F6592F">
              <w:rPr>
                <w:sz w:val="26"/>
                <w:szCs w:val="26"/>
              </w:rPr>
              <w:t>агроклассов</w:t>
            </w:r>
            <w:proofErr w:type="spellEnd"/>
            <w:r w:rsidRPr="00F6592F">
              <w:rPr>
                <w:sz w:val="26"/>
                <w:szCs w:val="26"/>
              </w:rPr>
              <w:t xml:space="preserve"> и (или) лесных классов</w:t>
            </w:r>
          </w:p>
        </w:tc>
        <w:tc>
          <w:tcPr>
            <w:tcW w:w="859" w:type="pct"/>
            <w:tcBorders>
              <w:top w:val="nil"/>
              <w:left w:val="nil"/>
              <w:bottom w:val="single" w:sz="4" w:space="0" w:color="auto"/>
              <w:right w:val="single" w:sz="4" w:space="0" w:color="auto"/>
            </w:tcBorders>
            <w:shd w:val="clear" w:color="auto" w:fill="auto"/>
            <w:vAlign w:val="center"/>
          </w:tcPr>
          <w:p w14:paraId="508D026E" w14:textId="77777777" w:rsidR="006F1154" w:rsidRPr="00F6592F" w:rsidRDefault="006F1154" w:rsidP="006F1154">
            <w:pPr>
              <w:rPr>
                <w:sz w:val="26"/>
                <w:szCs w:val="26"/>
              </w:rPr>
            </w:pPr>
            <w:r w:rsidRPr="00F6592F">
              <w:rPr>
                <w:b/>
                <w:bCs/>
                <w:sz w:val="26"/>
                <w:szCs w:val="26"/>
              </w:rPr>
              <w:t>всего, в том числе</w:t>
            </w:r>
          </w:p>
        </w:tc>
        <w:tc>
          <w:tcPr>
            <w:tcW w:w="363" w:type="pct"/>
            <w:tcBorders>
              <w:top w:val="nil"/>
              <w:left w:val="nil"/>
              <w:bottom w:val="single" w:sz="4" w:space="0" w:color="auto"/>
              <w:right w:val="single" w:sz="4" w:space="0" w:color="auto"/>
            </w:tcBorders>
            <w:shd w:val="clear" w:color="auto" w:fill="auto"/>
          </w:tcPr>
          <w:p w14:paraId="4CA31412" w14:textId="759BD3D6" w:rsidR="006F1154" w:rsidRPr="00F6592F" w:rsidRDefault="006F1154" w:rsidP="006F1154">
            <w:pPr>
              <w:jc w:val="center"/>
              <w:rPr>
                <w:sz w:val="26"/>
                <w:szCs w:val="26"/>
              </w:rPr>
            </w:pPr>
            <w:r w:rsidRPr="006C1971">
              <w:t>0,0</w:t>
            </w:r>
          </w:p>
        </w:tc>
        <w:tc>
          <w:tcPr>
            <w:tcW w:w="344" w:type="pct"/>
            <w:tcBorders>
              <w:top w:val="nil"/>
              <w:left w:val="nil"/>
              <w:bottom w:val="single" w:sz="4" w:space="0" w:color="auto"/>
              <w:right w:val="single" w:sz="4" w:space="0" w:color="auto"/>
            </w:tcBorders>
            <w:shd w:val="clear" w:color="auto" w:fill="auto"/>
          </w:tcPr>
          <w:p w14:paraId="2745D5C6" w14:textId="785E82DE" w:rsidR="006F1154" w:rsidRPr="00F6592F" w:rsidRDefault="006F1154" w:rsidP="006F1154">
            <w:pPr>
              <w:jc w:val="center"/>
              <w:rPr>
                <w:sz w:val="26"/>
                <w:szCs w:val="26"/>
              </w:rPr>
            </w:pPr>
            <w:r w:rsidRPr="006C1971">
              <w:t>3990,1</w:t>
            </w:r>
          </w:p>
        </w:tc>
        <w:tc>
          <w:tcPr>
            <w:tcW w:w="388" w:type="pct"/>
            <w:tcBorders>
              <w:top w:val="nil"/>
              <w:left w:val="nil"/>
              <w:bottom w:val="single" w:sz="4" w:space="0" w:color="auto"/>
              <w:right w:val="single" w:sz="4" w:space="0" w:color="auto"/>
            </w:tcBorders>
            <w:shd w:val="clear" w:color="auto" w:fill="auto"/>
          </w:tcPr>
          <w:p w14:paraId="3D26E199" w14:textId="1E0BD0E9" w:rsidR="006F1154" w:rsidRPr="00F6592F" w:rsidRDefault="006F1154" w:rsidP="006F1154">
            <w:pPr>
              <w:jc w:val="center"/>
              <w:rPr>
                <w:sz w:val="26"/>
                <w:szCs w:val="26"/>
              </w:rPr>
            </w:pPr>
            <w:r w:rsidRPr="006C1971">
              <w:t>1494,5</w:t>
            </w:r>
          </w:p>
        </w:tc>
        <w:tc>
          <w:tcPr>
            <w:tcW w:w="387" w:type="pct"/>
            <w:tcBorders>
              <w:top w:val="nil"/>
              <w:left w:val="nil"/>
              <w:bottom w:val="single" w:sz="4" w:space="0" w:color="auto"/>
              <w:right w:val="single" w:sz="4" w:space="0" w:color="auto"/>
            </w:tcBorders>
            <w:shd w:val="clear" w:color="auto" w:fill="auto"/>
          </w:tcPr>
          <w:p w14:paraId="17A98E2A" w14:textId="111799DA" w:rsidR="006F1154" w:rsidRPr="00F6592F" w:rsidRDefault="006F1154" w:rsidP="006F1154">
            <w:pPr>
              <w:jc w:val="center"/>
              <w:rPr>
                <w:sz w:val="26"/>
                <w:szCs w:val="26"/>
              </w:rPr>
            </w:pPr>
            <w:r w:rsidRPr="006C1971">
              <w:t>3687,3</w:t>
            </w:r>
          </w:p>
        </w:tc>
        <w:tc>
          <w:tcPr>
            <w:tcW w:w="437" w:type="pct"/>
            <w:tcBorders>
              <w:top w:val="nil"/>
              <w:left w:val="nil"/>
              <w:bottom w:val="single" w:sz="4" w:space="0" w:color="auto"/>
              <w:right w:val="single" w:sz="4" w:space="0" w:color="auto"/>
            </w:tcBorders>
            <w:shd w:val="clear" w:color="auto" w:fill="auto"/>
          </w:tcPr>
          <w:p w14:paraId="5EBFA418" w14:textId="38451A4D" w:rsidR="006F1154" w:rsidRPr="00F6592F" w:rsidRDefault="006F1154" w:rsidP="006F1154">
            <w:pPr>
              <w:jc w:val="center"/>
              <w:rPr>
                <w:sz w:val="26"/>
                <w:szCs w:val="26"/>
              </w:rPr>
            </w:pPr>
            <w:r w:rsidRPr="006C1971">
              <w:t>0,0</w:t>
            </w:r>
          </w:p>
        </w:tc>
        <w:tc>
          <w:tcPr>
            <w:tcW w:w="486" w:type="pct"/>
            <w:tcBorders>
              <w:top w:val="nil"/>
              <w:left w:val="nil"/>
              <w:bottom w:val="single" w:sz="4" w:space="0" w:color="auto"/>
              <w:right w:val="single" w:sz="4" w:space="0" w:color="auto"/>
            </w:tcBorders>
            <w:shd w:val="clear" w:color="auto" w:fill="auto"/>
            <w:noWrap/>
          </w:tcPr>
          <w:p w14:paraId="79070774" w14:textId="2692A7C0" w:rsidR="006F1154" w:rsidRPr="008224BD" w:rsidRDefault="006F1154" w:rsidP="006F1154">
            <w:pPr>
              <w:jc w:val="center"/>
              <w:rPr>
                <w:sz w:val="26"/>
                <w:szCs w:val="26"/>
              </w:rPr>
            </w:pPr>
            <w:r w:rsidRPr="006C1971">
              <w:t>9171,9</w:t>
            </w:r>
          </w:p>
        </w:tc>
      </w:tr>
      <w:tr w:rsidR="006F1154" w:rsidRPr="00F6592F" w14:paraId="6D92A1C3" w14:textId="77777777" w:rsidTr="00B05B2E">
        <w:trPr>
          <w:trHeight w:val="20"/>
        </w:trPr>
        <w:tc>
          <w:tcPr>
            <w:tcW w:w="198" w:type="pct"/>
            <w:vMerge/>
          </w:tcPr>
          <w:p w14:paraId="672E3CFD" w14:textId="77777777" w:rsidR="006F1154" w:rsidRPr="00F6592F" w:rsidRDefault="006F1154" w:rsidP="006F1154">
            <w:pPr>
              <w:jc w:val="center"/>
              <w:rPr>
                <w:sz w:val="26"/>
                <w:szCs w:val="26"/>
              </w:rPr>
            </w:pPr>
          </w:p>
        </w:tc>
        <w:tc>
          <w:tcPr>
            <w:tcW w:w="503" w:type="pct"/>
            <w:vMerge/>
          </w:tcPr>
          <w:p w14:paraId="73E69691" w14:textId="77777777" w:rsidR="006F1154" w:rsidRPr="00F6592F" w:rsidRDefault="006F1154" w:rsidP="006F1154">
            <w:pPr>
              <w:jc w:val="center"/>
              <w:rPr>
                <w:sz w:val="26"/>
                <w:szCs w:val="26"/>
              </w:rPr>
            </w:pPr>
          </w:p>
        </w:tc>
        <w:tc>
          <w:tcPr>
            <w:tcW w:w="1035" w:type="pct"/>
            <w:vMerge/>
            <w:tcBorders>
              <w:left w:val="single" w:sz="4" w:space="0" w:color="auto"/>
              <w:right w:val="single" w:sz="4" w:space="0" w:color="auto"/>
            </w:tcBorders>
            <w:shd w:val="clear" w:color="auto" w:fill="auto"/>
          </w:tcPr>
          <w:p w14:paraId="702B1EA7" w14:textId="77777777" w:rsidR="006F1154" w:rsidRPr="00F6592F" w:rsidRDefault="006F1154" w:rsidP="006F1154">
            <w:pPr>
              <w:jc w:val="center"/>
              <w:rPr>
                <w:strike/>
                <w:sz w:val="26"/>
                <w:szCs w:val="26"/>
              </w:rPr>
            </w:pPr>
          </w:p>
        </w:tc>
        <w:tc>
          <w:tcPr>
            <w:tcW w:w="859" w:type="pct"/>
            <w:tcBorders>
              <w:top w:val="nil"/>
              <w:left w:val="nil"/>
              <w:bottom w:val="single" w:sz="4" w:space="0" w:color="auto"/>
              <w:right w:val="single" w:sz="4" w:space="0" w:color="auto"/>
            </w:tcBorders>
            <w:shd w:val="clear" w:color="auto" w:fill="auto"/>
            <w:vAlign w:val="center"/>
          </w:tcPr>
          <w:p w14:paraId="4143CEC0"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tcBorders>
              <w:top w:val="nil"/>
              <w:left w:val="nil"/>
              <w:bottom w:val="single" w:sz="4" w:space="0" w:color="auto"/>
              <w:right w:val="single" w:sz="4" w:space="0" w:color="auto"/>
            </w:tcBorders>
            <w:shd w:val="clear" w:color="auto" w:fill="auto"/>
          </w:tcPr>
          <w:p w14:paraId="615F6CBF" w14:textId="4B415793" w:rsidR="006F1154" w:rsidRPr="00F6592F" w:rsidRDefault="006F1154" w:rsidP="006F1154">
            <w:pPr>
              <w:jc w:val="center"/>
              <w:rPr>
                <w:sz w:val="26"/>
                <w:szCs w:val="26"/>
              </w:rPr>
            </w:pPr>
            <w:r w:rsidRPr="006C1971">
              <w:t>0,0</w:t>
            </w:r>
          </w:p>
        </w:tc>
        <w:tc>
          <w:tcPr>
            <w:tcW w:w="344" w:type="pct"/>
            <w:tcBorders>
              <w:top w:val="nil"/>
              <w:left w:val="nil"/>
              <w:bottom w:val="single" w:sz="4" w:space="0" w:color="auto"/>
              <w:right w:val="single" w:sz="4" w:space="0" w:color="auto"/>
            </w:tcBorders>
            <w:shd w:val="clear" w:color="auto" w:fill="auto"/>
          </w:tcPr>
          <w:p w14:paraId="24DBC2CA" w14:textId="6142C199" w:rsidR="006F1154" w:rsidRPr="00F6592F" w:rsidRDefault="006F1154" w:rsidP="006F1154">
            <w:pPr>
              <w:jc w:val="center"/>
              <w:rPr>
                <w:sz w:val="26"/>
                <w:szCs w:val="26"/>
              </w:rPr>
            </w:pPr>
            <w:r w:rsidRPr="006C1971">
              <w:t>0,8</w:t>
            </w:r>
          </w:p>
        </w:tc>
        <w:tc>
          <w:tcPr>
            <w:tcW w:w="388" w:type="pct"/>
            <w:tcBorders>
              <w:top w:val="nil"/>
              <w:left w:val="nil"/>
              <w:bottom w:val="single" w:sz="4" w:space="0" w:color="auto"/>
              <w:right w:val="single" w:sz="4" w:space="0" w:color="auto"/>
            </w:tcBorders>
            <w:shd w:val="clear" w:color="auto" w:fill="auto"/>
          </w:tcPr>
          <w:p w14:paraId="1DCC8C56" w14:textId="6E7B1326" w:rsidR="006F1154" w:rsidRPr="00F6592F" w:rsidRDefault="006F1154" w:rsidP="006F1154">
            <w:pPr>
              <w:jc w:val="center"/>
              <w:rPr>
                <w:sz w:val="26"/>
                <w:szCs w:val="26"/>
              </w:rPr>
            </w:pPr>
            <w:r w:rsidRPr="006C1971">
              <w:t>0,3</w:t>
            </w:r>
          </w:p>
        </w:tc>
        <w:tc>
          <w:tcPr>
            <w:tcW w:w="387" w:type="pct"/>
            <w:tcBorders>
              <w:top w:val="nil"/>
              <w:left w:val="nil"/>
              <w:bottom w:val="single" w:sz="4" w:space="0" w:color="auto"/>
              <w:right w:val="single" w:sz="4" w:space="0" w:color="auto"/>
            </w:tcBorders>
            <w:shd w:val="clear" w:color="auto" w:fill="auto"/>
          </w:tcPr>
          <w:p w14:paraId="4B30879F" w14:textId="7FA4D6C7" w:rsidR="006F1154" w:rsidRPr="00F6592F" w:rsidRDefault="006F1154" w:rsidP="006F1154">
            <w:pPr>
              <w:jc w:val="center"/>
              <w:rPr>
                <w:sz w:val="26"/>
                <w:szCs w:val="26"/>
              </w:rPr>
            </w:pPr>
            <w:r w:rsidRPr="006C1971">
              <w:t>0,7</w:t>
            </w:r>
          </w:p>
        </w:tc>
        <w:tc>
          <w:tcPr>
            <w:tcW w:w="437" w:type="pct"/>
            <w:tcBorders>
              <w:top w:val="nil"/>
              <w:left w:val="nil"/>
              <w:bottom w:val="single" w:sz="4" w:space="0" w:color="auto"/>
              <w:right w:val="single" w:sz="4" w:space="0" w:color="auto"/>
            </w:tcBorders>
            <w:shd w:val="clear" w:color="auto" w:fill="auto"/>
          </w:tcPr>
          <w:p w14:paraId="1FCFCA70" w14:textId="697ADE6D" w:rsidR="006F1154" w:rsidRPr="00F6592F" w:rsidRDefault="006F1154" w:rsidP="006F1154">
            <w:pPr>
              <w:jc w:val="center"/>
              <w:rPr>
                <w:sz w:val="26"/>
                <w:szCs w:val="26"/>
              </w:rPr>
            </w:pPr>
            <w:r w:rsidRPr="006C1971">
              <w:t>0,0</w:t>
            </w:r>
          </w:p>
        </w:tc>
        <w:tc>
          <w:tcPr>
            <w:tcW w:w="486" w:type="pct"/>
            <w:tcBorders>
              <w:top w:val="nil"/>
              <w:left w:val="nil"/>
              <w:bottom w:val="single" w:sz="4" w:space="0" w:color="auto"/>
              <w:right w:val="single" w:sz="4" w:space="0" w:color="auto"/>
            </w:tcBorders>
            <w:shd w:val="clear" w:color="auto" w:fill="auto"/>
            <w:noWrap/>
          </w:tcPr>
          <w:p w14:paraId="0195DED7" w14:textId="78348020" w:rsidR="006F1154" w:rsidRPr="008224BD" w:rsidRDefault="006F1154" w:rsidP="006F1154">
            <w:pPr>
              <w:jc w:val="center"/>
              <w:rPr>
                <w:sz w:val="26"/>
                <w:szCs w:val="26"/>
              </w:rPr>
            </w:pPr>
            <w:r w:rsidRPr="006C1971">
              <w:t>1,8</w:t>
            </w:r>
          </w:p>
        </w:tc>
      </w:tr>
      <w:tr w:rsidR="006F1154" w:rsidRPr="00F6592F" w14:paraId="12243AA2" w14:textId="77777777" w:rsidTr="00B05B2E">
        <w:trPr>
          <w:trHeight w:val="20"/>
        </w:trPr>
        <w:tc>
          <w:tcPr>
            <w:tcW w:w="198" w:type="pct"/>
            <w:vMerge/>
          </w:tcPr>
          <w:p w14:paraId="2D54B6DE" w14:textId="77777777" w:rsidR="006F1154" w:rsidRPr="00F6592F" w:rsidRDefault="006F1154" w:rsidP="006F1154">
            <w:pPr>
              <w:jc w:val="center"/>
              <w:rPr>
                <w:sz w:val="26"/>
                <w:szCs w:val="26"/>
              </w:rPr>
            </w:pPr>
          </w:p>
        </w:tc>
        <w:tc>
          <w:tcPr>
            <w:tcW w:w="503" w:type="pct"/>
            <w:vMerge/>
          </w:tcPr>
          <w:p w14:paraId="25F83FC9" w14:textId="77777777" w:rsidR="006F1154" w:rsidRPr="00F6592F" w:rsidRDefault="006F1154" w:rsidP="006F1154">
            <w:pPr>
              <w:jc w:val="center"/>
              <w:rPr>
                <w:sz w:val="26"/>
                <w:szCs w:val="26"/>
              </w:rPr>
            </w:pPr>
          </w:p>
        </w:tc>
        <w:tc>
          <w:tcPr>
            <w:tcW w:w="1035" w:type="pct"/>
            <w:vMerge/>
            <w:tcBorders>
              <w:left w:val="single" w:sz="4" w:space="0" w:color="auto"/>
              <w:bottom w:val="single" w:sz="4" w:space="0" w:color="auto"/>
              <w:right w:val="single" w:sz="4" w:space="0" w:color="auto"/>
            </w:tcBorders>
            <w:shd w:val="clear" w:color="auto" w:fill="auto"/>
          </w:tcPr>
          <w:p w14:paraId="3FB3D364" w14:textId="77777777" w:rsidR="006F1154" w:rsidRPr="00F6592F" w:rsidRDefault="006F1154" w:rsidP="006F1154">
            <w:pPr>
              <w:jc w:val="center"/>
              <w:rPr>
                <w:strike/>
                <w:sz w:val="26"/>
                <w:szCs w:val="26"/>
              </w:rPr>
            </w:pPr>
          </w:p>
        </w:tc>
        <w:tc>
          <w:tcPr>
            <w:tcW w:w="859" w:type="pct"/>
            <w:tcBorders>
              <w:top w:val="nil"/>
              <w:left w:val="nil"/>
              <w:bottom w:val="single" w:sz="4" w:space="0" w:color="auto"/>
              <w:right w:val="single" w:sz="4" w:space="0" w:color="auto"/>
            </w:tcBorders>
            <w:shd w:val="clear" w:color="auto" w:fill="auto"/>
            <w:vAlign w:val="center"/>
          </w:tcPr>
          <w:p w14:paraId="70C18734" w14:textId="77777777" w:rsidR="006F1154" w:rsidRPr="00F6592F" w:rsidRDefault="006F1154" w:rsidP="006F1154">
            <w:pPr>
              <w:rPr>
                <w:sz w:val="26"/>
                <w:szCs w:val="26"/>
              </w:rPr>
            </w:pPr>
            <w:r w:rsidRPr="00F6592F">
              <w:rPr>
                <w:sz w:val="26"/>
                <w:szCs w:val="26"/>
              </w:rPr>
              <w:t>межбюджетные трансферты из областного бюджета</w:t>
            </w:r>
          </w:p>
        </w:tc>
        <w:tc>
          <w:tcPr>
            <w:tcW w:w="363" w:type="pct"/>
            <w:tcBorders>
              <w:top w:val="nil"/>
              <w:left w:val="nil"/>
              <w:bottom w:val="single" w:sz="4" w:space="0" w:color="auto"/>
              <w:right w:val="single" w:sz="4" w:space="0" w:color="auto"/>
            </w:tcBorders>
            <w:shd w:val="clear" w:color="auto" w:fill="auto"/>
          </w:tcPr>
          <w:p w14:paraId="4B6CDAF7" w14:textId="374763BB" w:rsidR="006F1154" w:rsidRPr="00F6592F" w:rsidRDefault="006F1154" w:rsidP="006F1154">
            <w:pPr>
              <w:jc w:val="center"/>
              <w:rPr>
                <w:sz w:val="26"/>
                <w:szCs w:val="26"/>
              </w:rPr>
            </w:pPr>
            <w:r w:rsidRPr="006C1971">
              <w:t>0,0</w:t>
            </w:r>
          </w:p>
        </w:tc>
        <w:tc>
          <w:tcPr>
            <w:tcW w:w="344" w:type="pct"/>
            <w:tcBorders>
              <w:top w:val="nil"/>
              <w:left w:val="nil"/>
              <w:bottom w:val="single" w:sz="4" w:space="0" w:color="auto"/>
              <w:right w:val="single" w:sz="4" w:space="0" w:color="auto"/>
            </w:tcBorders>
            <w:shd w:val="clear" w:color="auto" w:fill="auto"/>
          </w:tcPr>
          <w:p w14:paraId="2A18FFFC" w14:textId="00F0EABD" w:rsidR="006F1154" w:rsidRPr="00F6592F" w:rsidRDefault="006F1154" w:rsidP="006F1154">
            <w:pPr>
              <w:jc w:val="center"/>
              <w:rPr>
                <w:sz w:val="26"/>
                <w:szCs w:val="26"/>
              </w:rPr>
            </w:pPr>
            <w:r w:rsidRPr="006C1971">
              <w:t>3989,3</w:t>
            </w:r>
          </w:p>
        </w:tc>
        <w:tc>
          <w:tcPr>
            <w:tcW w:w="388" w:type="pct"/>
            <w:tcBorders>
              <w:top w:val="nil"/>
              <w:left w:val="nil"/>
              <w:bottom w:val="single" w:sz="4" w:space="0" w:color="auto"/>
              <w:right w:val="single" w:sz="4" w:space="0" w:color="auto"/>
            </w:tcBorders>
            <w:shd w:val="clear" w:color="auto" w:fill="auto"/>
          </w:tcPr>
          <w:p w14:paraId="1C21409D" w14:textId="3D3A75BF" w:rsidR="006F1154" w:rsidRPr="00F6592F" w:rsidRDefault="006F1154" w:rsidP="006F1154">
            <w:pPr>
              <w:jc w:val="center"/>
              <w:rPr>
                <w:sz w:val="26"/>
                <w:szCs w:val="26"/>
              </w:rPr>
            </w:pPr>
            <w:r w:rsidRPr="006C1971">
              <w:t>1494,2</w:t>
            </w:r>
          </w:p>
        </w:tc>
        <w:tc>
          <w:tcPr>
            <w:tcW w:w="387" w:type="pct"/>
            <w:tcBorders>
              <w:top w:val="nil"/>
              <w:left w:val="nil"/>
              <w:bottom w:val="single" w:sz="4" w:space="0" w:color="auto"/>
              <w:right w:val="single" w:sz="4" w:space="0" w:color="auto"/>
            </w:tcBorders>
            <w:shd w:val="clear" w:color="auto" w:fill="auto"/>
          </w:tcPr>
          <w:p w14:paraId="42B88740" w14:textId="25806A79" w:rsidR="006F1154" w:rsidRPr="00F6592F" w:rsidRDefault="006F1154" w:rsidP="006F1154">
            <w:pPr>
              <w:jc w:val="center"/>
              <w:rPr>
                <w:sz w:val="26"/>
                <w:szCs w:val="26"/>
              </w:rPr>
            </w:pPr>
            <w:r w:rsidRPr="006C1971">
              <w:t>3686,6</w:t>
            </w:r>
          </w:p>
        </w:tc>
        <w:tc>
          <w:tcPr>
            <w:tcW w:w="437" w:type="pct"/>
            <w:tcBorders>
              <w:top w:val="nil"/>
              <w:left w:val="nil"/>
              <w:bottom w:val="single" w:sz="4" w:space="0" w:color="auto"/>
              <w:right w:val="single" w:sz="4" w:space="0" w:color="auto"/>
            </w:tcBorders>
            <w:shd w:val="clear" w:color="auto" w:fill="auto"/>
          </w:tcPr>
          <w:p w14:paraId="3C296F47" w14:textId="5F37CCAB" w:rsidR="006F1154" w:rsidRPr="00F6592F" w:rsidRDefault="006F1154" w:rsidP="006F1154">
            <w:pPr>
              <w:jc w:val="center"/>
              <w:rPr>
                <w:sz w:val="26"/>
                <w:szCs w:val="26"/>
              </w:rPr>
            </w:pPr>
            <w:r w:rsidRPr="006C1971">
              <w:t>0,0</w:t>
            </w:r>
          </w:p>
        </w:tc>
        <w:tc>
          <w:tcPr>
            <w:tcW w:w="486" w:type="pct"/>
            <w:tcBorders>
              <w:top w:val="nil"/>
              <w:left w:val="nil"/>
              <w:bottom w:val="single" w:sz="4" w:space="0" w:color="auto"/>
              <w:right w:val="single" w:sz="4" w:space="0" w:color="auto"/>
            </w:tcBorders>
            <w:shd w:val="clear" w:color="auto" w:fill="auto"/>
            <w:noWrap/>
          </w:tcPr>
          <w:p w14:paraId="1C9EC625" w14:textId="56DD4C6B" w:rsidR="006F1154" w:rsidRPr="008224BD" w:rsidRDefault="006F1154" w:rsidP="006F1154">
            <w:pPr>
              <w:jc w:val="center"/>
              <w:rPr>
                <w:sz w:val="26"/>
                <w:szCs w:val="26"/>
              </w:rPr>
            </w:pPr>
            <w:r w:rsidRPr="006C1971">
              <w:t>9170,1</w:t>
            </w:r>
          </w:p>
        </w:tc>
      </w:tr>
      <w:tr w:rsidR="006F1154" w:rsidRPr="00F6592F" w14:paraId="4E514394" w14:textId="77777777" w:rsidTr="00B05B2E">
        <w:trPr>
          <w:trHeight w:val="20"/>
        </w:trPr>
        <w:tc>
          <w:tcPr>
            <w:tcW w:w="198" w:type="pct"/>
            <w:vMerge w:val="restart"/>
          </w:tcPr>
          <w:p w14:paraId="12EA0D61" w14:textId="77777777" w:rsidR="006F1154" w:rsidRPr="00F6592F" w:rsidRDefault="006F1154" w:rsidP="006F1154">
            <w:pPr>
              <w:jc w:val="center"/>
              <w:rPr>
                <w:sz w:val="26"/>
                <w:szCs w:val="26"/>
              </w:rPr>
            </w:pPr>
            <w:r w:rsidRPr="00F6592F">
              <w:rPr>
                <w:sz w:val="26"/>
                <w:szCs w:val="26"/>
              </w:rPr>
              <w:t>2.7</w:t>
            </w:r>
          </w:p>
        </w:tc>
        <w:tc>
          <w:tcPr>
            <w:tcW w:w="503" w:type="pct"/>
            <w:vMerge/>
          </w:tcPr>
          <w:p w14:paraId="38100261" w14:textId="77777777" w:rsidR="006F1154" w:rsidRPr="00F6592F" w:rsidRDefault="006F1154" w:rsidP="006F1154">
            <w:pPr>
              <w:jc w:val="center"/>
              <w:rPr>
                <w:sz w:val="26"/>
                <w:szCs w:val="26"/>
              </w:rPr>
            </w:pPr>
          </w:p>
        </w:tc>
        <w:tc>
          <w:tcPr>
            <w:tcW w:w="1035" w:type="pct"/>
            <w:vMerge w:val="restart"/>
            <w:tcBorders>
              <w:top w:val="nil"/>
              <w:left w:val="single" w:sz="4" w:space="0" w:color="auto"/>
              <w:right w:val="single" w:sz="4" w:space="0" w:color="auto"/>
            </w:tcBorders>
            <w:shd w:val="clear" w:color="auto" w:fill="auto"/>
          </w:tcPr>
          <w:p w14:paraId="5938094C" w14:textId="77777777" w:rsidR="006F1154" w:rsidRPr="00F6592F" w:rsidRDefault="006F1154" w:rsidP="006F1154">
            <w:pPr>
              <w:jc w:val="center"/>
              <w:rPr>
                <w:strike/>
                <w:sz w:val="26"/>
                <w:szCs w:val="26"/>
              </w:rPr>
            </w:pPr>
            <w:r w:rsidRPr="00F6592F">
              <w:rPr>
                <w:sz w:val="26"/>
                <w:szCs w:val="26"/>
              </w:rPr>
              <w:t>Осуществление мероприятий по приспособлению зданий и помещений муниципальных общеобразовательных организаций для беспрепятственного доступа инвалидов (детей-инвалидов)</w:t>
            </w:r>
          </w:p>
        </w:tc>
        <w:tc>
          <w:tcPr>
            <w:tcW w:w="859" w:type="pct"/>
            <w:tcBorders>
              <w:top w:val="nil"/>
              <w:left w:val="nil"/>
              <w:bottom w:val="single" w:sz="4" w:space="0" w:color="auto"/>
              <w:right w:val="single" w:sz="4" w:space="0" w:color="auto"/>
            </w:tcBorders>
            <w:shd w:val="clear" w:color="auto" w:fill="auto"/>
            <w:vAlign w:val="center"/>
          </w:tcPr>
          <w:p w14:paraId="55C97C14" w14:textId="77777777" w:rsidR="006F1154" w:rsidRPr="00F6592F" w:rsidRDefault="006F1154" w:rsidP="006F1154">
            <w:pPr>
              <w:rPr>
                <w:sz w:val="26"/>
                <w:szCs w:val="26"/>
              </w:rPr>
            </w:pPr>
            <w:r w:rsidRPr="00F6592F">
              <w:rPr>
                <w:b/>
                <w:bCs/>
                <w:sz w:val="26"/>
                <w:szCs w:val="26"/>
              </w:rPr>
              <w:t>всего, в том числе</w:t>
            </w:r>
          </w:p>
        </w:tc>
        <w:tc>
          <w:tcPr>
            <w:tcW w:w="363" w:type="pct"/>
            <w:tcBorders>
              <w:top w:val="nil"/>
              <w:left w:val="nil"/>
              <w:bottom w:val="single" w:sz="4" w:space="0" w:color="auto"/>
              <w:right w:val="single" w:sz="4" w:space="0" w:color="auto"/>
            </w:tcBorders>
            <w:shd w:val="clear" w:color="auto" w:fill="auto"/>
          </w:tcPr>
          <w:p w14:paraId="2DA9F271" w14:textId="06F7DED4" w:rsidR="006F1154" w:rsidRPr="00F6592F" w:rsidRDefault="006F1154" w:rsidP="006F1154">
            <w:pPr>
              <w:jc w:val="center"/>
              <w:rPr>
                <w:sz w:val="26"/>
                <w:szCs w:val="26"/>
              </w:rPr>
            </w:pPr>
            <w:r w:rsidRPr="006C1971">
              <w:t>0,0</w:t>
            </w:r>
          </w:p>
        </w:tc>
        <w:tc>
          <w:tcPr>
            <w:tcW w:w="344" w:type="pct"/>
            <w:tcBorders>
              <w:top w:val="nil"/>
              <w:left w:val="nil"/>
              <w:bottom w:val="single" w:sz="4" w:space="0" w:color="auto"/>
              <w:right w:val="single" w:sz="4" w:space="0" w:color="auto"/>
            </w:tcBorders>
            <w:shd w:val="clear" w:color="auto" w:fill="auto"/>
          </w:tcPr>
          <w:p w14:paraId="6BC6B775" w14:textId="2CBA7A87" w:rsidR="006F1154" w:rsidRPr="00F6592F" w:rsidRDefault="006F1154" w:rsidP="006F1154">
            <w:pPr>
              <w:jc w:val="center"/>
              <w:rPr>
                <w:sz w:val="26"/>
                <w:szCs w:val="26"/>
              </w:rPr>
            </w:pPr>
            <w:r w:rsidRPr="006C1971">
              <w:t>390,0</w:t>
            </w:r>
          </w:p>
        </w:tc>
        <w:tc>
          <w:tcPr>
            <w:tcW w:w="388" w:type="pct"/>
            <w:tcBorders>
              <w:top w:val="nil"/>
              <w:left w:val="nil"/>
              <w:bottom w:val="single" w:sz="4" w:space="0" w:color="auto"/>
              <w:right w:val="single" w:sz="4" w:space="0" w:color="auto"/>
            </w:tcBorders>
            <w:shd w:val="clear" w:color="auto" w:fill="auto"/>
          </w:tcPr>
          <w:p w14:paraId="4178FE9D" w14:textId="2E1FCF5D" w:rsidR="006F1154" w:rsidRPr="00F6592F" w:rsidRDefault="006F1154" w:rsidP="006F1154">
            <w:pPr>
              <w:jc w:val="center"/>
              <w:rPr>
                <w:sz w:val="26"/>
                <w:szCs w:val="26"/>
              </w:rPr>
            </w:pPr>
            <w:r w:rsidRPr="006C1971">
              <w:t>0,0</w:t>
            </w:r>
          </w:p>
        </w:tc>
        <w:tc>
          <w:tcPr>
            <w:tcW w:w="387" w:type="pct"/>
            <w:tcBorders>
              <w:top w:val="nil"/>
              <w:left w:val="nil"/>
              <w:bottom w:val="single" w:sz="4" w:space="0" w:color="auto"/>
              <w:right w:val="single" w:sz="4" w:space="0" w:color="auto"/>
            </w:tcBorders>
            <w:shd w:val="clear" w:color="auto" w:fill="auto"/>
          </w:tcPr>
          <w:p w14:paraId="59CC914B" w14:textId="0F323271" w:rsidR="006F1154" w:rsidRPr="00F6592F" w:rsidRDefault="006F1154" w:rsidP="006F1154">
            <w:pPr>
              <w:jc w:val="center"/>
              <w:rPr>
                <w:sz w:val="26"/>
                <w:szCs w:val="26"/>
              </w:rPr>
            </w:pPr>
            <w:r w:rsidRPr="006C1971">
              <w:t>0,0</w:t>
            </w:r>
          </w:p>
        </w:tc>
        <w:tc>
          <w:tcPr>
            <w:tcW w:w="437" w:type="pct"/>
            <w:tcBorders>
              <w:top w:val="nil"/>
              <w:left w:val="nil"/>
              <w:bottom w:val="single" w:sz="4" w:space="0" w:color="auto"/>
              <w:right w:val="single" w:sz="4" w:space="0" w:color="auto"/>
            </w:tcBorders>
            <w:shd w:val="clear" w:color="auto" w:fill="auto"/>
          </w:tcPr>
          <w:p w14:paraId="17EED64C" w14:textId="26F0A0F5" w:rsidR="006F1154" w:rsidRPr="00F6592F" w:rsidRDefault="006F1154" w:rsidP="006F1154">
            <w:pPr>
              <w:jc w:val="center"/>
              <w:rPr>
                <w:sz w:val="26"/>
                <w:szCs w:val="26"/>
              </w:rPr>
            </w:pPr>
            <w:r w:rsidRPr="006C1971">
              <w:t>0,0</w:t>
            </w:r>
          </w:p>
        </w:tc>
        <w:tc>
          <w:tcPr>
            <w:tcW w:w="486" w:type="pct"/>
            <w:tcBorders>
              <w:top w:val="nil"/>
              <w:left w:val="nil"/>
              <w:bottom w:val="single" w:sz="4" w:space="0" w:color="auto"/>
              <w:right w:val="single" w:sz="4" w:space="0" w:color="auto"/>
            </w:tcBorders>
            <w:shd w:val="clear" w:color="auto" w:fill="auto"/>
            <w:noWrap/>
          </w:tcPr>
          <w:p w14:paraId="409FD23D" w14:textId="6DFB7E66" w:rsidR="006F1154" w:rsidRPr="008224BD" w:rsidRDefault="006F1154" w:rsidP="006F1154">
            <w:pPr>
              <w:jc w:val="center"/>
              <w:rPr>
                <w:sz w:val="26"/>
                <w:szCs w:val="26"/>
              </w:rPr>
            </w:pPr>
            <w:r w:rsidRPr="006C1971">
              <w:t>390,0</w:t>
            </w:r>
          </w:p>
        </w:tc>
      </w:tr>
      <w:tr w:rsidR="006F1154" w:rsidRPr="00F6592F" w14:paraId="6E01BDA2" w14:textId="77777777" w:rsidTr="00B05B2E">
        <w:trPr>
          <w:trHeight w:val="20"/>
        </w:trPr>
        <w:tc>
          <w:tcPr>
            <w:tcW w:w="198" w:type="pct"/>
            <w:vMerge/>
          </w:tcPr>
          <w:p w14:paraId="1E9A614E" w14:textId="77777777" w:rsidR="006F1154" w:rsidRPr="00F6592F" w:rsidRDefault="006F1154" w:rsidP="006F1154">
            <w:pPr>
              <w:jc w:val="center"/>
              <w:rPr>
                <w:sz w:val="26"/>
                <w:szCs w:val="26"/>
              </w:rPr>
            </w:pPr>
          </w:p>
        </w:tc>
        <w:tc>
          <w:tcPr>
            <w:tcW w:w="503" w:type="pct"/>
            <w:vMerge/>
          </w:tcPr>
          <w:p w14:paraId="2393AD54" w14:textId="77777777" w:rsidR="006F1154" w:rsidRPr="00F6592F" w:rsidRDefault="006F1154" w:rsidP="006F1154">
            <w:pPr>
              <w:jc w:val="center"/>
              <w:rPr>
                <w:sz w:val="26"/>
                <w:szCs w:val="26"/>
              </w:rPr>
            </w:pPr>
          </w:p>
        </w:tc>
        <w:tc>
          <w:tcPr>
            <w:tcW w:w="1035" w:type="pct"/>
            <w:vMerge/>
            <w:tcBorders>
              <w:left w:val="single" w:sz="4" w:space="0" w:color="auto"/>
              <w:right w:val="single" w:sz="4" w:space="0" w:color="auto"/>
            </w:tcBorders>
            <w:shd w:val="clear" w:color="auto" w:fill="auto"/>
          </w:tcPr>
          <w:p w14:paraId="736D27A2" w14:textId="77777777" w:rsidR="006F1154" w:rsidRPr="00F6592F" w:rsidRDefault="006F1154" w:rsidP="006F1154">
            <w:pPr>
              <w:jc w:val="center"/>
              <w:rPr>
                <w:strike/>
                <w:sz w:val="26"/>
                <w:szCs w:val="26"/>
              </w:rPr>
            </w:pPr>
          </w:p>
        </w:tc>
        <w:tc>
          <w:tcPr>
            <w:tcW w:w="859" w:type="pct"/>
            <w:tcBorders>
              <w:top w:val="nil"/>
              <w:left w:val="nil"/>
              <w:bottom w:val="single" w:sz="4" w:space="0" w:color="auto"/>
              <w:right w:val="single" w:sz="4" w:space="0" w:color="auto"/>
            </w:tcBorders>
            <w:shd w:val="clear" w:color="auto" w:fill="auto"/>
            <w:vAlign w:val="center"/>
          </w:tcPr>
          <w:p w14:paraId="3D9673ED"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tcBorders>
              <w:top w:val="nil"/>
              <w:left w:val="nil"/>
              <w:bottom w:val="single" w:sz="4" w:space="0" w:color="auto"/>
              <w:right w:val="single" w:sz="4" w:space="0" w:color="auto"/>
            </w:tcBorders>
            <w:shd w:val="clear" w:color="auto" w:fill="auto"/>
          </w:tcPr>
          <w:p w14:paraId="4FEA3186" w14:textId="30672073" w:rsidR="006F1154" w:rsidRPr="00F6592F" w:rsidRDefault="006F1154" w:rsidP="006F1154">
            <w:pPr>
              <w:jc w:val="center"/>
              <w:rPr>
                <w:sz w:val="26"/>
                <w:szCs w:val="26"/>
              </w:rPr>
            </w:pPr>
            <w:r w:rsidRPr="006C1971">
              <w:t>0,0</w:t>
            </w:r>
          </w:p>
        </w:tc>
        <w:tc>
          <w:tcPr>
            <w:tcW w:w="344" w:type="pct"/>
            <w:tcBorders>
              <w:top w:val="nil"/>
              <w:left w:val="nil"/>
              <w:bottom w:val="single" w:sz="4" w:space="0" w:color="auto"/>
              <w:right w:val="single" w:sz="4" w:space="0" w:color="auto"/>
            </w:tcBorders>
            <w:shd w:val="clear" w:color="auto" w:fill="auto"/>
          </w:tcPr>
          <w:p w14:paraId="667AC721" w14:textId="6BBA8EC1" w:rsidR="006F1154" w:rsidRPr="00F6592F" w:rsidRDefault="006F1154" w:rsidP="006F1154">
            <w:pPr>
              <w:jc w:val="center"/>
              <w:rPr>
                <w:sz w:val="26"/>
                <w:szCs w:val="26"/>
              </w:rPr>
            </w:pPr>
            <w:r w:rsidRPr="006C1971">
              <w:t>15,6</w:t>
            </w:r>
          </w:p>
        </w:tc>
        <w:tc>
          <w:tcPr>
            <w:tcW w:w="388" w:type="pct"/>
            <w:tcBorders>
              <w:top w:val="nil"/>
              <w:left w:val="nil"/>
              <w:bottom w:val="single" w:sz="4" w:space="0" w:color="auto"/>
              <w:right w:val="single" w:sz="4" w:space="0" w:color="auto"/>
            </w:tcBorders>
            <w:shd w:val="clear" w:color="auto" w:fill="auto"/>
          </w:tcPr>
          <w:p w14:paraId="0F363AF2" w14:textId="7357FE6E" w:rsidR="006F1154" w:rsidRPr="00F6592F" w:rsidRDefault="006F1154" w:rsidP="006F1154">
            <w:pPr>
              <w:jc w:val="center"/>
              <w:rPr>
                <w:sz w:val="26"/>
                <w:szCs w:val="26"/>
              </w:rPr>
            </w:pPr>
            <w:r w:rsidRPr="006C1971">
              <w:t>0,0</w:t>
            </w:r>
          </w:p>
        </w:tc>
        <w:tc>
          <w:tcPr>
            <w:tcW w:w="387" w:type="pct"/>
            <w:tcBorders>
              <w:top w:val="nil"/>
              <w:left w:val="nil"/>
              <w:bottom w:val="single" w:sz="4" w:space="0" w:color="auto"/>
              <w:right w:val="single" w:sz="4" w:space="0" w:color="auto"/>
            </w:tcBorders>
            <w:shd w:val="clear" w:color="auto" w:fill="auto"/>
          </w:tcPr>
          <w:p w14:paraId="2E80165B" w14:textId="5CED6117" w:rsidR="006F1154" w:rsidRPr="00F6592F" w:rsidRDefault="006F1154" w:rsidP="006F1154">
            <w:pPr>
              <w:jc w:val="center"/>
              <w:rPr>
                <w:sz w:val="26"/>
                <w:szCs w:val="26"/>
              </w:rPr>
            </w:pPr>
            <w:r w:rsidRPr="006C1971">
              <w:t>0,0</w:t>
            </w:r>
          </w:p>
        </w:tc>
        <w:tc>
          <w:tcPr>
            <w:tcW w:w="437" w:type="pct"/>
            <w:tcBorders>
              <w:top w:val="nil"/>
              <w:left w:val="nil"/>
              <w:bottom w:val="single" w:sz="4" w:space="0" w:color="auto"/>
              <w:right w:val="single" w:sz="4" w:space="0" w:color="auto"/>
            </w:tcBorders>
            <w:shd w:val="clear" w:color="auto" w:fill="auto"/>
          </w:tcPr>
          <w:p w14:paraId="02E65CA1" w14:textId="746DD07E" w:rsidR="006F1154" w:rsidRPr="00F6592F" w:rsidRDefault="006F1154" w:rsidP="006F1154">
            <w:pPr>
              <w:jc w:val="center"/>
              <w:rPr>
                <w:sz w:val="26"/>
                <w:szCs w:val="26"/>
              </w:rPr>
            </w:pPr>
            <w:r w:rsidRPr="006C1971">
              <w:t>0,0</w:t>
            </w:r>
          </w:p>
        </w:tc>
        <w:tc>
          <w:tcPr>
            <w:tcW w:w="486" w:type="pct"/>
            <w:tcBorders>
              <w:top w:val="nil"/>
              <w:left w:val="nil"/>
              <w:bottom w:val="single" w:sz="4" w:space="0" w:color="auto"/>
              <w:right w:val="single" w:sz="4" w:space="0" w:color="auto"/>
            </w:tcBorders>
            <w:shd w:val="clear" w:color="auto" w:fill="auto"/>
            <w:noWrap/>
          </w:tcPr>
          <w:p w14:paraId="5A7C4F79" w14:textId="5CD302B4" w:rsidR="006F1154" w:rsidRPr="008224BD" w:rsidRDefault="006F1154" w:rsidP="006F1154">
            <w:pPr>
              <w:jc w:val="center"/>
              <w:rPr>
                <w:sz w:val="26"/>
                <w:szCs w:val="26"/>
              </w:rPr>
            </w:pPr>
            <w:r w:rsidRPr="006C1971">
              <w:t>15,6</w:t>
            </w:r>
          </w:p>
        </w:tc>
      </w:tr>
      <w:tr w:rsidR="006F1154" w:rsidRPr="00F6592F" w14:paraId="27D0B516" w14:textId="77777777" w:rsidTr="00B05B2E">
        <w:trPr>
          <w:trHeight w:val="20"/>
        </w:trPr>
        <w:tc>
          <w:tcPr>
            <w:tcW w:w="198" w:type="pct"/>
            <w:vMerge/>
          </w:tcPr>
          <w:p w14:paraId="53D4D72D" w14:textId="77777777" w:rsidR="006F1154" w:rsidRPr="00F6592F" w:rsidRDefault="006F1154" w:rsidP="006F1154">
            <w:pPr>
              <w:jc w:val="center"/>
              <w:rPr>
                <w:sz w:val="26"/>
                <w:szCs w:val="26"/>
              </w:rPr>
            </w:pPr>
          </w:p>
        </w:tc>
        <w:tc>
          <w:tcPr>
            <w:tcW w:w="503" w:type="pct"/>
            <w:vMerge/>
          </w:tcPr>
          <w:p w14:paraId="274FC5C5" w14:textId="77777777" w:rsidR="006F1154" w:rsidRPr="00F6592F" w:rsidRDefault="006F1154" w:rsidP="006F1154">
            <w:pPr>
              <w:jc w:val="center"/>
              <w:rPr>
                <w:sz w:val="26"/>
                <w:szCs w:val="26"/>
              </w:rPr>
            </w:pPr>
          </w:p>
        </w:tc>
        <w:tc>
          <w:tcPr>
            <w:tcW w:w="1035" w:type="pct"/>
            <w:vMerge/>
            <w:tcBorders>
              <w:left w:val="single" w:sz="4" w:space="0" w:color="auto"/>
              <w:bottom w:val="single" w:sz="4" w:space="0" w:color="auto"/>
              <w:right w:val="single" w:sz="4" w:space="0" w:color="auto"/>
            </w:tcBorders>
            <w:shd w:val="clear" w:color="auto" w:fill="auto"/>
          </w:tcPr>
          <w:p w14:paraId="3A62EA0A" w14:textId="77777777" w:rsidR="006F1154" w:rsidRPr="00F6592F" w:rsidRDefault="006F1154" w:rsidP="006F1154">
            <w:pPr>
              <w:jc w:val="center"/>
              <w:rPr>
                <w:strike/>
                <w:sz w:val="26"/>
                <w:szCs w:val="26"/>
              </w:rPr>
            </w:pPr>
          </w:p>
        </w:tc>
        <w:tc>
          <w:tcPr>
            <w:tcW w:w="859" w:type="pct"/>
            <w:tcBorders>
              <w:top w:val="nil"/>
              <w:left w:val="nil"/>
              <w:bottom w:val="single" w:sz="4" w:space="0" w:color="auto"/>
              <w:right w:val="single" w:sz="4" w:space="0" w:color="auto"/>
            </w:tcBorders>
            <w:shd w:val="clear" w:color="auto" w:fill="auto"/>
            <w:vAlign w:val="center"/>
          </w:tcPr>
          <w:p w14:paraId="7FB94271" w14:textId="77777777" w:rsidR="006F1154" w:rsidRPr="00F6592F" w:rsidRDefault="006F1154" w:rsidP="006F1154">
            <w:pPr>
              <w:rPr>
                <w:sz w:val="26"/>
                <w:szCs w:val="26"/>
              </w:rPr>
            </w:pPr>
            <w:r w:rsidRPr="00F6592F">
              <w:rPr>
                <w:sz w:val="26"/>
                <w:szCs w:val="26"/>
              </w:rPr>
              <w:t>межбюджетные трансферты из областного бюджета</w:t>
            </w:r>
          </w:p>
        </w:tc>
        <w:tc>
          <w:tcPr>
            <w:tcW w:w="363" w:type="pct"/>
            <w:tcBorders>
              <w:top w:val="nil"/>
              <w:left w:val="nil"/>
              <w:bottom w:val="single" w:sz="4" w:space="0" w:color="auto"/>
              <w:right w:val="single" w:sz="4" w:space="0" w:color="auto"/>
            </w:tcBorders>
            <w:shd w:val="clear" w:color="auto" w:fill="auto"/>
          </w:tcPr>
          <w:p w14:paraId="0136EDD4" w14:textId="0B2DF4CA" w:rsidR="006F1154" w:rsidRPr="00F6592F" w:rsidRDefault="006F1154" w:rsidP="006F1154">
            <w:pPr>
              <w:jc w:val="center"/>
              <w:rPr>
                <w:sz w:val="26"/>
                <w:szCs w:val="26"/>
              </w:rPr>
            </w:pPr>
            <w:r w:rsidRPr="006C1971">
              <w:t>0,0</w:t>
            </w:r>
          </w:p>
        </w:tc>
        <w:tc>
          <w:tcPr>
            <w:tcW w:w="344" w:type="pct"/>
            <w:tcBorders>
              <w:top w:val="nil"/>
              <w:left w:val="nil"/>
              <w:bottom w:val="single" w:sz="4" w:space="0" w:color="auto"/>
              <w:right w:val="single" w:sz="4" w:space="0" w:color="auto"/>
            </w:tcBorders>
            <w:shd w:val="clear" w:color="auto" w:fill="auto"/>
          </w:tcPr>
          <w:p w14:paraId="334E8C66" w14:textId="1A625AA4" w:rsidR="006F1154" w:rsidRPr="00F6592F" w:rsidRDefault="006F1154" w:rsidP="006F1154">
            <w:pPr>
              <w:jc w:val="center"/>
              <w:rPr>
                <w:sz w:val="26"/>
                <w:szCs w:val="26"/>
              </w:rPr>
            </w:pPr>
            <w:r w:rsidRPr="006C1971">
              <w:t>374,4</w:t>
            </w:r>
          </w:p>
        </w:tc>
        <w:tc>
          <w:tcPr>
            <w:tcW w:w="388" w:type="pct"/>
            <w:tcBorders>
              <w:top w:val="nil"/>
              <w:left w:val="nil"/>
              <w:bottom w:val="single" w:sz="4" w:space="0" w:color="auto"/>
              <w:right w:val="single" w:sz="4" w:space="0" w:color="auto"/>
            </w:tcBorders>
            <w:shd w:val="clear" w:color="auto" w:fill="auto"/>
          </w:tcPr>
          <w:p w14:paraId="676CE93D" w14:textId="7AD6D3DB" w:rsidR="006F1154" w:rsidRPr="00F6592F" w:rsidRDefault="006F1154" w:rsidP="006F1154">
            <w:pPr>
              <w:jc w:val="center"/>
              <w:rPr>
                <w:sz w:val="26"/>
                <w:szCs w:val="26"/>
              </w:rPr>
            </w:pPr>
            <w:r w:rsidRPr="006C1971">
              <w:t>0,0</w:t>
            </w:r>
          </w:p>
        </w:tc>
        <w:tc>
          <w:tcPr>
            <w:tcW w:w="387" w:type="pct"/>
            <w:tcBorders>
              <w:top w:val="nil"/>
              <w:left w:val="nil"/>
              <w:bottom w:val="single" w:sz="4" w:space="0" w:color="auto"/>
              <w:right w:val="single" w:sz="4" w:space="0" w:color="auto"/>
            </w:tcBorders>
            <w:shd w:val="clear" w:color="auto" w:fill="auto"/>
          </w:tcPr>
          <w:p w14:paraId="583CB9BD" w14:textId="41E2DB9A" w:rsidR="006F1154" w:rsidRPr="00F6592F" w:rsidRDefault="006F1154" w:rsidP="006F1154">
            <w:pPr>
              <w:jc w:val="center"/>
              <w:rPr>
                <w:sz w:val="26"/>
                <w:szCs w:val="26"/>
              </w:rPr>
            </w:pPr>
            <w:r w:rsidRPr="006C1971">
              <w:t>0,0</w:t>
            </w:r>
          </w:p>
        </w:tc>
        <w:tc>
          <w:tcPr>
            <w:tcW w:w="437" w:type="pct"/>
            <w:tcBorders>
              <w:top w:val="nil"/>
              <w:left w:val="nil"/>
              <w:bottom w:val="single" w:sz="4" w:space="0" w:color="auto"/>
              <w:right w:val="single" w:sz="4" w:space="0" w:color="auto"/>
            </w:tcBorders>
            <w:shd w:val="clear" w:color="auto" w:fill="auto"/>
          </w:tcPr>
          <w:p w14:paraId="2CAE7176" w14:textId="6A52443F" w:rsidR="006F1154" w:rsidRPr="00F6592F" w:rsidRDefault="006F1154" w:rsidP="006F1154">
            <w:pPr>
              <w:jc w:val="center"/>
              <w:rPr>
                <w:sz w:val="26"/>
                <w:szCs w:val="26"/>
              </w:rPr>
            </w:pPr>
            <w:r w:rsidRPr="006C1971">
              <w:t>0,0</w:t>
            </w:r>
          </w:p>
        </w:tc>
        <w:tc>
          <w:tcPr>
            <w:tcW w:w="486" w:type="pct"/>
            <w:tcBorders>
              <w:top w:val="nil"/>
              <w:left w:val="nil"/>
              <w:bottom w:val="single" w:sz="4" w:space="0" w:color="auto"/>
              <w:right w:val="single" w:sz="4" w:space="0" w:color="auto"/>
            </w:tcBorders>
            <w:shd w:val="clear" w:color="auto" w:fill="auto"/>
            <w:noWrap/>
          </w:tcPr>
          <w:p w14:paraId="3B4381A0" w14:textId="37F9E9D9" w:rsidR="006F1154" w:rsidRPr="008224BD" w:rsidRDefault="006F1154" w:rsidP="006F1154">
            <w:pPr>
              <w:jc w:val="center"/>
              <w:rPr>
                <w:sz w:val="26"/>
                <w:szCs w:val="26"/>
              </w:rPr>
            </w:pPr>
            <w:r w:rsidRPr="006C1971">
              <w:t>374,4</w:t>
            </w:r>
          </w:p>
        </w:tc>
      </w:tr>
      <w:tr w:rsidR="006F1154" w:rsidRPr="00F6592F" w14:paraId="1C0F8481" w14:textId="77777777" w:rsidTr="00B05B2E">
        <w:trPr>
          <w:trHeight w:val="20"/>
        </w:trPr>
        <w:tc>
          <w:tcPr>
            <w:tcW w:w="198" w:type="pct"/>
            <w:vMerge w:val="restart"/>
          </w:tcPr>
          <w:p w14:paraId="0CBFDE4B" w14:textId="77777777" w:rsidR="006F1154" w:rsidRPr="00F6592F" w:rsidRDefault="006F1154" w:rsidP="006F1154">
            <w:pPr>
              <w:jc w:val="center"/>
              <w:rPr>
                <w:sz w:val="26"/>
                <w:szCs w:val="26"/>
              </w:rPr>
            </w:pPr>
            <w:r w:rsidRPr="00F6592F">
              <w:rPr>
                <w:sz w:val="26"/>
                <w:szCs w:val="26"/>
              </w:rPr>
              <w:t>2.8</w:t>
            </w:r>
          </w:p>
        </w:tc>
        <w:tc>
          <w:tcPr>
            <w:tcW w:w="503" w:type="pct"/>
            <w:vMerge/>
          </w:tcPr>
          <w:p w14:paraId="37BF99CB" w14:textId="77777777" w:rsidR="006F1154" w:rsidRPr="00F6592F" w:rsidRDefault="006F1154" w:rsidP="006F1154">
            <w:pPr>
              <w:jc w:val="center"/>
              <w:rPr>
                <w:sz w:val="26"/>
                <w:szCs w:val="26"/>
              </w:rPr>
            </w:pPr>
          </w:p>
        </w:tc>
        <w:tc>
          <w:tcPr>
            <w:tcW w:w="1035" w:type="pct"/>
            <w:vMerge w:val="restart"/>
            <w:tcBorders>
              <w:top w:val="nil"/>
              <w:left w:val="single" w:sz="4" w:space="0" w:color="auto"/>
              <w:right w:val="single" w:sz="4" w:space="0" w:color="auto"/>
            </w:tcBorders>
            <w:shd w:val="clear" w:color="auto" w:fill="auto"/>
          </w:tcPr>
          <w:p w14:paraId="4C7BE393" w14:textId="77777777" w:rsidR="006F1154" w:rsidRPr="00F6592F" w:rsidRDefault="006F1154" w:rsidP="006F1154">
            <w:pPr>
              <w:jc w:val="center"/>
              <w:rPr>
                <w:strike/>
                <w:sz w:val="26"/>
                <w:szCs w:val="26"/>
              </w:rPr>
            </w:pPr>
            <w:r w:rsidRPr="00F6592F">
              <w:rPr>
                <w:sz w:val="26"/>
                <w:szCs w:val="26"/>
              </w:rPr>
              <w:t>Мероприятия по обеспечению условий для организации питания обучающихся (приобретение оборудования)</w:t>
            </w:r>
          </w:p>
        </w:tc>
        <w:tc>
          <w:tcPr>
            <w:tcW w:w="859" w:type="pct"/>
            <w:tcBorders>
              <w:top w:val="nil"/>
              <w:left w:val="nil"/>
              <w:bottom w:val="single" w:sz="4" w:space="0" w:color="auto"/>
              <w:right w:val="single" w:sz="4" w:space="0" w:color="auto"/>
            </w:tcBorders>
            <w:shd w:val="clear" w:color="auto" w:fill="auto"/>
            <w:vAlign w:val="center"/>
          </w:tcPr>
          <w:p w14:paraId="47D66EA5" w14:textId="77777777" w:rsidR="006F1154" w:rsidRPr="00F6592F" w:rsidRDefault="006F1154" w:rsidP="006F1154">
            <w:pPr>
              <w:rPr>
                <w:sz w:val="26"/>
                <w:szCs w:val="26"/>
              </w:rPr>
            </w:pPr>
            <w:r w:rsidRPr="00F6592F">
              <w:rPr>
                <w:b/>
                <w:bCs/>
                <w:sz w:val="26"/>
                <w:szCs w:val="26"/>
              </w:rPr>
              <w:t>всего, в том числе</w:t>
            </w:r>
          </w:p>
        </w:tc>
        <w:tc>
          <w:tcPr>
            <w:tcW w:w="363" w:type="pct"/>
            <w:tcBorders>
              <w:top w:val="nil"/>
              <w:left w:val="nil"/>
              <w:bottom w:val="single" w:sz="4" w:space="0" w:color="auto"/>
              <w:right w:val="single" w:sz="4" w:space="0" w:color="auto"/>
            </w:tcBorders>
            <w:shd w:val="clear" w:color="auto" w:fill="auto"/>
          </w:tcPr>
          <w:p w14:paraId="085F8D88" w14:textId="03765C47" w:rsidR="006F1154" w:rsidRPr="00F6592F" w:rsidRDefault="006F1154" w:rsidP="006F1154">
            <w:pPr>
              <w:jc w:val="center"/>
              <w:rPr>
                <w:sz w:val="26"/>
                <w:szCs w:val="26"/>
              </w:rPr>
            </w:pPr>
            <w:r w:rsidRPr="006C1971">
              <w:t>0,0</w:t>
            </w:r>
          </w:p>
        </w:tc>
        <w:tc>
          <w:tcPr>
            <w:tcW w:w="344" w:type="pct"/>
            <w:tcBorders>
              <w:top w:val="nil"/>
              <w:left w:val="nil"/>
              <w:bottom w:val="single" w:sz="4" w:space="0" w:color="auto"/>
              <w:right w:val="single" w:sz="4" w:space="0" w:color="auto"/>
            </w:tcBorders>
            <w:shd w:val="clear" w:color="auto" w:fill="auto"/>
          </w:tcPr>
          <w:p w14:paraId="54C548DC" w14:textId="29166B91" w:rsidR="006F1154" w:rsidRPr="00F6592F" w:rsidRDefault="006F1154" w:rsidP="006F1154">
            <w:pPr>
              <w:jc w:val="center"/>
              <w:rPr>
                <w:sz w:val="26"/>
                <w:szCs w:val="26"/>
              </w:rPr>
            </w:pPr>
            <w:r w:rsidRPr="006C1971">
              <w:t>1250,0</w:t>
            </w:r>
          </w:p>
        </w:tc>
        <w:tc>
          <w:tcPr>
            <w:tcW w:w="388" w:type="pct"/>
            <w:tcBorders>
              <w:top w:val="nil"/>
              <w:left w:val="nil"/>
              <w:bottom w:val="single" w:sz="4" w:space="0" w:color="auto"/>
              <w:right w:val="single" w:sz="4" w:space="0" w:color="auto"/>
            </w:tcBorders>
            <w:shd w:val="clear" w:color="auto" w:fill="auto"/>
          </w:tcPr>
          <w:p w14:paraId="2F891171" w14:textId="38DA9352" w:rsidR="006F1154" w:rsidRPr="00F6592F" w:rsidRDefault="006F1154" w:rsidP="006F1154">
            <w:pPr>
              <w:jc w:val="center"/>
              <w:rPr>
                <w:sz w:val="26"/>
                <w:szCs w:val="26"/>
              </w:rPr>
            </w:pPr>
            <w:r w:rsidRPr="006C1971">
              <w:t>0,0</w:t>
            </w:r>
          </w:p>
        </w:tc>
        <w:tc>
          <w:tcPr>
            <w:tcW w:w="387" w:type="pct"/>
            <w:tcBorders>
              <w:top w:val="nil"/>
              <w:left w:val="nil"/>
              <w:bottom w:val="single" w:sz="4" w:space="0" w:color="auto"/>
              <w:right w:val="single" w:sz="4" w:space="0" w:color="auto"/>
            </w:tcBorders>
            <w:shd w:val="clear" w:color="auto" w:fill="auto"/>
          </w:tcPr>
          <w:p w14:paraId="386ED6A5" w14:textId="5E2CCDB1" w:rsidR="006F1154" w:rsidRPr="00F6592F" w:rsidRDefault="006F1154" w:rsidP="006F1154">
            <w:pPr>
              <w:jc w:val="center"/>
              <w:rPr>
                <w:sz w:val="26"/>
                <w:szCs w:val="26"/>
              </w:rPr>
            </w:pPr>
            <w:r w:rsidRPr="006C1971">
              <w:t>0,0</w:t>
            </w:r>
          </w:p>
        </w:tc>
        <w:tc>
          <w:tcPr>
            <w:tcW w:w="437" w:type="pct"/>
            <w:tcBorders>
              <w:top w:val="nil"/>
              <w:left w:val="nil"/>
              <w:bottom w:val="single" w:sz="4" w:space="0" w:color="auto"/>
              <w:right w:val="single" w:sz="4" w:space="0" w:color="auto"/>
            </w:tcBorders>
            <w:shd w:val="clear" w:color="auto" w:fill="auto"/>
          </w:tcPr>
          <w:p w14:paraId="0F2D536F" w14:textId="4BB262E2" w:rsidR="006F1154" w:rsidRPr="00F6592F" w:rsidRDefault="006F1154" w:rsidP="006F1154">
            <w:pPr>
              <w:jc w:val="center"/>
              <w:rPr>
                <w:sz w:val="26"/>
                <w:szCs w:val="26"/>
              </w:rPr>
            </w:pPr>
            <w:r w:rsidRPr="006C1971">
              <w:t>0,0</w:t>
            </w:r>
          </w:p>
        </w:tc>
        <w:tc>
          <w:tcPr>
            <w:tcW w:w="486" w:type="pct"/>
            <w:tcBorders>
              <w:top w:val="nil"/>
              <w:left w:val="nil"/>
              <w:bottom w:val="single" w:sz="4" w:space="0" w:color="auto"/>
              <w:right w:val="single" w:sz="4" w:space="0" w:color="auto"/>
            </w:tcBorders>
            <w:shd w:val="clear" w:color="auto" w:fill="auto"/>
            <w:noWrap/>
          </w:tcPr>
          <w:p w14:paraId="58E6747B" w14:textId="2A01591F" w:rsidR="006F1154" w:rsidRPr="008224BD" w:rsidRDefault="006F1154" w:rsidP="006F1154">
            <w:pPr>
              <w:jc w:val="center"/>
              <w:rPr>
                <w:sz w:val="26"/>
                <w:szCs w:val="26"/>
              </w:rPr>
            </w:pPr>
            <w:r w:rsidRPr="006C1971">
              <w:t>1250,0</w:t>
            </w:r>
          </w:p>
        </w:tc>
      </w:tr>
      <w:tr w:rsidR="006F1154" w:rsidRPr="00F6592F" w14:paraId="22505958" w14:textId="77777777" w:rsidTr="00B05B2E">
        <w:trPr>
          <w:trHeight w:val="20"/>
        </w:trPr>
        <w:tc>
          <w:tcPr>
            <w:tcW w:w="198" w:type="pct"/>
            <w:vMerge/>
          </w:tcPr>
          <w:p w14:paraId="1A5AF8F8" w14:textId="77777777" w:rsidR="006F1154" w:rsidRPr="00F6592F" w:rsidRDefault="006F1154" w:rsidP="006F1154">
            <w:pPr>
              <w:jc w:val="center"/>
              <w:rPr>
                <w:sz w:val="26"/>
                <w:szCs w:val="26"/>
              </w:rPr>
            </w:pPr>
          </w:p>
        </w:tc>
        <w:tc>
          <w:tcPr>
            <w:tcW w:w="503" w:type="pct"/>
            <w:vMerge/>
          </w:tcPr>
          <w:p w14:paraId="2F0E0D19" w14:textId="77777777" w:rsidR="006F1154" w:rsidRPr="00F6592F" w:rsidRDefault="006F1154" w:rsidP="006F1154">
            <w:pPr>
              <w:jc w:val="center"/>
              <w:rPr>
                <w:sz w:val="26"/>
                <w:szCs w:val="26"/>
              </w:rPr>
            </w:pPr>
          </w:p>
        </w:tc>
        <w:tc>
          <w:tcPr>
            <w:tcW w:w="1035" w:type="pct"/>
            <w:vMerge/>
            <w:tcBorders>
              <w:left w:val="single" w:sz="4" w:space="0" w:color="auto"/>
              <w:right w:val="single" w:sz="4" w:space="0" w:color="auto"/>
            </w:tcBorders>
            <w:shd w:val="clear" w:color="auto" w:fill="auto"/>
          </w:tcPr>
          <w:p w14:paraId="49194B1A" w14:textId="77777777" w:rsidR="006F1154" w:rsidRPr="00F6592F" w:rsidRDefault="006F1154" w:rsidP="006F1154">
            <w:pPr>
              <w:jc w:val="center"/>
              <w:rPr>
                <w:strike/>
                <w:sz w:val="26"/>
                <w:szCs w:val="26"/>
              </w:rPr>
            </w:pPr>
          </w:p>
        </w:tc>
        <w:tc>
          <w:tcPr>
            <w:tcW w:w="859" w:type="pct"/>
            <w:tcBorders>
              <w:top w:val="nil"/>
              <w:left w:val="nil"/>
              <w:bottom w:val="single" w:sz="4" w:space="0" w:color="auto"/>
              <w:right w:val="single" w:sz="4" w:space="0" w:color="auto"/>
            </w:tcBorders>
            <w:shd w:val="clear" w:color="auto" w:fill="auto"/>
            <w:vAlign w:val="center"/>
          </w:tcPr>
          <w:p w14:paraId="6A63082C"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tcBorders>
              <w:top w:val="nil"/>
              <w:left w:val="nil"/>
              <w:bottom w:val="single" w:sz="4" w:space="0" w:color="auto"/>
              <w:right w:val="single" w:sz="4" w:space="0" w:color="auto"/>
            </w:tcBorders>
            <w:shd w:val="clear" w:color="auto" w:fill="auto"/>
          </w:tcPr>
          <w:p w14:paraId="743D771E" w14:textId="66A5A22C" w:rsidR="006F1154" w:rsidRPr="00F6592F" w:rsidRDefault="006F1154" w:rsidP="006F1154">
            <w:pPr>
              <w:jc w:val="center"/>
              <w:rPr>
                <w:sz w:val="26"/>
                <w:szCs w:val="26"/>
              </w:rPr>
            </w:pPr>
            <w:r w:rsidRPr="006C1971">
              <w:t>0,0</w:t>
            </w:r>
          </w:p>
        </w:tc>
        <w:tc>
          <w:tcPr>
            <w:tcW w:w="344" w:type="pct"/>
            <w:tcBorders>
              <w:top w:val="nil"/>
              <w:left w:val="nil"/>
              <w:bottom w:val="single" w:sz="4" w:space="0" w:color="auto"/>
              <w:right w:val="single" w:sz="4" w:space="0" w:color="auto"/>
            </w:tcBorders>
            <w:shd w:val="clear" w:color="auto" w:fill="auto"/>
          </w:tcPr>
          <w:p w14:paraId="750FB2C1" w14:textId="152112E0" w:rsidR="006F1154" w:rsidRPr="00F6592F" w:rsidRDefault="006F1154" w:rsidP="006F1154">
            <w:pPr>
              <w:jc w:val="center"/>
              <w:rPr>
                <w:sz w:val="26"/>
                <w:szCs w:val="26"/>
              </w:rPr>
            </w:pPr>
            <w:r w:rsidRPr="006C1971">
              <w:t>25,0</w:t>
            </w:r>
          </w:p>
        </w:tc>
        <w:tc>
          <w:tcPr>
            <w:tcW w:w="388" w:type="pct"/>
            <w:tcBorders>
              <w:top w:val="nil"/>
              <w:left w:val="nil"/>
              <w:bottom w:val="single" w:sz="4" w:space="0" w:color="auto"/>
              <w:right w:val="single" w:sz="4" w:space="0" w:color="auto"/>
            </w:tcBorders>
            <w:shd w:val="clear" w:color="auto" w:fill="auto"/>
          </w:tcPr>
          <w:p w14:paraId="764995DD" w14:textId="4A663B12" w:rsidR="006F1154" w:rsidRPr="00F6592F" w:rsidRDefault="006F1154" w:rsidP="006F1154">
            <w:pPr>
              <w:jc w:val="center"/>
              <w:rPr>
                <w:sz w:val="26"/>
                <w:szCs w:val="26"/>
              </w:rPr>
            </w:pPr>
            <w:r w:rsidRPr="006C1971">
              <w:t>0,0</w:t>
            </w:r>
          </w:p>
        </w:tc>
        <w:tc>
          <w:tcPr>
            <w:tcW w:w="387" w:type="pct"/>
            <w:tcBorders>
              <w:top w:val="nil"/>
              <w:left w:val="nil"/>
              <w:bottom w:val="single" w:sz="4" w:space="0" w:color="auto"/>
              <w:right w:val="single" w:sz="4" w:space="0" w:color="auto"/>
            </w:tcBorders>
            <w:shd w:val="clear" w:color="auto" w:fill="auto"/>
          </w:tcPr>
          <w:p w14:paraId="000733F4" w14:textId="28A43B2B" w:rsidR="006F1154" w:rsidRPr="00F6592F" w:rsidRDefault="006F1154" w:rsidP="006F1154">
            <w:pPr>
              <w:jc w:val="center"/>
              <w:rPr>
                <w:sz w:val="26"/>
                <w:szCs w:val="26"/>
              </w:rPr>
            </w:pPr>
            <w:r w:rsidRPr="006C1971">
              <w:t>0,0</w:t>
            </w:r>
          </w:p>
        </w:tc>
        <w:tc>
          <w:tcPr>
            <w:tcW w:w="437" w:type="pct"/>
            <w:tcBorders>
              <w:top w:val="nil"/>
              <w:left w:val="nil"/>
              <w:bottom w:val="single" w:sz="4" w:space="0" w:color="auto"/>
              <w:right w:val="single" w:sz="4" w:space="0" w:color="auto"/>
            </w:tcBorders>
            <w:shd w:val="clear" w:color="auto" w:fill="auto"/>
          </w:tcPr>
          <w:p w14:paraId="2F60C413" w14:textId="7A48A39B" w:rsidR="006F1154" w:rsidRPr="00F6592F" w:rsidRDefault="006F1154" w:rsidP="006F1154">
            <w:pPr>
              <w:jc w:val="center"/>
              <w:rPr>
                <w:sz w:val="26"/>
                <w:szCs w:val="26"/>
              </w:rPr>
            </w:pPr>
            <w:r w:rsidRPr="006C1971">
              <w:t>0,0</w:t>
            </w:r>
          </w:p>
        </w:tc>
        <w:tc>
          <w:tcPr>
            <w:tcW w:w="486" w:type="pct"/>
            <w:tcBorders>
              <w:top w:val="nil"/>
              <w:left w:val="nil"/>
              <w:bottom w:val="single" w:sz="4" w:space="0" w:color="auto"/>
              <w:right w:val="single" w:sz="4" w:space="0" w:color="auto"/>
            </w:tcBorders>
            <w:shd w:val="clear" w:color="auto" w:fill="auto"/>
            <w:noWrap/>
          </w:tcPr>
          <w:p w14:paraId="2E4EDBBB" w14:textId="193BB538" w:rsidR="006F1154" w:rsidRPr="008224BD" w:rsidRDefault="006F1154" w:rsidP="006F1154">
            <w:pPr>
              <w:jc w:val="center"/>
              <w:rPr>
                <w:sz w:val="26"/>
                <w:szCs w:val="26"/>
              </w:rPr>
            </w:pPr>
            <w:r w:rsidRPr="006C1971">
              <w:t>25,0</w:t>
            </w:r>
          </w:p>
        </w:tc>
      </w:tr>
      <w:tr w:rsidR="006F1154" w:rsidRPr="00F6592F" w14:paraId="73FD21B0" w14:textId="77777777" w:rsidTr="00B05B2E">
        <w:trPr>
          <w:trHeight w:val="20"/>
        </w:trPr>
        <w:tc>
          <w:tcPr>
            <w:tcW w:w="198" w:type="pct"/>
            <w:vMerge/>
          </w:tcPr>
          <w:p w14:paraId="7F805896" w14:textId="77777777" w:rsidR="006F1154" w:rsidRPr="00F6592F" w:rsidRDefault="006F1154" w:rsidP="006F1154">
            <w:pPr>
              <w:jc w:val="center"/>
              <w:rPr>
                <w:sz w:val="26"/>
                <w:szCs w:val="26"/>
              </w:rPr>
            </w:pPr>
          </w:p>
        </w:tc>
        <w:tc>
          <w:tcPr>
            <w:tcW w:w="503" w:type="pct"/>
            <w:vMerge/>
          </w:tcPr>
          <w:p w14:paraId="79D3679A" w14:textId="77777777" w:rsidR="006F1154" w:rsidRPr="00F6592F" w:rsidRDefault="006F1154" w:rsidP="006F1154">
            <w:pPr>
              <w:jc w:val="center"/>
              <w:rPr>
                <w:sz w:val="26"/>
                <w:szCs w:val="26"/>
              </w:rPr>
            </w:pPr>
          </w:p>
        </w:tc>
        <w:tc>
          <w:tcPr>
            <w:tcW w:w="1035" w:type="pct"/>
            <w:vMerge/>
            <w:tcBorders>
              <w:left w:val="single" w:sz="4" w:space="0" w:color="auto"/>
              <w:bottom w:val="single" w:sz="4" w:space="0" w:color="auto"/>
              <w:right w:val="single" w:sz="4" w:space="0" w:color="auto"/>
            </w:tcBorders>
            <w:shd w:val="clear" w:color="auto" w:fill="auto"/>
          </w:tcPr>
          <w:p w14:paraId="3E3A7B8D" w14:textId="77777777" w:rsidR="006F1154" w:rsidRPr="00F6592F" w:rsidRDefault="006F1154" w:rsidP="006F1154">
            <w:pPr>
              <w:jc w:val="center"/>
              <w:rPr>
                <w:strike/>
                <w:sz w:val="26"/>
                <w:szCs w:val="26"/>
              </w:rPr>
            </w:pPr>
          </w:p>
        </w:tc>
        <w:tc>
          <w:tcPr>
            <w:tcW w:w="859" w:type="pct"/>
            <w:tcBorders>
              <w:top w:val="nil"/>
              <w:left w:val="nil"/>
              <w:bottom w:val="single" w:sz="4" w:space="0" w:color="auto"/>
              <w:right w:val="single" w:sz="4" w:space="0" w:color="auto"/>
            </w:tcBorders>
            <w:shd w:val="clear" w:color="auto" w:fill="auto"/>
            <w:vAlign w:val="center"/>
          </w:tcPr>
          <w:p w14:paraId="64A2ACC2" w14:textId="77777777" w:rsidR="006F1154" w:rsidRPr="00F6592F" w:rsidRDefault="006F1154" w:rsidP="006F1154">
            <w:pPr>
              <w:rPr>
                <w:sz w:val="26"/>
                <w:szCs w:val="26"/>
              </w:rPr>
            </w:pPr>
            <w:r w:rsidRPr="00F6592F">
              <w:rPr>
                <w:sz w:val="26"/>
                <w:szCs w:val="26"/>
              </w:rPr>
              <w:t>межбюджетные трансферты из областного бюджета</w:t>
            </w:r>
          </w:p>
        </w:tc>
        <w:tc>
          <w:tcPr>
            <w:tcW w:w="363" w:type="pct"/>
            <w:tcBorders>
              <w:top w:val="nil"/>
              <w:left w:val="nil"/>
              <w:bottom w:val="single" w:sz="4" w:space="0" w:color="auto"/>
              <w:right w:val="single" w:sz="4" w:space="0" w:color="auto"/>
            </w:tcBorders>
            <w:shd w:val="clear" w:color="auto" w:fill="auto"/>
          </w:tcPr>
          <w:p w14:paraId="4FCA74D4" w14:textId="025D267E" w:rsidR="006F1154" w:rsidRPr="00F6592F" w:rsidRDefault="006F1154" w:rsidP="006F1154">
            <w:pPr>
              <w:jc w:val="center"/>
              <w:rPr>
                <w:sz w:val="26"/>
                <w:szCs w:val="26"/>
              </w:rPr>
            </w:pPr>
            <w:r w:rsidRPr="006C1971">
              <w:t>0,0</w:t>
            </w:r>
          </w:p>
        </w:tc>
        <w:tc>
          <w:tcPr>
            <w:tcW w:w="344" w:type="pct"/>
            <w:tcBorders>
              <w:top w:val="nil"/>
              <w:left w:val="nil"/>
              <w:bottom w:val="single" w:sz="4" w:space="0" w:color="auto"/>
              <w:right w:val="single" w:sz="4" w:space="0" w:color="auto"/>
            </w:tcBorders>
            <w:shd w:val="clear" w:color="auto" w:fill="auto"/>
          </w:tcPr>
          <w:p w14:paraId="24F0C781" w14:textId="1E6B909C" w:rsidR="006F1154" w:rsidRPr="00F6592F" w:rsidRDefault="006F1154" w:rsidP="006F1154">
            <w:pPr>
              <w:jc w:val="center"/>
              <w:rPr>
                <w:sz w:val="26"/>
                <w:szCs w:val="26"/>
              </w:rPr>
            </w:pPr>
            <w:r w:rsidRPr="006C1971">
              <w:t>1225,0</w:t>
            </w:r>
          </w:p>
        </w:tc>
        <w:tc>
          <w:tcPr>
            <w:tcW w:w="388" w:type="pct"/>
            <w:tcBorders>
              <w:top w:val="nil"/>
              <w:left w:val="nil"/>
              <w:bottom w:val="single" w:sz="4" w:space="0" w:color="auto"/>
              <w:right w:val="single" w:sz="4" w:space="0" w:color="auto"/>
            </w:tcBorders>
            <w:shd w:val="clear" w:color="auto" w:fill="auto"/>
          </w:tcPr>
          <w:p w14:paraId="44225536" w14:textId="107939FE" w:rsidR="006F1154" w:rsidRPr="00F6592F" w:rsidRDefault="006F1154" w:rsidP="006F1154">
            <w:pPr>
              <w:jc w:val="center"/>
              <w:rPr>
                <w:sz w:val="26"/>
                <w:szCs w:val="26"/>
              </w:rPr>
            </w:pPr>
            <w:r w:rsidRPr="006C1971">
              <w:t>0,0</w:t>
            </w:r>
          </w:p>
        </w:tc>
        <w:tc>
          <w:tcPr>
            <w:tcW w:w="387" w:type="pct"/>
            <w:tcBorders>
              <w:top w:val="nil"/>
              <w:left w:val="nil"/>
              <w:bottom w:val="single" w:sz="4" w:space="0" w:color="auto"/>
              <w:right w:val="single" w:sz="4" w:space="0" w:color="auto"/>
            </w:tcBorders>
            <w:shd w:val="clear" w:color="auto" w:fill="auto"/>
          </w:tcPr>
          <w:p w14:paraId="742BDF0B" w14:textId="7DA94E92" w:rsidR="006F1154" w:rsidRPr="00F6592F" w:rsidRDefault="006F1154" w:rsidP="006F1154">
            <w:pPr>
              <w:jc w:val="center"/>
              <w:rPr>
                <w:sz w:val="26"/>
                <w:szCs w:val="26"/>
              </w:rPr>
            </w:pPr>
            <w:r w:rsidRPr="006C1971">
              <w:t>0,0</w:t>
            </w:r>
          </w:p>
        </w:tc>
        <w:tc>
          <w:tcPr>
            <w:tcW w:w="437" w:type="pct"/>
            <w:tcBorders>
              <w:top w:val="nil"/>
              <w:left w:val="nil"/>
              <w:bottom w:val="single" w:sz="4" w:space="0" w:color="auto"/>
              <w:right w:val="single" w:sz="4" w:space="0" w:color="auto"/>
            </w:tcBorders>
            <w:shd w:val="clear" w:color="auto" w:fill="auto"/>
          </w:tcPr>
          <w:p w14:paraId="52188E73" w14:textId="7CF72AED" w:rsidR="006F1154" w:rsidRPr="00F6592F" w:rsidRDefault="006F1154" w:rsidP="006F1154">
            <w:pPr>
              <w:jc w:val="center"/>
              <w:rPr>
                <w:sz w:val="26"/>
                <w:szCs w:val="26"/>
              </w:rPr>
            </w:pPr>
            <w:r w:rsidRPr="006C1971">
              <w:t>0,0</w:t>
            </w:r>
          </w:p>
        </w:tc>
        <w:tc>
          <w:tcPr>
            <w:tcW w:w="486" w:type="pct"/>
            <w:tcBorders>
              <w:top w:val="nil"/>
              <w:left w:val="nil"/>
              <w:bottom w:val="single" w:sz="4" w:space="0" w:color="auto"/>
              <w:right w:val="single" w:sz="4" w:space="0" w:color="auto"/>
            </w:tcBorders>
            <w:shd w:val="clear" w:color="auto" w:fill="auto"/>
            <w:noWrap/>
          </w:tcPr>
          <w:p w14:paraId="131DA985" w14:textId="1A7F8B09" w:rsidR="006F1154" w:rsidRPr="008224BD" w:rsidRDefault="006F1154" w:rsidP="006F1154">
            <w:pPr>
              <w:jc w:val="center"/>
              <w:rPr>
                <w:sz w:val="26"/>
                <w:szCs w:val="26"/>
              </w:rPr>
            </w:pPr>
            <w:r w:rsidRPr="006C1971">
              <w:t>1225,0</w:t>
            </w:r>
          </w:p>
        </w:tc>
      </w:tr>
      <w:tr w:rsidR="006F1154" w:rsidRPr="00F6592F" w14:paraId="1BF1EE36" w14:textId="77777777" w:rsidTr="00B05B2E">
        <w:trPr>
          <w:trHeight w:val="20"/>
        </w:trPr>
        <w:tc>
          <w:tcPr>
            <w:tcW w:w="198" w:type="pct"/>
            <w:vMerge w:val="restart"/>
          </w:tcPr>
          <w:p w14:paraId="51025CFD" w14:textId="77777777" w:rsidR="006F1154" w:rsidRPr="00F6592F" w:rsidRDefault="006F1154" w:rsidP="006F1154">
            <w:pPr>
              <w:jc w:val="center"/>
              <w:rPr>
                <w:sz w:val="26"/>
                <w:szCs w:val="26"/>
              </w:rPr>
            </w:pPr>
            <w:r w:rsidRPr="00F6592F">
              <w:rPr>
                <w:sz w:val="26"/>
                <w:szCs w:val="26"/>
              </w:rPr>
              <w:t>2.9</w:t>
            </w:r>
          </w:p>
        </w:tc>
        <w:tc>
          <w:tcPr>
            <w:tcW w:w="503" w:type="pct"/>
            <w:vMerge/>
          </w:tcPr>
          <w:p w14:paraId="62B64015" w14:textId="77777777" w:rsidR="006F1154" w:rsidRPr="00F6592F" w:rsidRDefault="006F1154" w:rsidP="006F1154">
            <w:pPr>
              <w:jc w:val="center"/>
              <w:rPr>
                <w:sz w:val="26"/>
                <w:szCs w:val="26"/>
              </w:rPr>
            </w:pPr>
          </w:p>
        </w:tc>
        <w:tc>
          <w:tcPr>
            <w:tcW w:w="1035" w:type="pct"/>
            <w:vMerge w:val="restart"/>
            <w:tcBorders>
              <w:top w:val="single" w:sz="4" w:space="0" w:color="auto"/>
              <w:left w:val="single" w:sz="4" w:space="0" w:color="auto"/>
              <w:right w:val="single" w:sz="4" w:space="0" w:color="auto"/>
            </w:tcBorders>
            <w:shd w:val="clear" w:color="auto" w:fill="auto"/>
          </w:tcPr>
          <w:p w14:paraId="04C54E3C" w14:textId="77777777" w:rsidR="006F1154" w:rsidRPr="00F6592F" w:rsidRDefault="006F1154" w:rsidP="006F1154">
            <w:pPr>
              <w:jc w:val="center"/>
              <w:rPr>
                <w:strike/>
                <w:sz w:val="26"/>
                <w:szCs w:val="26"/>
              </w:rPr>
            </w:pPr>
            <w:r w:rsidRPr="00F6592F">
              <w:rPr>
                <w:sz w:val="26"/>
                <w:szCs w:val="26"/>
              </w:rPr>
              <w:t>Оснащение (обновление МТБ)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59" w:type="pct"/>
            <w:tcBorders>
              <w:top w:val="single" w:sz="4" w:space="0" w:color="auto"/>
              <w:left w:val="nil"/>
              <w:bottom w:val="single" w:sz="4" w:space="0" w:color="auto"/>
              <w:right w:val="single" w:sz="4" w:space="0" w:color="auto"/>
            </w:tcBorders>
            <w:shd w:val="clear" w:color="auto" w:fill="auto"/>
            <w:vAlign w:val="center"/>
          </w:tcPr>
          <w:p w14:paraId="2056F6CA" w14:textId="77777777" w:rsidR="006F1154" w:rsidRPr="00F6592F" w:rsidRDefault="006F1154" w:rsidP="006F1154">
            <w:pPr>
              <w:rPr>
                <w:sz w:val="26"/>
                <w:szCs w:val="26"/>
              </w:rPr>
            </w:pPr>
            <w:r w:rsidRPr="00F6592F">
              <w:rPr>
                <w:b/>
                <w:bCs/>
                <w:sz w:val="26"/>
                <w:szCs w:val="26"/>
              </w:rPr>
              <w:t>всего, в том числе</w:t>
            </w:r>
          </w:p>
        </w:tc>
        <w:tc>
          <w:tcPr>
            <w:tcW w:w="363" w:type="pct"/>
            <w:tcBorders>
              <w:top w:val="single" w:sz="4" w:space="0" w:color="auto"/>
              <w:left w:val="nil"/>
              <w:bottom w:val="single" w:sz="4" w:space="0" w:color="auto"/>
              <w:right w:val="single" w:sz="4" w:space="0" w:color="auto"/>
            </w:tcBorders>
            <w:shd w:val="clear" w:color="auto" w:fill="auto"/>
          </w:tcPr>
          <w:p w14:paraId="4346768E" w14:textId="319292C7" w:rsidR="006F1154" w:rsidRPr="00F6592F" w:rsidRDefault="006F1154" w:rsidP="006F1154">
            <w:pPr>
              <w:jc w:val="center"/>
              <w:rPr>
                <w:sz w:val="26"/>
                <w:szCs w:val="26"/>
              </w:rPr>
            </w:pPr>
            <w:r w:rsidRPr="006C1971">
              <w:t>0,0</w:t>
            </w:r>
          </w:p>
        </w:tc>
        <w:tc>
          <w:tcPr>
            <w:tcW w:w="344" w:type="pct"/>
            <w:tcBorders>
              <w:top w:val="single" w:sz="4" w:space="0" w:color="auto"/>
              <w:left w:val="nil"/>
              <w:bottom w:val="single" w:sz="4" w:space="0" w:color="auto"/>
              <w:right w:val="single" w:sz="4" w:space="0" w:color="auto"/>
            </w:tcBorders>
            <w:shd w:val="clear" w:color="auto" w:fill="auto"/>
          </w:tcPr>
          <w:p w14:paraId="013EF0E5" w14:textId="5AA09A12" w:rsidR="006F1154" w:rsidRPr="00F6592F" w:rsidRDefault="006F1154" w:rsidP="006F1154">
            <w:pPr>
              <w:jc w:val="center"/>
              <w:rPr>
                <w:sz w:val="26"/>
                <w:szCs w:val="26"/>
              </w:rPr>
            </w:pPr>
            <w:r w:rsidRPr="006C1971">
              <w:t>447,0</w:t>
            </w:r>
          </w:p>
        </w:tc>
        <w:tc>
          <w:tcPr>
            <w:tcW w:w="388" w:type="pct"/>
            <w:tcBorders>
              <w:top w:val="single" w:sz="4" w:space="0" w:color="auto"/>
              <w:left w:val="nil"/>
              <w:bottom w:val="single" w:sz="4" w:space="0" w:color="auto"/>
              <w:right w:val="single" w:sz="4" w:space="0" w:color="auto"/>
            </w:tcBorders>
            <w:shd w:val="clear" w:color="auto" w:fill="auto"/>
          </w:tcPr>
          <w:p w14:paraId="66AC235B" w14:textId="618D1BCB" w:rsidR="006F1154" w:rsidRPr="00F6592F" w:rsidRDefault="006F1154" w:rsidP="006F1154">
            <w:pPr>
              <w:jc w:val="center"/>
              <w:rPr>
                <w:sz w:val="26"/>
                <w:szCs w:val="26"/>
              </w:rPr>
            </w:pPr>
            <w:r w:rsidRPr="006C1971">
              <w:t>0,0</w:t>
            </w:r>
          </w:p>
        </w:tc>
        <w:tc>
          <w:tcPr>
            <w:tcW w:w="387" w:type="pct"/>
            <w:tcBorders>
              <w:top w:val="single" w:sz="4" w:space="0" w:color="auto"/>
              <w:left w:val="nil"/>
              <w:bottom w:val="single" w:sz="4" w:space="0" w:color="auto"/>
              <w:right w:val="single" w:sz="4" w:space="0" w:color="auto"/>
            </w:tcBorders>
            <w:shd w:val="clear" w:color="auto" w:fill="auto"/>
          </w:tcPr>
          <w:p w14:paraId="74D553AA" w14:textId="50BB65B0" w:rsidR="006F1154" w:rsidRPr="00F6592F" w:rsidRDefault="006F1154" w:rsidP="006F1154">
            <w:pPr>
              <w:jc w:val="center"/>
              <w:rPr>
                <w:sz w:val="26"/>
                <w:szCs w:val="26"/>
              </w:rPr>
            </w:pPr>
            <w:r w:rsidRPr="006C1971">
              <w:t>0,0</w:t>
            </w:r>
          </w:p>
        </w:tc>
        <w:tc>
          <w:tcPr>
            <w:tcW w:w="437" w:type="pct"/>
            <w:tcBorders>
              <w:top w:val="single" w:sz="4" w:space="0" w:color="auto"/>
              <w:left w:val="nil"/>
              <w:bottom w:val="single" w:sz="4" w:space="0" w:color="auto"/>
              <w:right w:val="single" w:sz="4" w:space="0" w:color="auto"/>
            </w:tcBorders>
            <w:shd w:val="clear" w:color="auto" w:fill="auto"/>
          </w:tcPr>
          <w:p w14:paraId="36F7A4DB" w14:textId="643D12D3" w:rsidR="006F1154" w:rsidRPr="00F6592F" w:rsidRDefault="006F1154" w:rsidP="006F1154">
            <w:pPr>
              <w:jc w:val="center"/>
              <w:rPr>
                <w:sz w:val="26"/>
                <w:szCs w:val="26"/>
              </w:rPr>
            </w:pPr>
            <w:r w:rsidRPr="006C1971">
              <w:t>0,0</w:t>
            </w:r>
          </w:p>
        </w:tc>
        <w:tc>
          <w:tcPr>
            <w:tcW w:w="486" w:type="pct"/>
            <w:tcBorders>
              <w:top w:val="single" w:sz="4" w:space="0" w:color="auto"/>
              <w:left w:val="nil"/>
              <w:bottom w:val="single" w:sz="4" w:space="0" w:color="auto"/>
              <w:right w:val="single" w:sz="4" w:space="0" w:color="auto"/>
            </w:tcBorders>
            <w:shd w:val="clear" w:color="auto" w:fill="auto"/>
            <w:noWrap/>
          </w:tcPr>
          <w:p w14:paraId="557C4863" w14:textId="4CD8A77F" w:rsidR="006F1154" w:rsidRPr="008224BD" w:rsidRDefault="006F1154" w:rsidP="006F1154">
            <w:pPr>
              <w:jc w:val="center"/>
              <w:rPr>
                <w:sz w:val="26"/>
                <w:szCs w:val="26"/>
              </w:rPr>
            </w:pPr>
            <w:r w:rsidRPr="006C1971">
              <w:t>447,0</w:t>
            </w:r>
          </w:p>
        </w:tc>
      </w:tr>
      <w:bookmarkEnd w:id="2"/>
      <w:tr w:rsidR="006F1154" w:rsidRPr="00F6592F" w14:paraId="7A4D37EE" w14:textId="77777777" w:rsidTr="00B05B2E">
        <w:trPr>
          <w:trHeight w:val="20"/>
        </w:trPr>
        <w:tc>
          <w:tcPr>
            <w:tcW w:w="198" w:type="pct"/>
            <w:vMerge/>
          </w:tcPr>
          <w:p w14:paraId="2B4C44D7" w14:textId="77777777" w:rsidR="006F1154" w:rsidRPr="00F6592F" w:rsidRDefault="006F1154" w:rsidP="006F1154">
            <w:pPr>
              <w:jc w:val="center"/>
              <w:rPr>
                <w:sz w:val="26"/>
                <w:szCs w:val="26"/>
              </w:rPr>
            </w:pPr>
          </w:p>
        </w:tc>
        <w:tc>
          <w:tcPr>
            <w:tcW w:w="503" w:type="pct"/>
            <w:vMerge/>
          </w:tcPr>
          <w:p w14:paraId="27F9C0ED" w14:textId="77777777" w:rsidR="006F1154" w:rsidRPr="00F6592F" w:rsidRDefault="006F1154" w:rsidP="006F1154">
            <w:pPr>
              <w:jc w:val="center"/>
              <w:rPr>
                <w:sz w:val="26"/>
                <w:szCs w:val="26"/>
              </w:rPr>
            </w:pPr>
          </w:p>
        </w:tc>
        <w:tc>
          <w:tcPr>
            <w:tcW w:w="1035" w:type="pct"/>
            <w:vMerge/>
            <w:tcBorders>
              <w:left w:val="single" w:sz="4" w:space="0" w:color="auto"/>
              <w:right w:val="single" w:sz="4" w:space="0" w:color="auto"/>
            </w:tcBorders>
            <w:shd w:val="clear" w:color="auto" w:fill="auto"/>
            <w:vAlign w:val="center"/>
          </w:tcPr>
          <w:p w14:paraId="336B0F40" w14:textId="77777777" w:rsidR="006F1154" w:rsidRPr="00F6592F" w:rsidRDefault="006F1154" w:rsidP="006F1154">
            <w:pPr>
              <w:jc w:val="center"/>
              <w:rPr>
                <w:strike/>
                <w:sz w:val="26"/>
                <w:szCs w:val="26"/>
              </w:rPr>
            </w:pPr>
          </w:p>
        </w:tc>
        <w:tc>
          <w:tcPr>
            <w:tcW w:w="859" w:type="pct"/>
            <w:tcBorders>
              <w:top w:val="nil"/>
              <w:left w:val="nil"/>
              <w:bottom w:val="single" w:sz="4" w:space="0" w:color="auto"/>
              <w:right w:val="single" w:sz="4" w:space="0" w:color="auto"/>
            </w:tcBorders>
            <w:shd w:val="clear" w:color="auto" w:fill="auto"/>
            <w:vAlign w:val="center"/>
          </w:tcPr>
          <w:p w14:paraId="2D34EB35"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tcBorders>
              <w:top w:val="nil"/>
              <w:left w:val="nil"/>
              <w:bottom w:val="single" w:sz="4" w:space="0" w:color="auto"/>
              <w:right w:val="single" w:sz="4" w:space="0" w:color="auto"/>
            </w:tcBorders>
            <w:shd w:val="clear" w:color="auto" w:fill="auto"/>
          </w:tcPr>
          <w:p w14:paraId="62302BBD" w14:textId="13D82164" w:rsidR="006F1154" w:rsidRPr="005E54DC" w:rsidRDefault="006F1154" w:rsidP="006F1154">
            <w:pPr>
              <w:jc w:val="center"/>
              <w:rPr>
                <w:sz w:val="26"/>
                <w:szCs w:val="26"/>
              </w:rPr>
            </w:pPr>
            <w:r w:rsidRPr="005E54DC">
              <w:t>0,0</w:t>
            </w:r>
          </w:p>
        </w:tc>
        <w:tc>
          <w:tcPr>
            <w:tcW w:w="344" w:type="pct"/>
            <w:tcBorders>
              <w:top w:val="nil"/>
              <w:left w:val="nil"/>
              <w:bottom w:val="single" w:sz="4" w:space="0" w:color="auto"/>
              <w:right w:val="single" w:sz="4" w:space="0" w:color="auto"/>
            </w:tcBorders>
            <w:shd w:val="clear" w:color="auto" w:fill="auto"/>
          </w:tcPr>
          <w:p w14:paraId="6D0AE98B" w14:textId="6C1F4486" w:rsidR="006F1154" w:rsidRPr="005E54DC" w:rsidRDefault="006F1154" w:rsidP="006F1154">
            <w:pPr>
              <w:jc w:val="center"/>
              <w:rPr>
                <w:sz w:val="26"/>
                <w:szCs w:val="26"/>
              </w:rPr>
            </w:pPr>
            <w:r w:rsidRPr="005E54DC">
              <w:t>0,</w:t>
            </w:r>
            <w:r w:rsidR="00E4223E" w:rsidRPr="005E54DC">
              <w:t>1</w:t>
            </w:r>
          </w:p>
        </w:tc>
        <w:tc>
          <w:tcPr>
            <w:tcW w:w="388" w:type="pct"/>
            <w:tcBorders>
              <w:top w:val="nil"/>
              <w:left w:val="nil"/>
              <w:bottom w:val="single" w:sz="4" w:space="0" w:color="auto"/>
              <w:right w:val="single" w:sz="4" w:space="0" w:color="auto"/>
            </w:tcBorders>
            <w:shd w:val="clear" w:color="auto" w:fill="auto"/>
          </w:tcPr>
          <w:p w14:paraId="56AE6B50" w14:textId="0B2E5635" w:rsidR="006F1154" w:rsidRPr="005E54DC" w:rsidRDefault="006F1154" w:rsidP="006F1154">
            <w:pPr>
              <w:jc w:val="center"/>
              <w:rPr>
                <w:sz w:val="26"/>
                <w:szCs w:val="26"/>
              </w:rPr>
            </w:pPr>
            <w:r w:rsidRPr="005E54DC">
              <w:t>0,0</w:t>
            </w:r>
          </w:p>
        </w:tc>
        <w:tc>
          <w:tcPr>
            <w:tcW w:w="387" w:type="pct"/>
            <w:tcBorders>
              <w:top w:val="nil"/>
              <w:left w:val="nil"/>
              <w:bottom w:val="single" w:sz="4" w:space="0" w:color="auto"/>
              <w:right w:val="single" w:sz="4" w:space="0" w:color="auto"/>
            </w:tcBorders>
            <w:shd w:val="clear" w:color="auto" w:fill="auto"/>
          </w:tcPr>
          <w:p w14:paraId="7C57B29A" w14:textId="2AEB1A12" w:rsidR="006F1154" w:rsidRPr="005E54DC" w:rsidRDefault="006F1154" w:rsidP="006F1154">
            <w:pPr>
              <w:jc w:val="center"/>
              <w:rPr>
                <w:sz w:val="26"/>
                <w:szCs w:val="26"/>
              </w:rPr>
            </w:pPr>
            <w:r w:rsidRPr="005E54DC">
              <w:t>0,0</w:t>
            </w:r>
          </w:p>
        </w:tc>
        <w:tc>
          <w:tcPr>
            <w:tcW w:w="437" w:type="pct"/>
            <w:tcBorders>
              <w:top w:val="nil"/>
              <w:left w:val="nil"/>
              <w:bottom w:val="single" w:sz="4" w:space="0" w:color="auto"/>
              <w:right w:val="single" w:sz="4" w:space="0" w:color="auto"/>
            </w:tcBorders>
            <w:shd w:val="clear" w:color="auto" w:fill="auto"/>
          </w:tcPr>
          <w:p w14:paraId="4B6BB648" w14:textId="6616C627" w:rsidR="006F1154" w:rsidRPr="005E54DC" w:rsidRDefault="006F1154" w:rsidP="006F1154">
            <w:pPr>
              <w:jc w:val="center"/>
              <w:rPr>
                <w:sz w:val="26"/>
                <w:szCs w:val="26"/>
              </w:rPr>
            </w:pPr>
            <w:r w:rsidRPr="005E54DC">
              <w:t>0,0</w:t>
            </w:r>
          </w:p>
        </w:tc>
        <w:tc>
          <w:tcPr>
            <w:tcW w:w="486" w:type="pct"/>
            <w:tcBorders>
              <w:top w:val="nil"/>
              <w:left w:val="nil"/>
              <w:bottom w:val="single" w:sz="4" w:space="0" w:color="auto"/>
              <w:right w:val="single" w:sz="4" w:space="0" w:color="auto"/>
            </w:tcBorders>
            <w:shd w:val="clear" w:color="auto" w:fill="auto"/>
            <w:noWrap/>
          </w:tcPr>
          <w:p w14:paraId="7E3CB734" w14:textId="266A07F4" w:rsidR="006F1154" w:rsidRPr="005E54DC" w:rsidRDefault="006F1154" w:rsidP="006F1154">
            <w:pPr>
              <w:jc w:val="center"/>
              <w:rPr>
                <w:sz w:val="26"/>
                <w:szCs w:val="26"/>
              </w:rPr>
            </w:pPr>
            <w:r w:rsidRPr="005E54DC">
              <w:t>0,</w:t>
            </w:r>
            <w:r w:rsidR="00E4223E" w:rsidRPr="005E54DC">
              <w:t>1</w:t>
            </w:r>
          </w:p>
        </w:tc>
      </w:tr>
      <w:tr w:rsidR="006F1154" w:rsidRPr="00F6592F" w14:paraId="525CD873" w14:textId="77777777" w:rsidTr="00B05B2E">
        <w:trPr>
          <w:trHeight w:val="20"/>
        </w:trPr>
        <w:tc>
          <w:tcPr>
            <w:tcW w:w="198" w:type="pct"/>
            <w:vMerge/>
          </w:tcPr>
          <w:p w14:paraId="7F6790FB" w14:textId="77777777" w:rsidR="006F1154" w:rsidRPr="00F6592F" w:rsidRDefault="006F1154" w:rsidP="006F1154">
            <w:pPr>
              <w:jc w:val="center"/>
              <w:rPr>
                <w:sz w:val="26"/>
                <w:szCs w:val="26"/>
              </w:rPr>
            </w:pPr>
          </w:p>
        </w:tc>
        <w:tc>
          <w:tcPr>
            <w:tcW w:w="503" w:type="pct"/>
            <w:vMerge/>
          </w:tcPr>
          <w:p w14:paraId="4331E033" w14:textId="77777777" w:rsidR="006F1154" w:rsidRPr="00F6592F" w:rsidRDefault="006F1154" w:rsidP="006F1154">
            <w:pPr>
              <w:jc w:val="center"/>
              <w:rPr>
                <w:sz w:val="26"/>
                <w:szCs w:val="26"/>
              </w:rPr>
            </w:pPr>
          </w:p>
        </w:tc>
        <w:tc>
          <w:tcPr>
            <w:tcW w:w="1035" w:type="pct"/>
            <w:vMerge/>
            <w:tcBorders>
              <w:left w:val="single" w:sz="4" w:space="0" w:color="auto"/>
              <w:right w:val="single" w:sz="4" w:space="0" w:color="auto"/>
            </w:tcBorders>
            <w:shd w:val="clear" w:color="auto" w:fill="auto"/>
            <w:vAlign w:val="center"/>
          </w:tcPr>
          <w:p w14:paraId="6B72D778" w14:textId="77777777" w:rsidR="006F1154" w:rsidRPr="00F6592F" w:rsidRDefault="006F1154" w:rsidP="006F1154">
            <w:pPr>
              <w:jc w:val="center"/>
              <w:rPr>
                <w:strike/>
                <w:sz w:val="26"/>
                <w:szCs w:val="26"/>
              </w:rPr>
            </w:pPr>
          </w:p>
        </w:tc>
        <w:tc>
          <w:tcPr>
            <w:tcW w:w="859" w:type="pct"/>
            <w:tcBorders>
              <w:top w:val="nil"/>
              <w:left w:val="nil"/>
              <w:bottom w:val="single" w:sz="4" w:space="0" w:color="auto"/>
              <w:right w:val="single" w:sz="4" w:space="0" w:color="auto"/>
            </w:tcBorders>
            <w:shd w:val="clear" w:color="auto" w:fill="auto"/>
            <w:vAlign w:val="center"/>
          </w:tcPr>
          <w:p w14:paraId="2FC119B8" w14:textId="77777777" w:rsidR="006F1154" w:rsidRPr="00F6592F" w:rsidRDefault="006F1154" w:rsidP="006F1154">
            <w:pPr>
              <w:rPr>
                <w:sz w:val="26"/>
                <w:szCs w:val="26"/>
              </w:rPr>
            </w:pPr>
            <w:r w:rsidRPr="00F6592F">
              <w:rPr>
                <w:sz w:val="26"/>
                <w:szCs w:val="26"/>
              </w:rPr>
              <w:t>межбюджетные трансферты из областного бюджета</w:t>
            </w:r>
          </w:p>
        </w:tc>
        <w:tc>
          <w:tcPr>
            <w:tcW w:w="363" w:type="pct"/>
            <w:tcBorders>
              <w:top w:val="nil"/>
              <w:left w:val="nil"/>
              <w:bottom w:val="single" w:sz="4" w:space="0" w:color="auto"/>
              <w:right w:val="single" w:sz="4" w:space="0" w:color="auto"/>
            </w:tcBorders>
            <w:shd w:val="clear" w:color="auto" w:fill="auto"/>
          </w:tcPr>
          <w:p w14:paraId="1E047CE4" w14:textId="25D06BD4" w:rsidR="006F1154" w:rsidRPr="005E54DC" w:rsidRDefault="006F1154" w:rsidP="006F1154">
            <w:pPr>
              <w:jc w:val="center"/>
              <w:rPr>
                <w:sz w:val="26"/>
                <w:szCs w:val="26"/>
              </w:rPr>
            </w:pPr>
            <w:r w:rsidRPr="005E54DC">
              <w:t>0,0</w:t>
            </w:r>
          </w:p>
        </w:tc>
        <w:tc>
          <w:tcPr>
            <w:tcW w:w="344" w:type="pct"/>
            <w:tcBorders>
              <w:top w:val="nil"/>
              <w:left w:val="nil"/>
              <w:bottom w:val="single" w:sz="4" w:space="0" w:color="auto"/>
              <w:right w:val="single" w:sz="4" w:space="0" w:color="auto"/>
            </w:tcBorders>
            <w:shd w:val="clear" w:color="auto" w:fill="auto"/>
          </w:tcPr>
          <w:p w14:paraId="2D37F086" w14:textId="137B6868" w:rsidR="006F1154" w:rsidRPr="005E54DC" w:rsidRDefault="006F1154" w:rsidP="006F1154">
            <w:pPr>
              <w:jc w:val="center"/>
              <w:rPr>
                <w:sz w:val="26"/>
                <w:szCs w:val="26"/>
              </w:rPr>
            </w:pPr>
            <w:r w:rsidRPr="005E54DC">
              <w:t>17,</w:t>
            </w:r>
            <w:r w:rsidR="00E4223E" w:rsidRPr="005E54DC">
              <w:t>8</w:t>
            </w:r>
          </w:p>
        </w:tc>
        <w:tc>
          <w:tcPr>
            <w:tcW w:w="388" w:type="pct"/>
            <w:tcBorders>
              <w:top w:val="nil"/>
              <w:left w:val="nil"/>
              <w:bottom w:val="single" w:sz="4" w:space="0" w:color="auto"/>
              <w:right w:val="single" w:sz="4" w:space="0" w:color="auto"/>
            </w:tcBorders>
            <w:shd w:val="clear" w:color="auto" w:fill="auto"/>
          </w:tcPr>
          <w:p w14:paraId="56131946" w14:textId="6D70F07D" w:rsidR="006F1154" w:rsidRPr="005E54DC" w:rsidRDefault="006F1154" w:rsidP="006F1154">
            <w:pPr>
              <w:jc w:val="center"/>
              <w:rPr>
                <w:sz w:val="26"/>
                <w:szCs w:val="26"/>
              </w:rPr>
            </w:pPr>
            <w:r w:rsidRPr="005E54DC">
              <w:t>0,0</w:t>
            </w:r>
          </w:p>
        </w:tc>
        <w:tc>
          <w:tcPr>
            <w:tcW w:w="387" w:type="pct"/>
            <w:tcBorders>
              <w:top w:val="nil"/>
              <w:left w:val="nil"/>
              <w:bottom w:val="single" w:sz="4" w:space="0" w:color="auto"/>
              <w:right w:val="single" w:sz="4" w:space="0" w:color="auto"/>
            </w:tcBorders>
            <w:shd w:val="clear" w:color="auto" w:fill="auto"/>
          </w:tcPr>
          <w:p w14:paraId="35BD6F0B" w14:textId="06DCFF4E" w:rsidR="006F1154" w:rsidRPr="005E54DC" w:rsidRDefault="006F1154" w:rsidP="006F1154">
            <w:pPr>
              <w:jc w:val="center"/>
              <w:rPr>
                <w:sz w:val="26"/>
                <w:szCs w:val="26"/>
              </w:rPr>
            </w:pPr>
            <w:r w:rsidRPr="005E54DC">
              <w:t>0,0</w:t>
            </w:r>
          </w:p>
        </w:tc>
        <w:tc>
          <w:tcPr>
            <w:tcW w:w="437" w:type="pct"/>
            <w:tcBorders>
              <w:top w:val="nil"/>
              <w:left w:val="nil"/>
              <w:bottom w:val="single" w:sz="4" w:space="0" w:color="auto"/>
              <w:right w:val="single" w:sz="4" w:space="0" w:color="auto"/>
            </w:tcBorders>
            <w:shd w:val="clear" w:color="auto" w:fill="auto"/>
          </w:tcPr>
          <w:p w14:paraId="3F59BFF4" w14:textId="5F2AC39A" w:rsidR="006F1154" w:rsidRPr="005E54DC" w:rsidRDefault="006F1154" w:rsidP="006F1154">
            <w:pPr>
              <w:jc w:val="center"/>
              <w:rPr>
                <w:sz w:val="26"/>
                <w:szCs w:val="26"/>
              </w:rPr>
            </w:pPr>
            <w:r w:rsidRPr="005E54DC">
              <w:t>0,0</w:t>
            </w:r>
          </w:p>
        </w:tc>
        <w:tc>
          <w:tcPr>
            <w:tcW w:w="486" w:type="pct"/>
            <w:tcBorders>
              <w:top w:val="nil"/>
              <w:left w:val="nil"/>
              <w:bottom w:val="single" w:sz="4" w:space="0" w:color="auto"/>
              <w:right w:val="single" w:sz="4" w:space="0" w:color="auto"/>
            </w:tcBorders>
            <w:shd w:val="clear" w:color="auto" w:fill="auto"/>
            <w:noWrap/>
          </w:tcPr>
          <w:p w14:paraId="7125CE00" w14:textId="77BB57F5" w:rsidR="006F1154" w:rsidRPr="005E54DC" w:rsidRDefault="006F1154" w:rsidP="006F1154">
            <w:pPr>
              <w:jc w:val="center"/>
              <w:rPr>
                <w:sz w:val="26"/>
                <w:szCs w:val="26"/>
              </w:rPr>
            </w:pPr>
            <w:r w:rsidRPr="005E54DC">
              <w:t>17,</w:t>
            </w:r>
            <w:r w:rsidR="00E4223E" w:rsidRPr="005E54DC">
              <w:t>8</w:t>
            </w:r>
          </w:p>
        </w:tc>
      </w:tr>
      <w:tr w:rsidR="006F1154" w:rsidRPr="00F6592F" w14:paraId="0B4A790C" w14:textId="77777777" w:rsidTr="00B05B2E">
        <w:trPr>
          <w:trHeight w:val="20"/>
        </w:trPr>
        <w:tc>
          <w:tcPr>
            <w:tcW w:w="198" w:type="pct"/>
            <w:vMerge/>
          </w:tcPr>
          <w:p w14:paraId="4EE896C2" w14:textId="77777777" w:rsidR="006F1154" w:rsidRPr="00F6592F" w:rsidRDefault="006F1154" w:rsidP="006F1154">
            <w:pPr>
              <w:jc w:val="center"/>
              <w:rPr>
                <w:sz w:val="26"/>
                <w:szCs w:val="26"/>
              </w:rPr>
            </w:pPr>
          </w:p>
        </w:tc>
        <w:tc>
          <w:tcPr>
            <w:tcW w:w="503" w:type="pct"/>
            <w:vMerge/>
          </w:tcPr>
          <w:p w14:paraId="4BEC684B" w14:textId="77777777" w:rsidR="006F1154" w:rsidRPr="00F6592F" w:rsidRDefault="006F1154" w:rsidP="006F1154">
            <w:pPr>
              <w:jc w:val="center"/>
              <w:rPr>
                <w:sz w:val="26"/>
                <w:szCs w:val="26"/>
              </w:rPr>
            </w:pPr>
          </w:p>
        </w:tc>
        <w:tc>
          <w:tcPr>
            <w:tcW w:w="1035" w:type="pct"/>
            <w:vMerge/>
            <w:tcBorders>
              <w:left w:val="single" w:sz="4" w:space="0" w:color="auto"/>
              <w:bottom w:val="single" w:sz="4" w:space="0" w:color="auto"/>
              <w:right w:val="single" w:sz="4" w:space="0" w:color="auto"/>
            </w:tcBorders>
            <w:shd w:val="clear" w:color="auto" w:fill="auto"/>
            <w:vAlign w:val="center"/>
          </w:tcPr>
          <w:p w14:paraId="4769DA97" w14:textId="77777777" w:rsidR="006F1154" w:rsidRPr="00F6592F" w:rsidRDefault="006F1154" w:rsidP="006F1154">
            <w:pPr>
              <w:jc w:val="center"/>
              <w:rPr>
                <w:strike/>
                <w:sz w:val="26"/>
                <w:szCs w:val="26"/>
              </w:rPr>
            </w:pPr>
          </w:p>
        </w:tc>
        <w:tc>
          <w:tcPr>
            <w:tcW w:w="859" w:type="pct"/>
            <w:tcBorders>
              <w:top w:val="nil"/>
              <w:left w:val="nil"/>
              <w:bottom w:val="single" w:sz="4" w:space="0" w:color="auto"/>
              <w:right w:val="single" w:sz="4" w:space="0" w:color="auto"/>
            </w:tcBorders>
            <w:shd w:val="clear" w:color="auto" w:fill="auto"/>
            <w:vAlign w:val="center"/>
          </w:tcPr>
          <w:p w14:paraId="42F3A86C" w14:textId="77777777" w:rsidR="006F1154" w:rsidRPr="00F6592F" w:rsidRDefault="006F1154" w:rsidP="006F1154">
            <w:pPr>
              <w:rPr>
                <w:sz w:val="26"/>
                <w:szCs w:val="26"/>
              </w:rPr>
            </w:pPr>
            <w:r w:rsidRPr="00F6592F">
              <w:rPr>
                <w:sz w:val="26"/>
                <w:szCs w:val="26"/>
              </w:rPr>
              <w:t xml:space="preserve">межбюджетные трансферты из федерального бюджета </w:t>
            </w:r>
          </w:p>
        </w:tc>
        <w:tc>
          <w:tcPr>
            <w:tcW w:w="363" w:type="pct"/>
            <w:tcBorders>
              <w:top w:val="nil"/>
              <w:left w:val="nil"/>
              <w:bottom w:val="single" w:sz="4" w:space="0" w:color="auto"/>
              <w:right w:val="single" w:sz="4" w:space="0" w:color="auto"/>
            </w:tcBorders>
            <w:shd w:val="clear" w:color="auto" w:fill="auto"/>
          </w:tcPr>
          <w:p w14:paraId="189121B6" w14:textId="68F36F0C" w:rsidR="006F1154" w:rsidRPr="005E54DC" w:rsidRDefault="006F1154" w:rsidP="006F1154">
            <w:pPr>
              <w:jc w:val="center"/>
              <w:rPr>
                <w:sz w:val="26"/>
                <w:szCs w:val="26"/>
              </w:rPr>
            </w:pPr>
            <w:r w:rsidRPr="005E54DC">
              <w:t>0,0</w:t>
            </w:r>
          </w:p>
        </w:tc>
        <w:tc>
          <w:tcPr>
            <w:tcW w:w="344" w:type="pct"/>
            <w:tcBorders>
              <w:top w:val="nil"/>
              <w:left w:val="nil"/>
              <w:bottom w:val="single" w:sz="4" w:space="0" w:color="auto"/>
              <w:right w:val="single" w:sz="4" w:space="0" w:color="auto"/>
            </w:tcBorders>
            <w:shd w:val="clear" w:color="auto" w:fill="auto"/>
          </w:tcPr>
          <w:p w14:paraId="12C6FADE" w14:textId="0D81A6CE" w:rsidR="006F1154" w:rsidRPr="005E54DC" w:rsidRDefault="006F1154" w:rsidP="006F1154">
            <w:pPr>
              <w:jc w:val="center"/>
              <w:rPr>
                <w:sz w:val="26"/>
                <w:szCs w:val="26"/>
              </w:rPr>
            </w:pPr>
            <w:r w:rsidRPr="005E54DC">
              <w:t>429,1</w:t>
            </w:r>
          </w:p>
        </w:tc>
        <w:tc>
          <w:tcPr>
            <w:tcW w:w="388" w:type="pct"/>
            <w:tcBorders>
              <w:top w:val="nil"/>
              <w:left w:val="nil"/>
              <w:bottom w:val="single" w:sz="4" w:space="0" w:color="auto"/>
              <w:right w:val="single" w:sz="4" w:space="0" w:color="auto"/>
            </w:tcBorders>
            <w:shd w:val="clear" w:color="auto" w:fill="auto"/>
          </w:tcPr>
          <w:p w14:paraId="7692CF84" w14:textId="1FE0987E" w:rsidR="006F1154" w:rsidRPr="005E54DC" w:rsidRDefault="006F1154" w:rsidP="006F1154">
            <w:pPr>
              <w:jc w:val="center"/>
              <w:rPr>
                <w:sz w:val="26"/>
                <w:szCs w:val="26"/>
              </w:rPr>
            </w:pPr>
            <w:r w:rsidRPr="005E54DC">
              <w:t>0,0</w:t>
            </w:r>
          </w:p>
        </w:tc>
        <w:tc>
          <w:tcPr>
            <w:tcW w:w="387" w:type="pct"/>
            <w:tcBorders>
              <w:top w:val="nil"/>
              <w:left w:val="nil"/>
              <w:bottom w:val="single" w:sz="4" w:space="0" w:color="auto"/>
              <w:right w:val="single" w:sz="4" w:space="0" w:color="auto"/>
            </w:tcBorders>
            <w:shd w:val="clear" w:color="auto" w:fill="auto"/>
          </w:tcPr>
          <w:p w14:paraId="792FF5FB" w14:textId="682E0009" w:rsidR="006F1154" w:rsidRPr="005E54DC" w:rsidRDefault="006F1154" w:rsidP="006F1154">
            <w:pPr>
              <w:jc w:val="center"/>
              <w:rPr>
                <w:sz w:val="26"/>
                <w:szCs w:val="26"/>
              </w:rPr>
            </w:pPr>
            <w:r w:rsidRPr="005E54DC">
              <w:t>0,0</w:t>
            </w:r>
          </w:p>
        </w:tc>
        <w:tc>
          <w:tcPr>
            <w:tcW w:w="437" w:type="pct"/>
            <w:tcBorders>
              <w:top w:val="nil"/>
              <w:left w:val="nil"/>
              <w:bottom w:val="single" w:sz="4" w:space="0" w:color="auto"/>
              <w:right w:val="single" w:sz="4" w:space="0" w:color="auto"/>
            </w:tcBorders>
            <w:shd w:val="clear" w:color="auto" w:fill="auto"/>
          </w:tcPr>
          <w:p w14:paraId="3FFCA847" w14:textId="51C352F9" w:rsidR="006F1154" w:rsidRPr="005E54DC" w:rsidRDefault="006F1154" w:rsidP="006F1154">
            <w:pPr>
              <w:jc w:val="center"/>
              <w:rPr>
                <w:sz w:val="26"/>
                <w:szCs w:val="26"/>
              </w:rPr>
            </w:pPr>
            <w:r w:rsidRPr="005E54DC">
              <w:t>0,0</w:t>
            </w:r>
          </w:p>
        </w:tc>
        <w:tc>
          <w:tcPr>
            <w:tcW w:w="486" w:type="pct"/>
            <w:tcBorders>
              <w:top w:val="nil"/>
              <w:left w:val="nil"/>
              <w:bottom w:val="single" w:sz="4" w:space="0" w:color="auto"/>
              <w:right w:val="single" w:sz="4" w:space="0" w:color="auto"/>
            </w:tcBorders>
            <w:shd w:val="clear" w:color="auto" w:fill="auto"/>
            <w:noWrap/>
          </w:tcPr>
          <w:p w14:paraId="5AD07CA4" w14:textId="05CB72BF" w:rsidR="006F1154" w:rsidRPr="005E54DC" w:rsidRDefault="006F1154" w:rsidP="006F1154">
            <w:pPr>
              <w:jc w:val="center"/>
              <w:rPr>
                <w:sz w:val="26"/>
                <w:szCs w:val="26"/>
              </w:rPr>
            </w:pPr>
            <w:r w:rsidRPr="005E54DC">
              <w:t>429,1</w:t>
            </w:r>
          </w:p>
        </w:tc>
      </w:tr>
      <w:tr w:rsidR="006F1154" w:rsidRPr="00F6592F" w14:paraId="6BA706AF" w14:textId="77777777" w:rsidTr="00B05B2E">
        <w:trPr>
          <w:trHeight w:val="20"/>
        </w:trPr>
        <w:tc>
          <w:tcPr>
            <w:tcW w:w="198" w:type="pct"/>
            <w:vMerge w:val="restart"/>
            <w:shd w:val="clear" w:color="auto" w:fill="auto"/>
            <w:hideMark/>
          </w:tcPr>
          <w:p w14:paraId="43127031" w14:textId="77777777" w:rsidR="006F1154" w:rsidRPr="00F6592F" w:rsidRDefault="006F1154" w:rsidP="006F1154">
            <w:pPr>
              <w:jc w:val="center"/>
              <w:rPr>
                <w:sz w:val="26"/>
                <w:szCs w:val="26"/>
              </w:rPr>
            </w:pPr>
            <w:r w:rsidRPr="00F6592F">
              <w:rPr>
                <w:sz w:val="26"/>
                <w:szCs w:val="26"/>
              </w:rPr>
              <w:t>3</w:t>
            </w:r>
          </w:p>
        </w:tc>
        <w:tc>
          <w:tcPr>
            <w:tcW w:w="503" w:type="pct"/>
            <w:vMerge/>
            <w:shd w:val="clear" w:color="auto" w:fill="auto"/>
          </w:tcPr>
          <w:p w14:paraId="3566CF6F" w14:textId="77777777" w:rsidR="006F1154" w:rsidRPr="00F6592F" w:rsidRDefault="006F1154" w:rsidP="006F1154">
            <w:pPr>
              <w:jc w:val="center"/>
              <w:rPr>
                <w:sz w:val="26"/>
                <w:szCs w:val="26"/>
              </w:rPr>
            </w:pPr>
          </w:p>
        </w:tc>
        <w:tc>
          <w:tcPr>
            <w:tcW w:w="1035" w:type="pct"/>
            <w:vMerge w:val="restart"/>
            <w:shd w:val="clear" w:color="auto" w:fill="auto"/>
            <w:hideMark/>
          </w:tcPr>
          <w:p w14:paraId="4430A1AD" w14:textId="77777777" w:rsidR="006F1154" w:rsidRPr="00F6592F" w:rsidRDefault="006F1154" w:rsidP="006F1154">
            <w:pPr>
              <w:jc w:val="center"/>
              <w:rPr>
                <w:sz w:val="26"/>
                <w:szCs w:val="26"/>
              </w:rPr>
            </w:pPr>
            <w:r w:rsidRPr="00F6592F">
              <w:rPr>
                <w:sz w:val="26"/>
                <w:szCs w:val="26"/>
              </w:rPr>
              <w:t xml:space="preserve">Мероприятия по обеспечению безопасности образовательного процесса организаций </w:t>
            </w:r>
          </w:p>
          <w:p w14:paraId="18B74736" w14:textId="77777777" w:rsidR="006F1154" w:rsidRPr="00F6592F" w:rsidRDefault="006F1154" w:rsidP="006F1154">
            <w:pPr>
              <w:jc w:val="center"/>
              <w:rPr>
                <w:sz w:val="26"/>
                <w:szCs w:val="26"/>
              </w:rPr>
            </w:pPr>
            <w:r w:rsidRPr="00F6592F">
              <w:rPr>
                <w:sz w:val="26"/>
                <w:szCs w:val="26"/>
              </w:rPr>
              <w:t>общего образования</w:t>
            </w:r>
          </w:p>
        </w:tc>
        <w:tc>
          <w:tcPr>
            <w:tcW w:w="859" w:type="pct"/>
            <w:shd w:val="clear" w:color="auto" w:fill="auto"/>
            <w:hideMark/>
          </w:tcPr>
          <w:p w14:paraId="4A33A288"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39EF12EC" w14:textId="6920BD82" w:rsidR="006F1154" w:rsidRPr="00F6592F" w:rsidRDefault="006F1154" w:rsidP="006F1154">
            <w:pPr>
              <w:jc w:val="center"/>
              <w:rPr>
                <w:sz w:val="26"/>
                <w:szCs w:val="26"/>
              </w:rPr>
            </w:pPr>
            <w:r w:rsidRPr="006C1971">
              <w:t>6062,6</w:t>
            </w:r>
          </w:p>
        </w:tc>
        <w:tc>
          <w:tcPr>
            <w:tcW w:w="344" w:type="pct"/>
            <w:shd w:val="clear" w:color="auto" w:fill="auto"/>
            <w:hideMark/>
          </w:tcPr>
          <w:p w14:paraId="23B5C792" w14:textId="7D41D17B" w:rsidR="006F1154" w:rsidRPr="00F6592F" w:rsidRDefault="006F1154" w:rsidP="006F1154">
            <w:pPr>
              <w:jc w:val="center"/>
              <w:rPr>
                <w:sz w:val="26"/>
                <w:szCs w:val="26"/>
              </w:rPr>
            </w:pPr>
            <w:r w:rsidRPr="006C1971">
              <w:t>6365,7</w:t>
            </w:r>
          </w:p>
        </w:tc>
        <w:tc>
          <w:tcPr>
            <w:tcW w:w="388" w:type="pct"/>
            <w:shd w:val="clear" w:color="auto" w:fill="auto"/>
            <w:hideMark/>
          </w:tcPr>
          <w:p w14:paraId="0FB5EBBB" w14:textId="7D60F6CC" w:rsidR="006F1154" w:rsidRPr="00F6592F" w:rsidRDefault="006F1154" w:rsidP="006F1154">
            <w:pPr>
              <w:jc w:val="center"/>
              <w:rPr>
                <w:sz w:val="26"/>
                <w:szCs w:val="26"/>
              </w:rPr>
            </w:pPr>
            <w:r w:rsidRPr="006C1971">
              <w:t>6500,0</w:t>
            </w:r>
          </w:p>
        </w:tc>
        <w:tc>
          <w:tcPr>
            <w:tcW w:w="387" w:type="pct"/>
            <w:shd w:val="clear" w:color="auto" w:fill="auto"/>
            <w:hideMark/>
          </w:tcPr>
          <w:p w14:paraId="5121278B" w14:textId="01132D81" w:rsidR="006F1154" w:rsidRPr="00F6592F" w:rsidRDefault="006F1154" w:rsidP="006F1154">
            <w:pPr>
              <w:jc w:val="center"/>
              <w:rPr>
                <w:sz w:val="26"/>
                <w:szCs w:val="26"/>
              </w:rPr>
            </w:pPr>
            <w:r w:rsidRPr="006C1971">
              <w:t>6500,0</w:t>
            </w:r>
          </w:p>
        </w:tc>
        <w:tc>
          <w:tcPr>
            <w:tcW w:w="437" w:type="pct"/>
            <w:shd w:val="clear" w:color="auto" w:fill="auto"/>
            <w:hideMark/>
          </w:tcPr>
          <w:p w14:paraId="7FF6EBB0" w14:textId="4745DA08" w:rsidR="006F1154" w:rsidRPr="00F6592F" w:rsidRDefault="006F1154" w:rsidP="006F1154">
            <w:pPr>
              <w:jc w:val="center"/>
              <w:rPr>
                <w:sz w:val="26"/>
                <w:szCs w:val="26"/>
              </w:rPr>
            </w:pPr>
            <w:r w:rsidRPr="006C1971">
              <w:t>4890,0</w:t>
            </w:r>
          </w:p>
        </w:tc>
        <w:tc>
          <w:tcPr>
            <w:tcW w:w="486" w:type="pct"/>
            <w:shd w:val="clear" w:color="auto" w:fill="auto"/>
            <w:noWrap/>
            <w:hideMark/>
          </w:tcPr>
          <w:p w14:paraId="3EBCCA3B" w14:textId="34B32197" w:rsidR="006F1154" w:rsidRPr="008224BD" w:rsidRDefault="006F1154" w:rsidP="006F1154">
            <w:pPr>
              <w:jc w:val="center"/>
              <w:rPr>
                <w:sz w:val="26"/>
                <w:szCs w:val="26"/>
              </w:rPr>
            </w:pPr>
            <w:r w:rsidRPr="006C1971">
              <w:t>30318,3</w:t>
            </w:r>
          </w:p>
        </w:tc>
      </w:tr>
      <w:tr w:rsidR="006F1154" w:rsidRPr="00F6592F" w14:paraId="28A30983" w14:textId="77777777" w:rsidTr="00B05B2E">
        <w:trPr>
          <w:trHeight w:val="20"/>
        </w:trPr>
        <w:tc>
          <w:tcPr>
            <w:tcW w:w="198" w:type="pct"/>
            <w:vMerge/>
            <w:hideMark/>
          </w:tcPr>
          <w:p w14:paraId="01B84BD5" w14:textId="77777777" w:rsidR="006F1154" w:rsidRPr="00F6592F" w:rsidRDefault="006F1154" w:rsidP="006F1154">
            <w:pPr>
              <w:jc w:val="center"/>
              <w:rPr>
                <w:sz w:val="26"/>
                <w:szCs w:val="26"/>
              </w:rPr>
            </w:pPr>
          </w:p>
        </w:tc>
        <w:tc>
          <w:tcPr>
            <w:tcW w:w="503" w:type="pct"/>
            <w:vMerge/>
          </w:tcPr>
          <w:p w14:paraId="1641DF5B" w14:textId="77777777" w:rsidR="006F1154" w:rsidRPr="00F6592F" w:rsidRDefault="006F1154" w:rsidP="006F1154">
            <w:pPr>
              <w:jc w:val="center"/>
              <w:rPr>
                <w:sz w:val="26"/>
                <w:szCs w:val="26"/>
              </w:rPr>
            </w:pPr>
          </w:p>
        </w:tc>
        <w:tc>
          <w:tcPr>
            <w:tcW w:w="1035" w:type="pct"/>
            <w:vMerge/>
            <w:hideMark/>
          </w:tcPr>
          <w:p w14:paraId="782269A5" w14:textId="77777777" w:rsidR="006F1154" w:rsidRPr="00F6592F" w:rsidRDefault="006F1154" w:rsidP="006F1154">
            <w:pPr>
              <w:jc w:val="center"/>
              <w:rPr>
                <w:sz w:val="26"/>
                <w:szCs w:val="26"/>
              </w:rPr>
            </w:pPr>
          </w:p>
        </w:tc>
        <w:tc>
          <w:tcPr>
            <w:tcW w:w="859" w:type="pct"/>
            <w:shd w:val="clear" w:color="auto" w:fill="auto"/>
            <w:hideMark/>
          </w:tcPr>
          <w:p w14:paraId="5B3BC9A3"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1FB3653B" w14:textId="7B0EAEFD" w:rsidR="006F1154" w:rsidRPr="00F6592F" w:rsidRDefault="006F1154" w:rsidP="006F1154">
            <w:pPr>
              <w:jc w:val="center"/>
              <w:rPr>
                <w:sz w:val="26"/>
                <w:szCs w:val="26"/>
              </w:rPr>
            </w:pPr>
            <w:r w:rsidRPr="006C1971">
              <w:t>6062,6</w:t>
            </w:r>
          </w:p>
        </w:tc>
        <w:tc>
          <w:tcPr>
            <w:tcW w:w="344" w:type="pct"/>
            <w:shd w:val="clear" w:color="auto" w:fill="auto"/>
            <w:hideMark/>
          </w:tcPr>
          <w:p w14:paraId="403F5B4E" w14:textId="4ECDB25F" w:rsidR="006F1154" w:rsidRPr="00F6592F" w:rsidRDefault="006F1154" w:rsidP="006F1154">
            <w:pPr>
              <w:jc w:val="center"/>
              <w:rPr>
                <w:sz w:val="26"/>
                <w:szCs w:val="26"/>
              </w:rPr>
            </w:pPr>
            <w:r w:rsidRPr="006C1971">
              <w:t>6365,7</w:t>
            </w:r>
          </w:p>
        </w:tc>
        <w:tc>
          <w:tcPr>
            <w:tcW w:w="388" w:type="pct"/>
            <w:shd w:val="clear" w:color="auto" w:fill="auto"/>
            <w:hideMark/>
          </w:tcPr>
          <w:p w14:paraId="599E9521" w14:textId="05D7AF13" w:rsidR="006F1154" w:rsidRPr="00F6592F" w:rsidRDefault="006F1154" w:rsidP="006F1154">
            <w:pPr>
              <w:jc w:val="center"/>
              <w:rPr>
                <w:sz w:val="26"/>
                <w:szCs w:val="26"/>
              </w:rPr>
            </w:pPr>
            <w:r w:rsidRPr="006C1971">
              <w:t>6500,0</w:t>
            </w:r>
          </w:p>
        </w:tc>
        <w:tc>
          <w:tcPr>
            <w:tcW w:w="387" w:type="pct"/>
            <w:shd w:val="clear" w:color="auto" w:fill="auto"/>
            <w:hideMark/>
          </w:tcPr>
          <w:p w14:paraId="33CBEC01" w14:textId="22091E6E" w:rsidR="006F1154" w:rsidRPr="00F6592F" w:rsidRDefault="006F1154" w:rsidP="006F1154">
            <w:pPr>
              <w:jc w:val="center"/>
              <w:rPr>
                <w:sz w:val="26"/>
                <w:szCs w:val="26"/>
              </w:rPr>
            </w:pPr>
            <w:r w:rsidRPr="006C1971">
              <w:t>6500</w:t>
            </w:r>
          </w:p>
        </w:tc>
        <w:tc>
          <w:tcPr>
            <w:tcW w:w="437" w:type="pct"/>
            <w:shd w:val="clear" w:color="auto" w:fill="auto"/>
            <w:hideMark/>
          </w:tcPr>
          <w:p w14:paraId="3129B41C" w14:textId="22675FB0" w:rsidR="006F1154" w:rsidRPr="00F6592F" w:rsidRDefault="006F1154" w:rsidP="006F1154">
            <w:pPr>
              <w:jc w:val="center"/>
              <w:rPr>
                <w:sz w:val="26"/>
                <w:szCs w:val="26"/>
              </w:rPr>
            </w:pPr>
            <w:r w:rsidRPr="006C1971">
              <w:t>4890</w:t>
            </w:r>
          </w:p>
        </w:tc>
        <w:tc>
          <w:tcPr>
            <w:tcW w:w="486" w:type="pct"/>
            <w:shd w:val="clear" w:color="auto" w:fill="auto"/>
            <w:noWrap/>
            <w:hideMark/>
          </w:tcPr>
          <w:p w14:paraId="27EF7688" w14:textId="7A6D322D" w:rsidR="006F1154" w:rsidRPr="008224BD" w:rsidRDefault="006F1154" w:rsidP="006F1154">
            <w:pPr>
              <w:jc w:val="center"/>
              <w:rPr>
                <w:sz w:val="26"/>
                <w:szCs w:val="26"/>
              </w:rPr>
            </w:pPr>
            <w:r w:rsidRPr="006C1971">
              <w:t>30318,3</w:t>
            </w:r>
          </w:p>
        </w:tc>
      </w:tr>
      <w:tr w:rsidR="006F1154" w:rsidRPr="00F6592F" w14:paraId="52EAFA2E" w14:textId="77777777" w:rsidTr="00B05B2E">
        <w:trPr>
          <w:trHeight w:val="20"/>
        </w:trPr>
        <w:tc>
          <w:tcPr>
            <w:tcW w:w="198" w:type="pct"/>
            <w:vMerge w:val="restart"/>
            <w:shd w:val="clear" w:color="auto" w:fill="auto"/>
            <w:hideMark/>
          </w:tcPr>
          <w:p w14:paraId="11B0B2B8" w14:textId="77777777" w:rsidR="006F1154" w:rsidRPr="00F6592F" w:rsidRDefault="006F1154" w:rsidP="006F1154">
            <w:pPr>
              <w:jc w:val="center"/>
              <w:rPr>
                <w:sz w:val="26"/>
                <w:szCs w:val="26"/>
              </w:rPr>
            </w:pPr>
            <w:r w:rsidRPr="00F6592F">
              <w:rPr>
                <w:sz w:val="26"/>
                <w:szCs w:val="26"/>
              </w:rPr>
              <w:t>4</w:t>
            </w:r>
          </w:p>
        </w:tc>
        <w:tc>
          <w:tcPr>
            <w:tcW w:w="503" w:type="pct"/>
            <w:vMerge/>
            <w:shd w:val="clear" w:color="auto" w:fill="auto"/>
          </w:tcPr>
          <w:p w14:paraId="42C5054D" w14:textId="77777777" w:rsidR="006F1154" w:rsidRPr="00F6592F" w:rsidRDefault="006F1154" w:rsidP="006F1154">
            <w:pPr>
              <w:jc w:val="center"/>
              <w:rPr>
                <w:sz w:val="26"/>
                <w:szCs w:val="26"/>
              </w:rPr>
            </w:pPr>
          </w:p>
        </w:tc>
        <w:tc>
          <w:tcPr>
            <w:tcW w:w="1035" w:type="pct"/>
            <w:vMerge w:val="restart"/>
            <w:shd w:val="clear" w:color="auto" w:fill="auto"/>
            <w:hideMark/>
          </w:tcPr>
          <w:p w14:paraId="1B692741" w14:textId="77777777" w:rsidR="006F1154" w:rsidRPr="00F6592F" w:rsidRDefault="006F1154" w:rsidP="006F1154">
            <w:pPr>
              <w:jc w:val="center"/>
              <w:rPr>
                <w:sz w:val="26"/>
                <w:szCs w:val="26"/>
              </w:rPr>
            </w:pPr>
            <w:r w:rsidRPr="00F6592F">
              <w:rPr>
                <w:sz w:val="26"/>
                <w:szCs w:val="26"/>
              </w:rPr>
              <w:t>Проведение мероприятий</w:t>
            </w:r>
          </w:p>
          <w:p w14:paraId="2C1398A5" w14:textId="77777777" w:rsidR="006F1154" w:rsidRPr="00F6592F" w:rsidRDefault="006F1154" w:rsidP="006F1154">
            <w:pPr>
              <w:jc w:val="center"/>
              <w:rPr>
                <w:sz w:val="26"/>
                <w:szCs w:val="26"/>
              </w:rPr>
            </w:pPr>
            <w:r w:rsidRPr="00F6592F">
              <w:rPr>
                <w:sz w:val="26"/>
                <w:szCs w:val="26"/>
              </w:rPr>
              <w:t xml:space="preserve"> в организациях общего образования и участие в них</w:t>
            </w:r>
          </w:p>
        </w:tc>
        <w:tc>
          <w:tcPr>
            <w:tcW w:w="859" w:type="pct"/>
            <w:shd w:val="clear" w:color="auto" w:fill="auto"/>
            <w:hideMark/>
          </w:tcPr>
          <w:p w14:paraId="06D3B5FB"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02F90EF7" w14:textId="6B1CBB7C" w:rsidR="006F1154" w:rsidRPr="00F6592F" w:rsidRDefault="006F1154" w:rsidP="006F1154">
            <w:pPr>
              <w:jc w:val="center"/>
              <w:rPr>
                <w:sz w:val="26"/>
                <w:szCs w:val="26"/>
              </w:rPr>
            </w:pPr>
            <w:r w:rsidRPr="006C1971">
              <w:t>1593,1</w:t>
            </w:r>
          </w:p>
        </w:tc>
        <w:tc>
          <w:tcPr>
            <w:tcW w:w="344" w:type="pct"/>
            <w:shd w:val="clear" w:color="auto" w:fill="auto"/>
            <w:hideMark/>
          </w:tcPr>
          <w:p w14:paraId="27BFD6B9" w14:textId="77FE1795" w:rsidR="006F1154" w:rsidRPr="00F6592F" w:rsidRDefault="006F1154" w:rsidP="006F1154">
            <w:pPr>
              <w:jc w:val="center"/>
              <w:rPr>
                <w:sz w:val="26"/>
                <w:szCs w:val="26"/>
              </w:rPr>
            </w:pPr>
            <w:r w:rsidRPr="006C1971">
              <w:t>1147,8</w:t>
            </w:r>
          </w:p>
        </w:tc>
        <w:tc>
          <w:tcPr>
            <w:tcW w:w="388" w:type="pct"/>
            <w:shd w:val="clear" w:color="auto" w:fill="auto"/>
            <w:hideMark/>
          </w:tcPr>
          <w:p w14:paraId="059D4B82" w14:textId="28476B37" w:rsidR="006F1154" w:rsidRPr="00F6592F" w:rsidRDefault="006F1154" w:rsidP="006F1154">
            <w:pPr>
              <w:jc w:val="center"/>
              <w:rPr>
                <w:sz w:val="26"/>
                <w:szCs w:val="26"/>
              </w:rPr>
            </w:pPr>
            <w:r w:rsidRPr="006C1971">
              <w:t>1500,0</w:t>
            </w:r>
          </w:p>
        </w:tc>
        <w:tc>
          <w:tcPr>
            <w:tcW w:w="387" w:type="pct"/>
            <w:shd w:val="clear" w:color="auto" w:fill="auto"/>
            <w:hideMark/>
          </w:tcPr>
          <w:p w14:paraId="7E666B9A" w14:textId="415D52F4" w:rsidR="006F1154" w:rsidRPr="00F6592F" w:rsidRDefault="006F1154" w:rsidP="006F1154">
            <w:pPr>
              <w:jc w:val="center"/>
              <w:rPr>
                <w:sz w:val="26"/>
                <w:szCs w:val="26"/>
              </w:rPr>
            </w:pPr>
            <w:r w:rsidRPr="006C1971">
              <w:t>1500,0</w:t>
            </w:r>
          </w:p>
        </w:tc>
        <w:tc>
          <w:tcPr>
            <w:tcW w:w="437" w:type="pct"/>
            <w:shd w:val="clear" w:color="auto" w:fill="auto"/>
            <w:hideMark/>
          </w:tcPr>
          <w:p w14:paraId="3A3AE7AF" w14:textId="384D7C78" w:rsidR="006F1154" w:rsidRPr="00F6592F" w:rsidRDefault="006F1154" w:rsidP="006F1154">
            <w:pPr>
              <w:jc w:val="center"/>
              <w:rPr>
                <w:sz w:val="26"/>
                <w:szCs w:val="26"/>
              </w:rPr>
            </w:pPr>
            <w:r w:rsidRPr="006C1971">
              <w:t>1400,0</w:t>
            </w:r>
          </w:p>
        </w:tc>
        <w:tc>
          <w:tcPr>
            <w:tcW w:w="486" w:type="pct"/>
            <w:shd w:val="clear" w:color="auto" w:fill="auto"/>
            <w:noWrap/>
            <w:hideMark/>
          </w:tcPr>
          <w:p w14:paraId="00D6FE6B" w14:textId="7312765E" w:rsidR="006F1154" w:rsidRPr="008224BD" w:rsidRDefault="006F1154" w:rsidP="006F1154">
            <w:pPr>
              <w:jc w:val="center"/>
              <w:rPr>
                <w:sz w:val="26"/>
                <w:szCs w:val="26"/>
              </w:rPr>
            </w:pPr>
            <w:r w:rsidRPr="006C1971">
              <w:t>7140,9</w:t>
            </w:r>
          </w:p>
        </w:tc>
      </w:tr>
      <w:tr w:rsidR="006F1154" w:rsidRPr="00F6592F" w14:paraId="38618A72" w14:textId="77777777" w:rsidTr="00B05B2E">
        <w:trPr>
          <w:trHeight w:val="20"/>
        </w:trPr>
        <w:tc>
          <w:tcPr>
            <w:tcW w:w="198" w:type="pct"/>
            <w:vMerge/>
            <w:hideMark/>
          </w:tcPr>
          <w:p w14:paraId="1B8C901B" w14:textId="77777777" w:rsidR="006F1154" w:rsidRPr="00F6592F" w:rsidRDefault="006F1154" w:rsidP="006F1154">
            <w:pPr>
              <w:jc w:val="center"/>
              <w:rPr>
                <w:sz w:val="26"/>
                <w:szCs w:val="26"/>
              </w:rPr>
            </w:pPr>
          </w:p>
        </w:tc>
        <w:tc>
          <w:tcPr>
            <w:tcW w:w="503" w:type="pct"/>
            <w:vMerge/>
          </w:tcPr>
          <w:p w14:paraId="7A810F22" w14:textId="77777777" w:rsidR="006F1154" w:rsidRPr="00F6592F" w:rsidRDefault="006F1154" w:rsidP="006F1154">
            <w:pPr>
              <w:jc w:val="center"/>
              <w:rPr>
                <w:sz w:val="26"/>
                <w:szCs w:val="26"/>
              </w:rPr>
            </w:pPr>
          </w:p>
        </w:tc>
        <w:tc>
          <w:tcPr>
            <w:tcW w:w="1035" w:type="pct"/>
            <w:vMerge/>
            <w:hideMark/>
          </w:tcPr>
          <w:p w14:paraId="442E7573" w14:textId="77777777" w:rsidR="006F1154" w:rsidRPr="00F6592F" w:rsidRDefault="006F1154" w:rsidP="006F1154">
            <w:pPr>
              <w:jc w:val="center"/>
              <w:rPr>
                <w:sz w:val="26"/>
                <w:szCs w:val="26"/>
              </w:rPr>
            </w:pPr>
          </w:p>
        </w:tc>
        <w:tc>
          <w:tcPr>
            <w:tcW w:w="859" w:type="pct"/>
            <w:shd w:val="clear" w:color="auto" w:fill="auto"/>
            <w:hideMark/>
          </w:tcPr>
          <w:p w14:paraId="455C9E69"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0D35EFA0" w14:textId="7E02D02A" w:rsidR="006F1154" w:rsidRPr="00F6592F" w:rsidRDefault="006F1154" w:rsidP="006F1154">
            <w:pPr>
              <w:jc w:val="center"/>
              <w:rPr>
                <w:sz w:val="26"/>
                <w:szCs w:val="26"/>
              </w:rPr>
            </w:pPr>
            <w:r w:rsidRPr="006C1971">
              <w:t>1593,1</w:t>
            </w:r>
          </w:p>
        </w:tc>
        <w:tc>
          <w:tcPr>
            <w:tcW w:w="344" w:type="pct"/>
            <w:shd w:val="clear" w:color="auto" w:fill="auto"/>
            <w:hideMark/>
          </w:tcPr>
          <w:p w14:paraId="6936798E" w14:textId="02F6A4F5" w:rsidR="006F1154" w:rsidRPr="00F6592F" w:rsidRDefault="006F1154" w:rsidP="006F1154">
            <w:pPr>
              <w:jc w:val="center"/>
              <w:rPr>
                <w:sz w:val="26"/>
                <w:szCs w:val="26"/>
              </w:rPr>
            </w:pPr>
            <w:r w:rsidRPr="006C1971">
              <w:t>1147,8</w:t>
            </w:r>
          </w:p>
        </w:tc>
        <w:tc>
          <w:tcPr>
            <w:tcW w:w="388" w:type="pct"/>
            <w:shd w:val="clear" w:color="auto" w:fill="auto"/>
            <w:hideMark/>
          </w:tcPr>
          <w:p w14:paraId="69E231C6" w14:textId="1B0A8985" w:rsidR="006F1154" w:rsidRPr="00F6592F" w:rsidRDefault="006F1154" w:rsidP="006F1154">
            <w:pPr>
              <w:jc w:val="center"/>
              <w:rPr>
                <w:sz w:val="26"/>
                <w:szCs w:val="26"/>
              </w:rPr>
            </w:pPr>
            <w:r w:rsidRPr="006C1971">
              <w:t>1500,0</w:t>
            </w:r>
          </w:p>
        </w:tc>
        <w:tc>
          <w:tcPr>
            <w:tcW w:w="387" w:type="pct"/>
            <w:shd w:val="clear" w:color="auto" w:fill="auto"/>
            <w:hideMark/>
          </w:tcPr>
          <w:p w14:paraId="259C5611" w14:textId="0AF9A185" w:rsidR="006F1154" w:rsidRPr="00F6592F" w:rsidRDefault="006F1154" w:rsidP="006F1154">
            <w:pPr>
              <w:jc w:val="center"/>
              <w:rPr>
                <w:sz w:val="26"/>
                <w:szCs w:val="26"/>
              </w:rPr>
            </w:pPr>
            <w:r w:rsidRPr="006C1971">
              <w:t>1500</w:t>
            </w:r>
          </w:p>
        </w:tc>
        <w:tc>
          <w:tcPr>
            <w:tcW w:w="437" w:type="pct"/>
            <w:shd w:val="clear" w:color="auto" w:fill="auto"/>
            <w:hideMark/>
          </w:tcPr>
          <w:p w14:paraId="799E9B8B" w14:textId="57DC1700" w:rsidR="006F1154" w:rsidRPr="00F6592F" w:rsidRDefault="006F1154" w:rsidP="006F1154">
            <w:pPr>
              <w:jc w:val="center"/>
              <w:rPr>
                <w:sz w:val="26"/>
                <w:szCs w:val="26"/>
              </w:rPr>
            </w:pPr>
            <w:r w:rsidRPr="006C1971">
              <w:t>1400</w:t>
            </w:r>
          </w:p>
        </w:tc>
        <w:tc>
          <w:tcPr>
            <w:tcW w:w="486" w:type="pct"/>
            <w:shd w:val="clear" w:color="auto" w:fill="auto"/>
            <w:noWrap/>
            <w:hideMark/>
          </w:tcPr>
          <w:p w14:paraId="54C22DBD" w14:textId="7CB98107" w:rsidR="006F1154" w:rsidRPr="008224BD" w:rsidRDefault="006F1154" w:rsidP="006F1154">
            <w:pPr>
              <w:jc w:val="center"/>
              <w:rPr>
                <w:sz w:val="26"/>
                <w:szCs w:val="26"/>
              </w:rPr>
            </w:pPr>
            <w:r w:rsidRPr="006C1971">
              <w:t>7140,9</w:t>
            </w:r>
          </w:p>
        </w:tc>
      </w:tr>
      <w:tr w:rsidR="006F1154" w:rsidRPr="00F6592F" w14:paraId="19B86AD1" w14:textId="77777777" w:rsidTr="00B05B2E">
        <w:trPr>
          <w:trHeight w:val="20"/>
        </w:trPr>
        <w:tc>
          <w:tcPr>
            <w:tcW w:w="198" w:type="pct"/>
            <w:vMerge w:val="restart"/>
            <w:shd w:val="clear" w:color="auto" w:fill="auto"/>
            <w:hideMark/>
          </w:tcPr>
          <w:p w14:paraId="110908A4" w14:textId="77777777" w:rsidR="006F1154" w:rsidRPr="00F6592F" w:rsidRDefault="006F1154" w:rsidP="006F1154">
            <w:pPr>
              <w:jc w:val="center"/>
              <w:rPr>
                <w:sz w:val="26"/>
                <w:szCs w:val="26"/>
              </w:rPr>
            </w:pPr>
            <w:r w:rsidRPr="00F6592F">
              <w:rPr>
                <w:sz w:val="26"/>
                <w:szCs w:val="26"/>
              </w:rPr>
              <w:t>5</w:t>
            </w:r>
          </w:p>
        </w:tc>
        <w:tc>
          <w:tcPr>
            <w:tcW w:w="503" w:type="pct"/>
            <w:vMerge/>
            <w:shd w:val="clear" w:color="auto" w:fill="auto"/>
          </w:tcPr>
          <w:p w14:paraId="229D2B29" w14:textId="77777777" w:rsidR="006F1154" w:rsidRPr="00F6592F" w:rsidRDefault="006F1154" w:rsidP="006F1154">
            <w:pPr>
              <w:jc w:val="center"/>
              <w:rPr>
                <w:sz w:val="26"/>
                <w:szCs w:val="26"/>
              </w:rPr>
            </w:pPr>
          </w:p>
        </w:tc>
        <w:tc>
          <w:tcPr>
            <w:tcW w:w="1035" w:type="pct"/>
            <w:vMerge w:val="restart"/>
            <w:shd w:val="clear" w:color="auto" w:fill="auto"/>
            <w:hideMark/>
          </w:tcPr>
          <w:p w14:paraId="028D847D" w14:textId="77777777" w:rsidR="006F1154" w:rsidRPr="00F6592F" w:rsidRDefault="006F1154" w:rsidP="006F1154">
            <w:pPr>
              <w:jc w:val="center"/>
              <w:rPr>
                <w:sz w:val="26"/>
                <w:szCs w:val="26"/>
              </w:rPr>
            </w:pPr>
            <w:r w:rsidRPr="00F6592F">
              <w:rPr>
                <w:sz w:val="26"/>
                <w:szCs w:val="26"/>
              </w:rPr>
              <w:t xml:space="preserve">Организация деятельности </w:t>
            </w:r>
          </w:p>
          <w:p w14:paraId="0A20528E" w14:textId="3782A407" w:rsidR="006F1154" w:rsidRPr="00F6592F" w:rsidRDefault="006F1154" w:rsidP="006F1154">
            <w:pPr>
              <w:jc w:val="center"/>
              <w:rPr>
                <w:sz w:val="26"/>
                <w:szCs w:val="26"/>
              </w:rPr>
            </w:pPr>
            <w:r w:rsidRPr="00F6592F">
              <w:rPr>
                <w:sz w:val="26"/>
                <w:szCs w:val="26"/>
              </w:rPr>
              <w:t xml:space="preserve">муниципальных учреждений, </w:t>
            </w:r>
          </w:p>
          <w:p w14:paraId="150BCC56" w14:textId="77777777" w:rsidR="006F1154" w:rsidRPr="00F6592F" w:rsidRDefault="006F1154" w:rsidP="006F1154">
            <w:pPr>
              <w:jc w:val="center"/>
              <w:rPr>
                <w:sz w:val="26"/>
                <w:szCs w:val="26"/>
              </w:rPr>
            </w:pPr>
            <w:r w:rsidRPr="00F6592F">
              <w:rPr>
                <w:sz w:val="26"/>
                <w:szCs w:val="26"/>
              </w:rPr>
              <w:t>в том числе:</w:t>
            </w:r>
          </w:p>
        </w:tc>
        <w:tc>
          <w:tcPr>
            <w:tcW w:w="859" w:type="pct"/>
            <w:shd w:val="clear" w:color="auto" w:fill="auto"/>
            <w:hideMark/>
          </w:tcPr>
          <w:p w14:paraId="00AAB2F0"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2F9F5228" w14:textId="24E6A209" w:rsidR="006F1154" w:rsidRPr="00F6592F" w:rsidRDefault="006F1154" w:rsidP="006F1154">
            <w:pPr>
              <w:jc w:val="center"/>
              <w:rPr>
                <w:sz w:val="26"/>
                <w:szCs w:val="26"/>
              </w:rPr>
            </w:pPr>
            <w:r w:rsidRPr="006C1971">
              <w:t>694131,3</w:t>
            </w:r>
          </w:p>
        </w:tc>
        <w:tc>
          <w:tcPr>
            <w:tcW w:w="344" w:type="pct"/>
            <w:shd w:val="clear" w:color="auto" w:fill="auto"/>
            <w:hideMark/>
          </w:tcPr>
          <w:p w14:paraId="0E1F83C4" w14:textId="220B7B71" w:rsidR="006F1154" w:rsidRPr="00F6592F" w:rsidRDefault="006F1154" w:rsidP="006F1154">
            <w:pPr>
              <w:jc w:val="center"/>
              <w:rPr>
                <w:sz w:val="26"/>
                <w:szCs w:val="26"/>
              </w:rPr>
            </w:pPr>
            <w:r w:rsidRPr="006C1971">
              <w:t>770160,8</w:t>
            </w:r>
          </w:p>
        </w:tc>
        <w:tc>
          <w:tcPr>
            <w:tcW w:w="388" w:type="pct"/>
            <w:shd w:val="clear" w:color="auto" w:fill="auto"/>
            <w:hideMark/>
          </w:tcPr>
          <w:p w14:paraId="6A0EB883" w14:textId="54A6BB02" w:rsidR="006F1154" w:rsidRPr="00F6592F" w:rsidRDefault="006F1154" w:rsidP="006F1154">
            <w:pPr>
              <w:jc w:val="center"/>
              <w:rPr>
                <w:sz w:val="26"/>
                <w:szCs w:val="26"/>
              </w:rPr>
            </w:pPr>
            <w:r w:rsidRPr="006C1971">
              <w:t>773879,7</w:t>
            </w:r>
          </w:p>
        </w:tc>
        <w:tc>
          <w:tcPr>
            <w:tcW w:w="387" w:type="pct"/>
            <w:shd w:val="clear" w:color="auto" w:fill="auto"/>
            <w:hideMark/>
          </w:tcPr>
          <w:p w14:paraId="51C97047" w14:textId="76E12935" w:rsidR="006F1154" w:rsidRPr="00F6592F" w:rsidRDefault="006F1154" w:rsidP="006F1154">
            <w:pPr>
              <w:jc w:val="center"/>
              <w:rPr>
                <w:sz w:val="26"/>
                <w:szCs w:val="26"/>
              </w:rPr>
            </w:pPr>
            <w:r w:rsidRPr="006C1971">
              <w:t>801508,2</w:t>
            </w:r>
          </w:p>
        </w:tc>
        <w:tc>
          <w:tcPr>
            <w:tcW w:w="437" w:type="pct"/>
            <w:shd w:val="clear" w:color="auto" w:fill="auto"/>
            <w:hideMark/>
          </w:tcPr>
          <w:p w14:paraId="37E522D8" w14:textId="33F8F5FF" w:rsidR="006F1154" w:rsidRPr="00F6592F" w:rsidRDefault="006F1154" w:rsidP="006F1154">
            <w:pPr>
              <w:jc w:val="center"/>
              <w:rPr>
                <w:sz w:val="26"/>
                <w:szCs w:val="26"/>
              </w:rPr>
            </w:pPr>
            <w:r w:rsidRPr="006C1971">
              <w:t>608706,9</w:t>
            </w:r>
          </w:p>
        </w:tc>
        <w:tc>
          <w:tcPr>
            <w:tcW w:w="486" w:type="pct"/>
            <w:shd w:val="clear" w:color="auto" w:fill="auto"/>
            <w:noWrap/>
            <w:hideMark/>
          </w:tcPr>
          <w:p w14:paraId="6C768425" w14:textId="76B02F23" w:rsidR="006F1154" w:rsidRPr="008224BD" w:rsidRDefault="006F1154" w:rsidP="006F1154">
            <w:pPr>
              <w:jc w:val="center"/>
              <w:rPr>
                <w:sz w:val="26"/>
                <w:szCs w:val="26"/>
              </w:rPr>
            </w:pPr>
            <w:r w:rsidRPr="006C1971">
              <w:t>3648386,9</w:t>
            </w:r>
          </w:p>
        </w:tc>
      </w:tr>
      <w:tr w:rsidR="006F1154" w:rsidRPr="00F6592F" w14:paraId="106A9326" w14:textId="77777777" w:rsidTr="00B05B2E">
        <w:trPr>
          <w:trHeight w:val="20"/>
        </w:trPr>
        <w:tc>
          <w:tcPr>
            <w:tcW w:w="198" w:type="pct"/>
            <w:vMerge/>
            <w:hideMark/>
          </w:tcPr>
          <w:p w14:paraId="52E692A4" w14:textId="77777777" w:rsidR="006F1154" w:rsidRPr="00F6592F" w:rsidRDefault="006F1154" w:rsidP="006F1154">
            <w:pPr>
              <w:jc w:val="center"/>
              <w:rPr>
                <w:sz w:val="26"/>
                <w:szCs w:val="26"/>
              </w:rPr>
            </w:pPr>
          </w:p>
        </w:tc>
        <w:tc>
          <w:tcPr>
            <w:tcW w:w="503" w:type="pct"/>
            <w:vMerge/>
          </w:tcPr>
          <w:p w14:paraId="729478B0" w14:textId="77777777" w:rsidR="006F1154" w:rsidRPr="00F6592F" w:rsidRDefault="006F1154" w:rsidP="006F1154">
            <w:pPr>
              <w:jc w:val="center"/>
              <w:rPr>
                <w:sz w:val="26"/>
                <w:szCs w:val="26"/>
              </w:rPr>
            </w:pPr>
          </w:p>
        </w:tc>
        <w:tc>
          <w:tcPr>
            <w:tcW w:w="1035" w:type="pct"/>
            <w:vMerge/>
            <w:hideMark/>
          </w:tcPr>
          <w:p w14:paraId="44E6F358" w14:textId="77777777" w:rsidR="006F1154" w:rsidRPr="00F6592F" w:rsidRDefault="006F1154" w:rsidP="006F1154">
            <w:pPr>
              <w:jc w:val="center"/>
              <w:rPr>
                <w:sz w:val="26"/>
                <w:szCs w:val="26"/>
              </w:rPr>
            </w:pPr>
          </w:p>
        </w:tc>
        <w:tc>
          <w:tcPr>
            <w:tcW w:w="859" w:type="pct"/>
            <w:shd w:val="clear" w:color="auto" w:fill="auto"/>
            <w:hideMark/>
          </w:tcPr>
          <w:p w14:paraId="6B125719"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39A45C02" w14:textId="78A80627" w:rsidR="006F1154" w:rsidRPr="00F6592F" w:rsidRDefault="006F1154" w:rsidP="006F1154">
            <w:pPr>
              <w:jc w:val="center"/>
              <w:rPr>
                <w:sz w:val="26"/>
                <w:szCs w:val="26"/>
              </w:rPr>
            </w:pPr>
            <w:r w:rsidRPr="006C1971">
              <w:t>194723,5</w:t>
            </w:r>
          </w:p>
        </w:tc>
        <w:tc>
          <w:tcPr>
            <w:tcW w:w="344" w:type="pct"/>
            <w:shd w:val="clear" w:color="auto" w:fill="auto"/>
            <w:hideMark/>
          </w:tcPr>
          <w:p w14:paraId="716A915D" w14:textId="7C6FFE16" w:rsidR="006F1154" w:rsidRPr="00F6592F" w:rsidRDefault="006F1154" w:rsidP="006F1154">
            <w:pPr>
              <w:jc w:val="center"/>
              <w:rPr>
                <w:sz w:val="26"/>
                <w:szCs w:val="26"/>
              </w:rPr>
            </w:pPr>
            <w:r w:rsidRPr="006C1971">
              <w:t>207575,5</w:t>
            </w:r>
          </w:p>
        </w:tc>
        <w:tc>
          <w:tcPr>
            <w:tcW w:w="388" w:type="pct"/>
            <w:shd w:val="clear" w:color="auto" w:fill="auto"/>
            <w:hideMark/>
          </w:tcPr>
          <w:p w14:paraId="2057986B" w14:textId="3C38A277" w:rsidR="006F1154" w:rsidRPr="00F6592F" w:rsidRDefault="006F1154" w:rsidP="006F1154">
            <w:pPr>
              <w:jc w:val="center"/>
              <w:rPr>
                <w:sz w:val="26"/>
                <w:szCs w:val="26"/>
              </w:rPr>
            </w:pPr>
            <w:r w:rsidRPr="006C1971">
              <w:t>217769,4</w:t>
            </w:r>
          </w:p>
        </w:tc>
        <w:tc>
          <w:tcPr>
            <w:tcW w:w="387" w:type="pct"/>
            <w:shd w:val="clear" w:color="auto" w:fill="auto"/>
            <w:hideMark/>
          </w:tcPr>
          <w:p w14:paraId="5B7F0F9F" w14:textId="791DCAC2" w:rsidR="006F1154" w:rsidRPr="00F6592F" w:rsidRDefault="006F1154" w:rsidP="006F1154">
            <w:pPr>
              <w:jc w:val="center"/>
              <w:rPr>
                <w:sz w:val="26"/>
                <w:szCs w:val="26"/>
              </w:rPr>
            </w:pPr>
            <w:r w:rsidRPr="006C1971">
              <w:t>217769,7</w:t>
            </w:r>
          </w:p>
        </w:tc>
        <w:tc>
          <w:tcPr>
            <w:tcW w:w="437" w:type="pct"/>
            <w:shd w:val="clear" w:color="auto" w:fill="auto"/>
            <w:hideMark/>
          </w:tcPr>
          <w:p w14:paraId="34871CEE" w14:textId="06393699" w:rsidR="006F1154" w:rsidRPr="00F6592F" w:rsidRDefault="006F1154" w:rsidP="006F1154">
            <w:pPr>
              <w:jc w:val="center"/>
              <w:rPr>
                <w:sz w:val="26"/>
                <w:szCs w:val="26"/>
              </w:rPr>
            </w:pPr>
            <w:r w:rsidRPr="006C1971">
              <w:t>184165,0</w:t>
            </w:r>
          </w:p>
        </w:tc>
        <w:tc>
          <w:tcPr>
            <w:tcW w:w="486" w:type="pct"/>
            <w:shd w:val="clear" w:color="auto" w:fill="auto"/>
            <w:noWrap/>
            <w:hideMark/>
          </w:tcPr>
          <w:p w14:paraId="3E6DABF4" w14:textId="2A3459AF" w:rsidR="006F1154" w:rsidRPr="008224BD" w:rsidRDefault="006F1154" w:rsidP="006F1154">
            <w:pPr>
              <w:jc w:val="center"/>
              <w:rPr>
                <w:sz w:val="26"/>
                <w:szCs w:val="26"/>
              </w:rPr>
            </w:pPr>
            <w:r w:rsidRPr="006C1971">
              <w:t>1022003,1</w:t>
            </w:r>
          </w:p>
        </w:tc>
      </w:tr>
      <w:tr w:rsidR="006F1154" w:rsidRPr="00F6592F" w14:paraId="5559E159" w14:textId="77777777" w:rsidTr="00B05B2E">
        <w:trPr>
          <w:trHeight w:val="20"/>
        </w:trPr>
        <w:tc>
          <w:tcPr>
            <w:tcW w:w="198" w:type="pct"/>
            <w:vMerge/>
            <w:hideMark/>
          </w:tcPr>
          <w:p w14:paraId="639BD4AC" w14:textId="77777777" w:rsidR="006F1154" w:rsidRPr="00F6592F" w:rsidRDefault="006F1154" w:rsidP="006F1154">
            <w:pPr>
              <w:jc w:val="center"/>
              <w:rPr>
                <w:sz w:val="26"/>
                <w:szCs w:val="26"/>
              </w:rPr>
            </w:pPr>
          </w:p>
        </w:tc>
        <w:tc>
          <w:tcPr>
            <w:tcW w:w="503" w:type="pct"/>
            <w:vMerge/>
          </w:tcPr>
          <w:p w14:paraId="6C3AA957" w14:textId="77777777" w:rsidR="006F1154" w:rsidRPr="00F6592F" w:rsidRDefault="006F1154" w:rsidP="006F1154">
            <w:pPr>
              <w:jc w:val="center"/>
              <w:rPr>
                <w:sz w:val="26"/>
                <w:szCs w:val="26"/>
              </w:rPr>
            </w:pPr>
          </w:p>
        </w:tc>
        <w:tc>
          <w:tcPr>
            <w:tcW w:w="1035" w:type="pct"/>
            <w:vMerge/>
            <w:hideMark/>
          </w:tcPr>
          <w:p w14:paraId="217F6D29" w14:textId="77777777" w:rsidR="006F1154" w:rsidRPr="00F6592F" w:rsidRDefault="006F1154" w:rsidP="006F1154">
            <w:pPr>
              <w:jc w:val="center"/>
              <w:rPr>
                <w:sz w:val="26"/>
                <w:szCs w:val="26"/>
              </w:rPr>
            </w:pPr>
          </w:p>
        </w:tc>
        <w:tc>
          <w:tcPr>
            <w:tcW w:w="859" w:type="pct"/>
            <w:shd w:val="clear" w:color="auto" w:fill="auto"/>
            <w:hideMark/>
          </w:tcPr>
          <w:p w14:paraId="308B8FCB" w14:textId="77777777" w:rsidR="006F1154" w:rsidRPr="00F6592F" w:rsidRDefault="006F1154" w:rsidP="006F1154">
            <w:pPr>
              <w:rPr>
                <w:sz w:val="26"/>
                <w:szCs w:val="26"/>
              </w:rPr>
            </w:pPr>
            <w:r w:rsidRPr="00F6592F">
              <w:rPr>
                <w:sz w:val="26"/>
                <w:szCs w:val="26"/>
              </w:rPr>
              <w:t xml:space="preserve">межбюджетные трансферты из областного бюджета </w:t>
            </w:r>
          </w:p>
        </w:tc>
        <w:tc>
          <w:tcPr>
            <w:tcW w:w="363" w:type="pct"/>
            <w:shd w:val="clear" w:color="auto" w:fill="auto"/>
            <w:hideMark/>
          </w:tcPr>
          <w:p w14:paraId="751826AD" w14:textId="72ADB62C" w:rsidR="006F1154" w:rsidRPr="00F6592F" w:rsidRDefault="006F1154" w:rsidP="006F1154">
            <w:pPr>
              <w:jc w:val="center"/>
              <w:rPr>
                <w:sz w:val="26"/>
                <w:szCs w:val="26"/>
              </w:rPr>
            </w:pPr>
            <w:r w:rsidRPr="006C1971">
              <w:t>465392,2</w:t>
            </w:r>
          </w:p>
        </w:tc>
        <w:tc>
          <w:tcPr>
            <w:tcW w:w="344" w:type="pct"/>
            <w:shd w:val="clear" w:color="auto" w:fill="auto"/>
            <w:hideMark/>
          </w:tcPr>
          <w:p w14:paraId="3A90A313" w14:textId="6B1A1CE9" w:rsidR="006F1154" w:rsidRPr="00F6592F" w:rsidRDefault="006F1154" w:rsidP="006F1154">
            <w:pPr>
              <w:jc w:val="center"/>
              <w:rPr>
                <w:sz w:val="26"/>
                <w:szCs w:val="26"/>
              </w:rPr>
            </w:pPr>
            <w:r w:rsidRPr="006C1971">
              <w:t>502583,8</w:t>
            </w:r>
          </w:p>
        </w:tc>
        <w:tc>
          <w:tcPr>
            <w:tcW w:w="388" w:type="pct"/>
            <w:shd w:val="clear" w:color="auto" w:fill="auto"/>
            <w:hideMark/>
          </w:tcPr>
          <w:p w14:paraId="59CCDCDA" w14:textId="5AF8EF17" w:rsidR="006F1154" w:rsidRPr="00F6592F" w:rsidRDefault="006F1154" w:rsidP="006F1154">
            <w:pPr>
              <w:jc w:val="center"/>
              <w:rPr>
                <w:sz w:val="26"/>
                <w:szCs w:val="26"/>
              </w:rPr>
            </w:pPr>
            <w:r w:rsidRPr="006C1971">
              <w:t>521868,7</w:t>
            </w:r>
          </w:p>
        </w:tc>
        <w:tc>
          <w:tcPr>
            <w:tcW w:w="387" w:type="pct"/>
            <w:shd w:val="clear" w:color="auto" w:fill="auto"/>
            <w:hideMark/>
          </w:tcPr>
          <w:p w14:paraId="234185F1" w14:textId="66648256" w:rsidR="006F1154" w:rsidRPr="00F6592F" w:rsidRDefault="006F1154" w:rsidP="006F1154">
            <w:pPr>
              <w:jc w:val="center"/>
              <w:rPr>
                <w:sz w:val="26"/>
                <w:szCs w:val="26"/>
              </w:rPr>
            </w:pPr>
            <w:r w:rsidRPr="006C1971">
              <w:t>550149,5</w:t>
            </w:r>
          </w:p>
        </w:tc>
        <w:tc>
          <w:tcPr>
            <w:tcW w:w="437" w:type="pct"/>
            <w:shd w:val="clear" w:color="auto" w:fill="auto"/>
            <w:hideMark/>
          </w:tcPr>
          <w:p w14:paraId="23BC33DD" w14:textId="6069639D" w:rsidR="006F1154" w:rsidRPr="00F6592F" w:rsidRDefault="006F1154" w:rsidP="006F1154">
            <w:pPr>
              <w:jc w:val="center"/>
              <w:rPr>
                <w:sz w:val="26"/>
                <w:szCs w:val="26"/>
              </w:rPr>
            </w:pPr>
            <w:r w:rsidRPr="006C1971">
              <w:t>393637,6</w:t>
            </w:r>
          </w:p>
        </w:tc>
        <w:tc>
          <w:tcPr>
            <w:tcW w:w="486" w:type="pct"/>
            <w:shd w:val="clear" w:color="auto" w:fill="auto"/>
            <w:noWrap/>
            <w:hideMark/>
          </w:tcPr>
          <w:p w14:paraId="061E5970" w14:textId="3CAE9036" w:rsidR="006F1154" w:rsidRPr="008224BD" w:rsidRDefault="006F1154" w:rsidP="006F1154">
            <w:pPr>
              <w:jc w:val="center"/>
              <w:rPr>
                <w:sz w:val="26"/>
                <w:szCs w:val="26"/>
              </w:rPr>
            </w:pPr>
            <w:r w:rsidRPr="006C1971">
              <w:t>2433631,8</w:t>
            </w:r>
          </w:p>
        </w:tc>
      </w:tr>
      <w:tr w:rsidR="006F1154" w:rsidRPr="00F6592F" w14:paraId="04B95EF5" w14:textId="77777777" w:rsidTr="00B05B2E">
        <w:trPr>
          <w:trHeight w:val="20"/>
        </w:trPr>
        <w:tc>
          <w:tcPr>
            <w:tcW w:w="198" w:type="pct"/>
            <w:vMerge/>
            <w:hideMark/>
          </w:tcPr>
          <w:p w14:paraId="7426EDFE" w14:textId="77777777" w:rsidR="006F1154" w:rsidRPr="00F6592F" w:rsidRDefault="006F1154" w:rsidP="006F1154">
            <w:pPr>
              <w:jc w:val="center"/>
              <w:rPr>
                <w:sz w:val="26"/>
                <w:szCs w:val="26"/>
              </w:rPr>
            </w:pPr>
          </w:p>
        </w:tc>
        <w:tc>
          <w:tcPr>
            <w:tcW w:w="503" w:type="pct"/>
            <w:vMerge/>
          </w:tcPr>
          <w:p w14:paraId="1485213D" w14:textId="77777777" w:rsidR="006F1154" w:rsidRPr="00F6592F" w:rsidRDefault="006F1154" w:rsidP="006F1154">
            <w:pPr>
              <w:jc w:val="center"/>
              <w:rPr>
                <w:sz w:val="26"/>
                <w:szCs w:val="26"/>
              </w:rPr>
            </w:pPr>
          </w:p>
        </w:tc>
        <w:tc>
          <w:tcPr>
            <w:tcW w:w="1035" w:type="pct"/>
            <w:vMerge/>
            <w:hideMark/>
          </w:tcPr>
          <w:p w14:paraId="5258CD4B" w14:textId="77777777" w:rsidR="006F1154" w:rsidRPr="00F6592F" w:rsidRDefault="006F1154" w:rsidP="006F1154">
            <w:pPr>
              <w:jc w:val="center"/>
              <w:rPr>
                <w:sz w:val="26"/>
                <w:szCs w:val="26"/>
              </w:rPr>
            </w:pPr>
          </w:p>
        </w:tc>
        <w:tc>
          <w:tcPr>
            <w:tcW w:w="859" w:type="pct"/>
            <w:shd w:val="clear" w:color="auto" w:fill="auto"/>
            <w:hideMark/>
          </w:tcPr>
          <w:p w14:paraId="33C88F90" w14:textId="77777777" w:rsidR="006F1154" w:rsidRPr="00F6592F" w:rsidRDefault="006F1154" w:rsidP="006F1154">
            <w:pPr>
              <w:rPr>
                <w:sz w:val="26"/>
                <w:szCs w:val="26"/>
              </w:rPr>
            </w:pPr>
            <w:r w:rsidRPr="00F6592F">
              <w:rPr>
                <w:sz w:val="26"/>
                <w:szCs w:val="26"/>
              </w:rPr>
              <w:t xml:space="preserve">межбюджетные трансферты из федерального бюджета </w:t>
            </w:r>
          </w:p>
        </w:tc>
        <w:tc>
          <w:tcPr>
            <w:tcW w:w="363" w:type="pct"/>
            <w:shd w:val="clear" w:color="auto" w:fill="auto"/>
            <w:hideMark/>
          </w:tcPr>
          <w:p w14:paraId="30384E92" w14:textId="7FF678AB" w:rsidR="006F1154" w:rsidRPr="00F6592F" w:rsidRDefault="006F1154" w:rsidP="006F1154">
            <w:pPr>
              <w:jc w:val="center"/>
              <w:rPr>
                <w:sz w:val="26"/>
                <w:szCs w:val="26"/>
              </w:rPr>
            </w:pPr>
            <w:r w:rsidRPr="006C1971">
              <w:t>34015,6</w:t>
            </w:r>
          </w:p>
        </w:tc>
        <w:tc>
          <w:tcPr>
            <w:tcW w:w="344" w:type="pct"/>
            <w:shd w:val="clear" w:color="auto" w:fill="auto"/>
            <w:hideMark/>
          </w:tcPr>
          <w:p w14:paraId="7B2B06E9" w14:textId="29E6C685" w:rsidR="006F1154" w:rsidRPr="00F6592F" w:rsidRDefault="006F1154" w:rsidP="006F1154">
            <w:pPr>
              <w:jc w:val="center"/>
              <w:rPr>
                <w:sz w:val="26"/>
                <w:szCs w:val="26"/>
              </w:rPr>
            </w:pPr>
            <w:r w:rsidRPr="006C1971">
              <w:t>60001,5</w:t>
            </w:r>
          </w:p>
        </w:tc>
        <w:tc>
          <w:tcPr>
            <w:tcW w:w="388" w:type="pct"/>
            <w:shd w:val="clear" w:color="auto" w:fill="auto"/>
            <w:hideMark/>
          </w:tcPr>
          <w:p w14:paraId="3CB50A9C" w14:textId="52BA9D55" w:rsidR="006F1154" w:rsidRPr="00F6592F" w:rsidRDefault="006F1154" w:rsidP="006F1154">
            <w:pPr>
              <w:jc w:val="center"/>
              <w:rPr>
                <w:sz w:val="26"/>
                <w:szCs w:val="26"/>
              </w:rPr>
            </w:pPr>
            <w:r w:rsidRPr="006C1971">
              <w:t>34241,6</w:t>
            </w:r>
          </w:p>
        </w:tc>
        <w:tc>
          <w:tcPr>
            <w:tcW w:w="387" w:type="pct"/>
            <w:shd w:val="clear" w:color="auto" w:fill="auto"/>
            <w:hideMark/>
          </w:tcPr>
          <w:p w14:paraId="0864E728" w14:textId="205962A9" w:rsidR="006F1154" w:rsidRPr="00F6592F" w:rsidRDefault="006F1154" w:rsidP="006F1154">
            <w:pPr>
              <w:jc w:val="center"/>
              <w:rPr>
                <w:sz w:val="26"/>
                <w:szCs w:val="26"/>
              </w:rPr>
            </w:pPr>
            <w:r w:rsidRPr="006C1971">
              <w:t>33589,0</w:t>
            </w:r>
          </w:p>
        </w:tc>
        <w:tc>
          <w:tcPr>
            <w:tcW w:w="437" w:type="pct"/>
            <w:shd w:val="clear" w:color="auto" w:fill="auto"/>
            <w:hideMark/>
          </w:tcPr>
          <w:p w14:paraId="22048CE6" w14:textId="208F63FC" w:rsidR="006F1154" w:rsidRPr="00F6592F" w:rsidRDefault="006F1154" w:rsidP="006F1154">
            <w:pPr>
              <w:jc w:val="center"/>
              <w:rPr>
                <w:sz w:val="26"/>
                <w:szCs w:val="26"/>
              </w:rPr>
            </w:pPr>
            <w:r w:rsidRPr="006C1971">
              <w:t>30904,3</w:t>
            </w:r>
          </w:p>
        </w:tc>
        <w:tc>
          <w:tcPr>
            <w:tcW w:w="486" w:type="pct"/>
            <w:shd w:val="clear" w:color="auto" w:fill="auto"/>
            <w:noWrap/>
            <w:hideMark/>
          </w:tcPr>
          <w:p w14:paraId="239E2335" w14:textId="466D6EAF" w:rsidR="006F1154" w:rsidRPr="008224BD" w:rsidRDefault="006F1154" w:rsidP="006F1154">
            <w:pPr>
              <w:jc w:val="center"/>
              <w:rPr>
                <w:sz w:val="26"/>
                <w:szCs w:val="26"/>
              </w:rPr>
            </w:pPr>
            <w:r w:rsidRPr="006C1971">
              <w:t>192752,0</w:t>
            </w:r>
          </w:p>
        </w:tc>
      </w:tr>
      <w:tr w:rsidR="006F1154" w:rsidRPr="00F6592F" w14:paraId="757CE4EF" w14:textId="77777777" w:rsidTr="00B05B2E">
        <w:trPr>
          <w:trHeight w:val="20"/>
        </w:trPr>
        <w:tc>
          <w:tcPr>
            <w:tcW w:w="198" w:type="pct"/>
            <w:vMerge w:val="restart"/>
            <w:hideMark/>
          </w:tcPr>
          <w:p w14:paraId="567C810B" w14:textId="77777777" w:rsidR="006F1154" w:rsidRPr="00F6592F" w:rsidRDefault="006F1154" w:rsidP="006F1154">
            <w:pPr>
              <w:jc w:val="center"/>
              <w:rPr>
                <w:sz w:val="26"/>
                <w:szCs w:val="26"/>
              </w:rPr>
            </w:pPr>
            <w:r w:rsidRPr="00F6592F">
              <w:rPr>
                <w:sz w:val="26"/>
                <w:szCs w:val="26"/>
              </w:rPr>
              <w:t>5.1</w:t>
            </w:r>
          </w:p>
        </w:tc>
        <w:tc>
          <w:tcPr>
            <w:tcW w:w="503" w:type="pct"/>
            <w:vMerge/>
          </w:tcPr>
          <w:p w14:paraId="016F6B00" w14:textId="77777777" w:rsidR="006F1154" w:rsidRPr="00F6592F" w:rsidRDefault="006F1154" w:rsidP="006F1154">
            <w:pPr>
              <w:jc w:val="center"/>
              <w:rPr>
                <w:sz w:val="26"/>
                <w:szCs w:val="26"/>
              </w:rPr>
            </w:pPr>
          </w:p>
        </w:tc>
        <w:tc>
          <w:tcPr>
            <w:tcW w:w="1035" w:type="pct"/>
            <w:vMerge w:val="restart"/>
            <w:hideMark/>
          </w:tcPr>
          <w:p w14:paraId="2A6896F9" w14:textId="77777777" w:rsidR="006F1154" w:rsidRPr="00F6592F" w:rsidRDefault="006F1154" w:rsidP="006F1154">
            <w:pPr>
              <w:jc w:val="center"/>
              <w:rPr>
                <w:sz w:val="26"/>
                <w:szCs w:val="26"/>
              </w:rPr>
            </w:pPr>
            <w:r w:rsidRPr="00F6592F">
              <w:rPr>
                <w:sz w:val="26"/>
                <w:szCs w:val="26"/>
              </w:rPr>
              <w:t>Содержание организаций общего образования</w:t>
            </w:r>
          </w:p>
        </w:tc>
        <w:tc>
          <w:tcPr>
            <w:tcW w:w="859" w:type="pct"/>
            <w:shd w:val="clear" w:color="auto" w:fill="auto"/>
            <w:hideMark/>
          </w:tcPr>
          <w:p w14:paraId="09749C3D"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599A7D9A" w14:textId="6DD49295" w:rsidR="006F1154" w:rsidRPr="00F6592F" w:rsidRDefault="006F1154" w:rsidP="006F1154">
            <w:pPr>
              <w:jc w:val="center"/>
              <w:rPr>
                <w:sz w:val="26"/>
                <w:szCs w:val="26"/>
              </w:rPr>
            </w:pPr>
            <w:r w:rsidRPr="006C1971">
              <w:t>194723,5</w:t>
            </w:r>
          </w:p>
        </w:tc>
        <w:tc>
          <w:tcPr>
            <w:tcW w:w="344" w:type="pct"/>
            <w:shd w:val="clear" w:color="auto" w:fill="auto"/>
            <w:hideMark/>
          </w:tcPr>
          <w:p w14:paraId="16D1704D" w14:textId="4C4914F5" w:rsidR="006F1154" w:rsidRPr="00F6592F" w:rsidRDefault="006F1154" w:rsidP="006F1154">
            <w:pPr>
              <w:jc w:val="center"/>
              <w:rPr>
                <w:sz w:val="26"/>
                <w:szCs w:val="26"/>
              </w:rPr>
            </w:pPr>
            <w:r w:rsidRPr="006C1971">
              <w:t>207575,3</w:t>
            </w:r>
          </w:p>
        </w:tc>
        <w:tc>
          <w:tcPr>
            <w:tcW w:w="388" w:type="pct"/>
            <w:shd w:val="clear" w:color="auto" w:fill="auto"/>
            <w:hideMark/>
          </w:tcPr>
          <w:p w14:paraId="7BCDF29D" w14:textId="1CD89276" w:rsidR="006F1154" w:rsidRPr="00F6592F" w:rsidRDefault="006F1154" w:rsidP="006F1154">
            <w:pPr>
              <w:jc w:val="center"/>
              <w:rPr>
                <w:sz w:val="26"/>
                <w:szCs w:val="26"/>
              </w:rPr>
            </w:pPr>
            <w:r w:rsidRPr="006C1971">
              <w:t>217769,4</w:t>
            </w:r>
          </w:p>
        </w:tc>
        <w:tc>
          <w:tcPr>
            <w:tcW w:w="387" w:type="pct"/>
            <w:shd w:val="clear" w:color="auto" w:fill="auto"/>
            <w:hideMark/>
          </w:tcPr>
          <w:p w14:paraId="26E17D87" w14:textId="72EB3674" w:rsidR="006F1154" w:rsidRPr="00F6592F" w:rsidRDefault="006F1154" w:rsidP="006F1154">
            <w:pPr>
              <w:jc w:val="center"/>
              <w:rPr>
                <w:sz w:val="26"/>
                <w:szCs w:val="26"/>
              </w:rPr>
            </w:pPr>
            <w:r w:rsidRPr="006C1971">
              <w:t>217769,6</w:t>
            </w:r>
          </w:p>
        </w:tc>
        <w:tc>
          <w:tcPr>
            <w:tcW w:w="437" w:type="pct"/>
            <w:shd w:val="clear" w:color="auto" w:fill="auto"/>
            <w:hideMark/>
          </w:tcPr>
          <w:p w14:paraId="33996DB3" w14:textId="200206C2" w:rsidR="006F1154" w:rsidRPr="00F6592F" w:rsidRDefault="006F1154" w:rsidP="006F1154">
            <w:pPr>
              <w:jc w:val="center"/>
              <w:rPr>
                <w:sz w:val="26"/>
                <w:szCs w:val="26"/>
              </w:rPr>
            </w:pPr>
            <w:r w:rsidRPr="006C1971">
              <w:t>184165,0</w:t>
            </w:r>
          </w:p>
        </w:tc>
        <w:tc>
          <w:tcPr>
            <w:tcW w:w="486" w:type="pct"/>
            <w:shd w:val="clear" w:color="auto" w:fill="auto"/>
            <w:noWrap/>
            <w:hideMark/>
          </w:tcPr>
          <w:p w14:paraId="201234B6" w14:textId="4B551320" w:rsidR="006F1154" w:rsidRPr="008224BD" w:rsidRDefault="006F1154" w:rsidP="006F1154">
            <w:pPr>
              <w:jc w:val="center"/>
              <w:rPr>
                <w:sz w:val="26"/>
                <w:szCs w:val="26"/>
              </w:rPr>
            </w:pPr>
            <w:r w:rsidRPr="006C1971">
              <w:t>1022002,8</w:t>
            </w:r>
          </w:p>
        </w:tc>
      </w:tr>
      <w:tr w:rsidR="006F1154" w:rsidRPr="00F6592F" w14:paraId="283FA3A3" w14:textId="77777777" w:rsidTr="00B05B2E">
        <w:trPr>
          <w:trHeight w:val="20"/>
        </w:trPr>
        <w:tc>
          <w:tcPr>
            <w:tcW w:w="198" w:type="pct"/>
            <w:vMerge/>
            <w:hideMark/>
          </w:tcPr>
          <w:p w14:paraId="53679537" w14:textId="77777777" w:rsidR="006F1154" w:rsidRPr="00F6592F" w:rsidRDefault="006F1154" w:rsidP="006F1154">
            <w:pPr>
              <w:jc w:val="center"/>
              <w:rPr>
                <w:sz w:val="26"/>
                <w:szCs w:val="26"/>
              </w:rPr>
            </w:pPr>
          </w:p>
        </w:tc>
        <w:tc>
          <w:tcPr>
            <w:tcW w:w="503" w:type="pct"/>
            <w:vMerge/>
          </w:tcPr>
          <w:p w14:paraId="47D44A81" w14:textId="77777777" w:rsidR="006F1154" w:rsidRPr="00F6592F" w:rsidRDefault="006F1154" w:rsidP="006F1154">
            <w:pPr>
              <w:jc w:val="center"/>
              <w:rPr>
                <w:sz w:val="26"/>
                <w:szCs w:val="26"/>
              </w:rPr>
            </w:pPr>
          </w:p>
        </w:tc>
        <w:tc>
          <w:tcPr>
            <w:tcW w:w="1035" w:type="pct"/>
            <w:vMerge/>
            <w:hideMark/>
          </w:tcPr>
          <w:p w14:paraId="363B0371" w14:textId="77777777" w:rsidR="006F1154" w:rsidRPr="00F6592F" w:rsidRDefault="006F1154" w:rsidP="006F1154">
            <w:pPr>
              <w:jc w:val="center"/>
              <w:rPr>
                <w:sz w:val="26"/>
                <w:szCs w:val="26"/>
              </w:rPr>
            </w:pPr>
          </w:p>
        </w:tc>
        <w:tc>
          <w:tcPr>
            <w:tcW w:w="859" w:type="pct"/>
            <w:shd w:val="clear" w:color="auto" w:fill="auto"/>
            <w:hideMark/>
          </w:tcPr>
          <w:p w14:paraId="10FFD1F5"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4126578E" w14:textId="30B8E453" w:rsidR="006F1154" w:rsidRPr="00F6592F" w:rsidRDefault="006F1154" w:rsidP="006F1154">
            <w:pPr>
              <w:jc w:val="center"/>
              <w:rPr>
                <w:sz w:val="26"/>
                <w:szCs w:val="26"/>
              </w:rPr>
            </w:pPr>
            <w:r w:rsidRPr="006C1971">
              <w:t>194723,5</w:t>
            </w:r>
          </w:p>
        </w:tc>
        <w:tc>
          <w:tcPr>
            <w:tcW w:w="344" w:type="pct"/>
            <w:shd w:val="clear" w:color="auto" w:fill="auto"/>
            <w:hideMark/>
          </w:tcPr>
          <w:p w14:paraId="76F9BB39" w14:textId="12B17FB2" w:rsidR="006F1154" w:rsidRPr="00F6592F" w:rsidRDefault="006F1154" w:rsidP="006F1154">
            <w:pPr>
              <w:jc w:val="center"/>
              <w:rPr>
                <w:sz w:val="26"/>
                <w:szCs w:val="26"/>
              </w:rPr>
            </w:pPr>
            <w:r w:rsidRPr="006C1971">
              <w:t>207575,3</w:t>
            </w:r>
          </w:p>
        </w:tc>
        <w:tc>
          <w:tcPr>
            <w:tcW w:w="388" w:type="pct"/>
            <w:shd w:val="clear" w:color="auto" w:fill="auto"/>
            <w:hideMark/>
          </w:tcPr>
          <w:p w14:paraId="65907556" w14:textId="4D718334" w:rsidR="006F1154" w:rsidRPr="00F6592F" w:rsidRDefault="006F1154" w:rsidP="006F1154">
            <w:pPr>
              <w:jc w:val="center"/>
              <w:rPr>
                <w:sz w:val="26"/>
                <w:szCs w:val="26"/>
              </w:rPr>
            </w:pPr>
            <w:r w:rsidRPr="006C1971">
              <w:t>217769,4</w:t>
            </w:r>
          </w:p>
        </w:tc>
        <w:tc>
          <w:tcPr>
            <w:tcW w:w="387" w:type="pct"/>
            <w:shd w:val="clear" w:color="auto" w:fill="auto"/>
            <w:hideMark/>
          </w:tcPr>
          <w:p w14:paraId="71F2595A" w14:textId="58CEFE03" w:rsidR="006F1154" w:rsidRPr="00F6592F" w:rsidRDefault="006F1154" w:rsidP="006F1154">
            <w:pPr>
              <w:jc w:val="center"/>
              <w:rPr>
                <w:sz w:val="26"/>
                <w:szCs w:val="26"/>
              </w:rPr>
            </w:pPr>
            <w:r w:rsidRPr="006C1971">
              <w:t>217769,6</w:t>
            </w:r>
          </w:p>
        </w:tc>
        <w:tc>
          <w:tcPr>
            <w:tcW w:w="437" w:type="pct"/>
            <w:shd w:val="clear" w:color="auto" w:fill="auto"/>
            <w:hideMark/>
          </w:tcPr>
          <w:p w14:paraId="795ACE39" w14:textId="78D3C98C" w:rsidR="006F1154" w:rsidRPr="00F6592F" w:rsidRDefault="006F1154" w:rsidP="006F1154">
            <w:pPr>
              <w:jc w:val="center"/>
              <w:rPr>
                <w:sz w:val="26"/>
                <w:szCs w:val="26"/>
              </w:rPr>
            </w:pPr>
            <w:r w:rsidRPr="006C1971">
              <w:t>184165</w:t>
            </w:r>
          </w:p>
        </w:tc>
        <w:tc>
          <w:tcPr>
            <w:tcW w:w="486" w:type="pct"/>
            <w:shd w:val="clear" w:color="auto" w:fill="auto"/>
            <w:noWrap/>
            <w:hideMark/>
          </w:tcPr>
          <w:p w14:paraId="2BA65CB7" w14:textId="33C44736" w:rsidR="006F1154" w:rsidRPr="008224BD" w:rsidRDefault="006F1154" w:rsidP="006F1154">
            <w:pPr>
              <w:jc w:val="center"/>
              <w:rPr>
                <w:sz w:val="26"/>
                <w:szCs w:val="26"/>
              </w:rPr>
            </w:pPr>
            <w:r w:rsidRPr="006C1971">
              <w:t>1022002,8</w:t>
            </w:r>
          </w:p>
        </w:tc>
      </w:tr>
      <w:tr w:rsidR="006F1154" w:rsidRPr="00F6592F" w14:paraId="0A28C2FC" w14:textId="77777777" w:rsidTr="00B05B2E">
        <w:trPr>
          <w:trHeight w:val="20"/>
        </w:trPr>
        <w:tc>
          <w:tcPr>
            <w:tcW w:w="198" w:type="pct"/>
            <w:vMerge w:val="restart"/>
            <w:hideMark/>
          </w:tcPr>
          <w:p w14:paraId="2C755ECF" w14:textId="77777777" w:rsidR="006F1154" w:rsidRPr="00F6592F" w:rsidRDefault="006F1154" w:rsidP="006F1154">
            <w:pPr>
              <w:jc w:val="center"/>
              <w:rPr>
                <w:sz w:val="26"/>
                <w:szCs w:val="26"/>
              </w:rPr>
            </w:pPr>
            <w:r w:rsidRPr="00F6592F">
              <w:rPr>
                <w:sz w:val="26"/>
                <w:szCs w:val="26"/>
              </w:rPr>
              <w:t>5.2</w:t>
            </w:r>
          </w:p>
        </w:tc>
        <w:tc>
          <w:tcPr>
            <w:tcW w:w="503" w:type="pct"/>
            <w:vMerge w:val="restart"/>
            <w:vAlign w:val="center"/>
            <w:hideMark/>
          </w:tcPr>
          <w:p w14:paraId="2DC306B0" w14:textId="77777777" w:rsidR="006F1154" w:rsidRPr="00F6592F" w:rsidRDefault="006F1154" w:rsidP="006F1154">
            <w:pPr>
              <w:jc w:val="center"/>
              <w:rPr>
                <w:sz w:val="26"/>
                <w:szCs w:val="26"/>
              </w:rPr>
            </w:pPr>
            <w:r w:rsidRPr="00F6592F">
              <w:rPr>
                <w:sz w:val="26"/>
                <w:szCs w:val="26"/>
              </w:rPr>
              <w:t xml:space="preserve">Управление </w:t>
            </w:r>
          </w:p>
          <w:p w14:paraId="2DE45F76" w14:textId="77777777" w:rsidR="006F1154" w:rsidRPr="00F6592F" w:rsidRDefault="006F1154" w:rsidP="006F1154">
            <w:pPr>
              <w:jc w:val="center"/>
              <w:rPr>
                <w:sz w:val="26"/>
                <w:szCs w:val="26"/>
              </w:rPr>
            </w:pPr>
            <w:r w:rsidRPr="00F6592F">
              <w:rPr>
                <w:sz w:val="26"/>
                <w:szCs w:val="26"/>
              </w:rPr>
              <w:t>образования</w:t>
            </w:r>
          </w:p>
        </w:tc>
        <w:tc>
          <w:tcPr>
            <w:tcW w:w="1035" w:type="pct"/>
            <w:vMerge w:val="restart"/>
            <w:hideMark/>
          </w:tcPr>
          <w:p w14:paraId="2D2EFD52" w14:textId="77777777" w:rsidR="006F1154" w:rsidRPr="00F6592F" w:rsidRDefault="006F1154" w:rsidP="006F1154">
            <w:pPr>
              <w:jc w:val="center"/>
              <w:rPr>
                <w:sz w:val="26"/>
                <w:szCs w:val="26"/>
              </w:rPr>
            </w:pPr>
            <w:r w:rsidRPr="00F6592F">
              <w:rPr>
                <w:sz w:val="26"/>
                <w:szCs w:val="26"/>
              </w:rPr>
              <w:t>Обеспечение начального общего, основного общего, среднего общего образования в муниципальных общеобразовательных организациях</w:t>
            </w:r>
          </w:p>
        </w:tc>
        <w:tc>
          <w:tcPr>
            <w:tcW w:w="859" w:type="pct"/>
            <w:shd w:val="clear" w:color="auto" w:fill="auto"/>
            <w:hideMark/>
          </w:tcPr>
          <w:p w14:paraId="7EB90941" w14:textId="77777777" w:rsidR="006F1154" w:rsidRPr="00F6592F" w:rsidRDefault="006F1154" w:rsidP="006F1154">
            <w:pPr>
              <w:rPr>
                <w:sz w:val="26"/>
                <w:szCs w:val="26"/>
              </w:rPr>
            </w:pPr>
            <w:r w:rsidRPr="00F6592F">
              <w:rPr>
                <w:b/>
                <w:bCs/>
                <w:sz w:val="26"/>
                <w:szCs w:val="26"/>
              </w:rPr>
              <w:t>всего, в том числе</w:t>
            </w:r>
          </w:p>
        </w:tc>
        <w:tc>
          <w:tcPr>
            <w:tcW w:w="363" w:type="pct"/>
            <w:shd w:val="clear" w:color="auto" w:fill="auto"/>
            <w:hideMark/>
          </w:tcPr>
          <w:p w14:paraId="1BA4F3FB" w14:textId="125D3952" w:rsidR="006F1154" w:rsidRPr="00F6592F" w:rsidRDefault="006F1154" w:rsidP="006F1154">
            <w:pPr>
              <w:jc w:val="center"/>
              <w:rPr>
                <w:sz w:val="26"/>
                <w:szCs w:val="26"/>
              </w:rPr>
            </w:pPr>
            <w:r w:rsidRPr="006C1971">
              <w:t>465217,6</w:t>
            </w:r>
          </w:p>
        </w:tc>
        <w:tc>
          <w:tcPr>
            <w:tcW w:w="344" w:type="pct"/>
            <w:shd w:val="clear" w:color="auto" w:fill="auto"/>
            <w:hideMark/>
          </w:tcPr>
          <w:p w14:paraId="2230B748" w14:textId="6D58F3E0" w:rsidR="006F1154" w:rsidRPr="00F6592F" w:rsidRDefault="006F1154" w:rsidP="006F1154">
            <w:pPr>
              <w:jc w:val="center"/>
              <w:rPr>
                <w:sz w:val="26"/>
                <w:szCs w:val="26"/>
              </w:rPr>
            </w:pPr>
            <w:r w:rsidRPr="006C1971">
              <w:t>501291,2</w:t>
            </w:r>
          </w:p>
        </w:tc>
        <w:tc>
          <w:tcPr>
            <w:tcW w:w="388" w:type="pct"/>
            <w:shd w:val="clear" w:color="auto" w:fill="auto"/>
            <w:hideMark/>
          </w:tcPr>
          <w:p w14:paraId="41F4097E" w14:textId="3353AB3E" w:rsidR="006F1154" w:rsidRPr="00F6592F" w:rsidRDefault="006F1154" w:rsidP="006F1154">
            <w:pPr>
              <w:jc w:val="center"/>
              <w:rPr>
                <w:sz w:val="26"/>
                <w:szCs w:val="26"/>
              </w:rPr>
            </w:pPr>
            <w:r w:rsidRPr="006C1971">
              <w:t>520716,1</w:t>
            </w:r>
          </w:p>
        </w:tc>
        <w:tc>
          <w:tcPr>
            <w:tcW w:w="387" w:type="pct"/>
            <w:shd w:val="clear" w:color="auto" w:fill="auto"/>
            <w:hideMark/>
          </w:tcPr>
          <w:p w14:paraId="4A1CF36D" w14:textId="633A2F46" w:rsidR="006F1154" w:rsidRPr="00F6592F" w:rsidRDefault="006F1154" w:rsidP="006F1154">
            <w:pPr>
              <w:jc w:val="center"/>
              <w:rPr>
                <w:sz w:val="26"/>
                <w:szCs w:val="26"/>
              </w:rPr>
            </w:pPr>
            <w:r w:rsidRPr="006C1971">
              <w:t>547123,3</w:t>
            </w:r>
          </w:p>
        </w:tc>
        <w:tc>
          <w:tcPr>
            <w:tcW w:w="437" w:type="pct"/>
            <w:shd w:val="clear" w:color="auto" w:fill="auto"/>
            <w:hideMark/>
          </w:tcPr>
          <w:p w14:paraId="53B36F78" w14:textId="59F172D0" w:rsidR="006F1154" w:rsidRPr="00F6592F" w:rsidRDefault="006F1154" w:rsidP="006F1154">
            <w:pPr>
              <w:jc w:val="center"/>
              <w:rPr>
                <w:sz w:val="26"/>
                <w:szCs w:val="26"/>
              </w:rPr>
            </w:pPr>
            <w:r w:rsidRPr="006C1971">
              <w:t>393637,6</w:t>
            </w:r>
          </w:p>
        </w:tc>
        <w:tc>
          <w:tcPr>
            <w:tcW w:w="486" w:type="pct"/>
            <w:shd w:val="clear" w:color="auto" w:fill="auto"/>
            <w:noWrap/>
            <w:hideMark/>
          </w:tcPr>
          <w:p w14:paraId="25C82463" w14:textId="713E2C75" w:rsidR="006F1154" w:rsidRPr="008224BD" w:rsidRDefault="006F1154" w:rsidP="006F1154">
            <w:pPr>
              <w:jc w:val="center"/>
              <w:rPr>
                <w:sz w:val="26"/>
                <w:szCs w:val="26"/>
              </w:rPr>
            </w:pPr>
            <w:r w:rsidRPr="006C1971">
              <w:t>2427985,8</w:t>
            </w:r>
          </w:p>
        </w:tc>
      </w:tr>
      <w:tr w:rsidR="006F1154" w:rsidRPr="00F6592F" w14:paraId="172FCE28" w14:textId="77777777" w:rsidTr="00B05B2E">
        <w:trPr>
          <w:trHeight w:val="20"/>
        </w:trPr>
        <w:tc>
          <w:tcPr>
            <w:tcW w:w="198" w:type="pct"/>
            <w:vMerge/>
            <w:hideMark/>
          </w:tcPr>
          <w:p w14:paraId="58CCE8EE" w14:textId="77777777" w:rsidR="006F1154" w:rsidRPr="00F6592F" w:rsidRDefault="006F1154" w:rsidP="006F1154">
            <w:pPr>
              <w:jc w:val="center"/>
              <w:rPr>
                <w:sz w:val="26"/>
                <w:szCs w:val="26"/>
              </w:rPr>
            </w:pPr>
          </w:p>
        </w:tc>
        <w:tc>
          <w:tcPr>
            <w:tcW w:w="503" w:type="pct"/>
            <w:vMerge/>
            <w:hideMark/>
          </w:tcPr>
          <w:p w14:paraId="4810D2D2" w14:textId="77777777" w:rsidR="006F1154" w:rsidRPr="00F6592F" w:rsidRDefault="006F1154" w:rsidP="006F1154">
            <w:pPr>
              <w:jc w:val="center"/>
              <w:rPr>
                <w:sz w:val="26"/>
                <w:szCs w:val="26"/>
              </w:rPr>
            </w:pPr>
          </w:p>
        </w:tc>
        <w:tc>
          <w:tcPr>
            <w:tcW w:w="1035" w:type="pct"/>
            <w:vMerge/>
            <w:hideMark/>
          </w:tcPr>
          <w:p w14:paraId="48748C65" w14:textId="77777777" w:rsidR="006F1154" w:rsidRPr="00F6592F" w:rsidRDefault="006F1154" w:rsidP="006F1154">
            <w:pPr>
              <w:jc w:val="center"/>
              <w:rPr>
                <w:sz w:val="26"/>
                <w:szCs w:val="26"/>
              </w:rPr>
            </w:pPr>
          </w:p>
        </w:tc>
        <w:tc>
          <w:tcPr>
            <w:tcW w:w="859" w:type="pct"/>
            <w:shd w:val="clear" w:color="auto" w:fill="auto"/>
            <w:hideMark/>
          </w:tcPr>
          <w:p w14:paraId="3A3ACAD2" w14:textId="77777777" w:rsidR="006F1154" w:rsidRPr="00F6592F" w:rsidRDefault="006F1154" w:rsidP="006F1154">
            <w:pPr>
              <w:rPr>
                <w:sz w:val="26"/>
                <w:szCs w:val="26"/>
              </w:rPr>
            </w:pPr>
            <w:r w:rsidRPr="00F6592F">
              <w:rPr>
                <w:sz w:val="26"/>
                <w:szCs w:val="26"/>
              </w:rPr>
              <w:t xml:space="preserve">межбюджетные трансферты из областного бюджета </w:t>
            </w:r>
          </w:p>
        </w:tc>
        <w:tc>
          <w:tcPr>
            <w:tcW w:w="363" w:type="pct"/>
            <w:shd w:val="clear" w:color="auto" w:fill="auto"/>
            <w:hideMark/>
          </w:tcPr>
          <w:p w14:paraId="7C83A2BE" w14:textId="1FB95C94" w:rsidR="006F1154" w:rsidRPr="00F6592F" w:rsidRDefault="006F1154" w:rsidP="006F1154">
            <w:pPr>
              <w:jc w:val="center"/>
              <w:rPr>
                <w:sz w:val="26"/>
                <w:szCs w:val="26"/>
              </w:rPr>
            </w:pPr>
            <w:r w:rsidRPr="006C1971">
              <w:t>465217,6</w:t>
            </w:r>
          </w:p>
        </w:tc>
        <w:tc>
          <w:tcPr>
            <w:tcW w:w="344" w:type="pct"/>
            <w:shd w:val="clear" w:color="auto" w:fill="auto"/>
            <w:hideMark/>
          </w:tcPr>
          <w:p w14:paraId="610745A9" w14:textId="0ADF06B7" w:rsidR="006F1154" w:rsidRPr="00F6592F" w:rsidRDefault="006F1154" w:rsidP="006F1154">
            <w:pPr>
              <w:jc w:val="center"/>
              <w:rPr>
                <w:sz w:val="26"/>
                <w:szCs w:val="26"/>
              </w:rPr>
            </w:pPr>
            <w:r w:rsidRPr="006C1971">
              <w:t>501291,2</w:t>
            </w:r>
          </w:p>
        </w:tc>
        <w:tc>
          <w:tcPr>
            <w:tcW w:w="388" w:type="pct"/>
            <w:shd w:val="clear" w:color="auto" w:fill="auto"/>
            <w:hideMark/>
          </w:tcPr>
          <w:p w14:paraId="6F08614C" w14:textId="17A94486" w:rsidR="006F1154" w:rsidRPr="00F6592F" w:rsidRDefault="006F1154" w:rsidP="006F1154">
            <w:pPr>
              <w:jc w:val="center"/>
              <w:rPr>
                <w:sz w:val="26"/>
                <w:szCs w:val="26"/>
              </w:rPr>
            </w:pPr>
            <w:r w:rsidRPr="006C1971">
              <w:t>520716,1</w:t>
            </w:r>
          </w:p>
        </w:tc>
        <w:tc>
          <w:tcPr>
            <w:tcW w:w="387" w:type="pct"/>
            <w:shd w:val="clear" w:color="auto" w:fill="auto"/>
            <w:hideMark/>
          </w:tcPr>
          <w:p w14:paraId="2F8998F2" w14:textId="1CCB44ED" w:rsidR="006F1154" w:rsidRPr="00F6592F" w:rsidRDefault="006F1154" w:rsidP="006F1154">
            <w:pPr>
              <w:jc w:val="center"/>
              <w:rPr>
                <w:sz w:val="26"/>
                <w:szCs w:val="26"/>
              </w:rPr>
            </w:pPr>
            <w:r w:rsidRPr="006C1971">
              <w:t>547123,3</w:t>
            </w:r>
          </w:p>
        </w:tc>
        <w:tc>
          <w:tcPr>
            <w:tcW w:w="437" w:type="pct"/>
            <w:shd w:val="clear" w:color="auto" w:fill="auto"/>
            <w:hideMark/>
          </w:tcPr>
          <w:p w14:paraId="4CBD4AF7" w14:textId="105D4CE2" w:rsidR="006F1154" w:rsidRPr="00F6592F" w:rsidRDefault="006F1154" w:rsidP="006F1154">
            <w:pPr>
              <w:jc w:val="center"/>
              <w:rPr>
                <w:sz w:val="26"/>
                <w:szCs w:val="26"/>
              </w:rPr>
            </w:pPr>
            <w:r w:rsidRPr="006C1971">
              <w:t>393637,6</w:t>
            </w:r>
          </w:p>
        </w:tc>
        <w:tc>
          <w:tcPr>
            <w:tcW w:w="486" w:type="pct"/>
            <w:shd w:val="clear" w:color="auto" w:fill="auto"/>
            <w:noWrap/>
            <w:hideMark/>
          </w:tcPr>
          <w:p w14:paraId="14F1B169" w14:textId="53915132" w:rsidR="006F1154" w:rsidRPr="008224BD" w:rsidRDefault="006F1154" w:rsidP="006F1154">
            <w:pPr>
              <w:jc w:val="center"/>
              <w:rPr>
                <w:sz w:val="26"/>
                <w:szCs w:val="26"/>
              </w:rPr>
            </w:pPr>
            <w:r w:rsidRPr="006C1971">
              <w:t>2427985,8</w:t>
            </w:r>
          </w:p>
        </w:tc>
      </w:tr>
      <w:tr w:rsidR="006F1154" w:rsidRPr="00F6592F" w14:paraId="524467FA" w14:textId="77777777" w:rsidTr="00B05B2E">
        <w:trPr>
          <w:trHeight w:val="20"/>
        </w:trPr>
        <w:tc>
          <w:tcPr>
            <w:tcW w:w="198" w:type="pct"/>
            <w:vMerge w:val="restart"/>
            <w:hideMark/>
          </w:tcPr>
          <w:p w14:paraId="2004932C" w14:textId="77777777" w:rsidR="006F1154" w:rsidRPr="00F6592F" w:rsidRDefault="006F1154" w:rsidP="006F1154">
            <w:pPr>
              <w:jc w:val="center"/>
              <w:rPr>
                <w:sz w:val="26"/>
                <w:szCs w:val="26"/>
              </w:rPr>
            </w:pPr>
            <w:r w:rsidRPr="00F6592F">
              <w:rPr>
                <w:sz w:val="26"/>
                <w:szCs w:val="26"/>
              </w:rPr>
              <w:t>5.3</w:t>
            </w:r>
          </w:p>
        </w:tc>
        <w:tc>
          <w:tcPr>
            <w:tcW w:w="503" w:type="pct"/>
            <w:vMerge/>
          </w:tcPr>
          <w:p w14:paraId="6A8ED320" w14:textId="77777777" w:rsidR="006F1154" w:rsidRPr="00F6592F" w:rsidRDefault="006F1154" w:rsidP="006F1154">
            <w:pPr>
              <w:jc w:val="center"/>
              <w:rPr>
                <w:sz w:val="26"/>
                <w:szCs w:val="26"/>
              </w:rPr>
            </w:pPr>
          </w:p>
        </w:tc>
        <w:tc>
          <w:tcPr>
            <w:tcW w:w="1035" w:type="pct"/>
            <w:vMerge w:val="restart"/>
            <w:hideMark/>
          </w:tcPr>
          <w:p w14:paraId="04467228" w14:textId="77777777" w:rsidR="006F1154" w:rsidRPr="00F6592F" w:rsidRDefault="006F1154" w:rsidP="006F1154">
            <w:pPr>
              <w:jc w:val="center"/>
              <w:rPr>
                <w:sz w:val="26"/>
                <w:szCs w:val="26"/>
              </w:rPr>
            </w:pPr>
            <w:r w:rsidRPr="00F6592F">
              <w:rPr>
                <w:sz w:val="26"/>
                <w:szCs w:val="26"/>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9" w:type="pct"/>
            <w:shd w:val="clear" w:color="auto" w:fill="auto"/>
            <w:hideMark/>
          </w:tcPr>
          <w:p w14:paraId="1D9621DB" w14:textId="77777777" w:rsidR="006F1154" w:rsidRPr="00F6592F" w:rsidRDefault="006F1154" w:rsidP="006F1154">
            <w:pPr>
              <w:rPr>
                <w:sz w:val="26"/>
                <w:szCs w:val="26"/>
              </w:rPr>
            </w:pPr>
            <w:r w:rsidRPr="00F6592F">
              <w:rPr>
                <w:b/>
                <w:bCs/>
                <w:sz w:val="26"/>
                <w:szCs w:val="26"/>
              </w:rPr>
              <w:t>всего, в том числе</w:t>
            </w:r>
          </w:p>
        </w:tc>
        <w:tc>
          <w:tcPr>
            <w:tcW w:w="363" w:type="pct"/>
            <w:shd w:val="clear" w:color="auto" w:fill="auto"/>
            <w:hideMark/>
          </w:tcPr>
          <w:p w14:paraId="239D8050" w14:textId="4B3E4AD8" w:rsidR="006F1154" w:rsidRPr="00F6592F" w:rsidRDefault="006F1154" w:rsidP="006F1154">
            <w:pPr>
              <w:jc w:val="center"/>
              <w:rPr>
                <w:sz w:val="26"/>
                <w:szCs w:val="26"/>
              </w:rPr>
            </w:pPr>
            <w:r w:rsidRPr="006C1971">
              <w:t>29826,2</w:t>
            </w:r>
          </w:p>
        </w:tc>
        <w:tc>
          <w:tcPr>
            <w:tcW w:w="344" w:type="pct"/>
            <w:shd w:val="clear" w:color="auto" w:fill="auto"/>
            <w:hideMark/>
          </w:tcPr>
          <w:p w14:paraId="6C5047EA" w14:textId="7A3479C7" w:rsidR="006F1154" w:rsidRPr="00F6592F" w:rsidRDefault="006F1154" w:rsidP="006F1154">
            <w:pPr>
              <w:jc w:val="center"/>
              <w:rPr>
                <w:sz w:val="26"/>
                <w:szCs w:val="26"/>
              </w:rPr>
            </w:pPr>
            <w:r w:rsidRPr="006C1971">
              <w:t>55642,7</w:t>
            </w:r>
          </w:p>
        </w:tc>
        <w:tc>
          <w:tcPr>
            <w:tcW w:w="388" w:type="pct"/>
            <w:shd w:val="clear" w:color="auto" w:fill="auto"/>
            <w:hideMark/>
          </w:tcPr>
          <w:p w14:paraId="5EE3C774" w14:textId="4BE96A51" w:rsidR="006F1154" w:rsidRPr="00F6592F" w:rsidRDefault="006F1154" w:rsidP="006F1154">
            <w:pPr>
              <w:jc w:val="center"/>
              <w:rPr>
                <w:sz w:val="26"/>
                <w:szCs w:val="26"/>
              </w:rPr>
            </w:pPr>
            <w:r w:rsidRPr="006C1971">
              <w:t>29882,8</w:t>
            </w:r>
          </w:p>
        </w:tc>
        <w:tc>
          <w:tcPr>
            <w:tcW w:w="387" w:type="pct"/>
            <w:shd w:val="clear" w:color="auto" w:fill="auto"/>
            <w:hideMark/>
          </w:tcPr>
          <w:p w14:paraId="63679943" w14:textId="2A6A9A75" w:rsidR="006F1154" w:rsidRPr="00F6592F" w:rsidRDefault="006F1154" w:rsidP="006F1154">
            <w:pPr>
              <w:jc w:val="center"/>
              <w:rPr>
                <w:sz w:val="26"/>
                <w:szCs w:val="26"/>
              </w:rPr>
            </w:pPr>
            <w:r w:rsidRPr="006C1971">
              <w:t>30032,2</w:t>
            </w:r>
          </w:p>
        </w:tc>
        <w:tc>
          <w:tcPr>
            <w:tcW w:w="437" w:type="pct"/>
            <w:shd w:val="clear" w:color="auto" w:fill="auto"/>
            <w:hideMark/>
          </w:tcPr>
          <w:p w14:paraId="186F7D4D" w14:textId="5C31C6E0" w:rsidR="006F1154" w:rsidRPr="00F6592F" w:rsidRDefault="006F1154" w:rsidP="006F1154">
            <w:pPr>
              <w:jc w:val="center"/>
              <w:rPr>
                <w:sz w:val="26"/>
                <w:szCs w:val="26"/>
              </w:rPr>
            </w:pPr>
            <w:r w:rsidRPr="006C1971">
              <w:t>30904,3</w:t>
            </w:r>
          </w:p>
        </w:tc>
        <w:tc>
          <w:tcPr>
            <w:tcW w:w="486" w:type="pct"/>
            <w:shd w:val="clear" w:color="auto" w:fill="auto"/>
            <w:noWrap/>
            <w:hideMark/>
          </w:tcPr>
          <w:p w14:paraId="0826C446" w14:textId="3E831D35" w:rsidR="006F1154" w:rsidRPr="008224BD" w:rsidRDefault="006F1154" w:rsidP="006F1154">
            <w:pPr>
              <w:jc w:val="center"/>
              <w:rPr>
                <w:sz w:val="26"/>
                <w:szCs w:val="26"/>
              </w:rPr>
            </w:pPr>
            <w:r w:rsidRPr="006C1971">
              <w:t>176288,2</w:t>
            </w:r>
          </w:p>
        </w:tc>
      </w:tr>
      <w:tr w:rsidR="006F1154" w:rsidRPr="00F6592F" w14:paraId="295B46C3" w14:textId="77777777" w:rsidTr="00B05B2E">
        <w:trPr>
          <w:trHeight w:val="20"/>
        </w:trPr>
        <w:tc>
          <w:tcPr>
            <w:tcW w:w="198" w:type="pct"/>
            <w:vMerge/>
            <w:hideMark/>
          </w:tcPr>
          <w:p w14:paraId="2555C4A7" w14:textId="77777777" w:rsidR="006F1154" w:rsidRPr="00F6592F" w:rsidRDefault="006F1154" w:rsidP="006F1154">
            <w:pPr>
              <w:jc w:val="center"/>
              <w:rPr>
                <w:sz w:val="26"/>
                <w:szCs w:val="26"/>
              </w:rPr>
            </w:pPr>
          </w:p>
        </w:tc>
        <w:tc>
          <w:tcPr>
            <w:tcW w:w="503" w:type="pct"/>
            <w:vMerge/>
          </w:tcPr>
          <w:p w14:paraId="6666048C" w14:textId="77777777" w:rsidR="006F1154" w:rsidRPr="00F6592F" w:rsidRDefault="006F1154" w:rsidP="006F1154">
            <w:pPr>
              <w:jc w:val="center"/>
              <w:rPr>
                <w:sz w:val="26"/>
                <w:szCs w:val="26"/>
              </w:rPr>
            </w:pPr>
          </w:p>
        </w:tc>
        <w:tc>
          <w:tcPr>
            <w:tcW w:w="1035" w:type="pct"/>
            <w:vMerge/>
            <w:hideMark/>
          </w:tcPr>
          <w:p w14:paraId="72C94C71" w14:textId="77777777" w:rsidR="006F1154" w:rsidRPr="00F6592F" w:rsidRDefault="006F1154" w:rsidP="006F1154">
            <w:pPr>
              <w:jc w:val="center"/>
              <w:rPr>
                <w:sz w:val="26"/>
                <w:szCs w:val="26"/>
              </w:rPr>
            </w:pPr>
          </w:p>
        </w:tc>
        <w:tc>
          <w:tcPr>
            <w:tcW w:w="859" w:type="pct"/>
            <w:shd w:val="clear" w:color="auto" w:fill="auto"/>
            <w:hideMark/>
          </w:tcPr>
          <w:p w14:paraId="2F86863C" w14:textId="77777777" w:rsidR="006F1154" w:rsidRPr="00F6592F" w:rsidRDefault="006F1154" w:rsidP="006F1154">
            <w:pPr>
              <w:rPr>
                <w:sz w:val="26"/>
                <w:szCs w:val="26"/>
              </w:rPr>
            </w:pPr>
            <w:r w:rsidRPr="00F6592F">
              <w:rPr>
                <w:sz w:val="26"/>
                <w:szCs w:val="26"/>
              </w:rPr>
              <w:t>межбюджетные трансферты из федерального бюджета</w:t>
            </w:r>
          </w:p>
        </w:tc>
        <w:tc>
          <w:tcPr>
            <w:tcW w:w="363" w:type="pct"/>
            <w:shd w:val="clear" w:color="auto" w:fill="auto"/>
            <w:hideMark/>
          </w:tcPr>
          <w:p w14:paraId="56D876F3" w14:textId="0D685F64" w:rsidR="006F1154" w:rsidRPr="00F6592F" w:rsidRDefault="006F1154" w:rsidP="006F1154">
            <w:pPr>
              <w:jc w:val="center"/>
              <w:rPr>
                <w:sz w:val="26"/>
                <w:szCs w:val="26"/>
              </w:rPr>
            </w:pPr>
            <w:r w:rsidRPr="006C1971">
              <w:t>29826,2</w:t>
            </w:r>
          </w:p>
        </w:tc>
        <w:tc>
          <w:tcPr>
            <w:tcW w:w="344" w:type="pct"/>
            <w:shd w:val="clear" w:color="auto" w:fill="auto"/>
            <w:hideMark/>
          </w:tcPr>
          <w:p w14:paraId="4958293C" w14:textId="0951F798" w:rsidR="006F1154" w:rsidRPr="00F6592F" w:rsidRDefault="006F1154" w:rsidP="006F1154">
            <w:pPr>
              <w:jc w:val="center"/>
              <w:rPr>
                <w:sz w:val="26"/>
                <w:szCs w:val="26"/>
              </w:rPr>
            </w:pPr>
            <w:r w:rsidRPr="006C1971">
              <w:t>55642,7</w:t>
            </w:r>
          </w:p>
        </w:tc>
        <w:tc>
          <w:tcPr>
            <w:tcW w:w="388" w:type="pct"/>
            <w:shd w:val="clear" w:color="auto" w:fill="auto"/>
            <w:hideMark/>
          </w:tcPr>
          <w:p w14:paraId="5632BE49" w14:textId="58C5C05F" w:rsidR="006F1154" w:rsidRPr="00F6592F" w:rsidRDefault="006F1154" w:rsidP="006F1154">
            <w:pPr>
              <w:jc w:val="center"/>
              <w:rPr>
                <w:sz w:val="26"/>
                <w:szCs w:val="26"/>
              </w:rPr>
            </w:pPr>
            <w:r w:rsidRPr="006C1971">
              <w:t>29882,8</w:t>
            </w:r>
          </w:p>
        </w:tc>
        <w:tc>
          <w:tcPr>
            <w:tcW w:w="387" w:type="pct"/>
            <w:shd w:val="clear" w:color="auto" w:fill="auto"/>
            <w:hideMark/>
          </w:tcPr>
          <w:p w14:paraId="73BAC80A" w14:textId="6A58D674" w:rsidR="006F1154" w:rsidRPr="00F6592F" w:rsidRDefault="006F1154" w:rsidP="006F1154">
            <w:pPr>
              <w:jc w:val="center"/>
              <w:rPr>
                <w:sz w:val="26"/>
                <w:szCs w:val="26"/>
              </w:rPr>
            </w:pPr>
            <w:r w:rsidRPr="006C1971">
              <w:t>30032,2</w:t>
            </w:r>
          </w:p>
        </w:tc>
        <w:tc>
          <w:tcPr>
            <w:tcW w:w="437" w:type="pct"/>
            <w:shd w:val="clear" w:color="auto" w:fill="auto"/>
            <w:hideMark/>
          </w:tcPr>
          <w:p w14:paraId="5F991973" w14:textId="33CA4B8B" w:rsidR="006F1154" w:rsidRPr="00F6592F" w:rsidRDefault="006F1154" w:rsidP="006F1154">
            <w:pPr>
              <w:jc w:val="center"/>
              <w:rPr>
                <w:sz w:val="26"/>
                <w:szCs w:val="26"/>
              </w:rPr>
            </w:pPr>
            <w:r w:rsidRPr="006C1971">
              <w:t>30904,3</w:t>
            </w:r>
          </w:p>
        </w:tc>
        <w:tc>
          <w:tcPr>
            <w:tcW w:w="486" w:type="pct"/>
            <w:shd w:val="clear" w:color="auto" w:fill="auto"/>
            <w:noWrap/>
            <w:hideMark/>
          </w:tcPr>
          <w:p w14:paraId="0F722753" w14:textId="6D32DB5D" w:rsidR="006F1154" w:rsidRPr="008224BD" w:rsidRDefault="006F1154" w:rsidP="006F1154">
            <w:pPr>
              <w:jc w:val="center"/>
              <w:rPr>
                <w:sz w:val="26"/>
                <w:szCs w:val="26"/>
              </w:rPr>
            </w:pPr>
            <w:r w:rsidRPr="006C1971">
              <w:t>176288,2</w:t>
            </w:r>
          </w:p>
        </w:tc>
      </w:tr>
      <w:tr w:rsidR="006F1154" w:rsidRPr="00F6592F" w14:paraId="3CD3F99E" w14:textId="77777777" w:rsidTr="00B05B2E">
        <w:trPr>
          <w:trHeight w:val="20"/>
        </w:trPr>
        <w:tc>
          <w:tcPr>
            <w:tcW w:w="198" w:type="pct"/>
            <w:vMerge w:val="restart"/>
            <w:hideMark/>
          </w:tcPr>
          <w:p w14:paraId="2DB675BE" w14:textId="77777777" w:rsidR="006F1154" w:rsidRPr="00F6592F" w:rsidRDefault="006F1154" w:rsidP="006F1154">
            <w:pPr>
              <w:jc w:val="center"/>
              <w:rPr>
                <w:sz w:val="26"/>
                <w:szCs w:val="26"/>
              </w:rPr>
            </w:pPr>
            <w:r w:rsidRPr="00F6592F">
              <w:rPr>
                <w:sz w:val="26"/>
                <w:szCs w:val="26"/>
              </w:rPr>
              <w:t>5.4</w:t>
            </w:r>
          </w:p>
        </w:tc>
        <w:tc>
          <w:tcPr>
            <w:tcW w:w="503" w:type="pct"/>
            <w:vMerge/>
          </w:tcPr>
          <w:p w14:paraId="4BCFB7C4" w14:textId="77777777" w:rsidR="006F1154" w:rsidRPr="00F6592F" w:rsidRDefault="006F1154" w:rsidP="006F1154">
            <w:pPr>
              <w:jc w:val="center"/>
              <w:rPr>
                <w:sz w:val="26"/>
                <w:szCs w:val="26"/>
              </w:rPr>
            </w:pPr>
          </w:p>
        </w:tc>
        <w:tc>
          <w:tcPr>
            <w:tcW w:w="1035" w:type="pct"/>
            <w:vMerge w:val="restart"/>
            <w:hideMark/>
          </w:tcPr>
          <w:p w14:paraId="7AC9A773" w14:textId="77777777" w:rsidR="006F1154" w:rsidRPr="00F6592F" w:rsidRDefault="006F1154" w:rsidP="006F1154">
            <w:pPr>
              <w:jc w:val="center"/>
              <w:rPr>
                <w:sz w:val="26"/>
                <w:szCs w:val="26"/>
              </w:rPr>
            </w:pPr>
            <w:r w:rsidRPr="00F6592F">
              <w:rPr>
                <w:sz w:val="26"/>
                <w:szCs w:val="2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«Патриотическое воспитание граждан Российской Федерации»</w:t>
            </w:r>
          </w:p>
        </w:tc>
        <w:tc>
          <w:tcPr>
            <w:tcW w:w="859" w:type="pct"/>
            <w:shd w:val="clear" w:color="auto" w:fill="auto"/>
            <w:hideMark/>
          </w:tcPr>
          <w:p w14:paraId="2529F166" w14:textId="77777777" w:rsidR="006F1154" w:rsidRPr="00F6592F" w:rsidRDefault="006F1154" w:rsidP="006F1154">
            <w:pPr>
              <w:rPr>
                <w:sz w:val="26"/>
                <w:szCs w:val="26"/>
              </w:rPr>
            </w:pPr>
            <w:r w:rsidRPr="00F6592F">
              <w:rPr>
                <w:b/>
                <w:bCs/>
                <w:sz w:val="26"/>
                <w:szCs w:val="26"/>
              </w:rPr>
              <w:t>всего, в том числе</w:t>
            </w:r>
          </w:p>
        </w:tc>
        <w:tc>
          <w:tcPr>
            <w:tcW w:w="363" w:type="pct"/>
            <w:shd w:val="clear" w:color="auto" w:fill="auto"/>
            <w:hideMark/>
          </w:tcPr>
          <w:p w14:paraId="551E8B07" w14:textId="1C443903" w:rsidR="006F1154" w:rsidRPr="00F6592F" w:rsidRDefault="006F1154" w:rsidP="006F1154">
            <w:pPr>
              <w:jc w:val="center"/>
              <w:rPr>
                <w:sz w:val="26"/>
                <w:szCs w:val="26"/>
              </w:rPr>
            </w:pPr>
            <w:r w:rsidRPr="006C1971">
              <w:t>4364,0</w:t>
            </w:r>
          </w:p>
        </w:tc>
        <w:tc>
          <w:tcPr>
            <w:tcW w:w="344" w:type="pct"/>
            <w:shd w:val="clear" w:color="auto" w:fill="auto"/>
            <w:hideMark/>
          </w:tcPr>
          <w:p w14:paraId="0FC8757F" w14:textId="7A0AB1A5" w:rsidR="006F1154" w:rsidRPr="00F6592F" w:rsidRDefault="006F1154" w:rsidP="006F1154">
            <w:pPr>
              <w:jc w:val="center"/>
              <w:rPr>
                <w:sz w:val="26"/>
                <w:szCs w:val="26"/>
              </w:rPr>
            </w:pPr>
            <w:r w:rsidRPr="006C1971">
              <w:t>4540,4</w:t>
            </w:r>
          </w:p>
        </w:tc>
        <w:tc>
          <w:tcPr>
            <w:tcW w:w="388" w:type="pct"/>
            <w:shd w:val="clear" w:color="auto" w:fill="auto"/>
            <w:hideMark/>
          </w:tcPr>
          <w:p w14:paraId="18503679" w14:textId="57105B06" w:rsidR="006F1154" w:rsidRPr="00F6592F" w:rsidRDefault="006F1154" w:rsidP="006F1154">
            <w:pPr>
              <w:jc w:val="center"/>
              <w:rPr>
                <w:sz w:val="26"/>
                <w:szCs w:val="26"/>
              </w:rPr>
            </w:pPr>
            <w:r w:rsidRPr="006C1971">
              <w:t>4540,4</w:t>
            </w:r>
          </w:p>
        </w:tc>
        <w:tc>
          <w:tcPr>
            <w:tcW w:w="387" w:type="pct"/>
            <w:shd w:val="clear" w:color="auto" w:fill="auto"/>
            <w:hideMark/>
          </w:tcPr>
          <w:p w14:paraId="58466F50" w14:textId="5127BB3C" w:rsidR="006F1154" w:rsidRPr="00F6592F" w:rsidRDefault="006F1154" w:rsidP="006F1154">
            <w:pPr>
              <w:jc w:val="center"/>
              <w:rPr>
                <w:sz w:val="26"/>
                <w:szCs w:val="26"/>
              </w:rPr>
            </w:pPr>
            <w:r w:rsidRPr="006C1971">
              <w:t>5472,0</w:t>
            </w:r>
          </w:p>
        </w:tc>
        <w:tc>
          <w:tcPr>
            <w:tcW w:w="437" w:type="pct"/>
            <w:shd w:val="clear" w:color="auto" w:fill="auto"/>
            <w:hideMark/>
          </w:tcPr>
          <w:p w14:paraId="2129221C" w14:textId="40A41F61" w:rsidR="006F1154" w:rsidRPr="00F6592F" w:rsidRDefault="006F1154" w:rsidP="006F1154">
            <w:pPr>
              <w:jc w:val="center"/>
              <w:rPr>
                <w:sz w:val="26"/>
                <w:szCs w:val="26"/>
              </w:rPr>
            </w:pPr>
            <w:r w:rsidRPr="006C1971">
              <w:t>0,0</w:t>
            </w:r>
          </w:p>
        </w:tc>
        <w:tc>
          <w:tcPr>
            <w:tcW w:w="486" w:type="pct"/>
            <w:shd w:val="clear" w:color="auto" w:fill="auto"/>
            <w:noWrap/>
            <w:hideMark/>
          </w:tcPr>
          <w:p w14:paraId="420E620A" w14:textId="137987A9" w:rsidR="006F1154" w:rsidRPr="008224BD" w:rsidRDefault="006F1154" w:rsidP="006F1154">
            <w:pPr>
              <w:jc w:val="center"/>
              <w:rPr>
                <w:sz w:val="26"/>
                <w:szCs w:val="26"/>
              </w:rPr>
            </w:pPr>
            <w:r w:rsidRPr="006C1971">
              <w:t>18916,8</w:t>
            </w:r>
          </w:p>
        </w:tc>
      </w:tr>
      <w:tr w:rsidR="006F1154" w:rsidRPr="00F6592F" w14:paraId="0511FADC" w14:textId="77777777" w:rsidTr="00B05B2E">
        <w:trPr>
          <w:trHeight w:val="20"/>
        </w:trPr>
        <w:tc>
          <w:tcPr>
            <w:tcW w:w="198" w:type="pct"/>
            <w:vMerge/>
            <w:hideMark/>
          </w:tcPr>
          <w:p w14:paraId="2B1BF007" w14:textId="77777777" w:rsidR="006F1154" w:rsidRPr="00F6592F" w:rsidRDefault="006F1154" w:rsidP="006F1154">
            <w:pPr>
              <w:jc w:val="center"/>
              <w:rPr>
                <w:sz w:val="26"/>
                <w:szCs w:val="26"/>
              </w:rPr>
            </w:pPr>
          </w:p>
        </w:tc>
        <w:tc>
          <w:tcPr>
            <w:tcW w:w="503" w:type="pct"/>
            <w:vMerge/>
          </w:tcPr>
          <w:p w14:paraId="69D3F6E9" w14:textId="77777777" w:rsidR="006F1154" w:rsidRPr="00F6592F" w:rsidRDefault="006F1154" w:rsidP="006F1154">
            <w:pPr>
              <w:jc w:val="center"/>
              <w:rPr>
                <w:sz w:val="26"/>
                <w:szCs w:val="26"/>
              </w:rPr>
            </w:pPr>
          </w:p>
        </w:tc>
        <w:tc>
          <w:tcPr>
            <w:tcW w:w="1035" w:type="pct"/>
            <w:vMerge/>
            <w:hideMark/>
          </w:tcPr>
          <w:p w14:paraId="03B43598" w14:textId="77777777" w:rsidR="006F1154" w:rsidRPr="00F6592F" w:rsidRDefault="006F1154" w:rsidP="006F1154">
            <w:pPr>
              <w:jc w:val="center"/>
              <w:rPr>
                <w:sz w:val="26"/>
                <w:szCs w:val="26"/>
              </w:rPr>
            </w:pPr>
          </w:p>
        </w:tc>
        <w:tc>
          <w:tcPr>
            <w:tcW w:w="859" w:type="pct"/>
            <w:shd w:val="clear" w:color="auto" w:fill="auto"/>
            <w:hideMark/>
          </w:tcPr>
          <w:p w14:paraId="3378BFBE" w14:textId="77777777" w:rsidR="006F1154" w:rsidRPr="00F6592F" w:rsidRDefault="006F1154" w:rsidP="006F1154">
            <w:pPr>
              <w:rPr>
                <w:sz w:val="26"/>
                <w:szCs w:val="26"/>
              </w:rPr>
            </w:pPr>
            <w:r w:rsidRPr="00F6592F">
              <w:rPr>
                <w:sz w:val="26"/>
                <w:szCs w:val="26"/>
              </w:rPr>
              <w:t xml:space="preserve">межбюджетные трансферты из областного бюджета </w:t>
            </w:r>
          </w:p>
        </w:tc>
        <w:tc>
          <w:tcPr>
            <w:tcW w:w="363" w:type="pct"/>
            <w:shd w:val="clear" w:color="auto" w:fill="auto"/>
            <w:hideMark/>
          </w:tcPr>
          <w:p w14:paraId="3A60A65A" w14:textId="5CBE3E3B" w:rsidR="006F1154" w:rsidRPr="00F6592F" w:rsidRDefault="006F1154" w:rsidP="006F1154">
            <w:pPr>
              <w:jc w:val="center"/>
              <w:rPr>
                <w:sz w:val="26"/>
                <w:szCs w:val="26"/>
              </w:rPr>
            </w:pPr>
            <w:r w:rsidRPr="006C1971">
              <w:t>174,6</w:t>
            </w:r>
          </w:p>
        </w:tc>
        <w:tc>
          <w:tcPr>
            <w:tcW w:w="344" w:type="pct"/>
            <w:shd w:val="clear" w:color="auto" w:fill="auto"/>
            <w:hideMark/>
          </w:tcPr>
          <w:p w14:paraId="28DAABBB" w14:textId="30C81116" w:rsidR="006F1154" w:rsidRPr="00F6592F" w:rsidRDefault="006F1154" w:rsidP="006F1154">
            <w:pPr>
              <w:jc w:val="center"/>
              <w:rPr>
                <w:sz w:val="26"/>
                <w:szCs w:val="26"/>
              </w:rPr>
            </w:pPr>
            <w:r w:rsidRPr="006C1971">
              <w:t>181,6</w:t>
            </w:r>
          </w:p>
        </w:tc>
        <w:tc>
          <w:tcPr>
            <w:tcW w:w="388" w:type="pct"/>
            <w:shd w:val="clear" w:color="auto" w:fill="auto"/>
            <w:hideMark/>
          </w:tcPr>
          <w:p w14:paraId="67FAE106" w14:textId="04F41506" w:rsidR="006F1154" w:rsidRPr="00F6592F" w:rsidRDefault="006F1154" w:rsidP="006F1154">
            <w:pPr>
              <w:jc w:val="center"/>
              <w:rPr>
                <w:sz w:val="26"/>
                <w:szCs w:val="26"/>
              </w:rPr>
            </w:pPr>
            <w:r w:rsidRPr="006C1971">
              <w:t>181,6</w:t>
            </w:r>
          </w:p>
        </w:tc>
        <w:tc>
          <w:tcPr>
            <w:tcW w:w="387" w:type="pct"/>
            <w:shd w:val="clear" w:color="auto" w:fill="auto"/>
            <w:hideMark/>
          </w:tcPr>
          <w:p w14:paraId="1E9796F2" w14:textId="33966BDD" w:rsidR="006F1154" w:rsidRPr="00F6592F" w:rsidRDefault="006F1154" w:rsidP="006F1154">
            <w:pPr>
              <w:jc w:val="center"/>
              <w:rPr>
                <w:sz w:val="26"/>
                <w:szCs w:val="26"/>
              </w:rPr>
            </w:pPr>
            <w:r w:rsidRPr="006C1971">
              <w:t>1915,2</w:t>
            </w:r>
          </w:p>
        </w:tc>
        <w:tc>
          <w:tcPr>
            <w:tcW w:w="437" w:type="pct"/>
            <w:shd w:val="clear" w:color="auto" w:fill="auto"/>
            <w:hideMark/>
          </w:tcPr>
          <w:p w14:paraId="38868DBE" w14:textId="2E12D64D" w:rsidR="006F1154" w:rsidRPr="00F6592F" w:rsidRDefault="006F1154" w:rsidP="006F1154">
            <w:pPr>
              <w:jc w:val="center"/>
              <w:rPr>
                <w:sz w:val="26"/>
                <w:szCs w:val="26"/>
              </w:rPr>
            </w:pPr>
            <w:r w:rsidRPr="006C1971">
              <w:t>0,0</w:t>
            </w:r>
          </w:p>
        </w:tc>
        <w:tc>
          <w:tcPr>
            <w:tcW w:w="486" w:type="pct"/>
            <w:shd w:val="clear" w:color="auto" w:fill="auto"/>
            <w:noWrap/>
            <w:hideMark/>
          </w:tcPr>
          <w:p w14:paraId="1CF884F9" w14:textId="4FFDC02F" w:rsidR="006F1154" w:rsidRPr="008224BD" w:rsidRDefault="006F1154" w:rsidP="006F1154">
            <w:pPr>
              <w:jc w:val="center"/>
              <w:rPr>
                <w:sz w:val="26"/>
                <w:szCs w:val="26"/>
              </w:rPr>
            </w:pPr>
            <w:r w:rsidRPr="006C1971">
              <w:t>2453,0</w:t>
            </w:r>
          </w:p>
        </w:tc>
      </w:tr>
      <w:tr w:rsidR="006F1154" w:rsidRPr="00F6592F" w14:paraId="11776D0D" w14:textId="77777777" w:rsidTr="00B05B2E">
        <w:trPr>
          <w:trHeight w:val="20"/>
        </w:trPr>
        <w:tc>
          <w:tcPr>
            <w:tcW w:w="198" w:type="pct"/>
            <w:vMerge/>
            <w:hideMark/>
          </w:tcPr>
          <w:p w14:paraId="1DD17874" w14:textId="77777777" w:rsidR="006F1154" w:rsidRPr="00F6592F" w:rsidRDefault="006F1154" w:rsidP="006F1154">
            <w:pPr>
              <w:jc w:val="center"/>
              <w:rPr>
                <w:sz w:val="26"/>
                <w:szCs w:val="26"/>
              </w:rPr>
            </w:pPr>
          </w:p>
        </w:tc>
        <w:tc>
          <w:tcPr>
            <w:tcW w:w="503" w:type="pct"/>
            <w:vMerge/>
          </w:tcPr>
          <w:p w14:paraId="0806CC44" w14:textId="77777777" w:rsidR="006F1154" w:rsidRPr="00F6592F" w:rsidRDefault="006F1154" w:rsidP="006F1154">
            <w:pPr>
              <w:jc w:val="center"/>
              <w:rPr>
                <w:sz w:val="26"/>
                <w:szCs w:val="26"/>
              </w:rPr>
            </w:pPr>
          </w:p>
        </w:tc>
        <w:tc>
          <w:tcPr>
            <w:tcW w:w="1035" w:type="pct"/>
            <w:vMerge/>
            <w:hideMark/>
          </w:tcPr>
          <w:p w14:paraId="07D7032E" w14:textId="77777777" w:rsidR="006F1154" w:rsidRPr="00F6592F" w:rsidRDefault="006F1154" w:rsidP="006F1154">
            <w:pPr>
              <w:jc w:val="center"/>
              <w:rPr>
                <w:sz w:val="26"/>
                <w:szCs w:val="26"/>
              </w:rPr>
            </w:pPr>
          </w:p>
        </w:tc>
        <w:tc>
          <w:tcPr>
            <w:tcW w:w="859" w:type="pct"/>
            <w:shd w:val="clear" w:color="auto" w:fill="auto"/>
            <w:hideMark/>
          </w:tcPr>
          <w:p w14:paraId="5EA1B135" w14:textId="77777777" w:rsidR="006F1154" w:rsidRPr="00F6592F" w:rsidRDefault="006F1154" w:rsidP="006F1154">
            <w:pPr>
              <w:rPr>
                <w:sz w:val="26"/>
                <w:szCs w:val="26"/>
              </w:rPr>
            </w:pPr>
            <w:r w:rsidRPr="00F6592F">
              <w:rPr>
                <w:sz w:val="26"/>
                <w:szCs w:val="26"/>
              </w:rPr>
              <w:t>межбюджетные трансферты из федерального бюджета</w:t>
            </w:r>
          </w:p>
        </w:tc>
        <w:tc>
          <w:tcPr>
            <w:tcW w:w="363" w:type="pct"/>
            <w:shd w:val="clear" w:color="auto" w:fill="auto"/>
            <w:hideMark/>
          </w:tcPr>
          <w:p w14:paraId="7C18329D" w14:textId="49D5FB56" w:rsidR="006F1154" w:rsidRPr="00F6592F" w:rsidRDefault="006F1154" w:rsidP="006F1154">
            <w:pPr>
              <w:jc w:val="center"/>
              <w:rPr>
                <w:sz w:val="26"/>
                <w:szCs w:val="26"/>
              </w:rPr>
            </w:pPr>
            <w:r w:rsidRPr="006C1971">
              <w:t>4189,4</w:t>
            </w:r>
          </w:p>
        </w:tc>
        <w:tc>
          <w:tcPr>
            <w:tcW w:w="344" w:type="pct"/>
            <w:shd w:val="clear" w:color="auto" w:fill="auto"/>
            <w:hideMark/>
          </w:tcPr>
          <w:p w14:paraId="475AB49C" w14:textId="7CF3FCDE" w:rsidR="006F1154" w:rsidRPr="00F6592F" w:rsidRDefault="006F1154" w:rsidP="006F1154">
            <w:pPr>
              <w:jc w:val="center"/>
              <w:rPr>
                <w:sz w:val="26"/>
                <w:szCs w:val="26"/>
              </w:rPr>
            </w:pPr>
            <w:r w:rsidRPr="006C1971">
              <w:t>4358,8</w:t>
            </w:r>
          </w:p>
        </w:tc>
        <w:tc>
          <w:tcPr>
            <w:tcW w:w="388" w:type="pct"/>
            <w:shd w:val="clear" w:color="auto" w:fill="auto"/>
            <w:hideMark/>
          </w:tcPr>
          <w:p w14:paraId="7DCF9D02" w14:textId="19551115" w:rsidR="006F1154" w:rsidRPr="00F6592F" w:rsidRDefault="006F1154" w:rsidP="006F1154">
            <w:pPr>
              <w:jc w:val="center"/>
              <w:rPr>
                <w:sz w:val="26"/>
                <w:szCs w:val="26"/>
              </w:rPr>
            </w:pPr>
            <w:r w:rsidRPr="006C1971">
              <w:t>4358,8</w:t>
            </w:r>
          </w:p>
        </w:tc>
        <w:tc>
          <w:tcPr>
            <w:tcW w:w="387" w:type="pct"/>
            <w:shd w:val="clear" w:color="auto" w:fill="auto"/>
            <w:hideMark/>
          </w:tcPr>
          <w:p w14:paraId="20C75BDA" w14:textId="2DDE0343" w:rsidR="006F1154" w:rsidRPr="00F6592F" w:rsidRDefault="006F1154" w:rsidP="006F1154">
            <w:pPr>
              <w:jc w:val="center"/>
              <w:rPr>
                <w:sz w:val="26"/>
                <w:szCs w:val="26"/>
              </w:rPr>
            </w:pPr>
            <w:r w:rsidRPr="006C1971">
              <w:t>3556,8</w:t>
            </w:r>
          </w:p>
        </w:tc>
        <w:tc>
          <w:tcPr>
            <w:tcW w:w="437" w:type="pct"/>
            <w:shd w:val="clear" w:color="auto" w:fill="auto"/>
            <w:hideMark/>
          </w:tcPr>
          <w:p w14:paraId="1B1B7312" w14:textId="7E5CC10E" w:rsidR="006F1154" w:rsidRPr="00F6592F" w:rsidRDefault="006F1154" w:rsidP="006F1154">
            <w:pPr>
              <w:jc w:val="center"/>
              <w:rPr>
                <w:sz w:val="26"/>
                <w:szCs w:val="26"/>
              </w:rPr>
            </w:pPr>
            <w:r w:rsidRPr="006C1971">
              <w:t>0,0</w:t>
            </w:r>
          </w:p>
        </w:tc>
        <w:tc>
          <w:tcPr>
            <w:tcW w:w="486" w:type="pct"/>
            <w:shd w:val="clear" w:color="auto" w:fill="auto"/>
            <w:noWrap/>
            <w:hideMark/>
          </w:tcPr>
          <w:p w14:paraId="071A27D9" w14:textId="5D78082E" w:rsidR="006F1154" w:rsidRPr="008224BD" w:rsidRDefault="006F1154" w:rsidP="006F1154">
            <w:pPr>
              <w:jc w:val="center"/>
              <w:rPr>
                <w:sz w:val="26"/>
                <w:szCs w:val="26"/>
              </w:rPr>
            </w:pPr>
            <w:r w:rsidRPr="006C1971">
              <w:t>16463,8</w:t>
            </w:r>
          </w:p>
        </w:tc>
      </w:tr>
      <w:tr w:rsidR="006F1154" w:rsidRPr="00F6592F" w14:paraId="23619B80" w14:textId="77777777" w:rsidTr="00B05B2E">
        <w:trPr>
          <w:trHeight w:val="20"/>
        </w:trPr>
        <w:tc>
          <w:tcPr>
            <w:tcW w:w="198" w:type="pct"/>
            <w:vMerge w:val="restart"/>
            <w:hideMark/>
          </w:tcPr>
          <w:p w14:paraId="2D9F4E8F" w14:textId="77777777" w:rsidR="006F1154" w:rsidRPr="00F6592F" w:rsidRDefault="006F1154" w:rsidP="006F1154">
            <w:pPr>
              <w:jc w:val="center"/>
              <w:rPr>
                <w:sz w:val="26"/>
                <w:szCs w:val="26"/>
              </w:rPr>
            </w:pPr>
            <w:r w:rsidRPr="00F6592F">
              <w:rPr>
                <w:sz w:val="26"/>
                <w:szCs w:val="26"/>
              </w:rPr>
              <w:t>5.5</w:t>
            </w:r>
          </w:p>
        </w:tc>
        <w:tc>
          <w:tcPr>
            <w:tcW w:w="503" w:type="pct"/>
            <w:vMerge/>
          </w:tcPr>
          <w:p w14:paraId="53959EB0" w14:textId="77777777" w:rsidR="006F1154" w:rsidRPr="00F6592F" w:rsidRDefault="006F1154" w:rsidP="006F1154">
            <w:pPr>
              <w:jc w:val="center"/>
              <w:rPr>
                <w:sz w:val="26"/>
                <w:szCs w:val="26"/>
              </w:rPr>
            </w:pPr>
          </w:p>
        </w:tc>
        <w:tc>
          <w:tcPr>
            <w:tcW w:w="1035" w:type="pct"/>
            <w:vMerge w:val="restart"/>
            <w:hideMark/>
          </w:tcPr>
          <w:p w14:paraId="42CE892A" w14:textId="344C620B" w:rsidR="006F1154" w:rsidRPr="00F6592F" w:rsidRDefault="006F1154" w:rsidP="006F1154">
            <w:pPr>
              <w:jc w:val="center"/>
              <w:rPr>
                <w:sz w:val="26"/>
                <w:szCs w:val="26"/>
              </w:rPr>
            </w:pPr>
            <w:r w:rsidRPr="00F6592F">
              <w:rPr>
                <w:sz w:val="26"/>
                <w:szCs w:val="26"/>
              </w:rPr>
              <w:t xml:space="preserve">Реализация дополнительных общеразвивающих программ по виду спорта </w:t>
            </w:r>
            <w:r>
              <w:rPr>
                <w:sz w:val="26"/>
                <w:szCs w:val="26"/>
              </w:rPr>
              <w:t>«</w:t>
            </w:r>
            <w:r w:rsidRPr="00F6592F">
              <w:rPr>
                <w:sz w:val="26"/>
                <w:szCs w:val="26"/>
              </w:rPr>
              <w:t>Самбо</w:t>
            </w:r>
            <w:r>
              <w:rPr>
                <w:sz w:val="26"/>
                <w:szCs w:val="26"/>
              </w:rPr>
              <w:t>»</w:t>
            </w:r>
          </w:p>
        </w:tc>
        <w:tc>
          <w:tcPr>
            <w:tcW w:w="859" w:type="pct"/>
            <w:shd w:val="clear" w:color="auto" w:fill="auto"/>
            <w:hideMark/>
          </w:tcPr>
          <w:p w14:paraId="0870E2FB"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6DC07F0A" w14:textId="5B4BC280" w:rsidR="006F1154" w:rsidRPr="00F6592F" w:rsidRDefault="006F1154" w:rsidP="006F1154">
            <w:pPr>
              <w:jc w:val="center"/>
              <w:rPr>
                <w:strike/>
                <w:sz w:val="26"/>
                <w:szCs w:val="26"/>
              </w:rPr>
            </w:pPr>
            <w:r w:rsidRPr="006C1971">
              <w:t>0,0</w:t>
            </w:r>
          </w:p>
        </w:tc>
        <w:tc>
          <w:tcPr>
            <w:tcW w:w="344" w:type="pct"/>
            <w:shd w:val="clear" w:color="auto" w:fill="auto"/>
            <w:hideMark/>
          </w:tcPr>
          <w:p w14:paraId="0CD683E5" w14:textId="15E94402" w:rsidR="006F1154" w:rsidRPr="00F6592F" w:rsidRDefault="006F1154" w:rsidP="006F1154">
            <w:pPr>
              <w:jc w:val="center"/>
              <w:rPr>
                <w:strike/>
                <w:sz w:val="26"/>
                <w:szCs w:val="26"/>
              </w:rPr>
            </w:pPr>
            <w:r w:rsidRPr="006C1971">
              <w:t>831,1</w:t>
            </w:r>
          </w:p>
        </w:tc>
        <w:tc>
          <w:tcPr>
            <w:tcW w:w="388" w:type="pct"/>
            <w:shd w:val="clear" w:color="auto" w:fill="auto"/>
            <w:hideMark/>
          </w:tcPr>
          <w:p w14:paraId="1C8E92FA" w14:textId="04811C8F" w:rsidR="006F1154" w:rsidRPr="00F6592F" w:rsidRDefault="006F1154" w:rsidP="006F1154">
            <w:pPr>
              <w:jc w:val="center"/>
              <w:rPr>
                <w:strike/>
                <w:sz w:val="26"/>
                <w:szCs w:val="26"/>
              </w:rPr>
            </w:pPr>
            <w:r w:rsidRPr="006C1971">
              <w:t>831,0</w:t>
            </w:r>
          </w:p>
        </w:tc>
        <w:tc>
          <w:tcPr>
            <w:tcW w:w="387" w:type="pct"/>
            <w:shd w:val="clear" w:color="auto" w:fill="auto"/>
            <w:hideMark/>
          </w:tcPr>
          <w:p w14:paraId="24A94FCC" w14:textId="447D16E7" w:rsidR="006F1154" w:rsidRPr="00F6592F" w:rsidRDefault="006F1154" w:rsidP="006F1154">
            <w:pPr>
              <w:jc w:val="center"/>
              <w:rPr>
                <w:strike/>
                <w:sz w:val="26"/>
                <w:szCs w:val="26"/>
              </w:rPr>
            </w:pPr>
            <w:r w:rsidRPr="006C1971">
              <w:t>831,0</w:t>
            </w:r>
          </w:p>
        </w:tc>
        <w:tc>
          <w:tcPr>
            <w:tcW w:w="437" w:type="pct"/>
            <w:shd w:val="clear" w:color="auto" w:fill="auto"/>
            <w:hideMark/>
          </w:tcPr>
          <w:p w14:paraId="0E6709D2" w14:textId="0F4D1340" w:rsidR="006F1154" w:rsidRPr="00F6592F" w:rsidRDefault="006F1154" w:rsidP="006F1154">
            <w:pPr>
              <w:jc w:val="center"/>
              <w:rPr>
                <w:strike/>
                <w:sz w:val="26"/>
                <w:szCs w:val="26"/>
              </w:rPr>
            </w:pPr>
            <w:r w:rsidRPr="006C1971">
              <w:t>0,0</w:t>
            </w:r>
          </w:p>
        </w:tc>
        <w:tc>
          <w:tcPr>
            <w:tcW w:w="486" w:type="pct"/>
            <w:shd w:val="clear" w:color="auto" w:fill="auto"/>
            <w:noWrap/>
            <w:hideMark/>
          </w:tcPr>
          <w:p w14:paraId="21F0866C" w14:textId="570AF249" w:rsidR="006F1154" w:rsidRPr="008224BD" w:rsidRDefault="006F1154" w:rsidP="006F1154">
            <w:pPr>
              <w:jc w:val="center"/>
              <w:rPr>
                <w:strike/>
                <w:sz w:val="26"/>
                <w:szCs w:val="26"/>
              </w:rPr>
            </w:pPr>
            <w:r w:rsidRPr="006C1971">
              <w:t>2493,1</w:t>
            </w:r>
          </w:p>
        </w:tc>
      </w:tr>
      <w:tr w:rsidR="006F1154" w:rsidRPr="00F6592F" w14:paraId="359311F7" w14:textId="77777777" w:rsidTr="00B05B2E">
        <w:trPr>
          <w:trHeight w:val="20"/>
        </w:trPr>
        <w:tc>
          <w:tcPr>
            <w:tcW w:w="198" w:type="pct"/>
            <w:vMerge/>
            <w:hideMark/>
          </w:tcPr>
          <w:p w14:paraId="7297552A" w14:textId="77777777" w:rsidR="006F1154" w:rsidRPr="00F6592F" w:rsidRDefault="006F1154" w:rsidP="006F1154">
            <w:pPr>
              <w:jc w:val="center"/>
              <w:rPr>
                <w:sz w:val="26"/>
                <w:szCs w:val="26"/>
              </w:rPr>
            </w:pPr>
          </w:p>
        </w:tc>
        <w:tc>
          <w:tcPr>
            <w:tcW w:w="503" w:type="pct"/>
            <w:vMerge/>
          </w:tcPr>
          <w:p w14:paraId="32AB1A07" w14:textId="77777777" w:rsidR="006F1154" w:rsidRPr="00F6592F" w:rsidRDefault="006F1154" w:rsidP="006F1154">
            <w:pPr>
              <w:jc w:val="center"/>
              <w:rPr>
                <w:sz w:val="26"/>
                <w:szCs w:val="26"/>
              </w:rPr>
            </w:pPr>
          </w:p>
        </w:tc>
        <w:tc>
          <w:tcPr>
            <w:tcW w:w="1035" w:type="pct"/>
            <w:vMerge/>
            <w:hideMark/>
          </w:tcPr>
          <w:p w14:paraId="69125C6D" w14:textId="77777777" w:rsidR="006F1154" w:rsidRPr="00F6592F" w:rsidRDefault="006F1154" w:rsidP="006F1154">
            <w:pPr>
              <w:jc w:val="center"/>
              <w:rPr>
                <w:strike/>
                <w:sz w:val="26"/>
                <w:szCs w:val="26"/>
              </w:rPr>
            </w:pPr>
          </w:p>
        </w:tc>
        <w:tc>
          <w:tcPr>
            <w:tcW w:w="859" w:type="pct"/>
            <w:shd w:val="clear" w:color="auto" w:fill="auto"/>
            <w:hideMark/>
          </w:tcPr>
          <w:p w14:paraId="0070B24B"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7E74A1E9" w14:textId="78A8F4CD" w:rsidR="006F1154" w:rsidRPr="00F6592F" w:rsidRDefault="006F1154" w:rsidP="006F1154">
            <w:pPr>
              <w:jc w:val="center"/>
              <w:rPr>
                <w:strike/>
                <w:sz w:val="26"/>
                <w:szCs w:val="26"/>
              </w:rPr>
            </w:pPr>
            <w:r w:rsidRPr="006C1971">
              <w:t>0,0</w:t>
            </w:r>
          </w:p>
        </w:tc>
        <w:tc>
          <w:tcPr>
            <w:tcW w:w="344" w:type="pct"/>
            <w:shd w:val="clear" w:color="auto" w:fill="auto"/>
            <w:hideMark/>
          </w:tcPr>
          <w:p w14:paraId="5B747077" w14:textId="7B5813B3" w:rsidR="006F1154" w:rsidRPr="00F6592F" w:rsidRDefault="006F1154" w:rsidP="006F1154">
            <w:pPr>
              <w:jc w:val="center"/>
              <w:rPr>
                <w:strike/>
                <w:sz w:val="26"/>
                <w:szCs w:val="26"/>
              </w:rPr>
            </w:pPr>
            <w:r w:rsidRPr="006C1971">
              <w:t>0,1</w:t>
            </w:r>
          </w:p>
        </w:tc>
        <w:tc>
          <w:tcPr>
            <w:tcW w:w="388" w:type="pct"/>
            <w:shd w:val="clear" w:color="auto" w:fill="auto"/>
            <w:hideMark/>
          </w:tcPr>
          <w:p w14:paraId="1D0B5E2C" w14:textId="6AD6F4BB" w:rsidR="006F1154" w:rsidRPr="00F6592F" w:rsidRDefault="006F1154" w:rsidP="006F1154">
            <w:pPr>
              <w:jc w:val="center"/>
              <w:rPr>
                <w:strike/>
                <w:sz w:val="26"/>
                <w:szCs w:val="26"/>
              </w:rPr>
            </w:pPr>
            <w:r w:rsidRPr="006C1971">
              <w:t>0,0</w:t>
            </w:r>
          </w:p>
        </w:tc>
        <w:tc>
          <w:tcPr>
            <w:tcW w:w="387" w:type="pct"/>
            <w:shd w:val="clear" w:color="auto" w:fill="auto"/>
            <w:hideMark/>
          </w:tcPr>
          <w:p w14:paraId="582888C3" w14:textId="2DFDF289" w:rsidR="006F1154" w:rsidRPr="00F6592F" w:rsidRDefault="006F1154" w:rsidP="006F1154">
            <w:pPr>
              <w:jc w:val="center"/>
              <w:rPr>
                <w:strike/>
                <w:sz w:val="26"/>
                <w:szCs w:val="26"/>
              </w:rPr>
            </w:pPr>
            <w:r w:rsidRPr="006C1971">
              <w:t>0,0</w:t>
            </w:r>
          </w:p>
        </w:tc>
        <w:tc>
          <w:tcPr>
            <w:tcW w:w="437" w:type="pct"/>
            <w:shd w:val="clear" w:color="auto" w:fill="auto"/>
            <w:hideMark/>
          </w:tcPr>
          <w:p w14:paraId="26138552" w14:textId="0FA09DE4" w:rsidR="006F1154" w:rsidRPr="00F6592F" w:rsidRDefault="006F1154" w:rsidP="006F1154">
            <w:pPr>
              <w:jc w:val="center"/>
              <w:rPr>
                <w:strike/>
                <w:sz w:val="26"/>
                <w:szCs w:val="26"/>
              </w:rPr>
            </w:pPr>
            <w:r w:rsidRPr="006C1971">
              <w:t>0,0</w:t>
            </w:r>
          </w:p>
        </w:tc>
        <w:tc>
          <w:tcPr>
            <w:tcW w:w="486" w:type="pct"/>
            <w:shd w:val="clear" w:color="auto" w:fill="auto"/>
            <w:noWrap/>
            <w:hideMark/>
          </w:tcPr>
          <w:p w14:paraId="55EE6484" w14:textId="6E7048FB" w:rsidR="006F1154" w:rsidRPr="008224BD" w:rsidRDefault="006F1154" w:rsidP="006F1154">
            <w:pPr>
              <w:jc w:val="center"/>
              <w:rPr>
                <w:strike/>
                <w:sz w:val="26"/>
                <w:szCs w:val="26"/>
              </w:rPr>
            </w:pPr>
            <w:r w:rsidRPr="006C1971">
              <w:t>0,1</w:t>
            </w:r>
          </w:p>
        </w:tc>
      </w:tr>
      <w:tr w:rsidR="006F1154" w:rsidRPr="00F6592F" w14:paraId="2532E9BA" w14:textId="77777777" w:rsidTr="00B05B2E">
        <w:trPr>
          <w:trHeight w:val="20"/>
        </w:trPr>
        <w:tc>
          <w:tcPr>
            <w:tcW w:w="198" w:type="pct"/>
            <w:vMerge/>
            <w:hideMark/>
          </w:tcPr>
          <w:p w14:paraId="66250DCA" w14:textId="77777777" w:rsidR="006F1154" w:rsidRPr="00F6592F" w:rsidRDefault="006F1154" w:rsidP="006F1154">
            <w:pPr>
              <w:jc w:val="center"/>
              <w:rPr>
                <w:sz w:val="26"/>
                <w:szCs w:val="26"/>
              </w:rPr>
            </w:pPr>
          </w:p>
        </w:tc>
        <w:tc>
          <w:tcPr>
            <w:tcW w:w="503" w:type="pct"/>
            <w:vMerge/>
          </w:tcPr>
          <w:p w14:paraId="368EEF27" w14:textId="77777777" w:rsidR="006F1154" w:rsidRPr="00F6592F" w:rsidRDefault="006F1154" w:rsidP="006F1154">
            <w:pPr>
              <w:jc w:val="center"/>
              <w:rPr>
                <w:sz w:val="26"/>
                <w:szCs w:val="26"/>
              </w:rPr>
            </w:pPr>
          </w:p>
        </w:tc>
        <w:tc>
          <w:tcPr>
            <w:tcW w:w="1035" w:type="pct"/>
            <w:vMerge/>
            <w:hideMark/>
          </w:tcPr>
          <w:p w14:paraId="24796CCF" w14:textId="77777777" w:rsidR="006F1154" w:rsidRPr="00F6592F" w:rsidRDefault="006F1154" w:rsidP="006F1154">
            <w:pPr>
              <w:jc w:val="center"/>
              <w:rPr>
                <w:strike/>
                <w:sz w:val="26"/>
                <w:szCs w:val="26"/>
              </w:rPr>
            </w:pPr>
          </w:p>
        </w:tc>
        <w:tc>
          <w:tcPr>
            <w:tcW w:w="859" w:type="pct"/>
            <w:shd w:val="clear" w:color="auto" w:fill="auto"/>
            <w:hideMark/>
          </w:tcPr>
          <w:p w14:paraId="614FF92B" w14:textId="77777777" w:rsidR="006F1154" w:rsidRPr="00F6592F" w:rsidRDefault="006F1154" w:rsidP="006F1154">
            <w:pPr>
              <w:rPr>
                <w:sz w:val="26"/>
                <w:szCs w:val="26"/>
              </w:rPr>
            </w:pPr>
            <w:r w:rsidRPr="00F6592F">
              <w:rPr>
                <w:sz w:val="26"/>
                <w:szCs w:val="26"/>
              </w:rPr>
              <w:t xml:space="preserve">межбюджетные трансферты из областного бюджета </w:t>
            </w:r>
          </w:p>
        </w:tc>
        <w:tc>
          <w:tcPr>
            <w:tcW w:w="363" w:type="pct"/>
            <w:shd w:val="clear" w:color="auto" w:fill="auto"/>
            <w:hideMark/>
          </w:tcPr>
          <w:p w14:paraId="5416DAC2" w14:textId="4F182702" w:rsidR="006F1154" w:rsidRPr="00F6592F" w:rsidRDefault="006F1154" w:rsidP="006F1154">
            <w:pPr>
              <w:jc w:val="center"/>
              <w:rPr>
                <w:strike/>
                <w:sz w:val="26"/>
                <w:szCs w:val="26"/>
              </w:rPr>
            </w:pPr>
            <w:r w:rsidRPr="006C1971">
              <w:t>0,0</w:t>
            </w:r>
          </w:p>
        </w:tc>
        <w:tc>
          <w:tcPr>
            <w:tcW w:w="344" w:type="pct"/>
            <w:shd w:val="clear" w:color="auto" w:fill="auto"/>
            <w:hideMark/>
          </w:tcPr>
          <w:p w14:paraId="0BD33326" w14:textId="6DE9AFD5" w:rsidR="006F1154" w:rsidRPr="00F6592F" w:rsidRDefault="006F1154" w:rsidP="006F1154">
            <w:pPr>
              <w:jc w:val="center"/>
              <w:rPr>
                <w:strike/>
                <w:sz w:val="26"/>
                <w:szCs w:val="26"/>
              </w:rPr>
            </w:pPr>
            <w:r w:rsidRPr="006C1971">
              <w:t>831,0</w:t>
            </w:r>
          </w:p>
        </w:tc>
        <w:tc>
          <w:tcPr>
            <w:tcW w:w="388" w:type="pct"/>
            <w:shd w:val="clear" w:color="auto" w:fill="auto"/>
            <w:hideMark/>
          </w:tcPr>
          <w:p w14:paraId="405DF725" w14:textId="062F8C78" w:rsidR="006F1154" w:rsidRPr="00F6592F" w:rsidRDefault="006F1154" w:rsidP="006F1154">
            <w:pPr>
              <w:jc w:val="center"/>
              <w:rPr>
                <w:strike/>
                <w:sz w:val="26"/>
                <w:szCs w:val="26"/>
              </w:rPr>
            </w:pPr>
            <w:r w:rsidRPr="006C1971">
              <w:t>831,0</w:t>
            </w:r>
          </w:p>
        </w:tc>
        <w:tc>
          <w:tcPr>
            <w:tcW w:w="387" w:type="pct"/>
            <w:shd w:val="clear" w:color="auto" w:fill="auto"/>
            <w:hideMark/>
          </w:tcPr>
          <w:p w14:paraId="6FDF2513" w14:textId="6E41934D" w:rsidR="006F1154" w:rsidRPr="00F6592F" w:rsidRDefault="006F1154" w:rsidP="006F1154">
            <w:pPr>
              <w:jc w:val="center"/>
              <w:rPr>
                <w:strike/>
                <w:sz w:val="26"/>
                <w:szCs w:val="26"/>
              </w:rPr>
            </w:pPr>
            <w:r w:rsidRPr="006C1971">
              <w:t>831,0</w:t>
            </w:r>
          </w:p>
        </w:tc>
        <w:tc>
          <w:tcPr>
            <w:tcW w:w="437" w:type="pct"/>
            <w:shd w:val="clear" w:color="auto" w:fill="auto"/>
            <w:hideMark/>
          </w:tcPr>
          <w:p w14:paraId="5E9E338D" w14:textId="3E328BE4" w:rsidR="006F1154" w:rsidRPr="00F6592F" w:rsidRDefault="006F1154" w:rsidP="006F1154">
            <w:pPr>
              <w:jc w:val="center"/>
              <w:rPr>
                <w:strike/>
                <w:sz w:val="26"/>
                <w:szCs w:val="26"/>
              </w:rPr>
            </w:pPr>
            <w:r w:rsidRPr="006C1971">
              <w:t>0,0</w:t>
            </w:r>
          </w:p>
        </w:tc>
        <w:tc>
          <w:tcPr>
            <w:tcW w:w="486" w:type="pct"/>
            <w:shd w:val="clear" w:color="auto" w:fill="auto"/>
            <w:noWrap/>
            <w:hideMark/>
          </w:tcPr>
          <w:p w14:paraId="762C868E" w14:textId="53181229" w:rsidR="006F1154" w:rsidRPr="008224BD" w:rsidRDefault="006F1154" w:rsidP="006F1154">
            <w:pPr>
              <w:jc w:val="center"/>
              <w:rPr>
                <w:strike/>
                <w:sz w:val="26"/>
                <w:szCs w:val="26"/>
              </w:rPr>
            </w:pPr>
            <w:r w:rsidRPr="006C1971">
              <w:t>2493,0</w:t>
            </w:r>
          </w:p>
        </w:tc>
      </w:tr>
      <w:tr w:rsidR="006F1154" w:rsidRPr="00F6592F" w14:paraId="423EE559" w14:textId="77777777" w:rsidTr="00B05B2E">
        <w:trPr>
          <w:trHeight w:val="20"/>
        </w:trPr>
        <w:tc>
          <w:tcPr>
            <w:tcW w:w="198" w:type="pct"/>
            <w:vMerge w:val="restart"/>
          </w:tcPr>
          <w:p w14:paraId="2D3D4D07" w14:textId="77777777" w:rsidR="006F1154" w:rsidRPr="00F6592F" w:rsidRDefault="006F1154" w:rsidP="006F1154">
            <w:pPr>
              <w:jc w:val="center"/>
              <w:rPr>
                <w:sz w:val="26"/>
                <w:szCs w:val="26"/>
              </w:rPr>
            </w:pPr>
            <w:r w:rsidRPr="00F6592F">
              <w:rPr>
                <w:sz w:val="26"/>
                <w:szCs w:val="26"/>
              </w:rPr>
              <w:lastRenderedPageBreak/>
              <w:t>5.6</w:t>
            </w:r>
          </w:p>
        </w:tc>
        <w:tc>
          <w:tcPr>
            <w:tcW w:w="503" w:type="pct"/>
            <w:vMerge/>
          </w:tcPr>
          <w:p w14:paraId="23C0D1D2" w14:textId="77777777" w:rsidR="006F1154" w:rsidRPr="00F6592F" w:rsidRDefault="006F1154" w:rsidP="006F1154">
            <w:pPr>
              <w:jc w:val="center"/>
              <w:rPr>
                <w:sz w:val="26"/>
                <w:szCs w:val="26"/>
              </w:rPr>
            </w:pPr>
          </w:p>
        </w:tc>
        <w:tc>
          <w:tcPr>
            <w:tcW w:w="1035" w:type="pct"/>
            <w:vMerge w:val="restart"/>
          </w:tcPr>
          <w:p w14:paraId="373E3BAF" w14:textId="77777777" w:rsidR="006F1154" w:rsidRPr="00F6592F" w:rsidRDefault="006F1154" w:rsidP="006F1154">
            <w:pPr>
              <w:jc w:val="center"/>
              <w:rPr>
                <w:sz w:val="26"/>
                <w:szCs w:val="26"/>
              </w:rPr>
            </w:pPr>
            <w:r w:rsidRPr="00F6592F">
              <w:rPr>
                <w:sz w:val="26"/>
                <w:szCs w:val="26"/>
              </w:rPr>
              <w:t xml:space="preserve">Мероприятия по созданию </w:t>
            </w:r>
            <w:proofErr w:type="spellStart"/>
            <w:r w:rsidRPr="00F6592F">
              <w:rPr>
                <w:sz w:val="26"/>
                <w:szCs w:val="26"/>
              </w:rPr>
              <w:t>агроклассов</w:t>
            </w:r>
            <w:proofErr w:type="spellEnd"/>
            <w:r w:rsidRPr="00F6592F">
              <w:rPr>
                <w:sz w:val="26"/>
                <w:szCs w:val="26"/>
              </w:rPr>
              <w:t xml:space="preserve"> и (или) лесных классов (заработная плата)</w:t>
            </w:r>
          </w:p>
        </w:tc>
        <w:tc>
          <w:tcPr>
            <w:tcW w:w="859" w:type="pct"/>
            <w:shd w:val="clear" w:color="auto" w:fill="auto"/>
          </w:tcPr>
          <w:p w14:paraId="69846C9B" w14:textId="77777777" w:rsidR="006F1154" w:rsidRPr="00F6592F" w:rsidRDefault="006F1154" w:rsidP="006F1154">
            <w:pPr>
              <w:rPr>
                <w:strike/>
                <w:sz w:val="26"/>
                <w:szCs w:val="26"/>
              </w:rPr>
            </w:pPr>
            <w:r w:rsidRPr="00F6592F">
              <w:rPr>
                <w:b/>
                <w:bCs/>
                <w:sz w:val="26"/>
                <w:szCs w:val="26"/>
              </w:rPr>
              <w:t>всего, в том числе</w:t>
            </w:r>
          </w:p>
        </w:tc>
        <w:tc>
          <w:tcPr>
            <w:tcW w:w="363" w:type="pct"/>
            <w:shd w:val="clear" w:color="auto" w:fill="auto"/>
          </w:tcPr>
          <w:p w14:paraId="184773D1" w14:textId="350A396D" w:rsidR="006F1154" w:rsidRPr="00F6592F" w:rsidRDefault="006F1154" w:rsidP="006F1154">
            <w:pPr>
              <w:jc w:val="center"/>
              <w:rPr>
                <w:strike/>
                <w:sz w:val="26"/>
                <w:szCs w:val="26"/>
              </w:rPr>
            </w:pPr>
            <w:r w:rsidRPr="006C1971">
              <w:t>0,0</w:t>
            </w:r>
          </w:p>
        </w:tc>
        <w:tc>
          <w:tcPr>
            <w:tcW w:w="344" w:type="pct"/>
            <w:shd w:val="clear" w:color="auto" w:fill="auto"/>
          </w:tcPr>
          <w:p w14:paraId="0832D5EC" w14:textId="7F522AF0" w:rsidR="006F1154" w:rsidRPr="00F6592F" w:rsidRDefault="006F1154" w:rsidP="006F1154">
            <w:pPr>
              <w:jc w:val="center"/>
              <w:rPr>
                <w:strike/>
                <w:sz w:val="26"/>
                <w:szCs w:val="26"/>
              </w:rPr>
            </w:pPr>
            <w:r w:rsidRPr="006C1971">
              <w:t>280,1</w:t>
            </w:r>
          </w:p>
        </w:tc>
        <w:tc>
          <w:tcPr>
            <w:tcW w:w="388" w:type="pct"/>
            <w:shd w:val="clear" w:color="auto" w:fill="auto"/>
          </w:tcPr>
          <w:p w14:paraId="21456CAB" w14:textId="3584F4FA" w:rsidR="006F1154" w:rsidRPr="00F6592F" w:rsidRDefault="006F1154" w:rsidP="006F1154">
            <w:pPr>
              <w:jc w:val="center"/>
              <w:rPr>
                <w:strike/>
                <w:sz w:val="26"/>
                <w:szCs w:val="26"/>
              </w:rPr>
            </w:pPr>
            <w:r w:rsidRPr="006C1971">
              <w:t>140,0</w:t>
            </w:r>
          </w:p>
        </w:tc>
        <w:tc>
          <w:tcPr>
            <w:tcW w:w="387" w:type="pct"/>
            <w:shd w:val="clear" w:color="auto" w:fill="auto"/>
          </w:tcPr>
          <w:p w14:paraId="7F669CDB" w14:textId="2D5EEE5F" w:rsidR="006F1154" w:rsidRPr="00F6592F" w:rsidRDefault="006F1154" w:rsidP="006F1154">
            <w:pPr>
              <w:jc w:val="center"/>
              <w:rPr>
                <w:strike/>
                <w:sz w:val="26"/>
                <w:szCs w:val="26"/>
              </w:rPr>
            </w:pPr>
            <w:r w:rsidRPr="006C1971">
              <w:t>280,1</w:t>
            </w:r>
          </w:p>
        </w:tc>
        <w:tc>
          <w:tcPr>
            <w:tcW w:w="437" w:type="pct"/>
            <w:shd w:val="clear" w:color="auto" w:fill="auto"/>
          </w:tcPr>
          <w:p w14:paraId="1E9C7B5E" w14:textId="3CF63297" w:rsidR="006F1154" w:rsidRPr="00F6592F" w:rsidRDefault="006F1154" w:rsidP="006F1154">
            <w:pPr>
              <w:jc w:val="center"/>
              <w:rPr>
                <w:strike/>
                <w:sz w:val="26"/>
                <w:szCs w:val="26"/>
              </w:rPr>
            </w:pPr>
            <w:r w:rsidRPr="006C1971">
              <w:t>0,0</w:t>
            </w:r>
          </w:p>
        </w:tc>
        <w:tc>
          <w:tcPr>
            <w:tcW w:w="486" w:type="pct"/>
            <w:shd w:val="clear" w:color="auto" w:fill="auto"/>
            <w:noWrap/>
          </w:tcPr>
          <w:p w14:paraId="743577B9" w14:textId="25E5DA4D" w:rsidR="006F1154" w:rsidRPr="008224BD" w:rsidRDefault="006F1154" w:rsidP="006F1154">
            <w:pPr>
              <w:jc w:val="center"/>
              <w:rPr>
                <w:strike/>
                <w:sz w:val="26"/>
                <w:szCs w:val="26"/>
              </w:rPr>
            </w:pPr>
            <w:r w:rsidRPr="006C1971">
              <w:t>700,2</w:t>
            </w:r>
          </w:p>
        </w:tc>
      </w:tr>
      <w:tr w:rsidR="006F1154" w:rsidRPr="00F6592F" w14:paraId="48CB3497" w14:textId="77777777" w:rsidTr="00B05B2E">
        <w:trPr>
          <w:trHeight w:val="20"/>
        </w:trPr>
        <w:tc>
          <w:tcPr>
            <w:tcW w:w="198" w:type="pct"/>
            <w:vMerge/>
          </w:tcPr>
          <w:p w14:paraId="01F16BF7" w14:textId="77777777" w:rsidR="006F1154" w:rsidRPr="00F6592F" w:rsidRDefault="006F1154" w:rsidP="006F1154">
            <w:pPr>
              <w:jc w:val="center"/>
              <w:rPr>
                <w:sz w:val="26"/>
                <w:szCs w:val="26"/>
              </w:rPr>
            </w:pPr>
          </w:p>
        </w:tc>
        <w:tc>
          <w:tcPr>
            <w:tcW w:w="503" w:type="pct"/>
            <w:vMerge/>
          </w:tcPr>
          <w:p w14:paraId="25C79409" w14:textId="77777777" w:rsidR="006F1154" w:rsidRPr="00F6592F" w:rsidRDefault="006F1154" w:rsidP="006F1154">
            <w:pPr>
              <w:jc w:val="center"/>
              <w:rPr>
                <w:sz w:val="26"/>
                <w:szCs w:val="26"/>
              </w:rPr>
            </w:pPr>
          </w:p>
        </w:tc>
        <w:tc>
          <w:tcPr>
            <w:tcW w:w="1035" w:type="pct"/>
            <w:vMerge/>
          </w:tcPr>
          <w:p w14:paraId="7486E4AD" w14:textId="77777777" w:rsidR="006F1154" w:rsidRPr="00F6592F" w:rsidRDefault="006F1154" w:rsidP="006F1154">
            <w:pPr>
              <w:jc w:val="center"/>
              <w:rPr>
                <w:strike/>
                <w:sz w:val="26"/>
                <w:szCs w:val="26"/>
              </w:rPr>
            </w:pPr>
          </w:p>
        </w:tc>
        <w:tc>
          <w:tcPr>
            <w:tcW w:w="859" w:type="pct"/>
            <w:shd w:val="clear" w:color="auto" w:fill="auto"/>
          </w:tcPr>
          <w:p w14:paraId="75FFB5A8" w14:textId="77777777" w:rsidR="006F1154" w:rsidRPr="00F6592F" w:rsidRDefault="006F1154" w:rsidP="006F1154">
            <w:pPr>
              <w:rPr>
                <w:strike/>
                <w:sz w:val="26"/>
                <w:szCs w:val="26"/>
              </w:rPr>
            </w:pPr>
            <w:r w:rsidRPr="00F6592F">
              <w:rPr>
                <w:sz w:val="26"/>
                <w:szCs w:val="26"/>
              </w:rPr>
              <w:t>собственные доходы бюджета округа</w:t>
            </w:r>
          </w:p>
        </w:tc>
        <w:tc>
          <w:tcPr>
            <w:tcW w:w="363" w:type="pct"/>
            <w:shd w:val="clear" w:color="auto" w:fill="auto"/>
          </w:tcPr>
          <w:p w14:paraId="6DE8F520" w14:textId="266FB46C" w:rsidR="006F1154" w:rsidRPr="00F6592F" w:rsidRDefault="006F1154" w:rsidP="006F1154">
            <w:pPr>
              <w:jc w:val="center"/>
              <w:rPr>
                <w:strike/>
                <w:sz w:val="26"/>
                <w:szCs w:val="26"/>
              </w:rPr>
            </w:pPr>
            <w:r w:rsidRPr="006C1971">
              <w:t>0,0</w:t>
            </w:r>
          </w:p>
        </w:tc>
        <w:tc>
          <w:tcPr>
            <w:tcW w:w="344" w:type="pct"/>
            <w:shd w:val="clear" w:color="auto" w:fill="auto"/>
          </w:tcPr>
          <w:p w14:paraId="1D10B9A6" w14:textId="358A4393" w:rsidR="006F1154" w:rsidRPr="00F6592F" w:rsidRDefault="006F1154" w:rsidP="006F1154">
            <w:pPr>
              <w:jc w:val="center"/>
              <w:rPr>
                <w:strike/>
                <w:sz w:val="26"/>
                <w:szCs w:val="26"/>
              </w:rPr>
            </w:pPr>
            <w:r w:rsidRPr="006C1971">
              <w:t>0,1</w:t>
            </w:r>
          </w:p>
        </w:tc>
        <w:tc>
          <w:tcPr>
            <w:tcW w:w="388" w:type="pct"/>
            <w:shd w:val="clear" w:color="auto" w:fill="auto"/>
          </w:tcPr>
          <w:p w14:paraId="25AED3DF" w14:textId="3E1C34F9" w:rsidR="006F1154" w:rsidRPr="00F6592F" w:rsidRDefault="006F1154" w:rsidP="006F1154">
            <w:pPr>
              <w:jc w:val="center"/>
              <w:rPr>
                <w:strike/>
                <w:sz w:val="26"/>
                <w:szCs w:val="26"/>
              </w:rPr>
            </w:pPr>
            <w:r w:rsidRPr="006C1971">
              <w:t>0,0</w:t>
            </w:r>
          </w:p>
        </w:tc>
        <w:tc>
          <w:tcPr>
            <w:tcW w:w="387" w:type="pct"/>
            <w:shd w:val="clear" w:color="auto" w:fill="auto"/>
          </w:tcPr>
          <w:p w14:paraId="3F02DF30" w14:textId="4EF9E398" w:rsidR="006F1154" w:rsidRPr="00F6592F" w:rsidRDefault="006F1154" w:rsidP="006F1154">
            <w:pPr>
              <w:jc w:val="center"/>
              <w:rPr>
                <w:strike/>
                <w:sz w:val="26"/>
                <w:szCs w:val="26"/>
              </w:rPr>
            </w:pPr>
            <w:r w:rsidRPr="006C1971">
              <w:t>0,1</w:t>
            </w:r>
          </w:p>
        </w:tc>
        <w:tc>
          <w:tcPr>
            <w:tcW w:w="437" w:type="pct"/>
            <w:shd w:val="clear" w:color="auto" w:fill="auto"/>
          </w:tcPr>
          <w:p w14:paraId="6C3911B9" w14:textId="1DBEFCF8" w:rsidR="006F1154" w:rsidRPr="00F6592F" w:rsidRDefault="006F1154" w:rsidP="006F1154">
            <w:pPr>
              <w:jc w:val="center"/>
              <w:rPr>
                <w:strike/>
                <w:sz w:val="26"/>
                <w:szCs w:val="26"/>
              </w:rPr>
            </w:pPr>
            <w:r w:rsidRPr="006C1971">
              <w:t>0,0</w:t>
            </w:r>
          </w:p>
        </w:tc>
        <w:tc>
          <w:tcPr>
            <w:tcW w:w="486" w:type="pct"/>
            <w:shd w:val="clear" w:color="auto" w:fill="auto"/>
            <w:noWrap/>
          </w:tcPr>
          <w:p w14:paraId="6469C584" w14:textId="416CDEF4" w:rsidR="006F1154" w:rsidRPr="008224BD" w:rsidRDefault="006F1154" w:rsidP="006F1154">
            <w:pPr>
              <w:jc w:val="center"/>
              <w:rPr>
                <w:strike/>
                <w:sz w:val="26"/>
                <w:szCs w:val="26"/>
              </w:rPr>
            </w:pPr>
            <w:r w:rsidRPr="006C1971">
              <w:t>0,2</w:t>
            </w:r>
          </w:p>
        </w:tc>
      </w:tr>
      <w:tr w:rsidR="006F1154" w:rsidRPr="00F6592F" w14:paraId="3CA39532" w14:textId="77777777" w:rsidTr="00B05B2E">
        <w:trPr>
          <w:trHeight w:val="20"/>
        </w:trPr>
        <w:tc>
          <w:tcPr>
            <w:tcW w:w="198" w:type="pct"/>
            <w:vMerge/>
          </w:tcPr>
          <w:p w14:paraId="36AD6451" w14:textId="77777777" w:rsidR="006F1154" w:rsidRPr="00F6592F" w:rsidRDefault="006F1154" w:rsidP="006F1154">
            <w:pPr>
              <w:jc w:val="center"/>
              <w:rPr>
                <w:sz w:val="26"/>
                <w:szCs w:val="26"/>
              </w:rPr>
            </w:pPr>
          </w:p>
        </w:tc>
        <w:tc>
          <w:tcPr>
            <w:tcW w:w="503" w:type="pct"/>
            <w:vMerge/>
          </w:tcPr>
          <w:p w14:paraId="34EE3AA3" w14:textId="77777777" w:rsidR="006F1154" w:rsidRPr="00F6592F" w:rsidRDefault="006F1154" w:rsidP="006F1154">
            <w:pPr>
              <w:jc w:val="center"/>
              <w:rPr>
                <w:sz w:val="26"/>
                <w:szCs w:val="26"/>
              </w:rPr>
            </w:pPr>
          </w:p>
        </w:tc>
        <w:tc>
          <w:tcPr>
            <w:tcW w:w="1035" w:type="pct"/>
            <w:vMerge/>
          </w:tcPr>
          <w:p w14:paraId="324C566F" w14:textId="77777777" w:rsidR="006F1154" w:rsidRPr="00F6592F" w:rsidRDefault="006F1154" w:rsidP="006F1154">
            <w:pPr>
              <w:jc w:val="center"/>
              <w:rPr>
                <w:strike/>
                <w:sz w:val="26"/>
                <w:szCs w:val="26"/>
              </w:rPr>
            </w:pPr>
          </w:p>
        </w:tc>
        <w:tc>
          <w:tcPr>
            <w:tcW w:w="859" w:type="pct"/>
            <w:shd w:val="clear" w:color="auto" w:fill="auto"/>
          </w:tcPr>
          <w:p w14:paraId="359CA449" w14:textId="77777777" w:rsidR="006F1154" w:rsidRPr="00F6592F" w:rsidRDefault="006F1154" w:rsidP="006F1154">
            <w:pPr>
              <w:rPr>
                <w:strike/>
                <w:sz w:val="26"/>
                <w:szCs w:val="26"/>
              </w:rPr>
            </w:pPr>
            <w:r w:rsidRPr="00F6592F">
              <w:rPr>
                <w:sz w:val="26"/>
                <w:szCs w:val="26"/>
              </w:rPr>
              <w:t xml:space="preserve">межбюджетные трансферты из областного бюджета </w:t>
            </w:r>
          </w:p>
        </w:tc>
        <w:tc>
          <w:tcPr>
            <w:tcW w:w="363" w:type="pct"/>
            <w:shd w:val="clear" w:color="auto" w:fill="auto"/>
          </w:tcPr>
          <w:p w14:paraId="555754B1" w14:textId="3234D019" w:rsidR="006F1154" w:rsidRPr="00F6592F" w:rsidRDefault="006F1154" w:rsidP="006F1154">
            <w:pPr>
              <w:jc w:val="center"/>
              <w:rPr>
                <w:strike/>
                <w:sz w:val="26"/>
                <w:szCs w:val="26"/>
              </w:rPr>
            </w:pPr>
            <w:r w:rsidRPr="006C1971">
              <w:t>0,0</w:t>
            </w:r>
          </w:p>
        </w:tc>
        <w:tc>
          <w:tcPr>
            <w:tcW w:w="344" w:type="pct"/>
            <w:shd w:val="clear" w:color="auto" w:fill="auto"/>
          </w:tcPr>
          <w:p w14:paraId="1258F1C8" w14:textId="7E814668" w:rsidR="006F1154" w:rsidRPr="00F6592F" w:rsidRDefault="006F1154" w:rsidP="006F1154">
            <w:pPr>
              <w:jc w:val="center"/>
              <w:rPr>
                <w:strike/>
                <w:sz w:val="26"/>
                <w:szCs w:val="26"/>
              </w:rPr>
            </w:pPr>
            <w:r w:rsidRPr="006C1971">
              <w:t>280,0</w:t>
            </w:r>
          </w:p>
        </w:tc>
        <w:tc>
          <w:tcPr>
            <w:tcW w:w="388" w:type="pct"/>
            <w:shd w:val="clear" w:color="auto" w:fill="auto"/>
          </w:tcPr>
          <w:p w14:paraId="79403336" w14:textId="2DB610C4" w:rsidR="006F1154" w:rsidRPr="00F6592F" w:rsidRDefault="006F1154" w:rsidP="006F1154">
            <w:pPr>
              <w:jc w:val="center"/>
              <w:rPr>
                <w:strike/>
                <w:sz w:val="26"/>
                <w:szCs w:val="26"/>
              </w:rPr>
            </w:pPr>
            <w:r w:rsidRPr="006C1971">
              <w:t>140,0</w:t>
            </w:r>
          </w:p>
        </w:tc>
        <w:tc>
          <w:tcPr>
            <w:tcW w:w="387" w:type="pct"/>
            <w:shd w:val="clear" w:color="auto" w:fill="auto"/>
          </w:tcPr>
          <w:p w14:paraId="2EF9893E" w14:textId="7887403B" w:rsidR="006F1154" w:rsidRPr="00F6592F" w:rsidRDefault="006F1154" w:rsidP="006F1154">
            <w:pPr>
              <w:jc w:val="center"/>
              <w:rPr>
                <w:strike/>
                <w:sz w:val="26"/>
                <w:szCs w:val="26"/>
              </w:rPr>
            </w:pPr>
            <w:r w:rsidRPr="006C1971">
              <w:t>280,0</w:t>
            </w:r>
          </w:p>
        </w:tc>
        <w:tc>
          <w:tcPr>
            <w:tcW w:w="437" w:type="pct"/>
            <w:shd w:val="clear" w:color="auto" w:fill="auto"/>
          </w:tcPr>
          <w:p w14:paraId="3612D548" w14:textId="69BAD934" w:rsidR="006F1154" w:rsidRPr="00F6592F" w:rsidRDefault="006F1154" w:rsidP="006F1154">
            <w:pPr>
              <w:jc w:val="center"/>
              <w:rPr>
                <w:strike/>
                <w:sz w:val="26"/>
                <w:szCs w:val="26"/>
              </w:rPr>
            </w:pPr>
            <w:r w:rsidRPr="006C1971">
              <w:t>0,0</w:t>
            </w:r>
          </w:p>
        </w:tc>
        <w:tc>
          <w:tcPr>
            <w:tcW w:w="486" w:type="pct"/>
            <w:shd w:val="clear" w:color="auto" w:fill="auto"/>
            <w:noWrap/>
          </w:tcPr>
          <w:p w14:paraId="0B8D091F" w14:textId="604E3C91" w:rsidR="006F1154" w:rsidRPr="008224BD" w:rsidRDefault="006F1154" w:rsidP="006F1154">
            <w:pPr>
              <w:jc w:val="center"/>
              <w:rPr>
                <w:strike/>
                <w:sz w:val="26"/>
                <w:szCs w:val="26"/>
              </w:rPr>
            </w:pPr>
            <w:r w:rsidRPr="006C1971">
              <w:t>700,0</w:t>
            </w:r>
          </w:p>
        </w:tc>
      </w:tr>
      <w:tr w:rsidR="006F1154" w:rsidRPr="00F6592F" w14:paraId="2F209981" w14:textId="77777777" w:rsidTr="00B05B2E">
        <w:trPr>
          <w:trHeight w:val="20"/>
        </w:trPr>
        <w:tc>
          <w:tcPr>
            <w:tcW w:w="198" w:type="pct"/>
            <w:vMerge w:val="restart"/>
            <w:shd w:val="clear" w:color="auto" w:fill="auto"/>
            <w:hideMark/>
          </w:tcPr>
          <w:p w14:paraId="6A9F7C13" w14:textId="77777777" w:rsidR="006F1154" w:rsidRPr="00F6592F" w:rsidRDefault="006F1154" w:rsidP="006F1154">
            <w:pPr>
              <w:jc w:val="center"/>
              <w:rPr>
                <w:sz w:val="26"/>
                <w:szCs w:val="26"/>
              </w:rPr>
            </w:pPr>
            <w:r w:rsidRPr="00F6592F">
              <w:rPr>
                <w:sz w:val="26"/>
                <w:szCs w:val="26"/>
              </w:rPr>
              <w:t>6</w:t>
            </w:r>
          </w:p>
        </w:tc>
        <w:tc>
          <w:tcPr>
            <w:tcW w:w="503" w:type="pct"/>
            <w:vMerge/>
            <w:shd w:val="clear" w:color="auto" w:fill="auto"/>
          </w:tcPr>
          <w:p w14:paraId="0367C7BD" w14:textId="77777777" w:rsidR="006F1154" w:rsidRPr="00F6592F" w:rsidRDefault="006F1154" w:rsidP="006F1154">
            <w:pPr>
              <w:jc w:val="center"/>
              <w:rPr>
                <w:sz w:val="26"/>
                <w:szCs w:val="26"/>
              </w:rPr>
            </w:pPr>
          </w:p>
        </w:tc>
        <w:tc>
          <w:tcPr>
            <w:tcW w:w="1035" w:type="pct"/>
            <w:vMerge w:val="restart"/>
            <w:shd w:val="clear" w:color="auto" w:fill="auto"/>
            <w:hideMark/>
          </w:tcPr>
          <w:p w14:paraId="3F66412D" w14:textId="77777777" w:rsidR="006F1154" w:rsidRPr="00F6592F" w:rsidRDefault="006F1154" w:rsidP="006F1154">
            <w:pPr>
              <w:jc w:val="center"/>
              <w:rPr>
                <w:sz w:val="26"/>
                <w:szCs w:val="26"/>
              </w:rPr>
            </w:pPr>
            <w:r w:rsidRPr="00F6592F">
              <w:rPr>
                <w:sz w:val="26"/>
                <w:szCs w:val="26"/>
              </w:rPr>
              <w:t xml:space="preserve">Социальная поддержка, </w:t>
            </w:r>
          </w:p>
          <w:p w14:paraId="50DF38EF" w14:textId="77777777" w:rsidR="006F1154" w:rsidRPr="00F6592F" w:rsidRDefault="006F1154" w:rsidP="006F1154">
            <w:pPr>
              <w:jc w:val="center"/>
              <w:rPr>
                <w:sz w:val="26"/>
                <w:szCs w:val="26"/>
              </w:rPr>
            </w:pPr>
            <w:r w:rsidRPr="00F6592F">
              <w:rPr>
                <w:sz w:val="26"/>
                <w:szCs w:val="26"/>
              </w:rPr>
              <w:t>в том числе:</w:t>
            </w:r>
          </w:p>
        </w:tc>
        <w:tc>
          <w:tcPr>
            <w:tcW w:w="859" w:type="pct"/>
            <w:shd w:val="clear" w:color="auto" w:fill="auto"/>
            <w:hideMark/>
          </w:tcPr>
          <w:p w14:paraId="1E97FDA5" w14:textId="77777777" w:rsidR="006F1154" w:rsidRPr="00F6592F" w:rsidRDefault="006F1154" w:rsidP="006F1154">
            <w:pPr>
              <w:rPr>
                <w:b/>
                <w:bCs/>
                <w:sz w:val="26"/>
                <w:szCs w:val="26"/>
              </w:rPr>
            </w:pPr>
            <w:r w:rsidRPr="00F6592F">
              <w:rPr>
                <w:b/>
                <w:bCs/>
                <w:sz w:val="26"/>
                <w:szCs w:val="26"/>
              </w:rPr>
              <w:t>всего, в том числе</w:t>
            </w:r>
          </w:p>
        </w:tc>
        <w:tc>
          <w:tcPr>
            <w:tcW w:w="363" w:type="pct"/>
            <w:shd w:val="clear" w:color="auto" w:fill="auto"/>
            <w:hideMark/>
          </w:tcPr>
          <w:p w14:paraId="47EA6E18" w14:textId="40388D65" w:rsidR="006F1154" w:rsidRPr="00F6592F" w:rsidRDefault="006F1154" w:rsidP="006F1154">
            <w:pPr>
              <w:jc w:val="center"/>
              <w:rPr>
                <w:sz w:val="26"/>
                <w:szCs w:val="26"/>
              </w:rPr>
            </w:pPr>
            <w:r w:rsidRPr="006C1971">
              <w:t>73970,6</w:t>
            </w:r>
          </w:p>
        </w:tc>
        <w:tc>
          <w:tcPr>
            <w:tcW w:w="344" w:type="pct"/>
            <w:shd w:val="clear" w:color="auto" w:fill="auto"/>
            <w:hideMark/>
          </w:tcPr>
          <w:p w14:paraId="078E6FAE" w14:textId="7CA36385" w:rsidR="006F1154" w:rsidRPr="00F6592F" w:rsidRDefault="006F1154" w:rsidP="006F1154">
            <w:pPr>
              <w:jc w:val="center"/>
              <w:rPr>
                <w:sz w:val="26"/>
                <w:szCs w:val="26"/>
              </w:rPr>
            </w:pPr>
            <w:r w:rsidRPr="006C1971">
              <w:t>78008,6</w:t>
            </w:r>
          </w:p>
        </w:tc>
        <w:tc>
          <w:tcPr>
            <w:tcW w:w="388" w:type="pct"/>
            <w:shd w:val="clear" w:color="auto" w:fill="auto"/>
            <w:hideMark/>
          </w:tcPr>
          <w:p w14:paraId="7E5F1B55" w14:textId="3429A149" w:rsidR="006F1154" w:rsidRPr="00F6592F" w:rsidRDefault="006F1154" w:rsidP="006F1154">
            <w:pPr>
              <w:jc w:val="center"/>
              <w:rPr>
                <w:sz w:val="26"/>
                <w:szCs w:val="26"/>
              </w:rPr>
            </w:pPr>
            <w:r w:rsidRPr="006C1971">
              <w:t>77164,9</w:t>
            </w:r>
          </w:p>
        </w:tc>
        <w:tc>
          <w:tcPr>
            <w:tcW w:w="387" w:type="pct"/>
            <w:shd w:val="clear" w:color="auto" w:fill="auto"/>
            <w:hideMark/>
          </w:tcPr>
          <w:p w14:paraId="21A883C4" w14:textId="4AA641D3" w:rsidR="006F1154" w:rsidRPr="00F6592F" w:rsidRDefault="006F1154" w:rsidP="006F1154">
            <w:pPr>
              <w:jc w:val="center"/>
              <w:rPr>
                <w:sz w:val="26"/>
                <w:szCs w:val="26"/>
              </w:rPr>
            </w:pPr>
            <w:r w:rsidRPr="006C1971">
              <w:t>76126,2</w:t>
            </w:r>
          </w:p>
        </w:tc>
        <w:tc>
          <w:tcPr>
            <w:tcW w:w="437" w:type="pct"/>
            <w:shd w:val="clear" w:color="auto" w:fill="auto"/>
            <w:hideMark/>
          </w:tcPr>
          <w:p w14:paraId="58D3C1A8" w14:textId="7029D716" w:rsidR="006F1154" w:rsidRPr="00F6592F" w:rsidRDefault="006F1154" w:rsidP="006F1154">
            <w:pPr>
              <w:jc w:val="center"/>
              <w:rPr>
                <w:sz w:val="26"/>
                <w:szCs w:val="26"/>
              </w:rPr>
            </w:pPr>
            <w:r w:rsidRPr="006C1971">
              <w:t>62225,0</w:t>
            </w:r>
          </w:p>
        </w:tc>
        <w:tc>
          <w:tcPr>
            <w:tcW w:w="486" w:type="pct"/>
            <w:shd w:val="clear" w:color="auto" w:fill="auto"/>
            <w:noWrap/>
            <w:hideMark/>
          </w:tcPr>
          <w:p w14:paraId="4EB9207F" w14:textId="36953517" w:rsidR="006F1154" w:rsidRPr="008224BD" w:rsidRDefault="006F1154" w:rsidP="006F1154">
            <w:pPr>
              <w:jc w:val="center"/>
              <w:rPr>
                <w:sz w:val="26"/>
                <w:szCs w:val="26"/>
              </w:rPr>
            </w:pPr>
            <w:r w:rsidRPr="006C1971">
              <w:t>367495,3</w:t>
            </w:r>
          </w:p>
        </w:tc>
      </w:tr>
      <w:tr w:rsidR="006F1154" w:rsidRPr="00F6592F" w14:paraId="41D87F22" w14:textId="77777777" w:rsidTr="00B05B2E">
        <w:trPr>
          <w:trHeight w:val="20"/>
        </w:trPr>
        <w:tc>
          <w:tcPr>
            <w:tcW w:w="198" w:type="pct"/>
            <w:vMerge/>
            <w:hideMark/>
          </w:tcPr>
          <w:p w14:paraId="10ADBCE3" w14:textId="77777777" w:rsidR="006F1154" w:rsidRPr="00F6592F" w:rsidRDefault="006F1154" w:rsidP="006F1154">
            <w:pPr>
              <w:jc w:val="center"/>
              <w:rPr>
                <w:sz w:val="26"/>
                <w:szCs w:val="26"/>
              </w:rPr>
            </w:pPr>
          </w:p>
        </w:tc>
        <w:tc>
          <w:tcPr>
            <w:tcW w:w="503" w:type="pct"/>
            <w:vMerge/>
          </w:tcPr>
          <w:p w14:paraId="74340DD4" w14:textId="77777777" w:rsidR="006F1154" w:rsidRPr="00F6592F" w:rsidRDefault="006F1154" w:rsidP="006F1154">
            <w:pPr>
              <w:jc w:val="center"/>
              <w:rPr>
                <w:sz w:val="26"/>
                <w:szCs w:val="26"/>
              </w:rPr>
            </w:pPr>
          </w:p>
        </w:tc>
        <w:tc>
          <w:tcPr>
            <w:tcW w:w="1035" w:type="pct"/>
            <w:vMerge/>
            <w:hideMark/>
          </w:tcPr>
          <w:p w14:paraId="0C037528" w14:textId="77777777" w:rsidR="006F1154" w:rsidRPr="00F6592F" w:rsidRDefault="006F1154" w:rsidP="006F1154">
            <w:pPr>
              <w:jc w:val="center"/>
              <w:rPr>
                <w:sz w:val="26"/>
                <w:szCs w:val="26"/>
              </w:rPr>
            </w:pPr>
          </w:p>
        </w:tc>
        <w:tc>
          <w:tcPr>
            <w:tcW w:w="859" w:type="pct"/>
            <w:shd w:val="clear" w:color="auto" w:fill="auto"/>
            <w:hideMark/>
          </w:tcPr>
          <w:p w14:paraId="7BB22BD0"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shd w:val="clear" w:color="auto" w:fill="auto"/>
            <w:hideMark/>
          </w:tcPr>
          <w:p w14:paraId="7D47B1CF" w14:textId="6861B66A" w:rsidR="006F1154" w:rsidRPr="00F6592F" w:rsidRDefault="006F1154" w:rsidP="006F1154">
            <w:pPr>
              <w:jc w:val="center"/>
              <w:rPr>
                <w:sz w:val="26"/>
                <w:szCs w:val="26"/>
              </w:rPr>
            </w:pPr>
            <w:r w:rsidRPr="006C1971">
              <w:t>1996,8</w:t>
            </w:r>
          </w:p>
        </w:tc>
        <w:tc>
          <w:tcPr>
            <w:tcW w:w="344" w:type="pct"/>
            <w:shd w:val="clear" w:color="auto" w:fill="auto"/>
            <w:hideMark/>
          </w:tcPr>
          <w:p w14:paraId="427D5E17" w14:textId="1C12284A" w:rsidR="006F1154" w:rsidRPr="00F6592F" w:rsidRDefault="006F1154" w:rsidP="006F1154">
            <w:pPr>
              <w:jc w:val="center"/>
              <w:rPr>
                <w:sz w:val="26"/>
                <w:szCs w:val="26"/>
              </w:rPr>
            </w:pPr>
            <w:r w:rsidRPr="006C1971">
              <w:t>2320,9</w:t>
            </w:r>
          </w:p>
        </w:tc>
        <w:tc>
          <w:tcPr>
            <w:tcW w:w="388" w:type="pct"/>
            <w:shd w:val="clear" w:color="auto" w:fill="auto"/>
            <w:hideMark/>
          </w:tcPr>
          <w:p w14:paraId="5E8F76FD" w14:textId="19301B1A" w:rsidR="006F1154" w:rsidRPr="00F6592F" w:rsidRDefault="006F1154" w:rsidP="006F1154">
            <w:pPr>
              <w:jc w:val="center"/>
              <w:rPr>
                <w:sz w:val="26"/>
                <w:szCs w:val="26"/>
              </w:rPr>
            </w:pPr>
            <w:r w:rsidRPr="006C1971">
              <w:t>2304,</w:t>
            </w:r>
            <w:r w:rsidR="00E4223E">
              <w:t>0</w:t>
            </w:r>
          </w:p>
        </w:tc>
        <w:tc>
          <w:tcPr>
            <w:tcW w:w="387" w:type="pct"/>
            <w:shd w:val="clear" w:color="auto" w:fill="auto"/>
            <w:hideMark/>
          </w:tcPr>
          <w:p w14:paraId="40D4B18F" w14:textId="10ED2375" w:rsidR="006F1154" w:rsidRPr="00F6592F" w:rsidRDefault="006F1154" w:rsidP="006F1154">
            <w:pPr>
              <w:jc w:val="center"/>
              <w:rPr>
                <w:sz w:val="26"/>
                <w:szCs w:val="26"/>
              </w:rPr>
            </w:pPr>
            <w:r w:rsidRPr="006C1971">
              <w:t>2283,3</w:t>
            </w:r>
          </w:p>
        </w:tc>
        <w:tc>
          <w:tcPr>
            <w:tcW w:w="437" w:type="pct"/>
            <w:shd w:val="clear" w:color="auto" w:fill="auto"/>
            <w:hideMark/>
          </w:tcPr>
          <w:p w14:paraId="3AAC9922" w14:textId="6A9E685F" w:rsidR="006F1154" w:rsidRPr="00F6592F" w:rsidRDefault="006F1154" w:rsidP="006F1154">
            <w:pPr>
              <w:jc w:val="center"/>
              <w:rPr>
                <w:sz w:val="26"/>
                <w:szCs w:val="26"/>
              </w:rPr>
            </w:pPr>
            <w:r w:rsidRPr="006C1971">
              <w:t>1793,5</w:t>
            </w:r>
          </w:p>
        </w:tc>
        <w:tc>
          <w:tcPr>
            <w:tcW w:w="486" w:type="pct"/>
            <w:shd w:val="clear" w:color="auto" w:fill="auto"/>
            <w:noWrap/>
            <w:hideMark/>
          </w:tcPr>
          <w:p w14:paraId="0A7B938F" w14:textId="58F68B51" w:rsidR="006F1154" w:rsidRPr="008224BD" w:rsidRDefault="006F1154" w:rsidP="006F1154">
            <w:pPr>
              <w:jc w:val="center"/>
              <w:rPr>
                <w:sz w:val="26"/>
                <w:szCs w:val="26"/>
              </w:rPr>
            </w:pPr>
            <w:r w:rsidRPr="006C1971">
              <w:t>10698,</w:t>
            </w:r>
            <w:r w:rsidR="00E4223E">
              <w:t>5</w:t>
            </w:r>
          </w:p>
        </w:tc>
      </w:tr>
      <w:tr w:rsidR="006F1154" w:rsidRPr="00F6592F" w14:paraId="5BD76ED6" w14:textId="77777777" w:rsidTr="00B05B2E">
        <w:trPr>
          <w:trHeight w:val="20"/>
        </w:trPr>
        <w:tc>
          <w:tcPr>
            <w:tcW w:w="198" w:type="pct"/>
            <w:vMerge/>
            <w:hideMark/>
          </w:tcPr>
          <w:p w14:paraId="29921F4F" w14:textId="77777777" w:rsidR="006F1154" w:rsidRPr="00F6592F" w:rsidRDefault="006F1154" w:rsidP="006F1154">
            <w:pPr>
              <w:jc w:val="center"/>
              <w:rPr>
                <w:sz w:val="26"/>
                <w:szCs w:val="26"/>
              </w:rPr>
            </w:pPr>
          </w:p>
        </w:tc>
        <w:tc>
          <w:tcPr>
            <w:tcW w:w="503" w:type="pct"/>
            <w:vMerge/>
          </w:tcPr>
          <w:p w14:paraId="65C7D903" w14:textId="77777777" w:rsidR="006F1154" w:rsidRPr="00F6592F" w:rsidRDefault="006F1154" w:rsidP="006F1154">
            <w:pPr>
              <w:jc w:val="center"/>
              <w:rPr>
                <w:sz w:val="26"/>
                <w:szCs w:val="26"/>
              </w:rPr>
            </w:pPr>
          </w:p>
        </w:tc>
        <w:tc>
          <w:tcPr>
            <w:tcW w:w="1035" w:type="pct"/>
            <w:vMerge/>
            <w:hideMark/>
          </w:tcPr>
          <w:p w14:paraId="3EDD3496" w14:textId="77777777" w:rsidR="006F1154" w:rsidRPr="00F6592F" w:rsidRDefault="006F1154" w:rsidP="006F1154">
            <w:pPr>
              <w:jc w:val="center"/>
              <w:rPr>
                <w:sz w:val="26"/>
                <w:szCs w:val="26"/>
              </w:rPr>
            </w:pPr>
          </w:p>
        </w:tc>
        <w:tc>
          <w:tcPr>
            <w:tcW w:w="859" w:type="pct"/>
            <w:shd w:val="clear" w:color="auto" w:fill="auto"/>
            <w:hideMark/>
          </w:tcPr>
          <w:p w14:paraId="473738EE" w14:textId="77777777" w:rsidR="006F1154" w:rsidRPr="00F6592F" w:rsidRDefault="006F1154" w:rsidP="006F1154">
            <w:pPr>
              <w:rPr>
                <w:sz w:val="26"/>
                <w:szCs w:val="26"/>
              </w:rPr>
            </w:pPr>
            <w:r w:rsidRPr="00F6592F">
              <w:rPr>
                <w:sz w:val="26"/>
                <w:szCs w:val="26"/>
              </w:rPr>
              <w:t xml:space="preserve">межбюджетные трансферты из областного бюджета </w:t>
            </w:r>
          </w:p>
        </w:tc>
        <w:tc>
          <w:tcPr>
            <w:tcW w:w="363" w:type="pct"/>
            <w:shd w:val="clear" w:color="auto" w:fill="auto"/>
            <w:hideMark/>
          </w:tcPr>
          <w:p w14:paraId="2C8FE585" w14:textId="45417F02" w:rsidR="006F1154" w:rsidRPr="00F6592F" w:rsidRDefault="006F1154" w:rsidP="006F1154">
            <w:pPr>
              <w:jc w:val="center"/>
              <w:rPr>
                <w:sz w:val="26"/>
                <w:szCs w:val="26"/>
              </w:rPr>
            </w:pPr>
            <w:r w:rsidRPr="006C1971">
              <w:t>43626,9</w:t>
            </w:r>
          </w:p>
        </w:tc>
        <w:tc>
          <w:tcPr>
            <w:tcW w:w="344" w:type="pct"/>
            <w:shd w:val="clear" w:color="auto" w:fill="auto"/>
            <w:hideMark/>
          </w:tcPr>
          <w:p w14:paraId="2764D7BD" w14:textId="5F8C0809" w:rsidR="006F1154" w:rsidRPr="00F6592F" w:rsidRDefault="006F1154" w:rsidP="006F1154">
            <w:pPr>
              <w:jc w:val="center"/>
              <w:rPr>
                <w:sz w:val="26"/>
                <w:szCs w:val="26"/>
              </w:rPr>
            </w:pPr>
            <w:r w:rsidRPr="006C1971">
              <w:t>47476,8</w:t>
            </w:r>
          </w:p>
        </w:tc>
        <w:tc>
          <w:tcPr>
            <w:tcW w:w="388" w:type="pct"/>
            <w:shd w:val="clear" w:color="auto" w:fill="auto"/>
            <w:hideMark/>
          </w:tcPr>
          <w:p w14:paraId="62B53EE1" w14:textId="7FB6FECD" w:rsidR="006F1154" w:rsidRPr="00F6592F" w:rsidRDefault="006F1154" w:rsidP="006F1154">
            <w:pPr>
              <w:jc w:val="center"/>
              <w:rPr>
                <w:sz w:val="26"/>
                <w:szCs w:val="26"/>
              </w:rPr>
            </w:pPr>
            <w:r w:rsidRPr="006C1971">
              <w:t>48002</w:t>
            </w:r>
            <w:r w:rsidR="00E4223E">
              <w:t>,9</w:t>
            </w:r>
          </w:p>
        </w:tc>
        <w:tc>
          <w:tcPr>
            <w:tcW w:w="387" w:type="pct"/>
            <w:shd w:val="clear" w:color="auto" w:fill="auto"/>
            <w:hideMark/>
          </w:tcPr>
          <w:p w14:paraId="5E3A3A0B" w14:textId="7159FDFC" w:rsidR="006F1154" w:rsidRPr="00F6592F" w:rsidRDefault="006F1154" w:rsidP="006F1154">
            <w:pPr>
              <w:jc w:val="center"/>
              <w:rPr>
                <w:sz w:val="26"/>
                <w:szCs w:val="26"/>
              </w:rPr>
            </w:pPr>
            <w:r w:rsidRPr="006C1971">
              <w:t>51227,6</w:t>
            </w:r>
          </w:p>
        </w:tc>
        <w:tc>
          <w:tcPr>
            <w:tcW w:w="437" w:type="pct"/>
            <w:shd w:val="clear" w:color="auto" w:fill="auto"/>
            <w:hideMark/>
          </w:tcPr>
          <w:p w14:paraId="7AD19EF2" w14:textId="3642676A" w:rsidR="006F1154" w:rsidRPr="00F6592F" w:rsidRDefault="006F1154" w:rsidP="006F1154">
            <w:pPr>
              <w:jc w:val="center"/>
              <w:rPr>
                <w:sz w:val="26"/>
                <w:szCs w:val="26"/>
              </w:rPr>
            </w:pPr>
            <w:r w:rsidRPr="006C1971">
              <w:t>34512,0</w:t>
            </w:r>
          </w:p>
        </w:tc>
        <w:tc>
          <w:tcPr>
            <w:tcW w:w="486" w:type="pct"/>
            <w:shd w:val="clear" w:color="auto" w:fill="auto"/>
            <w:noWrap/>
            <w:hideMark/>
          </w:tcPr>
          <w:p w14:paraId="56CB99C8" w14:textId="40437C53" w:rsidR="006F1154" w:rsidRPr="008224BD" w:rsidRDefault="006F1154" w:rsidP="006F1154">
            <w:pPr>
              <w:jc w:val="center"/>
              <w:rPr>
                <w:sz w:val="26"/>
                <w:szCs w:val="26"/>
              </w:rPr>
            </w:pPr>
            <w:r w:rsidRPr="006C1971">
              <w:t>224846,</w:t>
            </w:r>
            <w:r w:rsidR="00E4223E">
              <w:t>2</w:t>
            </w:r>
          </w:p>
        </w:tc>
      </w:tr>
      <w:tr w:rsidR="006F1154" w:rsidRPr="00F6592F" w14:paraId="777C2CC6" w14:textId="77777777" w:rsidTr="00B05B2E">
        <w:trPr>
          <w:trHeight w:val="20"/>
        </w:trPr>
        <w:tc>
          <w:tcPr>
            <w:tcW w:w="198" w:type="pct"/>
            <w:vMerge/>
            <w:tcBorders>
              <w:bottom w:val="single" w:sz="4" w:space="0" w:color="auto"/>
            </w:tcBorders>
            <w:hideMark/>
          </w:tcPr>
          <w:p w14:paraId="72C3F822" w14:textId="77777777" w:rsidR="006F1154" w:rsidRPr="00F6592F" w:rsidRDefault="006F1154" w:rsidP="006F1154">
            <w:pPr>
              <w:jc w:val="center"/>
              <w:rPr>
                <w:sz w:val="26"/>
                <w:szCs w:val="26"/>
              </w:rPr>
            </w:pPr>
          </w:p>
        </w:tc>
        <w:tc>
          <w:tcPr>
            <w:tcW w:w="503" w:type="pct"/>
            <w:vMerge/>
          </w:tcPr>
          <w:p w14:paraId="63131BDF" w14:textId="77777777" w:rsidR="006F1154" w:rsidRPr="00F6592F" w:rsidRDefault="006F1154" w:rsidP="006F1154">
            <w:pPr>
              <w:jc w:val="center"/>
              <w:rPr>
                <w:sz w:val="26"/>
                <w:szCs w:val="26"/>
              </w:rPr>
            </w:pPr>
          </w:p>
        </w:tc>
        <w:tc>
          <w:tcPr>
            <w:tcW w:w="1035" w:type="pct"/>
            <w:vMerge/>
            <w:tcBorders>
              <w:bottom w:val="single" w:sz="4" w:space="0" w:color="auto"/>
            </w:tcBorders>
            <w:hideMark/>
          </w:tcPr>
          <w:p w14:paraId="6F212D06" w14:textId="77777777" w:rsidR="006F1154" w:rsidRPr="00F6592F" w:rsidRDefault="006F1154" w:rsidP="006F1154">
            <w:pPr>
              <w:jc w:val="center"/>
              <w:rPr>
                <w:sz w:val="26"/>
                <w:szCs w:val="26"/>
              </w:rPr>
            </w:pPr>
          </w:p>
        </w:tc>
        <w:tc>
          <w:tcPr>
            <w:tcW w:w="859" w:type="pct"/>
            <w:tcBorders>
              <w:bottom w:val="single" w:sz="4" w:space="0" w:color="auto"/>
            </w:tcBorders>
            <w:shd w:val="clear" w:color="auto" w:fill="auto"/>
            <w:hideMark/>
          </w:tcPr>
          <w:p w14:paraId="66C93869" w14:textId="77777777" w:rsidR="006F1154" w:rsidRPr="00F6592F" w:rsidRDefault="006F1154" w:rsidP="006F1154">
            <w:pPr>
              <w:rPr>
                <w:sz w:val="26"/>
                <w:szCs w:val="26"/>
              </w:rPr>
            </w:pPr>
            <w:r w:rsidRPr="00F6592F">
              <w:rPr>
                <w:sz w:val="26"/>
                <w:szCs w:val="26"/>
              </w:rPr>
              <w:t xml:space="preserve">межбюджетные трансферты из федерального бюджета </w:t>
            </w:r>
          </w:p>
        </w:tc>
        <w:tc>
          <w:tcPr>
            <w:tcW w:w="363" w:type="pct"/>
            <w:tcBorders>
              <w:bottom w:val="single" w:sz="4" w:space="0" w:color="auto"/>
            </w:tcBorders>
            <w:shd w:val="clear" w:color="auto" w:fill="auto"/>
            <w:hideMark/>
          </w:tcPr>
          <w:p w14:paraId="50861073" w14:textId="39127A88" w:rsidR="006F1154" w:rsidRPr="00F6592F" w:rsidRDefault="006F1154" w:rsidP="006F1154">
            <w:pPr>
              <w:jc w:val="center"/>
              <w:rPr>
                <w:sz w:val="26"/>
                <w:szCs w:val="26"/>
              </w:rPr>
            </w:pPr>
            <w:r w:rsidRPr="006C1971">
              <w:t>28346,9</w:t>
            </w:r>
          </w:p>
        </w:tc>
        <w:tc>
          <w:tcPr>
            <w:tcW w:w="344" w:type="pct"/>
            <w:tcBorders>
              <w:bottom w:val="single" w:sz="4" w:space="0" w:color="auto"/>
            </w:tcBorders>
            <w:shd w:val="clear" w:color="auto" w:fill="auto"/>
            <w:hideMark/>
          </w:tcPr>
          <w:p w14:paraId="4231F2BB" w14:textId="5F395327" w:rsidR="006F1154" w:rsidRPr="00F6592F" w:rsidRDefault="006F1154" w:rsidP="006F1154">
            <w:pPr>
              <w:jc w:val="center"/>
              <w:rPr>
                <w:sz w:val="26"/>
                <w:szCs w:val="26"/>
              </w:rPr>
            </w:pPr>
            <w:r w:rsidRPr="006C1971">
              <w:t>28210,9</w:t>
            </w:r>
          </w:p>
        </w:tc>
        <w:tc>
          <w:tcPr>
            <w:tcW w:w="388" w:type="pct"/>
            <w:tcBorders>
              <w:bottom w:val="single" w:sz="4" w:space="0" w:color="auto"/>
            </w:tcBorders>
            <w:shd w:val="clear" w:color="auto" w:fill="auto"/>
            <w:hideMark/>
          </w:tcPr>
          <w:p w14:paraId="1139B971" w14:textId="3A959303" w:rsidR="006F1154" w:rsidRPr="00F6592F" w:rsidRDefault="006F1154" w:rsidP="006F1154">
            <w:pPr>
              <w:jc w:val="center"/>
              <w:rPr>
                <w:sz w:val="26"/>
                <w:szCs w:val="26"/>
              </w:rPr>
            </w:pPr>
            <w:r w:rsidRPr="006C1971">
              <w:t>26858,0</w:t>
            </w:r>
          </w:p>
        </w:tc>
        <w:tc>
          <w:tcPr>
            <w:tcW w:w="387" w:type="pct"/>
            <w:tcBorders>
              <w:bottom w:val="single" w:sz="4" w:space="0" w:color="auto"/>
            </w:tcBorders>
            <w:shd w:val="clear" w:color="auto" w:fill="auto"/>
            <w:hideMark/>
          </w:tcPr>
          <w:p w14:paraId="6E8BDECB" w14:textId="0058F940" w:rsidR="006F1154" w:rsidRPr="00F6592F" w:rsidRDefault="006F1154" w:rsidP="006F1154">
            <w:pPr>
              <w:jc w:val="center"/>
              <w:rPr>
                <w:sz w:val="26"/>
                <w:szCs w:val="26"/>
              </w:rPr>
            </w:pPr>
            <w:r w:rsidRPr="006C1971">
              <w:t>22615,3</w:t>
            </w:r>
          </w:p>
        </w:tc>
        <w:tc>
          <w:tcPr>
            <w:tcW w:w="437" w:type="pct"/>
            <w:tcBorders>
              <w:bottom w:val="single" w:sz="4" w:space="0" w:color="auto"/>
            </w:tcBorders>
            <w:shd w:val="clear" w:color="auto" w:fill="auto"/>
            <w:hideMark/>
          </w:tcPr>
          <w:p w14:paraId="06EEFB2D" w14:textId="7FFC1C93" w:rsidR="006F1154" w:rsidRPr="00F6592F" w:rsidRDefault="006F1154" w:rsidP="006F1154">
            <w:pPr>
              <w:jc w:val="center"/>
              <w:rPr>
                <w:sz w:val="26"/>
                <w:szCs w:val="26"/>
              </w:rPr>
            </w:pPr>
            <w:r w:rsidRPr="006C1971">
              <w:t>25919,5</w:t>
            </w:r>
          </w:p>
        </w:tc>
        <w:tc>
          <w:tcPr>
            <w:tcW w:w="486" w:type="pct"/>
            <w:tcBorders>
              <w:bottom w:val="single" w:sz="4" w:space="0" w:color="auto"/>
            </w:tcBorders>
            <w:shd w:val="clear" w:color="auto" w:fill="auto"/>
            <w:noWrap/>
            <w:hideMark/>
          </w:tcPr>
          <w:p w14:paraId="19269058" w14:textId="29D66675" w:rsidR="006F1154" w:rsidRPr="008224BD" w:rsidRDefault="006F1154" w:rsidP="006F1154">
            <w:pPr>
              <w:jc w:val="center"/>
              <w:rPr>
                <w:sz w:val="26"/>
                <w:szCs w:val="26"/>
              </w:rPr>
            </w:pPr>
            <w:r w:rsidRPr="006C1971">
              <w:t>131950,6</w:t>
            </w:r>
          </w:p>
        </w:tc>
      </w:tr>
      <w:tr w:rsidR="006F1154" w:rsidRPr="00F6592F" w14:paraId="5D7DC5DD" w14:textId="77777777" w:rsidTr="00B05B2E">
        <w:trPr>
          <w:trHeight w:val="20"/>
        </w:trPr>
        <w:tc>
          <w:tcPr>
            <w:tcW w:w="198" w:type="pct"/>
            <w:vMerge w:val="restart"/>
            <w:tcBorders>
              <w:top w:val="single" w:sz="4" w:space="0" w:color="auto"/>
              <w:left w:val="single" w:sz="4" w:space="0" w:color="auto"/>
              <w:bottom w:val="single" w:sz="4" w:space="0" w:color="auto"/>
            </w:tcBorders>
            <w:hideMark/>
          </w:tcPr>
          <w:p w14:paraId="71CE9998" w14:textId="77777777" w:rsidR="006F1154" w:rsidRPr="00F6592F" w:rsidRDefault="006F1154" w:rsidP="006F1154">
            <w:pPr>
              <w:jc w:val="center"/>
              <w:rPr>
                <w:sz w:val="26"/>
                <w:szCs w:val="26"/>
              </w:rPr>
            </w:pPr>
            <w:r w:rsidRPr="00F6592F">
              <w:rPr>
                <w:sz w:val="26"/>
                <w:szCs w:val="26"/>
              </w:rPr>
              <w:t>6.1</w:t>
            </w:r>
          </w:p>
        </w:tc>
        <w:tc>
          <w:tcPr>
            <w:tcW w:w="503" w:type="pct"/>
            <w:vMerge/>
          </w:tcPr>
          <w:p w14:paraId="1DE74B31" w14:textId="77777777" w:rsidR="006F1154" w:rsidRPr="00F6592F" w:rsidRDefault="006F1154" w:rsidP="006F1154">
            <w:pPr>
              <w:jc w:val="center"/>
              <w:rPr>
                <w:sz w:val="26"/>
                <w:szCs w:val="26"/>
              </w:rPr>
            </w:pPr>
          </w:p>
        </w:tc>
        <w:tc>
          <w:tcPr>
            <w:tcW w:w="1035" w:type="pct"/>
            <w:vMerge w:val="restart"/>
            <w:tcBorders>
              <w:top w:val="single" w:sz="4" w:space="0" w:color="auto"/>
              <w:bottom w:val="single" w:sz="4" w:space="0" w:color="auto"/>
              <w:right w:val="single" w:sz="4" w:space="0" w:color="auto"/>
            </w:tcBorders>
            <w:hideMark/>
          </w:tcPr>
          <w:p w14:paraId="4D3C4ABA" w14:textId="77777777" w:rsidR="006F1154" w:rsidRPr="00F6592F" w:rsidRDefault="006F1154" w:rsidP="006F1154">
            <w:pPr>
              <w:jc w:val="center"/>
              <w:rPr>
                <w:sz w:val="26"/>
                <w:szCs w:val="26"/>
              </w:rPr>
            </w:pPr>
            <w:r w:rsidRPr="00F6592F">
              <w:rPr>
                <w:sz w:val="26"/>
                <w:szCs w:val="26"/>
              </w:rPr>
              <w:t>Обеспечение питанием обучающихся с ОВЗ, не проживающих в организациях, осуществляющих образовательную деятельность</w:t>
            </w:r>
          </w:p>
        </w:tc>
        <w:tc>
          <w:tcPr>
            <w:tcW w:w="859" w:type="pct"/>
            <w:tcBorders>
              <w:top w:val="single" w:sz="4" w:space="0" w:color="auto"/>
              <w:left w:val="single" w:sz="4" w:space="0" w:color="auto"/>
              <w:bottom w:val="single" w:sz="4" w:space="0" w:color="auto"/>
              <w:right w:val="single" w:sz="4" w:space="0" w:color="auto"/>
            </w:tcBorders>
            <w:shd w:val="clear" w:color="auto" w:fill="auto"/>
            <w:hideMark/>
          </w:tcPr>
          <w:p w14:paraId="1D0B96B1" w14:textId="77777777" w:rsidR="006F1154" w:rsidRPr="00F6592F" w:rsidRDefault="006F1154" w:rsidP="006F1154">
            <w:pPr>
              <w:rPr>
                <w:b/>
                <w:bCs/>
                <w:sz w:val="26"/>
                <w:szCs w:val="26"/>
              </w:rPr>
            </w:pPr>
            <w:r w:rsidRPr="00F6592F">
              <w:rPr>
                <w:b/>
                <w:bCs/>
                <w:sz w:val="26"/>
                <w:szCs w:val="26"/>
              </w:rPr>
              <w:t>всего, в том числе</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60A0C4F6" w14:textId="3034C11B" w:rsidR="006F1154" w:rsidRPr="00F6592F" w:rsidRDefault="006F1154" w:rsidP="006F1154">
            <w:pPr>
              <w:jc w:val="center"/>
              <w:rPr>
                <w:sz w:val="26"/>
                <w:szCs w:val="26"/>
              </w:rPr>
            </w:pPr>
            <w:r w:rsidRPr="006C1971">
              <w:t>6227,4</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12B10835" w14:textId="39CE32E8" w:rsidR="006F1154" w:rsidRPr="00F6592F" w:rsidRDefault="006F1154" w:rsidP="006F1154">
            <w:pPr>
              <w:jc w:val="center"/>
              <w:rPr>
                <w:sz w:val="26"/>
                <w:szCs w:val="26"/>
              </w:rPr>
            </w:pPr>
            <w:r w:rsidRPr="006C1971">
              <w:t>7866,0</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14:paraId="2C948FE1" w14:textId="74BE8BAD" w:rsidR="006F1154" w:rsidRPr="00F6592F" w:rsidRDefault="006F1154" w:rsidP="006F1154">
            <w:pPr>
              <w:jc w:val="center"/>
              <w:rPr>
                <w:sz w:val="26"/>
                <w:szCs w:val="26"/>
              </w:rPr>
            </w:pPr>
            <w:r w:rsidRPr="006C1971">
              <w:t>7866,0</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5A606E2C" w14:textId="4B80F61F" w:rsidR="006F1154" w:rsidRPr="00F6592F" w:rsidRDefault="006F1154" w:rsidP="006F1154">
            <w:pPr>
              <w:jc w:val="center"/>
              <w:rPr>
                <w:sz w:val="26"/>
                <w:szCs w:val="26"/>
              </w:rPr>
            </w:pPr>
            <w:r w:rsidRPr="006C1971">
              <w:t>7866,0</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406F7A1B" w14:textId="1474F9F8" w:rsidR="006F1154" w:rsidRPr="00F6592F" w:rsidRDefault="006F1154" w:rsidP="006F1154">
            <w:pPr>
              <w:jc w:val="center"/>
              <w:rPr>
                <w:sz w:val="26"/>
                <w:szCs w:val="26"/>
              </w:rPr>
            </w:pPr>
            <w:r w:rsidRPr="006C1971">
              <w:t>5532,3</w:t>
            </w:r>
          </w:p>
        </w:tc>
        <w:tc>
          <w:tcPr>
            <w:tcW w:w="486" w:type="pct"/>
            <w:tcBorders>
              <w:top w:val="single" w:sz="4" w:space="0" w:color="auto"/>
              <w:left w:val="single" w:sz="4" w:space="0" w:color="auto"/>
              <w:bottom w:val="single" w:sz="4" w:space="0" w:color="auto"/>
              <w:right w:val="single" w:sz="4" w:space="0" w:color="auto"/>
            </w:tcBorders>
            <w:shd w:val="clear" w:color="auto" w:fill="auto"/>
            <w:noWrap/>
            <w:hideMark/>
          </w:tcPr>
          <w:p w14:paraId="0FAC3BC6" w14:textId="177248ED" w:rsidR="006F1154" w:rsidRPr="008224BD" w:rsidRDefault="006F1154" w:rsidP="006F1154">
            <w:pPr>
              <w:jc w:val="center"/>
              <w:rPr>
                <w:sz w:val="26"/>
                <w:szCs w:val="26"/>
              </w:rPr>
            </w:pPr>
            <w:r w:rsidRPr="006C1971">
              <w:t>35357,7</w:t>
            </w:r>
          </w:p>
        </w:tc>
      </w:tr>
      <w:tr w:rsidR="006F1154" w:rsidRPr="00F6592F" w14:paraId="10CEEA5F" w14:textId="77777777" w:rsidTr="00B05B2E">
        <w:trPr>
          <w:trHeight w:val="20"/>
        </w:trPr>
        <w:tc>
          <w:tcPr>
            <w:tcW w:w="198" w:type="pct"/>
            <w:vMerge/>
            <w:tcBorders>
              <w:top w:val="single" w:sz="4" w:space="0" w:color="auto"/>
              <w:left w:val="single" w:sz="4" w:space="0" w:color="auto"/>
              <w:bottom w:val="single" w:sz="4" w:space="0" w:color="auto"/>
            </w:tcBorders>
            <w:hideMark/>
          </w:tcPr>
          <w:p w14:paraId="3D1C8C32" w14:textId="77777777" w:rsidR="006F1154" w:rsidRPr="00F6592F" w:rsidRDefault="006F1154" w:rsidP="006F1154">
            <w:pPr>
              <w:jc w:val="center"/>
              <w:rPr>
                <w:sz w:val="26"/>
                <w:szCs w:val="26"/>
              </w:rPr>
            </w:pPr>
          </w:p>
        </w:tc>
        <w:tc>
          <w:tcPr>
            <w:tcW w:w="503" w:type="pct"/>
            <w:vMerge/>
          </w:tcPr>
          <w:p w14:paraId="0B3B3CFF" w14:textId="77777777" w:rsidR="006F1154" w:rsidRPr="00F6592F" w:rsidRDefault="006F1154" w:rsidP="006F1154">
            <w:pPr>
              <w:jc w:val="center"/>
              <w:rPr>
                <w:sz w:val="26"/>
                <w:szCs w:val="26"/>
              </w:rPr>
            </w:pPr>
          </w:p>
        </w:tc>
        <w:tc>
          <w:tcPr>
            <w:tcW w:w="1035" w:type="pct"/>
            <w:vMerge/>
            <w:tcBorders>
              <w:top w:val="single" w:sz="4" w:space="0" w:color="auto"/>
              <w:bottom w:val="single" w:sz="4" w:space="0" w:color="auto"/>
              <w:right w:val="single" w:sz="4" w:space="0" w:color="auto"/>
            </w:tcBorders>
            <w:hideMark/>
          </w:tcPr>
          <w:p w14:paraId="7A9FCC83" w14:textId="77777777" w:rsidR="006F1154" w:rsidRPr="00F6592F" w:rsidRDefault="006F1154" w:rsidP="006F1154">
            <w:pPr>
              <w:jc w:val="center"/>
              <w:rPr>
                <w:sz w:val="26"/>
                <w:szCs w:val="26"/>
              </w:rPr>
            </w:pPr>
          </w:p>
        </w:tc>
        <w:tc>
          <w:tcPr>
            <w:tcW w:w="859" w:type="pct"/>
            <w:tcBorders>
              <w:top w:val="single" w:sz="4" w:space="0" w:color="auto"/>
              <w:left w:val="single" w:sz="4" w:space="0" w:color="auto"/>
              <w:bottom w:val="single" w:sz="4" w:space="0" w:color="auto"/>
              <w:right w:val="single" w:sz="4" w:space="0" w:color="auto"/>
            </w:tcBorders>
            <w:shd w:val="clear" w:color="auto" w:fill="auto"/>
            <w:hideMark/>
          </w:tcPr>
          <w:p w14:paraId="5F75C189" w14:textId="77777777" w:rsidR="006F1154" w:rsidRPr="00F6592F" w:rsidRDefault="006F1154" w:rsidP="006F1154">
            <w:pPr>
              <w:rPr>
                <w:sz w:val="26"/>
                <w:szCs w:val="26"/>
              </w:rPr>
            </w:pPr>
            <w:r w:rsidRPr="00F6592F">
              <w:rPr>
                <w:sz w:val="26"/>
                <w:szCs w:val="26"/>
              </w:rPr>
              <w:t>собственные доходы бюджета округа</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438EA007" w14:textId="26E0D77A" w:rsidR="006F1154" w:rsidRPr="00F6592F" w:rsidRDefault="006F1154" w:rsidP="006F1154">
            <w:pPr>
              <w:jc w:val="center"/>
              <w:rPr>
                <w:sz w:val="26"/>
                <w:szCs w:val="26"/>
              </w:rPr>
            </w:pPr>
            <w:r w:rsidRPr="006C1971">
              <w:t>1245,5</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519DFEAA" w14:textId="00539ADC" w:rsidR="006F1154" w:rsidRPr="00F6592F" w:rsidRDefault="006F1154" w:rsidP="006F1154">
            <w:pPr>
              <w:jc w:val="center"/>
              <w:rPr>
                <w:sz w:val="26"/>
                <w:szCs w:val="26"/>
              </w:rPr>
            </w:pPr>
            <w:r w:rsidRPr="006C1971">
              <w:t>1573,2</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14:paraId="353F9C98" w14:textId="206E5A9F" w:rsidR="006F1154" w:rsidRPr="00F6592F" w:rsidRDefault="006F1154" w:rsidP="006F1154">
            <w:pPr>
              <w:jc w:val="center"/>
              <w:rPr>
                <w:sz w:val="26"/>
                <w:szCs w:val="26"/>
              </w:rPr>
            </w:pPr>
            <w:r w:rsidRPr="006C1971">
              <w:t>1573,2</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64674F14" w14:textId="7AA671DE" w:rsidR="006F1154" w:rsidRPr="00F6592F" w:rsidRDefault="006F1154" w:rsidP="006F1154">
            <w:pPr>
              <w:jc w:val="center"/>
              <w:rPr>
                <w:sz w:val="26"/>
                <w:szCs w:val="26"/>
              </w:rPr>
            </w:pPr>
            <w:r w:rsidRPr="006C1971">
              <w:t>1573,2</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6A51A6A1" w14:textId="57A87913" w:rsidR="006F1154" w:rsidRPr="00F6592F" w:rsidRDefault="006F1154" w:rsidP="006F1154">
            <w:pPr>
              <w:jc w:val="center"/>
              <w:rPr>
                <w:sz w:val="26"/>
                <w:szCs w:val="26"/>
              </w:rPr>
            </w:pPr>
            <w:r w:rsidRPr="006C1971">
              <w:t>1106,5</w:t>
            </w:r>
          </w:p>
        </w:tc>
        <w:tc>
          <w:tcPr>
            <w:tcW w:w="486" w:type="pct"/>
            <w:tcBorders>
              <w:top w:val="single" w:sz="4" w:space="0" w:color="auto"/>
              <w:left w:val="single" w:sz="4" w:space="0" w:color="auto"/>
              <w:bottom w:val="single" w:sz="4" w:space="0" w:color="auto"/>
              <w:right w:val="single" w:sz="4" w:space="0" w:color="auto"/>
            </w:tcBorders>
            <w:shd w:val="clear" w:color="auto" w:fill="auto"/>
            <w:noWrap/>
            <w:hideMark/>
          </w:tcPr>
          <w:p w14:paraId="59724BB3" w14:textId="41800334" w:rsidR="006F1154" w:rsidRPr="008224BD" w:rsidRDefault="006F1154" w:rsidP="006F1154">
            <w:pPr>
              <w:jc w:val="center"/>
              <w:rPr>
                <w:sz w:val="26"/>
                <w:szCs w:val="26"/>
              </w:rPr>
            </w:pPr>
            <w:r w:rsidRPr="006C1971">
              <w:t>7071,6</w:t>
            </w:r>
          </w:p>
        </w:tc>
      </w:tr>
      <w:tr w:rsidR="006F1154" w:rsidRPr="00F6592F" w14:paraId="709FBCCF" w14:textId="77777777" w:rsidTr="00B05B2E">
        <w:trPr>
          <w:trHeight w:val="20"/>
        </w:trPr>
        <w:tc>
          <w:tcPr>
            <w:tcW w:w="198" w:type="pct"/>
            <w:vMerge/>
            <w:tcBorders>
              <w:top w:val="single" w:sz="4" w:space="0" w:color="auto"/>
              <w:left w:val="single" w:sz="4" w:space="0" w:color="auto"/>
              <w:bottom w:val="single" w:sz="4" w:space="0" w:color="auto"/>
            </w:tcBorders>
            <w:hideMark/>
          </w:tcPr>
          <w:p w14:paraId="6D01F7E8" w14:textId="77777777" w:rsidR="006F1154" w:rsidRPr="00F6592F" w:rsidRDefault="006F1154" w:rsidP="006F1154">
            <w:pPr>
              <w:jc w:val="center"/>
              <w:rPr>
                <w:sz w:val="26"/>
                <w:szCs w:val="26"/>
              </w:rPr>
            </w:pPr>
          </w:p>
        </w:tc>
        <w:tc>
          <w:tcPr>
            <w:tcW w:w="503" w:type="pct"/>
            <w:vMerge/>
          </w:tcPr>
          <w:p w14:paraId="7F905E5D" w14:textId="77777777" w:rsidR="006F1154" w:rsidRPr="00F6592F" w:rsidRDefault="006F1154" w:rsidP="006F1154">
            <w:pPr>
              <w:jc w:val="center"/>
              <w:rPr>
                <w:sz w:val="26"/>
                <w:szCs w:val="26"/>
              </w:rPr>
            </w:pPr>
          </w:p>
        </w:tc>
        <w:tc>
          <w:tcPr>
            <w:tcW w:w="1035" w:type="pct"/>
            <w:vMerge/>
            <w:tcBorders>
              <w:top w:val="single" w:sz="4" w:space="0" w:color="auto"/>
              <w:bottom w:val="single" w:sz="4" w:space="0" w:color="auto"/>
              <w:right w:val="single" w:sz="4" w:space="0" w:color="auto"/>
            </w:tcBorders>
            <w:hideMark/>
          </w:tcPr>
          <w:p w14:paraId="608102F4" w14:textId="77777777" w:rsidR="006F1154" w:rsidRPr="00F6592F" w:rsidRDefault="006F1154" w:rsidP="006F1154">
            <w:pPr>
              <w:jc w:val="center"/>
              <w:rPr>
                <w:sz w:val="26"/>
                <w:szCs w:val="26"/>
              </w:rPr>
            </w:pPr>
          </w:p>
        </w:tc>
        <w:tc>
          <w:tcPr>
            <w:tcW w:w="859" w:type="pct"/>
            <w:tcBorders>
              <w:top w:val="single" w:sz="4" w:space="0" w:color="auto"/>
              <w:left w:val="single" w:sz="4" w:space="0" w:color="auto"/>
              <w:bottom w:val="single" w:sz="4" w:space="0" w:color="auto"/>
              <w:right w:val="single" w:sz="4" w:space="0" w:color="auto"/>
            </w:tcBorders>
            <w:shd w:val="clear" w:color="auto" w:fill="auto"/>
            <w:hideMark/>
          </w:tcPr>
          <w:p w14:paraId="505B3D81" w14:textId="77777777" w:rsidR="006F1154" w:rsidRPr="00F6592F" w:rsidRDefault="006F1154" w:rsidP="006F1154">
            <w:pPr>
              <w:rPr>
                <w:sz w:val="26"/>
                <w:szCs w:val="26"/>
              </w:rPr>
            </w:pPr>
            <w:r w:rsidRPr="00F6592F">
              <w:rPr>
                <w:sz w:val="26"/>
                <w:szCs w:val="26"/>
              </w:rPr>
              <w:t xml:space="preserve">межбюджетные трансферты из областного бюджета </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57536929" w14:textId="2C979F2E" w:rsidR="006F1154" w:rsidRPr="00F6592F" w:rsidRDefault="006F1154" w:rsidP="006F1154">
            <w:pPr>
              <w:jc w:val="center"/>
              <w:rPr>
                <w:sz w:val="26"/>
                <w:szCs w:val="26"/>
              </w:rPr>
            </w:pPr>
            <w:r w:rsidRPr="006C1971">
              <w:t>4981,9</w:t>
            </w:r>
          </w:p>
        </w:tc>
        <w:tc>
          <w:tcPr>
            <w:tcW w:w="344" w:type="pct"/>
            <w:tcBorders>
              <w:top w:val="single" w:sz="4" w:space="0" w:color="auto"/>
              <w:left w:val="single" w:sz="4" w:space="0" w:color="auto"/>
              <w:bottom w:val="single" w:sz="4" w:space="0" w:color="auto"/>
              <w:right w:val="single" w:sz="4" w:space="0" w:color="auto"/>
            </w:tcBorders>
            <w:shd w:val="clear" w:color="auto" w:fill="auto"/>
            <w:hideMark/>
          </w:tcPr>
          <w:p w14:paraId="35F627EE" w14:textId="707B77B9" w:rsidR="006F1154" w:rsidRPr="00F6592F" w:rsidRDefault="006F1154" w:rsidP="006F1154">
            <w:pPr>
              <w:jc w:val="center"/>
              <w:rPr>
                <w:sz w:val="26"/>
                <w:szCs w:val="26"/>
              </w:rPr>
            </w:pPr>
            <w:r w:rsidRPr="006C1971">
              <w:t>6292,8</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14:paraId="3F66ADBA" w14:textId="45966CFA" w:rsidR="006F1154" w:rsidRPr="00F6592F" w:rsidRDefault="006F1154" w:rsidP="006F1154">
            <w:pPr>
              <w:jc w:val="center"/>
              <w:rPr>
                <w:sz w:val="26"/>
                <w:szCs w:val="26"/>
              </w:rPr>
            </w:pPr>
            <w:r w:rsidRPr="006C1971">
              <w:t>6292,8</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6123915C" w14:textId="39A55B3F" w:rsidR="006F1154" w:rsidRPr="00F6592F" w:rsidRDefault="006F1154" w:rsidP="006F1154">
            <w:pPr>
              <w:jc w:val="center"/>
              <w:rPr>
                <w:sz w:val="26"/>
                <w:szCs w:val="26"/>
              </w:rPr>
            </w:pPr>
            <w:r w:rsidRPr="006C1971">
              <w:t>6292,8</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2C8C59A1" w14:textId="7E241C06" w:rsidR="006F1154" w:rsidRPr="00F6592F" w:rsidRDefault="006F1154" w:rsidP="006F1154">
            <w:pPr>
              <w:jc w:val="center"/>
              <w:rPr>
                <w:sz w:val="26"/>
                <w:szCs w:val="26"/>
              </w:rPr>
            </w:pPr>
            <w:r w:rsidRPr="006C1971">
              <w:t>4425,8</w:t>
            </w:r>
          </w:p>
        </w:tc>
        <w:tc>
          <w:tcPr>
            <w:tcW w:w="486" w:type="pct"/>
            <w:tcBorders>
              <w:top w:val="single" w:sz="4" w:space="0" w:color="auto"/>
              <w:left w:val="single" w:sz="4" w:space="0" w:color="auto"/>
              <w:bottom w:val="single" w:sz="4" w:space="0" w:color="auto"/>
              <w:right w:val="single" w:sz="4" w:space="0" w:color="auto"/>
            </w:tcBorders>
            <w:shd w:val="clear" w:color="auto" w:fill="auto"/>
            <w:noWrap/>
            <w:hideMark/>
          </w:tcPr>
          <w:p w14:paraId="1F573BD9" w14:textId="13750C41" w:rsidR="006F1154" w:rsidRPr="008224BD" w:rsidRDefault="006F1154" w:rsidP="006F1154">
            <w:pPr>
              <w:jc w:val="center"/>
              <w:rPr>
                <w:sz w:val="26"/>
                <w:szCs w:val="26"/>
              </w:rPr>
            </w:pPr>
            <w:r w:rsidRPr="006C1971">
              <w:t>28286,1</w:t>
            </w:r>
          </w:p>
        </w:tc>
      </w:tr>
      <w:tr w:rsidR="005E54DC" w:rsidRPr="00F6592F" w14:paraId="34B9650B" w14:textId="77777777" w:rsidTr="005E54DC">
        <w:trPr>
          <w:trHeight w:val="20"/>
        </w:trPr>
        <w:tc>
          <w:tcPr>
            <w:tcW w:w="198" w:type="pct"/>
            <w:vMerge w:val="restart"/>
            <w:tcBorders>
              <w:top w:val="single" w:sz="4" w:space="0" w:color="auto"/>
              <w:left w:val="single" w:sz="4" w:space="0" w:color="auto"/>
              <w:bottom w:val="single" w:sz="4" w:space="0" w:color="auto"/>
            </w:tcBorders>
            <w:shd w:val="clear" w:color="auto" w:fill="auto"/>
            <w:hideMark/>
          </w:tcPr>
          <w:p w14:paraId="3B1B4E41" w14:textId="77777777" w:rsidR="005E54DC" w:rsidRPr="00F6592F" w:rsidRDefault="005E54DC" w:rsidP="005E54DC">
            <w:pPr>
              <w:jc w:val="center"/>
              <w:rPr>
                <w:sz w:val="26"/>
                <w:szCs w:val="26"/>
              </w:rPr>
            </w:pPr>
            <w:r w:rsidRPr="00F6592F">
              <w:rPr>
                <w:sz w:val="26"/>
                <w:szCs w:val="26"/>
              </w:rPr>
              <w:t>6.2</w:t>
            </w:r>
          </w:p>
        </w:tc>
        <w:tc>
          <w:tcPr>
            <w:tcW w:w="503" w:type="pct"/>
            <w:vMerge/>
            <w:shd w:val="clear" w:color="auto" w:fill="auto"/>
          </w:tcPr>
          <w:p w14:paraId="2195F399" w14:textId="77777777" w:rsidR="005E54DC" w:rsidRPr="00F6592F" w:rsidRDefault="005E54DC" w:rsidP="005E54DC">
            <w:pPr>
              <w:jc w:val="center"/>
              <w:rPr>
                <w:sz w:val="26"/>
                <w:szCs w:val="26"/>
              </w:rPr>
            </w:pPr>
          </w:p>
        </w:tc>
        <w:tc>
          <w:tcPr>
            <w:tcW w:w="1035" w:type="pct"/>
            <w:vMerge w:val="restart"/>
            <w:tcBorders>
              <w:top w:val="single" w:sz="4" w:space="0" w:color="auto"/>
              <w:bottom w:val="single" w:sz="4" w:space="0" w:color="auto"/>
              <w:right w:val="single" w:sz="4" w:space="0" w:color="auto"/>
            </w:tcBorders>
            <w:shd w:val="clear" w:color="auto" w:fill="auto"/>
            <w:hideMark/>
          </w:tcPr>
          <w:p w14:paraId="10AF0236" w14:textId="77777777" w:rsidR="005E54DC" w:rsidRPr="00F6592F" w:rsidRDefault="005E54DC" w:rsidP="005E54DC">
            <w:pPr>
              <w:jc w:val="center"/>
              <w:rPr>
                <w:sz w:val="26"/>
                <w:szCs w:val="26"/>
              </w:rPr>
            </w:pPr>
            <w:r w:rsidRPr="00F6592F">
              <w:rPr>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9" w:type="pct"/>
            <w:tcBorders>
              <w:top w:val="single" w:sz="4" w:space="0" w:color="auto"/>
              <w:left w:val="single" w:sz="4" w:space="0" w:color="auto"/>
              <w:bottom w:val="single" w:sz="4" w:space="0" w:color="auto"/>
              <w:right w:val="single" w:sz="4" w:space="0" w:color="auto"/>
            </w:tcBorders>
            <w:shd w:val="clear" w:color="auto" w:fill="auto"/>
            <w:hideMark/>
          </w:tcPr>
          <w:p w14:paraId="24F48BFD" w14:textId="77777777" w:rsidR="005E54DC" w:rsidRPr="00F6592F" w:rsidRDefault="005E54DC" w:rsidP="005E54DC">
            <w:pPr>
              <w:rPr>
                <w:b/>
                <w:bCs/>
                <w:sz w:val="26"/>
                <w:szCs w:val="26"/>
              </w:rPr>
            </w:pPr>
            <w:r w:rsidRPr="00F6592F">
              <w:rPr>
                <w:b/>
                <w:bCs/>
                <w:sz w:val="26"/>
                <w:szCs w:val="26"/>
              </w:rPr>
              <w:t>всего, в том числе</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AB2F7E" w14:textId="20B44B10" w:rsidR="005E54DC" w:rsidRPr="005E54DC" w:rsidRDefault="005E54DC" w:rsidP="005E54DC">
            <w:pPr>
              <w:jc w:val="center"/>
              <w:rPr>
                <w:sz w:val="26"/>
                <w:szCs w:val="26"/>
              </w:rPr>
            </w:pPr>
            <w:r w:rsidRPr="005E54DC">
              <w:t>37565,5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9D2A9" w14:textId="6CFE0C1E" w:rsidR="005E54DC" w:rsidRPr="005E54DC" w:rsidRDefault="005E54DC" w:rsidP="005E54DC">
            <w:pPr>
              <w:jc w:val="center"/>
              <w:rPr>
                <w:sz w:val="26"/>
                <w:szCs w:val="26"/>
              </w:rPr>
            </w:pPr>
            <w:r w:rsidRPr="005E54DC">
              <w:t>37385,2</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367BA" w14:textId="1FB04529" w:rsidR="005E54DC" w:rsidRPr="005E54DC" w:rsidRDefault="005E54DC" w:rsidP="005E54DC">
            <w:pPr>
              <w:jc w:val="center"/>
              <w:rPr>
                <w:sz w:val="26"/>
                <w:szCs w:val="26"/>
              </w:rPr>
            </w:pPr>
            <w:r w:rsidRPr="005E54DC">
              <w:t>36541,5</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F053C" w14:textId="3E23BE9F" w:rsidR="005E54DC" w:rsidRPr="005E54DC" w:rsidRDefault="005E54DC" w:rsidP="005E54DC">
            <w:pPr>
              <w:jc w:val="center"/>
              <w:rPr>
                <w:sz w:val="26"/>
                <w:szCs w:val="26"/>
              </w:rPr>
            </w:pPr>
            <w:r w:rsidRPr="005E54DC">
              <w:t>35502,8</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8D79E" w14:textId="57F3D2B2" w:rsidR="005E54DC" w:rsidRPr="005E54DC" w:rsidRDefault="005E54DC" w:rsidP="005E54DC">
            <w:pPr>
              <w:jc w:val="center"/>
              <w:rPr>
                <w:sz w:val="26"/>
                <w:szCs w:val="26"/>
              </w:rPr>
            </w:pPr>
            <w:r w:rsidRPr="005E54DC">
              <w:t>34348,7</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495F2" w14:textId="151333F4" w:rsidR="005E54DC" w:rsidRPr="005E54DC" w:rsidRDefault="005E54DC" w:rsidP="005E54DC">
            <w:pPr>
              <w:jc w:val="center"/>
              <w:rPr>
                <w:sz w:val="26"/>
                <w:szCs w:val="26"/>
              </w:rPr>
            </w:pPr>
            <w:r w:rsidRPr="005E54DC">
              <w:t>181343,7</w:t>
            </w:r>
          </w:p>
        </w:tc>
      </w:tr>
      <w:tr w:rsidR="005E54DC" w:rsidRPr="00F6592F" w14:paraId="7DAF5436" w14:textId="77777777" w:rsidTr="005E54DC">
        <w:trPr>
          <w:trHeight w:val="20"/>
        </w:trPr>
        <w:tc>
          <w:tcPr>
            <w:tcW w:w="198" w:type="pct"/>
            <w:vMerge/>
            <w:tcBorders>
              <w:top w:val="single" w:sz="4" w:space="0" w:color="auto"/>
              <w:left w:val="single" w:sz="4" w:space="0" w:color="auto"/>
              <w:bottom w:val="single" w:sz="4" w:space="0" w:color="auto"/>
            </w:tcBorders>
            <w:hideMark/>
          </w:tcPr>
          <w:p w14:paraId="476621D9" w14:textId="77777777" w:rsidR="005E54DC" w:rsidRPr="00F6592F" w:rsidRDefault="005E54DC" w:rsidP="005E54DC">
            <w:pPr>
              <w:jc w:val="center"/>
              <w:rPr>
                <w:sz w:val="26"/>
                <w:szCs w:val="26"/>
              </w:rPr>
            </w:pPr>
          </w:p>
        </w:tc>
        <w:tc>
          <w:tcPr>
            <w:tcW w:w="503" w:type="pct"/>
            <w:vMerge/>
          </w:tcPr>
          <w:p w14:paraId="342D6D48" w14:textId="77777777" w:rsidR="005E54DC" w:rsidRPr="00F6592F" w:rsidRDefault="005E54DC" w:rsidP="005E54DC">
            <w:pPr>
              <w:jc w:val="center"/>
              <w:rPr>
                <w:sz w:val="26"/>
                <w:szCs w:val="26"/>
              </w:rPr>
            </w:pPr>
          </w:p>
        </w:tc>
        <w:tc>
          <w:tcPr>
            <w:tcW w:w="1035" w:type="pct"/>
            <w:vMerge/>
            <w:tcBorders>
              <w:top w:val="single" w:sz="4" w:space="0" w:color="auto"/>
              <w:bottom w:val="single" w:sz="4" w:space="0" w:color="auto"/>
              <w:right w:val="single" w:sz="4" w:space="0" w:color="auto"/>
            </w:tcBorders>
            <w:hideMark/>
          </w:tcPr>
          <w:p w14:paraId="4DC628C4" w14:textId="77777777" w:rsidR="005E54DC" w:rsidRPr="00F6592F" w:rsidRDefault="005E54DC" w:rsidP="005E54DC">
            <w:pPr>
              <w:jc w:val="center"/>
              <w:rPr>
                <w:sz w:val="26"/>
                <w:szCs w:val="26"/>
              </w:rPr>
            </w:pPr>
          </w:p>
        </w:tc>
        <w:tc>
          <w:tcPr>
            <w:tcW w:w="859" w:type="pct"/>
            <w:tcBorders>
              <w:top w:val="single" w:sz="4" w:space="0" w:color="auto"/>
              <w:left w:val="single" w:sz="4" w:space="0" w:color="auto"/>
              <w:bottom w:val="single" w:sz="4" w:space="0" w:color="auto"/>
              <w:right w:val="single" w:sz="4" w:space="0" w:color="auto"/>
            </w:tcBorders>
            <w:shd w:val="clear" w:color="auto" w:fill="auto"/>
            <w:hideMark/>
          </w:tcPr>
          <w:p w14:paraId="4616B73A" w14:textId="77777777" w:rsidR="005E54DC" w:rsidRPr="00F6592F" w:rsidRDefault="005E54DC" w:rsidP="005E54DC">
            <w:pPr>
              <w:rPr>
                <w:sz w:val="26"/>
                <w:szCs w:val="26"/>
              </w:rPr>
            </w:pPr>
            <w:r w:rsidRPr="00F6592F">
              <w:rPr>
                <w:sz w:val="26"/>
                <w:szCs w:val="26"/>
              </w:rPr>
              <w:t>собственные доходы бюджета округа</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0059B" w14:textId="10DD5A2E" w:rsidR="005E54DC" w:rsidRPr="005E54DC" w:rsidRDefault="005E54DC" w:rsidP="005E54DC">
            <w:pPr>
              <w:jc w:val="center"/>
              <w:rPr>
                <w:sz w:val="26"/>
                <w:szCs w:val="26"/>
              </w:rPr>
            </w:pPr>
            <w:r w:rsidRPr="005E54DC">
              <w:t>751,3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40DD5" w14:textId="27D4F290" w:rsidR="005E54DC" w:rsidRPr="005E54DC" w:rsidRDefault="005E54DC" w:rsidP="005E54DC">
            <w:pPr>
              <w:jc w:val="center"/>
              <w:rPr>
                <w:sz w:val="26"/>
                <w:szCs w:val="26"/>
              </w:rPr>
            </w:pPr>
            <w:r w:rsidRPr="005E54DC">
              <w:t>747,7</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38E66" w14:textId="18F09974" w:rsidR="005E54DC" w:rsidRPr="005E54DC" w:rsidRDefault="005E54DC" w:rsidP="005E54DC">
            <w:pPr>
              <w:jc w:val="center"/>
              <w:rPr>
                <w:sz w:val="26"/>
                <w:szCs w:val="26"/>
              </w:rPr>
            </w:pPr>
            <w:r w:rsidRPr="005E54DC">
              <w:t>730,8</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AE028" w14:textId="75C83608" w:rsidR="005E54DC" w:rsidRPr="005E54DC" w:rsidRDefault="005E54DC" w:rsidP="005E54DC">
            <w:pPr>
              <w:jc w:val="center"/>
              <w:rPr>
                <w:sz w:val="26"/>
                <w:szCs w:val="26"/>
              </w:rPr>
            </w:pPr>
            <w:r w:rsidRPr="005E54DC">
              <w:t>710</w:t>
            </w:r>
            <w:r>
              <w:t>,0</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6372C" w14:textId="1FA527DE" w:rsidR="005E54DC" w:rsidRPr="005E54DC" w:rsidRDefault="005E54DC" w:rsidP="005E54DC">
            <w:pPr>
              <w:jc w:val="center"/>
              <w:rPr>
                <w:sz w:val="26"/>
                <w:szCs w:val="26"/>
              </w:rPr>
            </w:pPr>
            <w:r w:rsidRPr="005E54DC">
              <w:t>687</w:t>
            </w:r>
            <w:r>
              <w:t>,0</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F6842" w14:textId="4D08FCAC" w:rsidR="005E54DC" w:rsidRPr="005E54DC" w:rsidRDefault="005E54DC" w:rsidP="005E54DC">
            <w:pPr>
              <w:jc w:val="center"/>
              <w:rPr>
                <w:sz w:val="26"/>
                <w:szCs w:val="26"/>
              </w:rPr>
            </w:pPr>
            <w:r w:rsidRPr="005E54DC">
              <w:t>3626,8</w:t>
            </w:r>
          </w:p>
        </w:tc>
      </w:tr>
      <w:tr w:rsidR="005E54DC" w:rsidRPr="00F6592F" w14:paraId="2EE2AFF5" w14:textId="77777777" w:rsidTr="005E54DC">
        <w:trPr>
          <w:trHeight w:val="20"/>
        </w:trPr>
        <w:tc>
          <w:tcPr>
            <w:tcW w:w="198" w:type="pct"/>
            <w:vMerge/>
            <w:tcBorders>
              <w:top w:val="single" w:sz="4" w:space="0" w:color="auto"/>
              <w:left w:val="single" w:sz="4" w:space="0" w:color="auto"/>
              <w:bottom w:val="single" w:sz="4" w:space="0" w:color="auto"/>
            </w:tcBorders>
            <w:hideMark/>
          </w:tcPr>
          <w:p w14:paraId="4A3E8A36" w14:textId="77777777" w:rsidR="005E54DC" w:rsidRPr="00F6592F" w:rsidRDefault="005E54DC" w:rsidP="005E54DC">
            <w:pPr>
              <w:jc w:val="center"/>
              <w:rPr>
                <w:sz w:val="26"/>
                <w:szCs w:val="26"/>
              </w:rPr>
            </w:pPr>
          </w:p>
        </w:tc>
        <w:tc>
          <w:tcPr>
            <w:tcW w:w="503" w:type="pct"/>
            <w:vMerge/>
          </w:tcPr>
          <w:p w14:paraId="5C49175A" w14:textId="77777777" w:rsidR="005E54DC" w:rsidRPr="00F6592F" w:rsidRDefault="005E54DC" w:rsidP="005E54DC">
            <w:pPr>
              <w:jc w:val="center"/>
              <w:rPr>
                <w:sz w:val="26"/>
                <w:szCs w:val="26"/>
              </w:rPr>
            </w:pPr>
          </w:p>
        </w:tc>
        <w:tc>
          <w:tcPr>
            <w:tcW w:w="1035" w:type="pct"/>
            <w:vMerge/>
            <w:tcBorders>
              <w:top w:val="single" w:sz="4" w:space="0" w:color="auto"/>
              <w:bottom w:val="single" w:sz="4" w:space="0" w:color="auto"/>
              <w:right w:val="single" w:sz="4" w:space="0" w:color="auto"/>
            </w:tcBorders>
            <w:hideMark/>
          </w:tcPr>
          <w:p w14:paraId="7B11BA73" w14:textId="77777777" w:rsidR="005E54DC" w:rsidRPr="00F6592F" w:rsidRDefault="005E54DC" w:rsidP="005E54DC">
            <w:pPr>
              <w:jc w:val="center"/>
              <w:rPr>
                <w:sz w:val="26"/>
                <w:szCs w:val="26"/>
              </w:rPr>
            </w:pPr>
          </w:p>
        </w:tc>
        <w:tc>
          <w:tcPr>
            <w:tcW w:w="859" w:type="pct"/>
            <w:tcBorders>
              <w:top w:val="single" w:sz="4" w:space="0" w:color="auto"/>
              <w:left w:val="single" w:sz="4" w:space="0" w:color="auto"/>
              <w:bottom w:val="single" w:sz="4" w:space="0" w:color="auto"/>
              <w:right w:val="single" w:sz="4" w:space="0" w:color="auto"/>
            </w:tcBorders>
            <w:shd w:val="clear" w:color="auto" w:fill="auto"/>
            <w:hideMark/>
          </w:tcPr>
          <w:p w14:paraId="722AB70D" w14:textId="77777777" w:rsidR="005E54DC" w:rsidRPr="00F6592F" w:rsidRDefault="005E54DC" w:rsidP="005E54DC">
            <w:pPr>
              <w:rPr>
                <w:sz w:val="26"/>
                <w:szCs w:val="26"/>
              </w:rPr>
            </w:pPr>
            <w:r w:rsidRPr="00F6592F">
              <w:rPr>
                <w:sz w:val="26"/>
                <w:szCs w:val="26"/>
              </w:rPr>
              <w:t xml:space="preserve">межбюджетные трансферты из областного бюджета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D4F80" w14:textId="541E134B" w:rsidR="005E54DC" w:rsidRPr="005E54DC" w:rsidRDefault="005E54DC" w:rsidP="005E54DC">
            <w:pPr>
              <w:jc w:val="center"/>
              <w:rPr>
                <w:sz w:val="26"/>
                <w:szCs w:val="26"/>
              </w:rPr>
            </w:pPr>
            <w:r w:rsidRPr="005E54DC">
              <w:t>8467,3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FE359" w14:textId="71D5EF8F" w:rsidR="005E54DC" w:rsidRPr="005E54DC" w:rsidRDefault="005E54DC" w:rsidP="005E54DC">
            <w:pPr>
              <w:jc w:val="center"/>
              <w:rPr>
                <w:sz w:val="26"/>
                <w:szCs w:val="26"/>
              </w:rPr>
            </w:pPr>
            <w:r w:rsidRPr="005E54DC">
              <w:t>8426,6</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C54C" w14:textId="35968F74" w:rsidR="005E54DC" w:rsidRPr="005E54DC" w:rsidRDefault="005E54DC" w:rsidP="005E54DC">
            <w:pPr>
              <w:jc w:val="center"/>
              <w:rPr>
                <w:sz w:val="26"/>
                <w:szCs w:val="26"/>
              </w:rPr>
            </w:pPr>
            <w:r w:rsidRPr="005E54DC">
              <w:t>8952,7</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AA0AB" w14:textId="5977B5DE" w:rsidR="005E54DC" w:rsidRPr="005E54DC" w:rsidRDefault="005E54DC" w:rsidP="005E54DC">
            <w:pPr>
              <w:jc w:val="center"/>
              <w:rPr>
                <w:sz w:val="26"/>
                <w:szCs w:val="26"/>
              </w:rPr>
            </w:pPr>
            <w:r w:rsidRPr="005E54DC">
              <w:t>12177,5</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29278" w14:textId="01FD6187" w:rsidR="005E54DC" w:rsidRPr="005E54DC" w:rsidRDefault="005E54DC" w:rsidP="005E54DC">
            <w:pPr>
              <w:jc w:val="center"/>
              <w:rPr>
                <w:sz w:val="26"/>
                <w:szCs w:val="26"/>
              </w:rPr>
            </w:pPr>
            <w:r w:rsidRPr="005E54DC">
              <w:t>7742,2</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9D0F8" w14:textId="5ACB0A0A" w:rsidR="005E54DC" w:rsidRPr="005E54DC" w:rsidRDefault="005E54DC" w:rsidP="005E54DC">
            <w:pPr>
              <w:jc w:val="center"/>
              <w:rPr>
                <w:sz w:val="26"/>
                <w:szCs w:val="26"/>
              </w:rPr>
            </w:pPr>
            <w:r w:rsidRPr="005E54DC">
              <w:t>45766,3</w:t>
            </w:r>
          </w:p>
        </w:tc>
      </w:tr>
      <w:tr w:rsidR="005E54DC" w:rsidRPr="00F6592F" w14:paraId="366EEEF6" w14:textId="77777777" w:rsidTr="005E54DC">
        <w:trPr>
          <w:trHeight w:val="20"/>
        </w:trPr>
        <w:tc>
          <w:tcPr>
            <w:tcW w:w="198" w:type="pct"/>
            <w:vMerge/>
            <w:tcBorders>
              <w:top w:val="single" w:sz="4" w:space="0" w:color="auto"/>
              <w:left w:val="single" w:sz="4" w:space="0" w:color="auto"/>
              <w:bottom w:val="single" w:sz="4" w:space="0" w:color="auto"/>
            </w:tcBorders>
            <w:hideMark/>
          </w:tcPr>
          <w:p w14:paraId="49851921" w14:textId="77777777" w:rsidR="005E54DC" w:rsidRPr="00F6592F" w:rsidRDefault="005E54DC" w:rsidP="005E54DC">
            <w:pPr>
              <w:jc w:val="center"/>
              <w:rPr>
                <w:sz w:val="26"/>
                <w:szCs w:val="26"/>
              </w:rPr>
            </w:pPr>
          </w:p>
        </w:tc>
        <w:tc>
          <w:tcPr>
            <w:tcW w:w="503" w:type="pct"/>
            <w:vMerge/>
          </w:tcPr>
          <w:p w14:paraId="1221D9A3" w14:textId="77777777" w:rsidR="005E54DC" w:rsidRPr="00F6592F" w:rsidRDefault="005E54DC" w:rsidP="005E54DC">
            <w:pPr>
              <w:jc w:val="center"/>
              <w:rPr>
                <w:sz w:val="26"/>
                <w:szCs w:val="26"/>
              </w:rPr>
            </w:pPr>
          </w:p>
        </w:tc>
        <w:tc>
          <w:tcPr>
            <w:tcW w:w="1035" w:type="pct"/>
            <w:vMerge/>
            <w:tcBorders>
              <w:top w:val="single" w:sz="4" w:space="0" w:color="auto"/>
              <w:bottom w:val="single" w:sz="4" w:space="0" w:color="auto"/>
              <w:right w:val="single" w:sz="4" w:space="0" w:color="auto"/>
            </w:tcBorders>
            <w:hideMark/>
          </w:tcPr>
          <w:p w14:paraId="37A7031B" w14:textId="77777777" w:rsidR="005E54DC" w:rsidRPr="00F6592F" w:rsidRDefault="005E54DC" w:rsidP="005E54DC">
            <w:pPr>
              <w:jc w:val="center"/>
              <w:rPr>
                <w:sz w:val="26"/>
                <w:szCs w:val="26"/>
              </w:rPr>
            </w:pPr>
          </w:p>
        </w:tc>
        <w:tc>
          <w:tcPr>
            <w:tcW w:w="859" w:type="pct"/>
            <w:tcBorders>
              <w:top w:val="single" w:sz="4" w:space="0" w:color="auto"/>
              <w:left w:val="single" w:sz="4" w:space="0" w:color="auto"/>
              <w:bottom w:val="single" w:sz="4" w:space="0" w:color="auto"/>
              <w:right w:val="single" w:sz="4" w:space="0" w:color="auto"/>
            </w:tcBorders>
            <w:shd w:val="clear" w:color="auto" w:fill="auto"/>
            <w:hideMark/>
          </w:tcPr>
          <w:p w14:paraId="1D2EE1D3" w14:textId="77777777" w:rsidR="005E54DC" w:rsidRPr="00F6592F" w:rsidRDefault="005E54DC" w:rsidP="005E54DC">
            <w:pPr>
              <w:rPr>
                <w:sz w:val="26"/>
                <w:szCs w:val="26"/>
              </w:rPr>
            </w:pPr>
            <w:r w:rsidRPr="00F6592F">
              <w:rPr>
                <w:sz w:val="26"/>
                <w:szCs w:val="26"/>
              </w:rPr>
              <w:t xml:space="preserve">межбюджетные трансферты из федерального бюджета </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A2C47" w14:textId="376C1637" w:rsidR="005E54DC" w:rsidRPr="005E54DC" w:rsidRDefault="005E54DC" w:rsidP="005E54DC">
            <w:pPr>
              <w:jc w:val="center"/>
              <w:rPr>
                <w:sz w:val="26"/>
                <w:szCs w:val="26"/>
              </w:rPr>
            </w:pPr>
            <w:r w:rsidRPr="005E54DC">
              <w:t>28346,9</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16459" w14:textId="4B7DC06E" w:rsidR="005E54DC" w:rsidRPr="005E54DC" w:rsidRDefault="005E54DC" w:rsidP="005E54DC">
            <w:pPr>
              <w:jc w:val="center"/>
              <w:rPr>
                <w:sz w:val="26"/>
                <w:szCs w:val="26"/>
              </w:rPr>
            </w:pPr>
            <w:r w:rsidRPr="005E54DC">
              <w:t>28210,9</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B241" w14:textId="2AE4B70B" w:rsidR="005E54DC" w:rsidRPr="005E54DC" w:rsidRDefault="005E54DC" w:rsidP="005E54DC">
            <w:pPr>
              <w:jc w:val="center"/>
              <w:rPr>
                <w:sz w:val="26"/>
                <w:szCs w:val="26"/>
              </w:rPr>
            </w:pPr>
            <w:r w:rsidRPr="005E54DC">
              <w:t>26858</w:t>
            </w: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A2E46" w14:textId="273BFDF4" w:rsidR="005E54DC" w:rsidRPr="005E54DC" w:rsidRDefault="005E54DC" w:rsidP="005E54DC">
            <w:pPr>
              <w:jc w:val="center"/>
              <w:rPr>
                <w:sz w:val="26"/>
                <w:szCs w:val="26"/>
              </w:rPr>
            </w:pPr>
            <w:r w:rsidRPr="005E54DC">
              <w:t>22615,3</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DF1ED" w14:textId="2764A466" w:rsidR="005E54DC" w:rsidRPr="005E54DC" w:rsidRDefault="005E54DC" w:rsidP="005E54DC">
            <w:pPr>
              <w:jc w:val="center"/>
              <w:rPr>
                <w:sz w:val="26"/>
                <w:szCs w:val="26"/>
              </w:rPr>
            </w:pPr>
            <w:r w:rsidRPr="005E54DC">
              <w:t>25919,5</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B0F0" w14:textId="36C6154C" w:rsidR="005E54DC" w:rsidRPr="005E54DC" w:rsidRDefault="005E54DC" w:rsidP="005E54DC">
            <w:pPr>
              <w:jc w:val="center"/>
              <w:rPr>
                <w:sz w:val="26"/>
                <w:szCs w:val="26"/>
              </w:rPr>
            </w:pPr>
            <w:r w:rsidRPr="005E54DC">
              <w:t>131950,6</w:t>
            </w:r>
          </w:p>
        </w:tc>
      </w:tr>
      <w:tr w:rsidR="006F1154" w:rsidRPr="00F6592F" w14:paraId="32F1DBBE" w14:textId="77777777" w:rsidTr="00B05B2E">
        <w:trPr>
          <w:trHeight w:val="20"/>
        </w:trPr>
        <w:tc>
          <w:tcPr>
            <w:tcW w:w="198" w:type="pct"/>
            <w:vMerge w:val="restart"/>
            <w:tcBorders>
              <w:top w:val="single" w:sz="4" w:space="0" w:color="auto"/>
              <w:left w:val="single" w:sz="4" w:space="0" w:color="auto"/>
              <w:bottom w:val="single" w:sz="4" w:space="0" w:color="auto"/>
            </w:tcBorders>
          </w:tcPr>
          <w:p w14:paraId="58D22304" w14:textId="77777777" w:rsidR="006F1154" w:rsidRPr="00F6592F" w:rsidRDefault="006F1154" w:rsidP="006F1154">
            <w:pPr>
              <w:jc w:val="center"/>
              <w:rPr>
                <w:sz w:val="26"/>
                <w:szCs w:val="26"/>
              </w:rPr>
            </w:pPr>
            <w:r w:rsidRPr="00F6592F">
              <w:rPr>
                <w:sz w:val="26"/>
                <w:szCs w:val="26"/>
              </w:rPr>
              <w:t>6.3</w:t>
            </w:r>
          </w:p>
        </w:tc>
        <w:tc>
          <w:tcPr>
            <w:tcW w:w="503" w:type="pct"/>
            <w:vMerge/>
          </w:tcPr>
          <w:p w14:paraId="10962D84" w14:textId="77777777" w:rsidR="006F1154" w:rsidRPr="00F6592F" w:rsidRDefault="006F1154" w:rsidP="006F1154">
            <w:pPr>
              <w:jc w:val="center"/>
              <w:rPr>
                <w:sz w:val="26"/>
                <w:szCs w:val="26"/>
              </w:rPr>
            </w:pPr>
          </w:p>
        </w:tc>
        <w:tc>
          <w:tcPr>
            <w:tcW w:w="1035" w:type="pct"/>
            <w:vMerge w:val="restart"/>
            <w:tcBorders>
              <w:top w:val="single" w:sz="4" w:space="0" w:color="auto"/>
              <w:bottom w:val="single" w:sz="4" w:space="0" w:color="auto"/>
              <w:right w:val="single" w:sz="4" w:space="0" w:color="auto"/>
            </w:tcBorders>
          </w:tcPr>
          <w:p w14:paraId="6C5CEB5B" w14:textId="77777777" w:rsidR="006F1154" w:rsidRPr="00F6592F" w:rsidRDefault="006F1154" w:rsidP="006F1154">
            <w:pPr>
              <w:jc w:val="center"/>
              <w:rPr>
                <w:sz w:val="26"/>
                <w:szCs w:val="26"/>
              </w:rPr>
            </w:pPr>
            <w:r w:rsidRPr="00F6592F">
              <w:rPr>
                <w:sz w:val="26"/>
                <w:szCs w:val="26"/>
              </w:rPr>
              <w:t>Обеспечение социальной поддержки детей в организациях общего образования</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43BDEA0F" w14:textId="77777777" w:rsidR="006F1154" w:rsidRPr="00F6592F" w:rsidRDefault="006F1154" w:rsidP="006F1154">
            <w:pPr>
              <w:rPr>
                <w:b/>
                <w:bCs/>
                <w:sz w:val="26"/>
                <w:szCs w:val="26"/>
              </w:rPr>
            </w:pPr>
            <w:r w:rsidRPr="00F6592F">
              <w:rPr>
                <w:b/>
                <w:bCs/>
                <w:sz w:val="26"/>
                <w:szCs w:val="26"/>
              </w:rPr>
              <w:t>всего, в том числе</w:t>
            </w:r>
          </w:p>
        </w:tc>
        <w:tc>
          <w:tcPr>
            <w:tcW w:w="363" w:type="pct"/>
            <w:tcBorders>
              <w:top w:val="single" w:sz="4" w:space="0" w:color="auto"/>
              <w:left w:val="single" w:sz="4" w:space="0" w:color="auto"/>
              <w:bottom w:val="single" w:sz="4" w:space="0" w:color="auto"/>
              <w:right w:val="single" w:sz="4" w:space="0" w:color="auto"/>
            </w:tcBorders>
            <w:shd w:val="clear" w:color="auto" w:fill="auto"/>
            <w:noWrap/>
          </w:tcPr>
          <w:p w14:paraId="67C91FC8" w14:textId="5278CD8E" w:rsidR="006F1154" w:rsidRPr="00F6592F" w:rsidRDefault="006F1154" w:rsidP="006F1154">
            <w:pPr>
              <w:jc w:val="center"/>
              <w:rPr>
                <w:sz w:val="26"/>
                <w:szCs w:val="26"/>
              </w:rPr>
            </w:pPr>
            <w:r w:rsidRPr="006C1971">
              <w:t>30177,7</w:t>
            </w:r>
          </w:p>
        </w:tc>
        <w:tc>
          <w:tcPr>
            <w:tcW w:w="344" w:type="pct"/>
            <w:tcBorders>
              <w:top w:val="single" w:sz="4" w:space="0" w:color="auto"/>
              <w:left w:val="single" w:sz="4" w:space="0" w:color="auto"/>
              <w:bottom w:val="single" w:sz="4" w:space="0" w:color="auto"/>
              <w:right w:val="single" w:sz="4" w:space="0" w:color="auto"/>
            </w:tcBorders>
            <w:shd w:val="clear" w:color="auto" w:fill="auto"/>
            <w:noWrap/>
          </w:tcPr>
          <w:p w14:paraId="29D52FCC" w14:textId="6905CB81" w:rsidR="006F1154" w:rsidRPr="00F6592F" w:rsidRDefault="006F1154" w:rsidP="006F1154">
            <w:pPr>
              <w:jc w:val="center"/>
              <w:rPr>
                <w:sz w:val="26"/>
                <w:szCs w:val="26"/>
              </w:rPr>
            </w:pPr>
            <w:r w:rsidRPr="006C1971">
              <w:t>32757,4</w:t>
            </w:r>
          </w:p>
        </w:tc>
        <w:tc>
          <w:tcPr>
            <w:tcW w:w="388" w:type="pct"/>
            <w:tcBorders>
              <w:top w:val="single" w:sz="4" w:space="0" w:color="auto"/>
              <w:left w:val="single" w:sz="4" w:space="0" w:color="auto"/>
              <w:bottom w:val="single" w:sz="4" w:space="0" w:color="auto"/>
              <w:right w:val="single" w:sz="4" w:space="0" w:color="auto"/>
            </w:tcBorders>
            <w:shd w:val="clear" w:color="auto" w:fill="auto"/>
            <w:noWrap/>
          </w:tcPr>
          <w:p w14:paraId="72976D6A" w14:textId="6EE11B02" w:rsidR="006F1154" w:rsidRPr="00F6592F" w:rsidRDefault="006F1154" w:rsidP="006F1154">
            <w:pPr>
              <w:jc w:val="center"/>
              <w:rPr>
                <w:sz w:val="26"/>
                <w:szCs w:val="26"/>
              </w:rPr>
            </w:pPr>
            <w:r w:rsidRPr="006C1971">
              <w:t>32757,4</w:t>
            </w:r>
          </w:p>
        </w:tc>
        <w:tc>
          <w:tcPr>
            <w:tcW w:w="387" w:type="pct"/>
            <w:tcBorders>
              <w:top w:val="single" w:sz="4" w:space="0" w:color="auto"/>
              <w:left w:val="single" w:sz="4" w:space="0" w:color="auto"/>
              <w:bottom w:val="single" w:sz="4" w:space="0" w:color="auto"/>
              <w:right w:val="single" w:sz="4" w:space="0" w:color="auto"/>
            </w:tcBorders>
            <w:shd w:val="clear" w:color="auto" w:fill="auto"/>
            <w:noWrap/>
          </w:tcPr>
          <w:p w14:paraId="364D6036" w14:textId="49EC6E62" w:rsidR="006F1154" w:rsidRPr="00F6592F" w:rsidRDefault="006F1154" w:rsidP="006F1154">
            <w:pPr>
              <w:jc w:val="center"/>
              <w:rPr>
                <w:sz w:val="26"/>
                <w:szCs w:val="26"/>
              </w:rPr>
            </w:pPr>
            <w:r w:rsidRPr="006C1971">
              <w:t>32757,4</w:t>
            </w:r>
          </w:p>
        </w:tc>
        <w:tc>
          <w:tcPr>
            <w:tcW w:w="437" w:type="pct"/>
            <w:tcBorders>
              <w:top w:val="single" w:sz="4" w:space="0" w:color="auto"/>
              <w:left w:val="single" w:sz="4" w:space="0" w:color="auto"/>
              <w:bottom w:val="single" w:sz="4" w:space="0" w:color="auto"/>
              <w:right w:val="single" w:sz="4" w:space="0" w:color="auto"/>
            </w:tcBorders>
            <w:shd w:val="clear" w:color="auto" w:fill="auto"/>
            <w:noWrap/>
          </w:tcPr>
          <w:p w14:paraId="5170D640" w14:textId="3688E9FD" w:rsidR="006F1154" w:rsidRPr="00F6592F" w:rsidRDefault="006F1154" w:rsidP="006F1154">
            <w:pPr>
              <w:jc w:val="center"/>
              <w:rPr>
                <w:sz w:val="26"/>
                <w:szCs w:val="26"/>
              </w:rPr>
            </w:pPr>
            <w:r w:rsidRPr="006C1971">
              <w:t>22344,0</w:t>
            </w:r>
          </w:p>
        </w:tc>
        <w:tc>
          <w:tcPr>
            <w:tcW w:w="486" w:type="pct"/>
            <w:tcBorders>
              <w:top w:val="single" w:sz="4" w:space="0" w:color="auto"/>
              <w:left w:val="single" w:sz="4" w:space="0" w:color="auto"/>
              <w:bottom w:val="single" w:sz="4" w:space="0" w:color="auto"/>
              <w:right w:val="single" w:sz="4" w:space="0" w:color="auto"/>
            </w:tcBorders>
            <w:shd w:val="clear" w:color="auto" w:fill="auto"/>
            <w:noWrap/>
          </w:tcPr>
          <w:p w14:paraId="70D83EE5" w14:textId="3FD45928" w:rsidR="006F1154" w:rsidRPr="008224BD" w:rsidRDefault="006F1154" w:rsidP="006F1154">
            <w:pPr>
              <w:jc w:val="center"/>
              <w:rPr>
                <w:sz w:val="26"/>
                <w:szCs w:val="26"/>
              </w:rPr>
            </w:pPr>
            <w:r w:rsidRPr="006C1971">
              <w:t>150793,9</w:t>
            </w:r>
          </w:p>
        </w:tc>
      </w:tr>
      <w:tr w:rsidR="006F1154" w:rsidRPr="00F6592F" w14:paraId="6598493A" w14:textId="77777777" w:rsidTr="00B05B2E">
        <w:trPr>
          <w:trHeight w:val="20"/>
        </w:trPr>
        <w:tc>
          <w:tcPr>
            <w:tcW w:w="198" w:type="pct"/>
            <w:vMerge/>
            <w:tcBorders>
              <w:top w:val="single" w:sz="4" w:space="0" w:color="auto"/>
              <w:left w:val="single" w:sz="4" w:space="0" w:color="auto"/>
              <w:bottom w:val="single" w:sz="4" w:space="0" w:color="auto"/>
            </w:tcBorders>
          </w:tcPr>
          <w:p w14:paraId="0387C7F1" w14:textId="77777777" w:rsidR="006F1154" w:rsidRPr="00F6592F" w:rsidRDefault="006F1154" w:rsidP="006F1154">
            <w:pPr>
              <w:jc w:val="center"/>
              <w:rPr>
                <w:sz w:val="26"/>
                <w:szCs w:val="26"/>
              </w:rPr>
            </w:pPr>
          </w:p>
        </w:tc>
        <w:tc>
          <w:tcPr>
            <w:tcW w:w="503" w:type="pct"/>
            <w:vMerge/>
            <w:tcBorders>
              <w:bottom w:val="single" w:sz="4" w:space="0" w:color="auto"/>
            </w:tcBorders>
          </w:tcPr>
          <w:p w14:paraId="0B0E19B5" w14:textId="77777777" w:rsidR="006F1154" w:rsidRPr="00F6592F" w:rsidRDefault="006F1154" w:rsidP="006F1154">
            <w:pPr>
              <w:jc w:val="center"/>
              <w:rPr>
                <w:sz w:val="26"/>
                <w:szCs w:val="26"/>
              </w:rPr>
            </w:pPr>
          </w:p>
        </w:tc>
        <w:tc>
          <w:tcPr>
            <w:tcW w:w="1035" w:type="pct"/>
            <w:vMerge/>
            <w:tcBorders>
              <w:top w:val="single" w:sz="4" w:space="0" w:color="auto"/>
              <w:bottom w:val="single" w:sz="4" w:space="0" w:color="auto"/>
              <w:right w:val="single" w:sz="4" w:space="0" w:color="auto"/>
            </w:tcBorders>
          </w:tcPr>
          <w:p w14:paraId="36FCEE3A" w14:textId="77777777" w:rsidR="006F1154" w:rsidRPr="00F6592F" w:rsidRDefault="006F1154" w:rsidP="006F1154">
            <w:pPr>
              <w:jc w:val="center"/>
              <w:rPr>
                <w:sz w:val="26"/>
                <w:szCs w:val="26"/>
              </w:rPr>
            </w:pP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204BE6C3" w14:textId="77777777" w:rsidR="006F1154" w:rsidRPr="00F6592F" w:rsidRDefault="006F1154" w:rsidP="006F1154">
            <w:pPr>
              <w:rPr>
                <w:sz w:val="26"/>
                <w:szCs w:val="26"/>
              </w:rPr>
            </w:pPr>
            <w:r w:rsidRPr="00F6592F">
              <w:rPr>
                <w:sz w:val="26"/>
                <w:szCs w:val="26"/>
              </w:rPr>
              <w:t>межбюджетные трансферты из областного бюджета</w:t>
            </w:r>
          </w:p>
        </w:tc>
        <w:tc>
          <w:tcPr>
            <w:tcW w:w="363" w:type="pct"/>
            <w:tcBorders>
              <w:top w:val="single" w:sz="4" w:space="0" w:color="auto"/>
              <w:left w:val="single" w:sz="4" w:space="0" w:color="auto"/>
              <w:bottom w:val="single" w:sz="4" w:space="0" w:color="auto"/>
              <w:right w:val="single" w:sz="4" w:space="0" w:color="auto"/>
            </w:tcBorders>
            <w:shd w:val="clear" w:color="auto" w:fill="auto"/>
            <w:noWrap/>
          </w:tcPr>
          <w:p w14:paraId="1AE08974" w14:textId="098BEF01" w:rsidR="006F1154" w:rsidRPr="00F6592F" w:rsidRDefault="006F1154" w:rsidP="006F1154">
            <w:pPr>
              <w:jc w:val="center"/>
              <w:rPr>
                <w:sz w:val="26"/>
                <w:szCs w:val="26"/>
              </w:rPr>
            </w:pPr>
            <w:r w:rsidRPr="006C1971">
              <w:t>30177,7</w:t>
            </w:r>
          </w:p>
        </w:tc>
        <w:tc>
          <w:tcPr>
            <w:tcW w:w="344" w:type="pct"/>
            <w:tcBorders>
              <w:top w:val="single" w:sz="4" w:space="0" w:color="auto"/>
              <w:left w:val="single" w:sz="4" w:space="0" w:color="auto"/>
              <w:bottom w:val="single" w:sz="4" w:space="0" w:color="auto"/>
              <w:right w:val="single" w:sz="4" w:space="0" w:color="auto"/>
            </w:tcBorders>
            <w:shd w:val="clear" w:color="auto" w:fill="auto"/>
            <w:noWrap/>
          </w:tcPr>
          <w:p w14:paraId="3305ECFA" w14:textId="75CCEC5F" w:rsidR="006F1154" w:rsidRPr="00F6592F" w:rsidRDefault="006F1154" w:rsidP="006F1154">
            <w:pPr>
              <w:jc w:val="center"/>
              <w:rPr>
                <w:sz w:val="26"/>
                <w:szCs w:val="26"/>
              </w:rPr>
            </w:pPr>
            <w:r w:rsidRPr="006C1971">
              <w:t>32757,4</w:t>
            </w:r>
          </w:p>
        </w:tc>
        <w:tc>
          <w:tcPr>
            <w:tcW w:w="388" w:type="pct"/>
            <w:tcBorders>
              <w:top w:val="single" w:sz="4" w:space="0" w:color="auto"/>
              <w:left w:val="single" w:sz="4" w:space="0" w:color="auto"/>
              <w:bottom w:val="single" w:sz="4" w:space="0" w:color="auto"/>
              <w:right w:val="single" w:sz="4" w:space="0" w:color="auto"/>
            </w:tcBorders>
            <w:shd w:val="clear" w:color="auto" w:fill="auto"/>
            <w:noWrap/>
          </w:tcPr>
          <w:p w14:paraId="0560F164" w14:textId="5805999B" w:rsidR="006F1154" w:rsidRPr="00F6592F" w:rsidRDefault="006F1154" w:rsidP="006F1154">
            <w:pPr>
              <w:jc w:val="center"/>
              <w:rPr>
                <w:sz w:val="26"/>
                <w:szCs w:val="26"/>
              </w:rPr>
            </w:pPr>
            <w:r w:rsidRPr="006C1971">
              <w:t>32757,4</w:t>
            </w:r>
          </w:p>
        </w:tc>
        <w:tc>
          <w:tcPr>
            <w:tcW w:w="387" w:type="pct"/>
            <w:tcBorders>
              <w:top w:val="single" w:sz="4" w:space="0" w:color="auto"/>
              <w:left w:val="single" w:sz="4" w:space="0" w:color="auto"/>
              <w:bottom w:val="single" w:sz="4" w:space="0" w:color="auto"/>
              <w:right w:val="single" w:sz="4" w:space="0" w:color="auto"/>
            </w:tcBorders>
            <w:shd w:val="clear" w:color="auto" w:fill="auto"/>
            <w:noWrap/>
          </w:tcPr>
          <w:p w14:paraId="73193023" w14:textId="3B655B9A" w:rsidR="006F1154" w:rsidRPr="00F6592F" w:rsidRDefault="006F1154" w:rsidP="006F1154">
            <w:pPr>
              <w:jc w:val="center"/>
              <w:rPr>
                <w:sz w:val="26"/>
                <w:szCs w:val="26"/>
              </w:rPr>
            </w:pPr>
            <w:r w:rsidRPr="006C1971">
              <w:t>32757,4</w:t>
            </w:r>
          </w:p>
        </w:tc>
        <w:tc>
          <w:tcPr>
            <w:tcW w:w="437" w:type="pct"/>
            <w:tcBorders>
              <w:top w:val="single" w:sz="4" w:space="0" w:color="auto"/>
              <w:left w:val="single" w:sz="4" w:space="0" w:color="auto"/>
              <w:bottom w:val="single" w:sz="4" w:space="0" w:color="auto"/>
              <w:right w:val="single" w:sz="4" w:space="0" w:color="auto"/>
            </w:tcBorders>
            <w:shd w:val="clear" w:color="auto" w:fill="auto"/>
            <w:noWrap/>
          </w:tcPr>
          <w:p w14:paraId="2858B25E" w14:textId="78810FAB" w:rsidR="006F1154" w:rsidRPr="00F6592F" w:rsidRDefault="006F1154" w:rsidP="006F1154">
            <w:pPr>
              <w:jc w:val="center"/>
              <w:rPr>
                <w:sz w:val="26"/>
                <w:szCs w:val="26"/>
              </w:rPr>
            </w:pPr>
            <w:r w:rsidRPr="006C1971">
              <w:t>22344</w:t>
            </w:r>
            <w:r w:rsidR="00780D47">
              <w:t>,0</w:t>
            </w:r>
          </w:p>
        </w:tc>
        <w:tc>
          <w:tcPr>
            <w:tcW w:w="486" w:type="pct"/>
            <w:tcBorders>
              <w:top w:val="single" w:sz="4" w:space="0" w:color="auto"/>
              <w:left w:val="single" w:sz="4" w:space="0" w:color="auto"/>
              <w:bottom w:val="single" w:sz="4" w:space="0" w:color="auto"/>
              <w:right w:val="single" w:sz="4" w:space="0" w:color="auto"/>
            </w:tcBorders>
            <w:shd w:val="clear" w:color="auto" w:fill="auto"/>
            <w:noWrap/>
          </w:tcPr>
          <w:p w14:paraId="6DBF792B" w14:textId="18DB25B9" w:rsidR="006F1154" w:rsidRPr="008224BD" w:rsidRDefault="006F1154" w:rsidP="006F1154">
            <w:pPr>
              <w:jc w:val="center"/>
              <w:rPr>
                <w:sz w:val="26"/>
                <w:szCs w:val="26"/>
              </w:rPr>
            </w:pPr>
            <w:r w:rsidRPr="006C1971">
              <w:t>150793,9</w:t>
            </w:r>
          </w:p>
        </w:tc>
      </w:tr>
    </w:tbl>
    <w:p w14:paraId="1E3E1169" w14:textId="51EFC296" w:rsidR="00F6592F" w:rsidRPr="0006460E" w:rsidRDefault="008224BD" w:rsidP="00F6592F">
      <w:pPr>
        <w:ind w:firstLine="567"/>
        <w:jc w:val="right"/>
        <w:rPr>
          <w:sz w:val="26"/>
          <w:szCs w:val="26"/>
        </w:rPr>
      </w:pPr>
      <w:r>
        <w:rPr>
          <w:sz w:val="26"/>
          <w:szCs w:val="26"/>
        </w:rPr>
        <w:t>».</w:t>
      </w:r>
    </w:p>
    <w:p w14:paraId="4C927106" w14:textId="77777777" w:rsidR="008224BD" w:rsidRDefault="008224BD" w:rsidP="00F6592F">
      <w:pPr>
        <w:ind w:firstLine="567"/>
        <w:jc w:val="right"/>
        <w:rPr>
          <w:sz w:val="26"/>
          <w:szCs w:val="26"/>
        </w:rPr>
      </w:pPr>
    </w:p>
    <w:p w14:paraId="03A0D9C1" w14:textId="77777777" w:rsidR="008224BD" w:rsidRDefault="008224BD" w:rsidP="00F6592F">
      <w:pPr>
        <w:ind w:firstLine="567"/>
        <w:jc w:val="right"/>
        <w:rPr>
          <w:sz w:val="26"/>
          <w:szCs w:val="26"/>
        </w:rPr>
      </w:pPr>
    </w:p>
    <w:p w14:paraId="256D2CC6" w14:textId="77777777" w:rsidR="008224BD" w:rsidRDefault="008224BD" w:rsidP="00F6592F">
      <w:pPr>
        <w:ind w:firstLine="567"/>
        <w:jc w:val="right"/>
        <w:rPr>
          <w:sz w:val="26"/>
          <w:szCs w:val="26"/>
        </w:rPr>
      </w:pPr>
    </w:p>
    <w:p w14:paraId="167A97AD" w14:textId="77777777" w:rsidR="008224BD" w:rsidRDefault="008224BD" w:rsidP="00F6592F">
      <w:pPr>
        <w:ind w:firstLine="567"/>
        <w:jc w:val="right"/>
        <w:rPr>
          <w:sz w:val="26"/>
          <w:szCs w:val="26"/>
        </w:rPr>
      </w:pPr>
    </w:p>
    <w:p w14:paraId="68D70B26" w14:textId="77777777" w:rsidR="006F1154" w:rsidRDefault="006F1154" w:rsidP="00F6592F">
      <w:pPr>
        <w:ind w:firstLine="567"/>
        <w:jc w:val="right"/>
        <w:rPr>
          <w:sz w:val="26"/>
          <w:szCs w:val="26"/>
        </w:rPr>
      </w:pPr>
    </w:p>
    <w:p w14:paraId="7EECFA66" w14:textId="77777777" w:rsidR="006F1154" w:rsidRDefault="006F1154" w:rsidP="00F6592F">
      <w:pPr>
        <w:ind w:firstLine="567"/>
        <w:jc w:val="right"/>
        <w:rPr>
          <w:sz w:val="26"/>
          <w:szCs w:val="26"/>
        </w:rPr>
      </w:pPr>
    </w:p>
    <w:p w14:paraId="46AAE931" w14:textId="77777777" w:rsidR="006F1154" w:rsidRDefault="006F1154" w:rsidP="00F6592F">
      <w:pPr>
        <w:ind w:firstLine="567"/>
        <w:jc w:val="right"/>
        <w:rPr>
          <w:sz w:val="26"/>
          <w:szCs w:val="26"/>
        </w:rPr>
      </w:pPr>
    </w:p>
    <w:p w14:paraId="74A06499" w14:textId="77777777" w:rsidR="006F1154" w:rsidRDefault="006F1154" w:rsidP="00F6592F">
      <w:pPr>
        <w:ind w:firstLine="567"/>
        <w:jc w:val="right"/>
        <w:rPr>
          <w:sz w:val="26"/>
          <w:szCs w:val="26"/>
        </w:rPr>
      </w:pPr>
    </w:p>
    <w:p w14:paraId="6173CD02" w14:textId="77777777" w:rsidR="006F1154" w:rsidRDefault="006F1154" w:rsidP="00F6592F">
      <w:pPr>
        <w:ind w:firstLine="567"/>
        <w:jc w:val="right"/>
        <w:rPr>
          <w:sz w:val="26"/>
          <w:szCs w:val="26"/>
        </w:rPr>
      </w:pPr>
    </w:p>
    <w:p w14:paraId="5933DF70" w14:textId="77777777" w:rsidR="006F1154" w:rsidRDefault="006F1154" w:rsidP="00F6592F">
      <w:pPr>
        <w:ind w:firstLine="567"/>
        <w:jc w:val="right"/>
        <w:rPr>
          <w:sz w:val="26"/>
          <w:szCs w:val="26"/>
        </w:rPr>
      </w:pPr>
    </w:p>
    <w:p w14:paraId="15C32A60" w14:textId="77777777" w:rsidR="006F1154" w:rsidRDefault="006F1154" w:rsidP="00F6592F">
      <w:pPr>
        <w:ind w:firstLine="567"/>
        <w:jc w:val="right"/>
        <w:rPr>
          <w:sz w:val="26"/>
          <w:szCs w:val="26"/>
        </w:rPr>
      </w:pPr>
    </w:p>
    <w:p w14:paraId="7D6A4FBB" w14:textId="77777777" w:rsidR="006F1154" w:rsidRDefault="006F1154" w:rsidP="00F6592F">
      <w:pPr>
        <w:ind w:firstLine="567"/>
        <w:jc w:val="right"/>
        <w:rPr>
          <w:sz w:val="26"/>
          <w:szCs w:val="26"/>
        </w:rPr>
      </w:pPr>
    </w:p>
    <w:p w14:paraId="76C1F8C9" w14:textId="77777777" w:rsidR="006F1154" w:rsidRDefault="006F1154" w:rsidP="00F6592F">
      <w:pPr>
        <w:ind w:firstLine="567"/>
        <w:jc w:val="right"/>
        <w:rPr>
          <w:sz w:val="26"/>
          <w:szCs w:val="26"/>
        </w:rPr>
      </w:pPr>
    </w:p>
    <w:p w14:paraId="58B22EFD" w14:textId="77777777" w:rsidR="006F1154" w:rsidRDefault="006F1154" w:rsidP="00F6592F">
      <w:pPr>
        <w:ind w:firstLine="567"/>
        <w:jc w:val="right"/>
        <w:rPr>
          <w:sz w:val="26"/>
          <w:szCs w:val="26"/>
        </w:rPr>
      </w:pPr>
    </w:p>
    <w:p w14:paraId="0B8D3CB4" w14:textId="77777777" w:rsidR="006F1154" w:rsidRDefault="006F1154" w:rsidP="00F6592F">
      <w:pPr>
        <w:ind w:firstLine="567"/>
        <w:jc w:val="right"/>
        <w:rPr>
          <w:sz w:val="26"/>
          <w:szCs w:val="26"/>
        </w:rPr>
      </w:pPr>
    </w:p>
    <w:p w14:paraId="7952372B" w14:textId="77777777" w:rsidR="006F1154" w:rsidRDefault="006F1154" w:rsidP="00F6592F">
      <w:pPr>
        <w:ind w:firstLine="567"/>
        <w:jc w:val="right"/>
        <w:rPr>
          <w:sz w:val="26"/>
          <w:szCs w:val="26"/>
        </w:rPr>
      </w:pPr>
    </w:p>
    <w:p w14:paraId="4FC91C3B" w14:textId="77777777" w:rsidR="006F1154" w:rsidRDefault="006F1154" w:rsidP="00F6592F">
      <w:pPr>
        <w:ind w:firstLine="567"/>
        <w:jc w:val="right"/>
        <w:rPr>
          <w:sz w:val="26"/>
          <w:szCs w:val="26"/>
        </w:rPr>
      </w:pPr>
    </w:p>
    <w:p w14:paraId="2DF9AAC8" w14:textId="77777777" w:rsidR="006F1154" w:rsidRDefault="006F1154" w:rsidP="00F6592F">
      <w:pPr>
        <w:ind w:firstLine="567"/>
        <w:jc w:val="right"/>
        <w:rPr>
          <w:sz w:val="26"/>
          <w:szCs w:val="26"/>
        </w:rPr>
      </w:pPr>
    </w:p>
    <w:p w14:paraId="15F562BA" w14:textId="77777777" w:rsidR="006F1154" w:rsidRDefault="006F1154" w:rsidP="00F6592F">
      <w:pPr>
        <w:ind w:firstLine="567"/>
        <w:jc w:val="right"/>
        <w:rPr>
          <w:sz w:val="26"/>
          <w:szCs w:val="26"/>
        </w:rPr>
      </w:pPr>
    </w:p>
    <w:p w14:paraId="04097261" w14:textId="77777777" w:rsidR="006F1154" w:rsidRDefault="006F1154" w:rsidP="00F6592F">
      <w:pPr>
        <w:ind w:firstLine="567"/>
        <w:jc w:val="right"/>
        <w:rPr>
          <w:sz w:val="26"/>
          <w:szCs w:val="26"/>
        </w:rPr>
      </w:pPr>
    </w:p>
    <w:p w14:paraId="1796DE4E" w14:textId="3C8BD0F9" w:rsidR="00F6592F" w:rsidRDefault="00F6592F" w:rsidP="008224BD">
      <w:pPr>
        <w:ind w:firstLine="567"/>
        <w:jc w:val="right"/>
        <w:rPr>
          <w:szCs w:val="26"/>
        </w:rPr>
      </w:pPr>
      <w:r>
        <w:rPr>
          <w:sz w:val="26"/>
          <w:szCs w:val="26"/>
        </w:rPr>
        <w:lastRenderedPageBreak/>
        <w:t>«Приложение 2 к подпрограмме 2</w:t>
      </w:r>
    </w:p>
    <w:p w14:paraId="11DB05D8" w14:textId="77777777" w:rsidR="00F6592F" w:rsidRDefault="00F6592F" w:rsidP="00F6592F">
      <w:pPr>
        <w:ind w:firstLine="16018"/>
        <w:jc w:val="center"/>
        <w:rPr>
          <w:szCs w:val="26"/>
        </w:rPr>
      </w:pPr>
    </w:p>
    <w:p w14:paraId="17CD6AF5" w14:textId="77777777" w:rsidR="00F6592F" w:rsidRDefault="00F6592F" w:rsidP="00F6592F">
      <w:pPr>
        <w:pStyle w:val="af"/>
        <w:jc w:val="center"/>
        <w:rPr>
          <w:rFonts w:ascii="Times New Roman" w:hAnsi="Times New Roman"/>
          <w:b/>
          <w:sz w:val="26"/>
          <w:szCs w:val="26"/>
        </w:rPr>
      </w:pPr>
    </w:p>
    <w:p w14:paraId="3E8CF0AD" w14:textId="77777777" w:rsidR="00F6592F" w:rsidRPr="000E6C87" w:rsidRDefault="00F6592F" w:rsidP="00F6592F">
      <w:pPr>
        <w:pStyle w:val="af"/>
        <w:jc w:val="center"/>
        <w:rPr>
          <w:rFonts w:ascii="Times New Roman" w:hAnsi="Times New Roman"/>
          <w:b/>
          <w:spacing w:val="100"/>
          <w:sz w:val="26"/>
          <w:szCs w:val="26"/>
        </w:rPr>
      </w:pPr>
      <w:r w:rsidRPr="000E6C87">
        <w:rPr>
          <w:rFonts w:ascii="Times New Roman" w:hAnsi="Times New Roman"/>
          <w:b/>
          <w:spacing w:val="100"/>
          <w:sz w:val="26"/>
          <w:szCs w:val="26"/>
        </w:rPr>
        <w:t>СВЕДЕНИЯ</w:t>
      </w:r>
    </w:p>
    <w:p w14:paraId="3FF9F51D" w14:textId="77777777" w:rsidR="00F6592F" w:rsidRPr="0006460E" w:rsidRDefault="00F6592F" w:rsidP="00F6592F">
      <w:pPr>
        <w:pStyle w:val="af"/>
        <w:jc w:val="center"/>
        <w:rPr>
          <w:rFonts w:ascii="Times New Roman" w:hAnsi="Times New Roman"/>
          <w:sz w:val="26"/>
          <w:szCs w:val="26"/>
        </w:rPr>
      </w:pPr>
      <w:r w:rsidRPr="0006460E">
        <w:rPr>
          <w:rFonts w:ascii="Times New Roman" w:hAnsi="Times New Roman"/>
          <w:b/>
          <w:sz w:val="26"/>
          <w:szCs w:val="26"/>
        </w:rPr>
        <w:t xml:space="preserve">о целевых показателях (индикаторах) подпрограммы 2 </w:t>
      </w:r>
      <w:r>
        <w:rPr>
          <w:rFonts w:ascii="Times New Roman" w:hAnsi="Times New Roman"/>
          <w:b/>
          <w:sz w:val="26"/>
          <w:szCs w:val="26"/>
        </w:rPr>
        <w:t>«</w:t>
      </w:r>
      <w:r w:rsidRPr="0006460E">
        <w:rPr>
          <w:rFonts w:ascii="Times New Roman" w:hAnsi="Times New Roman"/>
          <w:b/>
          <w:sz w:val="26"/>
          <w:szCs w:val="26"/>
        </w:rPr>
        <w:t>Развитие общего образования</w:t>
      </w:r>
      <w:r>
        <w:rPr>
          <w:rFonts w:ascii="Times New Roman" w:hAnsi="Times New Roman"/>
          <w:b/>
          <w:sz w:val="26"/>
          <w:szCs w:val="26"/>
        </w:rPr>
        <w:t>»</w:t>
      </w:r>
    </w:p>
    <w:p w14:paraId="733D3253" w14:textId="77777777" w:rsidR="00F6592F" w:rsidRPr="0006460E" w:rsidRDefault="00F6592F" w:rsidP="00F6592F">
      <w:pPr>
        <w:pStyle w:val="af"/>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4773"/>
        <w:gridCol w:w="6240"/>
        <w:gridCol w:w="1424"/>
        <w:gridCol w:w="1475"/>
        <w:gridCol w:w="1696"/>
        <w:gridCol w:w="910"/>
        <w:gridCol w:w="910"/>
        <w:gridCol w:w="910"/>
        <w:gridCol w:w="910"/>
        <w:gridCol w:w="922"/>
      </w:tblGrid>
      <w:tr w:rsidR="008224BD" w:rsidRPr="008224BD" w14:paraId="709C3BE4" w14:textId="77777777" w:rsidTr="00821392">
        <w:trPr>
          <w:trHeight w:val="20"/>
        </w:trPr>
        <w:tc>
          <w:tcPr>
            <w:tcW w:w="255" w:type="pct"/>
            <w:vMerge w:val="restart"/>
            <w:tcBorders>
              <w:top w:val="single" w:sz="4" w:space="0" w:color="auto"/>
              <w:left w:val="single" w:sz="4" w:space="0" w:color="auto"/>
              <w:right w:val="single" w:sz="4" w:space="0" w:color="auto"/>
            </w:tcBorders>
            <w:hideMark/>
          </w:tcPr>
          <w:p w14:paraId="0DC07D5C"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 п/п</w:t>
            </w:r>
          </w:p>
          <w:p w14:paraId="2C95F8C8" w14:textId="77777777" w:rsidR="00F6592F" w:rsidRPr="008224BD" w:rsidRDefault="00F6592F" w:rsidP="000C3386">
            <w:pPr>
              <w:pStyle w:val="af"/>
              <w:jc w:val="center"/>
              <w:rPr>
                <w:rFonts w:ascii="Times New Roman" w:hAnsi="Times New Roman"/>
                <w:sz w:val="24"/>
                <w:szCs w:val="26"/>
              </w:rPr>
            </w:pPr>
          </w:p>
        </w:tc>
        <w:tc>
          <w:tcPr>
            <w:tcW w:w="1123" w:type="pct"/>
            <w:vMerge w:val="restart"/>
            <w:tcBorders>
              <w:top w:val="single" w:sz="4" w:space="0" w:color="auto"/>
              <w:left w:val="single" w:sz="4" w:space="0" w:color="auto"/>
              <w:right w:val="single" w:sz="4" w:space="0" w:color="auto"/>
            </w:tcBorders>
            <w:hideMark/>
          </w:tcPr>
          <w:p w14:paraId="1075D9A4"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Задача, направленная на достижение цели</w:t>
            </w:r>
          </w:p>
        </w:tc>
        <w:tc>
          <w:tcPr>
            <w:tcW w:w="1468" w:type="pct"/>
            <w:vMerge w:val="restart"/>
            <w:tcBorders>
              <w:top w:val="single" w:sz="4" w:space="0" w:color="auto"/>
              <w:left w:val="single" w:sz="4" w:space="0" w:color="auto"/>
              <w:right w:val="single" w:sz="4" w:space="0" w:color="auto"/>
            </w:tcBorders>
            <w:hideMark/>
          </w:tcPr>
          <w:p w14:paraId="142B18E9"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Наименование целевого показателя</w:t>
            </w:r>
          </w:p>
          <w:p w14:paraId="54675C30"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(индикатора)</w:t>
            </w:r>
          </w:p>
        </w:tc>
        <w:tc>
          <w:tcPr>
            <w:tcW w:w="335" w:type="pct"/>
            <w:vMerge w:val="restart"/>
            <w:tcBorders>
              <w:top w:val="single" w:sz="4" w:space="0" w:color="auto"/>
              <w:left w:val="single" w:sz="4" w:space="0" w:color="auto"/>
              <w:right w:val="single" w:sz="4" w:space="0" w:color="auto"/>
            </w:tcBorders>
            <w:hideMark/>
          </w:tcPr>
          <w:p w14:paraId="1C488A76"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Единица</w:t>
            </w:r>
          </w:p>
          <w:p w14:paraId="25F48F5C"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измерения</w:t>
            </w:r>
          </w:p>
        </w:tc>
        <w:tc>
          <w:tcPr>
            <w:tcW w:w="1819" w:type="pct"/>
            <w:gridSpan w:val="7"/>
            <w:tcBorders>
              <w:top w:val="single" w:sz="4" w:space="0" w:color="auto"/>
              <w:left w:val="single" w:sz="4" w:space="0" w:color="auto"/>
              <w:bottom w:val="single" w:sz="4" w:space="0" w:color="auto"/>
              <w:right w:val="single" w:sz="4" w:space="0" w:color="auto"/>
            </w:tcBorders>
          </w:tcPr>
          <w:p w14:paraId="322C82A1"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Значения показателей по годам</w:t>
            </w:r>
          </w:p>
        </w:tc>
      </w:tr>
      <w:tr w:rsidR="008224BD" w:rsidRPr="008224BD" w14:paraId="4845C39D" w14:textId="77777777" w:rsidTr="00821392">
        <w:trPr>
          <w:trHeight w:val="20"/>
        </w:trPr>
        <w:tc>
          <w:tcPr>
            <w:tcW w:w="255" w:type="pct"/>
            <w:vMerge/>
            <w:tcBorders>
              <w:left w:val="single" w:sz="4" w:space="0" w:color="auto"/>
              <w:right w:val="single" w:sz="4" w:space="0" w:color="auto"/>
            </w:tcBorders>
            <w:vAlign w:val="center"/>
            <w:hideMark/>
          </w:tcPr>
          <w:p w14:paraId="34B29F20" w14:textId="77777777" w:rsidR="00F6592F" w:rsidRPr="008224BD" w:rsidRDefault="00F6592F" w:rsidP="000C3386">
            <w:pPr>
              <w:pStyle w:val="af"/>
              <w:jc w:val="center"/>
              <w:rPr>
                <w:rFonts w:ascii="Times New Roman" w:hAnsi="Times New Roman"/>
                <w:sz w:val="24"/>
                <w:szCs w:val="26"/>
              </w:rPr>
            </w:pPr>
          </w:p>
        </w:tc>
        <w:tc>
          <w:tcPr>
            <w:tcW w:w="1123" w:type="pct"/>
            <w:vMerge/>
            <w:tcBorders>
              <w:left w:val="single" w:sz="4" w:space="0" w:color="auto"/>
              <w:right w:val="single" w:sz="4" w:space="0" w:color="auto"/>
            </w:tcBorders>
            <w:vAlign w:val="center"/>
            <w:hideMark/>
          </w:tcPr>
          <w:p w14:paraId="438F6DDC" w14:textId="77777777" w:rsidR="00F6592F" w:rsidRPr="008224BD" w:rsidRDefault="00F6592F" w:rsidP="000C3386">
            <w:pPr>
              <w:pStyle w:val="af"/>
              <w:jc w:val="center"/>
              <w:rPr>
                <w:rFonts w:ascii="Times New Roman" w:hAnsi="Times New Roman"/>
                <w:sz w:val="24"/>
                <w:szCs w:val="26"/>
              </w:rPr>
            </w:pPr>
          </w:p>
        </w:tc>
        <w:tc>
          <w:tcPr>
            <w:tcW w:w="1468" w:type="pct"/>
            <w:vMerge/>
            <w:tcBorders>
              <w:left w:val="single" w:sz="4" w:space="0" w:color="auto"/>
              <w:right w:val="single" w:sz="4" w:space="0" w:color="auto"/>
            </w:tcBorders>
            <w:vAlign w:val="center"/>
            <w:hideMark/>
          </w:tcPr>
          <w:p w14:paraId="70766597" w14:textId="77777777" w:rsidR="00F6592F" w:rsidRPr="008224BD" w:rsidRDefault="00F6592F" w:rsidP="000C3386">
            <w:pPr>
              <w:pStyle w:val="af"/>
              <w:jc w:val="center"/>
              <w:rPr>
                <w:rFonts w:ascii="Times New Roman" w:hAnsi="Times New Roman"/>
                <w:sz w:val="24"/>
                <w:szCs w:val="26"/>
              </w:rPr>
            </w:pPr>
          </w:p>
        </w:tc>
        <w:tc>
          <w:tcPr>
            <w:tcW w:w="335" w:type="pct"/>
            <w:vMerge/>
            <w:tcBorders>
              <w:left w:val="single" w:sz="4" w:space="0" w:color="auto"/>
              <w:right w:val="single" w:sz="4" w:space="0" w:color="auto"/>
            </w:tcBorders>
            <w:vAlign w:val="center"/>
            <w:hideMark/>
          </w:tcPr>
          <w:p w14:paraId="09243570" w14:textId="77777777" w:rsidR="00F6592F" w:rsidRPr="008224BD" w:rsidRDefault="00F6592F" w:rsidP="000C3386">
            <w:pPr>
              <w:pStyle w:val="af"/>
              <w:jc w:val="center"/>
              <w:rPr>
                <w:rFonts w:ascii="Times New Roman" w:hAnsi="Times New Roman"/>
                <w:sz w:val="24"/>
                <w:szCs w:val="26"/>
              </w:rPr>
            </w:pPr>
          </w:p>
        </w:tc>
        <w:tc>
          <w:tcPr>
            <w:tcW w:w="347" w:type="pct"/>
            <w:vMerge w:val="restart"/>
            <w:tcBorders>
              <w:top w:val="single" w:sz="4" w:space="0" w:color="auto"/>
              <w:left w:val="single" w:sz="4" w:space="0" w:color="auto"/>
              <w:right w:val="single" w:sz="4" w:space="0" w:color="auto"/>
            </w:tcBorders>
          </w:tcPr>
          <w:p w14:paraId="4D22CC99"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отчётное</w:t>
            </w:r>
          </w:p>
          <w:p w14:paraId="4B0FEB4A"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2021</w:t>
            </w:r>
          </w:p>
        </w:tc>
        <w:tc>
          <w:tcPr>
            <w:tcW w:w="399" w:type="pct"/>
            <w:vMerge w:val="restart"/>
            <w:tcBorders>
              <w:top w:val="single" w:sz="4" w:space="0" w:color="auto"/>
              <w:left w:val="single" w:sz="4" w:space="0" w:color="auto"/>
              <w:right w:val="single" w:sz="4" w:space="0" w:color="auto"/>
            </w:tcBorders>
          </w:tcPr>
          <w:p w14:paraId="3CC24A54"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оценочное</w:t>
            </w:r>
          </w:p>
          <w:p w14:paraId="04AA4732"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2022</w:t>
            </w:r>
          </w:p>
        </w:tc>
        <w:tc>
          <w:tcPr>
            <w:tcW w:w="1072" w:type="pct"/>
            <w:gridSpan w:val="5"/>
            <w:tcBorders>
              <w:top w:val="single" w:sz="4" w:space="0" w:color="auto"/>
              <w:left w:val="single" w:sz="4" w:space="0" w:color="auto"/>
              <w:bottom w:val="single" w:sz="4" w:space="0" w:color="auto"/>
              <w:right w:val="single" w:sz="4" w:space="0" w:color="auto"/>
            </w:tcBorders>
            <w:hideMark/>
          </w:tcPr>
          <w:p w14:paraId="1379F201"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плановое</w:t>
            </w:r>
          </w:p>
        </w:tc>
      </w:tr>
      <w:tr w:rsidR="008224BD" w:rsidRPr="008224BD" w14:paraId="6222EA11" w14:textId="77777777" w:rsidTr="00821392">
        <w:trPr>
          <w:trHeight w:val="20"/>
        </w:trPr>
        <w:tc>
          <w:tcPr>
            <w:tcW w:w="255" w:type="pct"/>
            <w:vMerge/>
            <w:tcBorders>
              <w:left w:val="single" w:sz="4" w:space="0" w:color="auto"/>
              <w:bottom w:val="single" w:sz="4" w:space="0" w:color="auto"/>
              <w:right w:val="single" w:sz="4" w:space="0" w:color="auto"/>
            </w:tcBorders>
            <w:hideMark/>
          </w:tcPr>
          <w:p w14:paraId="376E412B" w14:textId="77777777" w:rsidR="00F6592F" w:rsidRPr="008224BD" w:rsidRDefault="00F6592F" w:rsidP="000C3386">
            <w:pPr>
              <w:pStyle w:val="af"/>
              <w:jc w:val="center"/>
              <w:rPr>
                <w:rFonts w:ascii="Times New Roman" w:hAnsi="Times New Roman"/>
                <w:sz w:val="24"/>
                <w:szCs w:val="26"/>
              </w:rPr>
            </w:pPr>
          </w:p>
        </w:tc>
        <w:tc>
          <w:tcPr>
            <w:tcW w:w="1123" w:type="pct"/>
            <w:vMerge/>
            <w:tcBorders>
              <w:left w:val="single" w:sz="4" w:space="0" w:color="auto"/>
              <w:bottom w:val="single" w:sz="4" w:space="0" w:color="auto"/>
              <w:right w:val="single" w:sz="4" w:space="0" w:color="auto"/>
            </w:tcBorders>
            <w:hideMark/>
          </w:tcPr>
          <w:p w14:paraId="1BC6CE03" w14:textId="77777777" w:rsidR="00F6592F" w:rsidRPr="008224BD" w:rsidRDefault="00F6592F" w:rsidP="000C3386">
            <w:pPr>
              <w:pStyle w:val="af"/>
              <w:jc w:val="center"/>
              <w:rPr>
                <w:rFonts w:ascii="Times New Roman" w:hAnsi="Times New Roman"/>
                <w:sz w:val="24"/>
                <w:szCs w:val="26"/>
              </w:rPr>
            </w:pPr>
          </w:p>
        </w:tc>
        <w:tc>
          <w:tcPr>
            <w:tcW w:w="1468" w:type="pct"/>
            <w:vMerge/>
            <w:tcBorders>
              <w:left w:val="single" w:sz="4" w:space="0" w:color="auto"/>
              <w:bottom w:val="single" w:sz="4" w:space="0" w:color="auto"/>
              <w:right w:val="single" w:sz="4" w:space="0" w:color="auto"/>
            </w:tcBorders>
            <w:hideMark/>
          </w:tcPr>
          <w:p w14:paraId="34DA1631" w14:textId="77777777" w:rsidR="00F6592F" w:rsidRPr="008224BD" w:rsidRDefault="00F6592F" w:rsidP="000C3386">
            <w:pPr>
              <w:pStyle w:val="af"/>
              <w:jc w:val="center"/>
              <w:rPr>
                <w:rFonts w:ascii="Times New Roman" w:hAnsi="Times New Roman"/>
                <w:sz w:val="24"/>
                <w:szCs w:val="26"/>
              </w:rPr>
            </w:pPr>
          </w:p>
        </w:tc>
        <w:tc>
          <w:tcPr>
            <w:tcW w:w="335" w:type="pct"/>
            <w:vMerge/>
            <w:tcBorders>
              <w:left w:val="single" w:sz="4" w:space="0" w:color="auto"/>
              <w:bottom w:val="single" w:sz="4" w:space="0" w:color="auto"/>
              <w:right w:val="single" w:sz="4" w:space="0" w:color="auto"/>
            </w:tcBorders>
            <w:hideMark/>
          </w:tcPr>
          <w:p w14:paraId="2D922C1F" w14:textId="77777777" w:rsidR="00F6592F" w:rsidRPr="008224BD" w:rsidRDefault="00F6592F" w:rsidP="000C3386">
            <w:pPr>
              <w:pStyle w:val="af"/>
              <w:jc w:val="center"/>
              <w:rPr>
                <w:rFonts w:ascii="Times New Roman" w:hAnsi="Times New Roman"/>
                <w:sz w:val="24"/>
                <w:szCs w:val="26"/>
              </w:rPr>
            </w:pPr>
          </w:p>
        </w:tc>
        <w:tc>
          <w:tcPr>
            <w:tcW w:w="347" w:type="pct"/>
            <w:vMerge/>
            <w:tcBorders>
              <w:left w:val="single" w:sz="4" w:space="0" w:color="auto"/>
              <w:bottom w:val="single" w:sz="4" w:space="0" w:color="auto"/>
              <w:right w:val="single" w:sz="4" w:space="0" w:color="auto"/>
            </w:tcBorders>
          </w:tcPr>
          <w:p w14:paraId="5BB35E54" w14:textId="77777777" w:rsidR="00F6592F" w:rsidRPr="008224BD" w:rsidRDefault="00F6592F" w:rsidP="000C3386">
            <w:pPr>
              <w:pStyle w:val="af"/>
              <w:jc w:val="center"/>
              <w:rPr>
                <w:rFonts w:ascii="Times New Roman" w:hAnsi="Times New Roman"/>
                <w:sz w:val="24"/>
                <w:szCs w:val="26"/>
              </w:rPr>
            </w:pPr>
          </w:p>
        </w:tc>
        <w:tc>
          <w:tcPr>
            <w:tcW w:w="399" w:type="pct"/>
            <w:vMerge/>
            <w:tcBorders>
              <w:left w:val="single" w:sz="4" w:space="0" w:color="auto"/>
              <w:bottom w:val="single" w:sz="4" w:space="0" w:color="auto"/>
              <w:right w:val="single" w:sz="4" w:space="0" w:color="auto"/>
            </w:tcBorders>
          </w:tcPr>
          <w:p w14:paraId="0B3697C8" w14:textId="77777777" w:rsidR="00F6592F" w:rsidRPr="008224BD" w:rsidRDefault="00F6592F" w:rsidP="000C3386">
            <w:pPr>
              <w:pStyle w:val="af"/>
              <w:jc w:val="center"/>
              <w:rPr>
                <w:rFonts w:ascii="Times New Roman" w:hAnsi="Times New Roman"/>
                <w:sz w:val="24"/>
                <w:szCs w:val="26"/>
              </w:rPr>
            </w:pPr>
          </w:p>
        </w:tc>
        <w:tc>
          <w:tcPr>
            <w:tcW w:w="214" w:type="pct"/>
            <w:tcBorders>
              <w:top w:val="single" w:sz="4" w:space="0" w:color="auto"/>
              <w:left w:val="single" w:sz="4" w:space="0" w:color="auto"/>
              <w:bottom w:val="single" w:sz="4" w:space="0" w:color="auto"/>
              <w:right w:val="single" w:sz="4" w:space="0" w:color="auto"/>
            </w:tcBorders>
            <w:hideMark/>
          </w:tcPr>
          <w:p w14:paraId="48699046"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2023</w:t>
            </w:r>
          </w:p>
        </w:tc>
        <w:tc>
          <w:tcPr>
            <w:tcW w:w="214" w:type="pct"/>
            <w:tcBorders>
              <w:top w:val="single" w:sz="4" w:space="0" w:color="auto"/>
              <w:left w:val="single" w:sz="4" w:space="0" w:color="auto"/>
              <w:bottom w:val="single" w:sz="4" w:space="0" w:color="auto"/>
              <w:right w:val="single" w:sz="4" w:space="0" w:color="auto"/>
            </w:tcBorders>
            <w:hideMark/>
          </w:tcPr>
          <w:p w14:paraId="14D0A540"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2024</w:t>
            </w:r>
          </w:p>
        </w:tc>
        <w:tc>
          <w:tcPr>
            <w:tcW w:w="214" w:type="pct"/>
            <w:tcBorders>
              <w:top w:val="single" w:sz="4" w:space="0" w:color="auto"/>
              <w:left w:val="single" w:sz="4" w:space="0" w:color="auto"/>
              <w:bottom w:val="single" w:sz="4" w:space="0" w:color="auto"/>
              <w:right w:val="single" w:sz="4" w:space="0" w:color="auto"/>
            </w:tcBorders>
            <w:hideMark/>
          </w:tcPr>
          <w:p w14:paraId="2360373B"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2025</w:t>
            </w:r>
          </w:p>
        </w:tc>
        <w:tc>
          <w:tcPr>
            <w:tcW w:w="214" w:type="pct"/>
            <w:tcBorders>
              <w:top w:val="single" w:sz="4" w:space="0" w:color="auto"/>
              <w:left w:val="single" w:sz="4" w:space="0" w:color="auto"/>
              <w:bottom w:val="single" w:sz="4" w:space="0" w:color="auto"/>
              <w:right w:val="single" w:sz="4" w:space="0" w:color="auto"/>
            </w:tcBorders>
            <w:hideMark/>
          </w:tcPr>
          <w:p w14:paraId="3D33A801"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2026</w:t>
            </w:r>
          </w:p>
        </w:tc>
        <w:tc>
          <w:tcPr>
            <w:tcW w:w="214" w:type="pct"/>
            <w:tcBorders>
              <w:top w:val="single" w:sz="4" w:space="0" w:color="auto"/>
              <w:left w:val="single" w:sz="4" w:space="0" w:color="auto"/>
              <w:bottom w:val="single" w:sz="4" w:space="0" w:color="auto"/>
              <w:right w:val="single" w:sz="4" w:space="0" w:color="auto"/>
            </w:tcBorders>
            <w:hideMark/>
          </w:tcPr>
          <w:p w14:paraId="01C0F27A"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2027</w:t>
            </w:r>
          </w:p>
        </w:tc>
      </w:tr>
      <w:tr w:rsidR="008224BD" w:rsidRPr="008224BD" w14:paraId="6690075F" w14:textId="77777777" w:rsidTr="00821392">
        <w:trPr>
          <w:trHeight w:val="20"/>
        </w:trPr>
        <w:tc>
          <w:tcPr>
            <w:tcW w:w="255" w:type="pct"/>
            <w:tcBorders>
              <w:top w:val="single" w:sz="4" w:space="0" w:color="auto"/>
              <w:left w:val="single" w:sz="4" w:space="0" w:color="auto"/>
              <w:bottom w:val="single" w:sz="4" w:space="0" w:color="auto"/>
              <w:right w:val="single" w:sz="4" w:space="0" w:color="auto"/>
            </w:tcBorders>
            <w:hideMark/>
          </w:tcPr>
          <w:p w14:paraId="707A6D69"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1</w:t>
            </w:r>
          </w:p>
        </w:tc>
        <w:tc>
          <w:tcPr>
            <w:tcW w:w="1123" w:type="pct"/>
            <w:tcBorders>
              <w:top w:val="single" w:sz="4" w:space="0" w:color="auto"/>
              <w:left w:val="single" w:sz="4" w:space="0" w:color="auto"/>
              <w:bottom w:val="single" w:sz="4" w:space="0" w:color="auto"/>
              <w:right w:val="single" w:sz="4" w:space="0" w:color="auto"/>
            </w:tcBorders>
            <w:hideMark/>
          </w:tcPr>
          <w:p w14:paraId="23C440D2"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2</w:t>
            </w:r>
          </w:p>
        </w:tc>
        <w:tc>
          <w:tcPr>
            <w:tcW w:w="1468" w:type="pct"/>
            <w:tcBorders>
              <w:top w:val="single" w:sz="4" w:space="0" w:color="auto"/>
              <w:left w:val="single" w:sz="4" w:space="0" w:color="auto"/>
              <w:bottom w:val="single" w:sz="4" w:space="0" w:color="auto"/>
              <w:right w:val="single" w:sz="4" w:space="0" w:color="auto"/>
            </w:tcBorders>
            <w:hideMark/>
          </w:tcPr>
          <w:p w14:paraId="3AF76C84"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3</w:t>
            </w:r>
          </w:p>
        </w:tc>
        <w:tc>
          <w:tcPr>
            <w:tcW w:w="335" w:type="pct"/>
            <w:tcBorders>
              <w:top w:val="single" w:sz="4" w:space="0" w:color="auto"/>
              <w:left w:val="single" w:sz="4" w:space="0" w:color="auto"/>
              <w:bottom w:val="single" w:sz="4" w:space="0" w:color="auto"/>
              <w:right w:val="single" w:sz="4" w:space="0" w:color="auto"/>
            </w:tcBorders>
            <w:hideMark/>
          </w:tcPr>
          <w:p w14:paraId="410ACE95"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4</w:t>
            </w:r>
          </w:p>
        </w:tc>
        <w:tc>
          <w:tcPr>
            <w:tcW w:w="347" w:type="pct"/>
            <w:tcBorders>
              <w:top w:val="single" w:sz="4" w:space="0" w:color="auto"/>
              <w:left w:val="single" w:sz="4" w:space="0" w:color="auto"/>
              <w:bottom w:val="single" w:sz="4" w:space="0" w:color="auto"/>
              <w:right w:val="single" w:sz="4" w:space="0" w:color="auto"/>
            </w:tcBorders>
          </w:tcPr>
          <w:p w14:paraId="56A400AC"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5</w:t>
            </w:r>
          </w:p>
        </w:tc>
        <w:tc>
          <w:tcPr>
            <w:tcW w:w="399" w:type="pct"/>
            <w:tcBorders>
              <w:top w:val="single" w:sz="4" w:space="0" w:color="auto"/>
              <w:left w:val="single" w:sz="4" w:space="0" w:color="auto"/>
              <w:bottom w:val="single" w:sz="4" w:space="0" w:color="auto"/>
              <w:right w:val="single" w:sz="4" w:space="0" w:color="auto"/>
            </w:tcBorders>
          </w:tcPr>
          <w:p w14:paraId="6CBA9874"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6</w:t>
            </w:r>
          </w:p>
        </w:tc>
        <w:tc>
          <w:tcPr>
            <w:tcW w:w="214" w:type="pct"/>
            <w:tcBorders>
              <w:top w:val="single" w:sz="4" w:space="0" w:color="auto"/>
              <w:left w:val="single" w:sz="4" w:space="0" w:color="auto"/>
              <w:bottom w:val="single" w:sz="4" w:space="0" w:color="auto"/>
              <w:right w:val="single" w:sz="4" w:space="0" w:color="auto"/>
            </w:tcBorders>
            <w:hideMark/>
          </w:tcPr>
          <w:p w14:paraId="4D778F67"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7</w:t>
            </w:r>
          </w:p>
        </w:tc>
        <w:tc>
          <w:tcPr>
            <w:tcW w:w="214" w:type="pct"/>
            <w:tcBorders>
              <w:top w:val="single" w:sz="4" w:space="0" w:color="auto"/>
              <w:left w:val="single" w:sz="4" w:space="0" w:color="auto"/>
              <w:bottom w:val="single" w:sz="4" w:space="0" w:color="auto"/>
              <w:right w:val="single" w:sz="4" w:space="0" w:color="auto"/>
            </w:tcBorders>
            <w:hideMark/>
          </w:tcPr>
          <w:p w14:paraId="7EC54698"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8</w:t>
            </w:r>
          </w:p>
        </w:tc>
        <w:tc>
          <w:tcPr>
            <w:tcW w:w="214" w:type="pct"/>
            <w:tcBorders>
              <w:top w:val="single" w:sz="4" w:space="0" w:color="auto"/>
              <w:left w:val="single" w:sz="4" w:space="0" w:color="auto"/>
              <w:bottom w:val="single" w:sz="4" w:space="0" w:color="auto"/>
              <w:right w:val="single" w:sz="4" w:space="0" w:color="auto"/>
            </w:tcBorders>
            <w:hideMark/>
          </w:tcPr>
          <w:p w14:paraId="71322FCC"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9</w:t>
            </w:r>
          </w:p>
        </w:tc>
        <w:tc>
          <w:tcPr>
            <w:tcW w:w="214" w:type="pct"/>
            <w:tcBorders>
              <w:top w:val="single" w:sz="4" w:space="0" w:color="auto"/>
              <w:left w:val="single" w:sz="4" w:space="0" w:color="auto"/>
              <w:bottom w:val="single" w:sz="4" w:space="0" w:color="auto"/>
              <w:right w:val="single" w:sz="4" w:space="0" w:color="auto"/>
            </w:tcBorders>
            <w:hideMark/>
          </w:tcPr>
          <w:p w14:paraId="2D60AB9B"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10</w:t>
            </w:r>
          </w:p>
        </w:tc>
        <w:tc>
          <w:tcPr>
            <w:tcW w:w="214" w:type="pct"/>
            <w:tcBorders>
              <w:top w:val="single" w:sz="4" w:space="0" w:color="auto"/>
              <w:left w:val="single" w:sz="4" w:space="0" w:color="auto"/>
              <w:bottom w:val="single" w:sz="4" w:space="0" w:color="auto"/>
              <w:right w:val="single" w:sz="4" w:space="0" w:color="auto"/>
            </w:tcBorders>
            <w:hideMark/>
          </w:tcPr>
          <w:p w14:paraId="70A434F1" w14:textId="77777777" w:rsidR="00F6592F" w:rsidRPr="008224BD" w:rsidRDefault="00F6592F" w:rsidP="000C3386">
            <w:pPr>
              <w:pStyle w:val="af"/>
              <w:jc w:val="center"/>
              <w:rPr>
                <w:rFonts w:ascii="Times New Roman" w:hAnsi="Times New Roman"/>
                <w:sz w:val="24"/>
                <w:szCs w:val="26"/>
              </w:rPr>
            </w:pPr>
            <w:r w:rsidRPr="008224BD">
              <w:rPr>
                <w:rFonts w:ascii="Times New Roman" w:hAnsi="Times New Roman"/>
                <w:sz w:val="24"/>
                <w:szCs w:val="26"/>
              </w:rPr>
              <w:t>11</w:t>
            </w:r>
          </w:p>
        </w:tc>
      </w:tr>
      <w:tr w:rsidR="008224BD" w:rsidRPr="008224BD" w14:paraId="601A9B0D" w14:textId="77777777" w:rsidTr="00821392">
        <w:trPr>
          <w:trHeight w:val="20"/>
        </w:trPr>
        <w:tc>
          <w:tcPr>
            <w:tcW w:w="255" w:type="pct"/>
            <w:vMerge w:val="restart"/>
            <w:tcBorders>
              <w:top w:val="single" w:sz="4" w:space="0" w:color="auto"/>
              <w:left w:val="single" w:sz="4" w:space="0" w:color="auto"/>
              <w:right w:val="single" w:sz="4" w:space="0" w:color="auto"/>
            </w:tcBorders>
            <w:hideMark/>
          </w:tcPr>
          <w:p w14:paraId="3E77B13C"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1</w:t>
            </w:r>
          </w:p>
        </w:tc>
        <w:tc>
          <w:tcPr>
            <w:tcW w:w="1123" w:type="pct"/>
            <w:vMerge w:val="restart"/>
            <w:tcBorders>
              <w:top w:val="single" w:sz="4" w:space="0" w:color="auto"/>
              <w:left w:val="single" w:sz="4" w:space="0" w:color="auto"/>
              <w:right w:val="single" w:sz="4" w:space="0" w:color="auto"/>
            </w:tcBorders>
            <w:hideMark/>
          </w:tcPr>
          <w:p w14:paraId="10D72FF4" w14:textId="77777777" w:rsidR="00F6592F" w:rsidRPr="008224BD" w:rsidRDefault="00F6592F" w:rsidP="000C3386">
            <w:pPr>
              <w:pStyle w:val="af"/>
              <w:jc w:val="both"/>
              <w:rPr>
                <w:rFonts w:ascii="Times New Roman" w:hAnsi="Times New Roman"/>
                <w:sz w:val="26"/>
                <w:szCs w:val="26"/>
              </w:rPr>
            </w:pPr>
            <w:r w:rsidRPr="008224BD">
              <w:rPr>
                <w:rFonts w:ascii="Times New Roman" w:hAnsi="Times New Roman"/>
                <w:sz w:val="26"/>
                <w:szCs w:val="26"/>
              </w:rPr>
              <w:t>Задача 1 подпрограммы 2 «Организация предоставления общедоступного и бесплатного образования в общеобразовательных организациях, реализующих программы дошкольного, начального общего, основного общего и среднего общего образования</w:t>
            </w:r>
          </w:p>
        </w:tc>
        <w:tc>
          <w:tcPr>
            <w:tcW w:w="1468" w:type="pct"/>
            <w:tcBorders>
              <w:top w:val="single" w:sz="4" w:space="0" w:color="auto"/>
              <w:left w:val="single" w:sz="4" w:space="0" w:color="auto"/>
              <w:bottom w:val="single" w:sz="4" w:space="0" w:color="auto"/>
              <w:right w:val="single" w:sz="4" w:space="0" w:color="auto"/>
            </w:tcBorders>
            <w:hideMark/>
          </w:tcPr>
          <w:p w14:paraId="2A575F5C" w14:textId="77777777" w:rsidR="00F6592F" w:rsidRPr="008224BD" w:rsidRDefault="00F6592F" w:rsidP="000C3386">
            <w:pPr>
              <w:pStyle w:val="af"/>
              <w:jc w:val="both"/>
              <w:rPr>
                <w:rFonts w:ascii="Times New Roman" w:hAnsi="Times New Roman"/>
                <w:sz w:val="26"/>
                <w:szCs w:val="26"/>
              </w:rPr>
            </w:pPr>
            <w:r w:rsidRPr="008224BD">
              <w:rPr>
                <w:rFonts w:ascii="Times New Roman" w:hAnsi="Times New Roman"/>
                <w:sz w:val="26"/>
                <w:szCs w:val="26"/>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335" w:type="pct"/>
            <w:tcBorders>
              <w:top w:val="single" w:sz="4" w:space="0" w:color="auto"/>
              <w:left w:val="single" w:sz="4" w:space="0" w:color="auto"/>
              <w:bottom w:val="single" w:sz="4" w:space="0" w:color="auto"/>
              <w:right w:val="single" w:sz="4" w:space="0" w:color="auto"/>
            </w:tcBorders>
            <w:vAlign w:val="center"/>
            <w:hideMark/>
          </w:tcPr>
          <w:p w14:paraId="74F21D57"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w:t>
            </w:r>
          </w:p>
        </w:tc>
        <w:tc>
          <w:tcPr>
            <w:tcW w:w="347" w:type="pct"/>
            <w:tcBorders>
              <w:top w:val="single" w:sz="4" w:space="0" w:color="auto"/>
              <w:left w:val="single" w:sz="4" w:space="0" w:color="auto"/>
              <w:bottom w:val="single" w:sz="4" w:space="0" w:color="auto"/>
              <w:right w:val="single" w:sz="4" w:space="0" w:color="auto"/>
            </w:tcBorders>
            <w:vAlign w:val="center"/>
            <w:hideMark/>
          </w:tcPr>
          <w:p w14:paraId="075C9968"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100</w:t>
            </w:r>
          </w:p>
        </w:tc>
        <w:tc>
          <w:tcPr>
            <w:tcW w:w="399" w:type="pct"/>
            <w:tcBorders>
              <w:top w:val="single" w:sz="4" w:space="0" w:color="auto"/>
              <w:left w:val="single" w:sz="4" w:space="0" w:color="auto"/>
              <w:bottom w:val="single" w:sz="4" w:space="0" w:color="auto"/>
              <w:right w:val="single" w:sz="4" w:space="0" w:color="auto"/>
            </w:tcBorders>
            <w:vAlign w:val="center"/>
            <w:hideMark/>
          </w:tcPr>
          <w:p w14:paraId="0675D592"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100</w:t>
            </w:r>
          </w:p>
        </w:tc>
        <w:tc>
          <w:tcPr>
            <w:tcW w:w="214" w:type="pct"/>
            <w:tcBorders>
              <w:top w:val="single" w:sz="4" w:space="0" w:color="auto"/>
              <w:left w:val="single" w:sz="4" w:space="0" w:color="auto"/>
              <w:bottom w:val="single" w:sz="4" w:space="0" w:color="auto"/>
              <w:right w:val="single" w:sz="4" w:space="0" w:color="auto"/>
            </w:tcBorders>
            <w:vAlign w:val="center"/>
            <w:hideMark/>
          </w:tcPr>
          <w:p w14:paraId="718EEAA6"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100</w:t>
            </w:r>
          </w:p>
        </w:tc>
        <w:tc>
          <w:tcPr>
            <w:tcW w:w="214" w:type="pct"/>
            <w:tcBorders>
              <w:top w:val="single" w:sz="4" w:space="0" w:color="auto"/>
              <w:left w:val="single" w:sz="4" w:space="0" w:color="auto"/>
              <w:bottom w:val="single" w:sz="4" w:space="0" w:color="auto"/>
              <w:right w:val="single" w:sz="4" w:space="0" w:color="auto"/>
            </w:tcBorders>
            <w:vAlign w:val="center"/>
            <w:hideMark/>
          </w:tcPr>
          <w:p w14:paraId="12CCCD61"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100</w:t>
            </w:r>
          </w:p>
        </w:tc>
        <w:tc>
          <w:tcPr>
            <w:tcW w:w="214" w:type="pct"/>
            <w:tcBorders>
              <w:top w:val="single" w:sz="4" w:space="0" w:color="auto"/>
              <w:left w:val="single" w:sz="4" w:space="0" w:color="auto"/>
              <w:bottom w:val="single" w:sz="4" w:space="0" w:color="auto"/>
              <w:right w:val="single" w:sz="4" w:space="0" w:color="auto"/>
            </w:tcBorders>
            <w:vAlign w:val="center"/>
            <w:hideMark/>
          </w:tcPr>
          <w:p w14:paraId="55EFCB71"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100</w:t>
            </w:r>
          </w:p>
        </w:tc>
        <w:tc>
          <w:tcPr>
            <w:tcW w:w="214" w:type="pct"/>
            <w:tcBorders>
              <w:top w:val="single" w:sz="4" w:space="0" w:color="auto"/>
              <w:left w:val="single" w:sz="4" w:space="0" w:color="auto"/>
              <w:bottom w:val="single" w:sz="4" w:space="0" w:color="auto"/>
              <w:right w:val="single" w:sz="4" w:space="0" w:color="auto"/>
            </w:tcBorders>
            <w:vAlign w:val="center"/>
            <w:hideMark/>
          </w:tcPr>
          <w:p w14:paraId="6B5C99A5"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100</w:t>
            </w:r>
          </w:p>
        </w:tc>
        <w:tc>
          <w:tcPr>
            <w:tcW w:w="214" w:type="pct"/>
            <w:tcBorders>
              <w:top w:val="single" w:sz="4" w:space="0" w:color="auto"/>
              <w:left w:val="single" w:sz="4" w:space="0" w:color="auto"/>
              <w:bottom w:val="single" w:sz="4" w:space="0" w:color="auto"/>
              <w:right w:val="single" w:sz="4" w:space="0" w:color="auto"/>
            </w:tcBorders>
            <w:vAlign w:val="center"/>
          </w:tcPr>
          <w:p w14:paraId="5A7F48D9"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100</w:t>
            </w:r>
          </w:p>
        </w:tc>
      </w:tr>
      <w:tr w:rsidR="008224BD" w:rsidRPr="008224BD" w14:paraId="51E34868" w14:textId="77777777" w:rsidTr="00821392">
        <w:trPr>
          <w:trHeight w:val="20"/>
        </w:trPr>
        <w:tc>
          <w:tcPr>
            <w:tcW w:w="255" w:type="pct"/>
            <w:vMerge/>
            <w:tcBorders>
              <w:left w:val="single" w:sz="4" w:space="0" w:color="auto"/>
              <w:right w:val="single" w:sz="4" w:space="0" w:color="auto"/>
            </w:tcBorders>
            <w:vAlign w:val="center"/>
            <w:hideMark/>
          </w:tcPr>
          <w:p w14:paraId="77BB22FA" w14:textId="77777777" w:rsidR="00F6592F" w:rsidRPr="008224BD" w:rsidRDefault="00F6592F" w:rsidP="000C3386">
            <w:pPr>
              <w:pStyle w:val="af"/>
              <w:jc w:val="center"/>
              <w:rPr>
                <w:rFonts w:ascii="Times New Roman" w:hAnsi="Times New Roman"/>
                <w:sz w:val="26"/>
                <w:szCs w:val="26"/>
              </w:rPr>
            </w:pPr>
          </w:p>
        </w:tc>
        <w:tc>
          <w:tcPr>
            <w:tcW w:w="1123" w:type="pct"/>
            <w:vMerge/>
            <w:tcBorders>
              <w:left w:val="single" w:sz="4" w:space="0" w:color="auto"/>
              <w:right w:val="single" w:sz="4" w:space="0" w:color="auto"/>
            </w:tcBorders>
            <w:vAlign w:val="center"/>
            <w:hideMark/>
          </w:tcPr>
          <w:p w14:paraId="6139C82E" w14:textId="77777777" w:rsidR="00F6592F" w:rsidRPr="008224BD" w:rsidRDefault="00F6592F" w:rsidP="000C3386">
            <w:pPr>
              <w:pStyle w:val="af"/>
              <w:jc w:val="both"/>
              <w:rPr>
                <w:rFonts w:ascii="Times New Roman" w:hAnsi="Times New Roman"/>
                <w:sz w:val="26"/>
                <w:szCs w:val="26"/>
              </w:rPr>
            </w:pPr>
          </w:p>
        </w:tc>
        <w:tc>
          <w:tcPr>
            <w:tcW w:w="1468" w:type="pct"/>
            <w:tcBorders>
              <w:top w:val="single" w:sz="4" w:space="0" w:color="auto"/>
              <w:left w:val="single" w:sz="4" w:space="0" w:color="auto"/>
              <w:bottom w:val="single" w:sz="4" w:space="0" w:color="auto"/>
              <w:right w:val="single" w:sz="4" w:space="0" w:color="auto"/>
            </w:tcBorders>
            <w:hideMark/>
          </w:tcPr>
          <w:p w14:paraId="1893295C" w14:textId="77777777" w:rsidR="00F6592F" w:rsidRPr="008224BD" w:rsidRDefault="00F6592F" w:rsidP="000C3386">
            <w:pPr>
              <w:pStyle w:val="af"/>
              <w:jc w:val="both"/>
              <w:rPr>
                <w:rFonts w:ascii="Times New Roman" w:hAnsi="Times New Roman"/>
                <w:sz w:val="26"/>
                <w:szCs w:val="26"/>
              </w:rPr>
            </w:pPr>
            <w:r w:rsidRPr="008224BD">
              <w:rPr>
                <w:rFonts w:ascii="Times New Roman" w:hAnsi="Times New Roman"/>
                <w:sz w:val="26"/>
                <w:szCs w:val="26"/>
              </w:rPr>
              <w:t>Доля зданий и помещений общеобразовательных организаций, в которых осуществляется образовательная деятельность, доступных для инвалидов (детей-инвалидов)</w:t>
            </w:r>
          </w:p>
        </w:tc>
        <w:tc>
          <w:tcPr>
            <w:tcW w:w="335" w:type="pct"/>
            <w:tcBorders>
              <w:top w:val="single" w:sz="4" w:space="0" w:color="auto"/>
              <w:left w:val="single" w:sz="4" w:space="0" w:color="auto"/>
              <w:bottom w:val="single" w:sz="4" w:space="0" w:color="auto"/>
              <w:right w:val="single" w:sz="4" w:space="0" w:color="auto"/>
            </w:tcBorders>
            <w:vAlign w:val="center"/>
            <w:hideMark/>
          </w:tcPr>
          <w:p w14:paraId="60A672AE"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w:t>
            </w:r>
          </w:p>
        </w:tc>
        <w:tc>
          <w:tcPr>
            <w:tcW w:w="347" w:type="pct"/>
            <w:tcBorders>
              <w:top w:val="single" w:sz="4" w:space="0" w:color="auto"/>
              <w:left w:val="single" w:sz="4" w:space="0" w:color="auto"/>
              <w:bottom w:val="single" w:sz="4" w:space="0" w:color="auto"/>
              <w:right w:val="single" w:sz="4" w:space="0" w:color="auto"/>
            </w:tcBorders>
            <w:vAlign w:val="center"/>
            <w:hideMark/>
          </w:tcPr>
          <w:p w14:paraId="6C8A74C2"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21,9</w:t>
            </w:r>
          </w:p>
        </w:tc>
        <w:tc>
          <w:tcPr>
            <w:tcW w:w="399" w:type="pct"/>
            <w:tcBorders>
              <w:top w:val="single" w:sz="4" w:space="0" w:color="auto"/>
              <w:left w:val="single" w:sz="4" w:space="0" w:color="auto"/>
              <w:bottom w:val="single" w:sz="4" w:space="0" w:color="auto"/>
              <w:right w:val="single" w:sz="4" w:space="0" w:color="auto"/>
            </w:tcBorders>
            <w:vAlign w:val="center"/>
            <w:hideMark/>
          </w:tcPr>
          <w:p w14:paraId="16AE1C15"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21,9</w:t>
            </w:r>
          </w:p>
        </w:tc>
        <w:tc>
          <w:tcPr>
            <w:tcW w:w="214" w:type="pct"/>
            <w:tcBorders>
              <w:top w:val="single" w:sz="4" w:space="0" w:color="auto"/>
              <w:left w:val="single" w:sz="4" w:space="0" w:color="auto"/>
              <w:bottom w:val="single" w:sz="4" w:space="0" w:color="auto"/>
              <w:right w:val="single" w:sz="4" w:space="0" w:color="auto"/>
            </w:tcBorders>
            <w:vAlign w:val="center"/>
            <w:hideMark/>
          </w:tcPr>
          <w:p w14:paraId="307810CB"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21,9</w:t>
            </w:r>
          </w:p>
        </w:tc>
        <w:tc>
          <w:tcPr>
            <w:tcW w:w="214" w:type="pct"/>
            <w:tcBorders>
              <w:top w:val="single" w:sz="4" w:space="0" w:color="auto"/>
              <w:left w:val="single" w:sz="4" w:space="0" w:color="auto"/>
              <w:bottom w:val="single" w:sz="4" w:space="0" w:color="auto"/>
              <w:right w:val="single" w:sz="4" w:space="0" w:color="auto"/>
            </w:tcBorders>
            <w:vAlign w:val="center"/>
            <w:hideMark/>
          </w:tcPr>
          <w:p w14:paraId="09291A4F"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68,7</w:t>
            </w:r>
          </w:p>
        </w:tc>
        <w:tc>
          <w:tcPr>
            <w:tcW w:w="214" w:type="pct"/>
            <w:tcBorders>
              <w:top w:val="single" w:sz="4" w:space="0" w:color="auto"/>
              <w:left w:val="single" w:sz="4" w:space="0" w:color="auto"/>
              <w:bottom w:val="single" w:sz="4" w:space="0" w:color="auto"/>
              <w:right w:val="single" w:sz="4" w:space="0" w:color="auto"/>
            </w:tcBorders>
            <w:vAlign w:val="center"/>
            <w:hideMark/>
          </w:tcPr>
          <w:p w14:paraId="08E30505"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68,7</w:t>
            </w:r>
          </w:p>
        </w:tc>
        <w:tc>
          <w:tcPr>
            <w:tcW w:w="214" w:type="pct"/>
            <w:tcBorders>
              <w:top w:val="single" w:sz="4" w:space="0" w:color="auto"/>
              <w:left w:val="single" w:sz="4" w:space="0" w:color="auto"/>
              <w:bottom w:val="single" w:sz="4" w:space="0" w:color="auto"/>
              <w:right w:val="single" w:sz="4" w:space="0" w:color="auto"/>
            </w:tcBorders>
            <w:vAlign w:val="center"/>
            <w:hideMark/>
          </w:tcPr>
          <w:p w14:paraId="08444CC3"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68,7</w:t>
            </w:r>
          </w:p>
        </w:tc>
        <w:tc>
          <w:tcPr>
            <w:tcW w:w="214" w:type="pct"/>
            <w:tcBorders>
              <w:top w:val="single" w:sz="4" w:space="0" w:color="auto"/>
              <w:left w:val="single" w:sz="4" w:space="0" w:color="auto"/>
              <w:bottom w:val="single" w:sz="4" w:space="0" w:color="auto"/>
              <w:right w:val="single" w:sz="4" w:space="0" w:color="auto"/>
            </w:tcBorders>
            <w:vAlign w:val="center"/>
          </w:tcPr>
          <w:p w14:paraId="3F41944E"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68,7</w:t>
            </w:r>
          </w:p>
        </w:tc>
      </w:tr>
      <w:tr w:rsidR="008224BD" w:rsidRPr="008224BD" w14:paraId="5AB7EA0B" w14:textId="77777777" w:rsidTr="00821392">
        <w:trPr>
          <w:trHeight w:val="20"/>
        </w:trPr>
        <w:tc>
          <w:tcPr>
            <w:tcW w:w="255" w:type="pct"/>
            <w:vMerge w:val="restart"/>
            <w:tcBorders>
              <w:top w:val="single" w:sz="4" w:space="0" w:color="auto"/>
              <w:left w:val="single" w:sz="4" w:space="0" w:color="auto"/>
              <w:right w:val="single" w:sz="4" w:space="0" w:color="auto"/>
            </w:tcBorders>
            <w:hideMark/>
          </w:tcPr>
          <w:p w14:paraId="175D8FFB"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2</w:t>
            </w:r>
          </w:p>
        </w:tc>
        <w:tc>
          <w:tcPr>
            <w:tcW w:w="1123" w:type="pct"/>
            <w:vMerge w:val="restart"/>
            <w:tcBorders>
              <w:top w:val="single" w:sz="4" w:space="0" w:color="auto"/>
              <w:left w:val="single" w:sz="4" w:space="0" w:color="auto"/>
              <w:right w:val="single" w:sz="4" w:space="0" w:color="auto"/>
            </w:tcBorders>
            <w:hideMark/>
          </w:tcPr>
          <w:p w14:paraId="7B694D9F" w14:textId="77777777" w:rsidR="00F6592F" w:rsidRPr="008224BD" w:rsidRDefault="00F6592F" w:rsidP="000C3386">
            <w:pPr>
              <w:pStyle w:val="af"/>
              <w:jc w:val="both"/>
              <w:rPr>
                <w:rFonts w:ascii="Times New Roman" w:hAnsi="Times New Roman"/>
                <w:sz w:val="26"/>
                <w:szCs w:val="26"/>
              </w:rPr>
            </w:pPr>
            <w:r w:rsidRPr="008224BD">
              <w:rPr>
                <w:rFonts w:ascii="Times New Roman" w:hAnsi="Times New Roman"/>
                <w:sz w:val="26"/>
                <w:szCs w:val="26"/>
              </w:rPr>
              <w:t>Задача 2 подпрограммы 2 «Создание современных и безопасных условий для организации образовательного процесса в общеобразовательных организациях»</w:t>
            </w:r>
          </w:p>
        </w:tc>
        <w:tc>
          <w:tcPr>
            <w:tcW w:w="1468" w:type="pct"/>
            <w:tcBorders>
              <w:top w:val="single" w:sz="4" w:space="0" w:color="auto"/>
              <w:left w:val="single" w:sz="4" w:space="0" w:color="auto"/>
              <w:bottom w:val="single" w:sz="4" w:space="0" w:color="auto"/>
              <w:right w:val="single" w:sz="4" w:space="0" w:color="auto"/>
            </w:tcBorders>
            <w:hideMark/>
          </w:tcPr>
          <w:p w14:paraId="11D3CADF" w14:textId="77777777" w:rsidR="00F6592F" w:rsidRPr="008224BD" w:rsidRDefault="00F6592F" w:rsidP="000C3386">
            <w:pPr>
              <w:pStyle w:val="af"/>
              <w:jc w:val="both"/>
              <w:rPr>
                <w:rFonts w:ascii="Times New Roman" w:hAnsi="Times New Roman"/>
                <w:sz w:val="26"/>
                <w:szCs w:val="26"/>
              </w:rPr>
            </w:pPr>
            <w:r w:rsidRPr="008224BD">
              <w:rPr>
                <w:rFonts w:ascii="Times New Roman" w:hAnsi="Times New Roman"/>
                <w:sz w:val="26"/>
                <w:szCs w:val="26"/>
              </w:rPr>
              <w:t>Количество общеобразовательных организаций, в которых проведены мероприятия по созданию современных и безопасных условий для организации образовательного процесса (ежегодно)</w:t>
            </w:r>
          </w:p>
        </w:tc>
        <w:tc>
          <w:tcPr>
            <w:tcW w:w="335" w:type="pct"/>
            <w:tcBorders>
              <w:top w:val="single" w:sz="4" w:space="0" w:color="auto"/>
              <w:left w:val="single" w:sz="4" w:space="0" w:color="auto"/>
              <w:bottom w:val="single" w:sz="4" w:space="0" w:color="auto"/>
              <w:right w:val="single" w:sz="4" w:space="0" w:color="auto"/>
            </w:tcBorders>
            <w:vAlign w:val="center"/>
            <w:hideMark/>
          </w:tcPr>
          <w:p w14:paraId="051A751A"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ед.</w:t>
            </w:r>
          </w:p>
        </w:tc>
        <w:tc>
          <w:tcPr>
            <w:tcW w:w="347" w:type="pct"/>
            <w:tcBorders>
              <w:top w:val="single" w:sz="4" w:space="0" w:color="auto"/>
              <w:left w:val="single" w:sz="4" w:space="0" w:color="auto"/>
              <w:bottom w:val="single" w:sz="4" w:space="0" w:color="auto"/>
              <w:right w:val="single" w:sz="4" w:space="0" w:color="auto"/>
            </w:tcBorders>
            <w:vAlign w:val="center"/>
            <w:hideMark/>
          </w:tcPr>
          <w:p w14:paraId="630B20BD"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w:t>
            </w:r>
          </w:p>
        </w:tc>
        <w:tc>
          <w:tcPr>
            <w:tcW w:w="399" w:type="pct"/>
            <w:tcBorders>
              <w:top w:val="single" w:sz="4" w:space="0" w:color="auto"/>
              <w:left w:val="single" w:sz="4" w:space="0" w:color="auto"/>
              <w:bottom w:val="single" w:sz="4" w:space="0" w:color="auto"/>
              <w:right w:val="single" w:sz="4" w:space="0" w:color="auto"/>
            </w:tcBorders>
            <w:vAlign w:val="center"/>
            <w:hideMark/>
          </w:tcPr>
          <w:p w14:paraId="3CF3D8A3"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w:t>
            </w:r>
          </w:p>
        </w:tc>
        <w:tc>
          <w:tcPr>
            <w:tcW w:w="214" w:type="pct"/>
            <w:tcBorders>
              <w:top w:val="single" w:sz="4" w:space="0" w:color="auto"/>
              <w:left w:val="single" w:sz="4" w:space="0" w:color="auto"/>
              <w:bottom w:val="single" w:sz="4" w:space="0" w:color="auto"/>
              <w:right w:val="single" w:sz="4" w:space="0" w:color="auto"/>
            </w:tcBorders>
            <w:vAlign w:val="center"/>
            <w:hideMark/>
          </w:tcPr>
          <w:p w14:paraId="71CAC738"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7</w:t>
            </w:r>
          </w:p>
        </w:tc>
        <w:tc>
          <w:tcPr>
            <w:tcW w:w="214" w:type="pct"/>
            <w:tcBorders>
              <w:top w:val="single" w:sz="4" w:space="0" w:color="auto"/>
              <w:left w:val="single" w:sz="4" w:space="0" w:color="auto"/>
              <w:bottom w:val="single" w:sz="4" w:space="0" w:color="auto"/>
              <w:right w:val="single" w:sz="4" w:space="0" w:color="auto"/>
            </w:tcBorders>
            <w:vAlign w:val="center"/>
            <w:hideMark/>
          </w:tcPr>
          <w:p w14:paraId="0B499FAA"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7</w:t>
            </w:r>
          </w:p>
        </w:tc>
        <w:tc>
          <w:tcPr>
            <w:tcW w:w="214" w:type="pct"/>
            <w:tcBorders>
              <w:top w:val="single" w:sz="4" w:space="0" w:color="auto"/>
              <w:left w:val="single" w:sz="4" w:space="0" w:color="auto"/>
              <w:bottom w:val="single" w:sz="4" w:space="0" w:color="auto"/>
              <w:right w:val="single" w:sz="4" w:space="0" w:color="auto"/>
            </w:tcBorders>
            <w:vAlign w:val="center"/>
            <w:hideMark/>
          </w:tcPr>
          <w:p w14:paraId="227EFB06"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7</w:t>
            </w:r>
          </w:p>
        </w:tc>
        <w:tc>
          <w:tcPr>
            <w:tcW w:w="214" w:type="pct"/>
            <w:tcBorders>
              <w:top w:val="single" w:sz="4" w:space="0" w:color="auto"/>
              <w:left w:val="single" w:sz="4" w:space="0" w:color="auto"/>
              <w:bottom w:val="single" w:sz="4" w:space="0" w:color="auto"/>
              <w:right w:val="single" w:sz="4" w:space="0" w:color="auto"/>
            </w:tcBorders>
            <w:vAlign w:val="center"/>
            <w:hideMark/>
          </w:tcPr>
          <w:p w14:paraId="7C70ECD8"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7</w:t>
            </w:r>
          </w:p>
        </w:tc>
        <w:tc>
          <w:tcPr>
            <w:tcW w:w="214" w:type="pct"/>
            <w:tcBorders>
              <w:top w:val="single" w:sz="4" w:space="0" w:color="auto"/>
              <w:left w:val="single" w:sz="4" w:space="0" w:color="auto"/>
              <w:bottom w:val="single" w:sz="4" w:space="0" w:color="auto"/>
              <w:right w:val="single" w:sz="4" w:space="0" w:color="auto"/>
            </w:tcBorders>
            <w:vAlign w:val="center"/>
          </w:tcPr>
          <w:p w14:paraId="133B083E"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7</w:t>
            </w:r>
          </w:p>
        </w:tc>
      </w:tr>
      <w:tr w:rsidR="008224BD" w:rsidRPr="008224BD" w14:paraId="0868A98C" w14:textId="77777777" w:rsidTr="00821392">
        <w:trPr>
          <w:trHeight w:val="20"/>
        </w:trPr>
        <w:tc>
          <w:tcPr>
            <w:tcW w:w="255" w:type="pct"/>
            <w:vMerge/>
            <w:tcBorders>
              <w:left w:val="single" w:sz="4" w:space="0" w:color="auto"/>
              <w:right w:val="single" w:sz="4" w:space="0" w:color="auto"/>
            </w:tcBorders>
            <w:hideMark/>
          </w:tcPr>
          <w:p w14:paraId="5C9A98B0" w14:textId="77777777" w:rsidR="00F6592F" w:rsidRPr="008224BD" w:rsidRDefault="00F6592F" w:rsidP="000C3386">
            <w:pPr>
              <w:pStyle w:val="af"/>
              <w:jc w:val="center"/>
              <w:rPr>
                <w:rFonts w:ascii="Times New Roman" w:hAnsi="Times New Roman"/>
                <w:sz w:val="26"/>
                <w:szCs w:val="26"/>
              </w:rPr>
            </w:pPr>
          </w:p>
        </w:tc>
        <w:tc>
          <w:tcPr>
            <w:tcW w:w="1123" w:type="pct"/>
            <w:vMerge/>
            <w:tcBorders>
              <w:left w:val="single" w:sz="4" w:space="0" w:color="auto"/>
              <w:right w:val="single" w:sz="4" w:space="0" w:color="auto"/>
            </w:tcBorders>
            <w:hideMark/>
          </w:tcPr>
          <w:p w14:paraId="31E078F9" w14:textId="77777777" w:rsidR="00F6592F" w:rsidRPr="008224BD" w:rsidRDefault="00F6592F" w:rsidP="000C3386">
            <w:pPr>
              <w:pStyle w:val="af"/>
              <w:jc w:val="both"/>
              <w:rPr>
                <w:rFonts w:ascii="Times New Roman" w:hAnsi="Times New Roman"/>
                <w:sz w:val="26"/>
                <w:szCs w:val="26"/>
              </w:rPr>
            </w:pPr>
          </w:p>
        </w:tc>
        <w:tc>
          <w:tcPr>
            <w:tcW w:w="1468" w:type="pct"/>
            <w:tcBorders>
              <w:top w:val="single" w:sz="4" w:space="0" w:color="auto"/>
              <w:left w:val="single" w:sz="4" w:space="0" w:color="auto"/>
              <w:bottom w:val="single" w:sz="4" w:space="0" w:color="auto"/>
              <w:right w:val="single" w:sz="4" w:space="0" w:color="auto"/>
            </w:tcBorders>
            <w:hideMark/>
          </w:tcPr>
          <w:p w14:paraId="53EE829F" w14:textId="77777777" w:rsidR="00F6592F" w:rsidRPr="008224BD" w:rsidRDefault="00F6592F" w:rsidP="000C3386">
            <w:pPr>
              <w:pStyle w:val="af"/>
              <w:jc w:val="both"/>
              <w:rPr>
                <w:rFonts w:ascii="Times New Roman" w:hAnsi="Times New Roman"/>
                <w:sz w:val="26"/>
                <w:szCs w:val="26"/>
              </w:rPr>
            </w:pPr>
            <w:r w:rsidRPr="008224BD">
              <w:rPr>
                <w:rFonts w:ascii="Times New Roman" w:hAnsi="Times New Roman"/>
                <w:sz w:val="26"/>
                <w:szCs w:val="26"/>
              </w:rPr>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335" w:type="pct"/>
            <w:tcBorders>
              <w:top w:val="single" w:sz="4" w:space="0" w:color="auto"/>
              <w:left w:val="single" w:sz="4" w:space="0" w:color="auto"/>
              <w:bottom w:val="single" w:sz="4" w:space="0" w:color="auto"/>
              <w:right w:val="single" w:sz="4" w:space="0" w:color="auto"/>
            </w:tcBorders>
            <w:vAlign w:val="center"/>
            <w:hideMark/>
          </w:tcPr>
          <w:p w14:paraId="0015FFF5"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ед.</w:t>
            </w:r>
          </w:p>
        </w:tc>
        <w:tc>
          <w:tcPr>
            <w:tcW w:w="347" w:type="pct"/>
            <w:tcBorders>
              <w:top w:val="single" w:sz="4" w:space="0" w:color="auto"/>
              <w:left w:val="single" w:sz="4" w:space="0" w:color="auto"/>
              <w:bottom w:val="single" w:sz="4" w:space="0" w:color="auto"/>
              <w:right w:val="single" w:sz="4" w:space="0" w:color="auto"/>
            </w:tcBorders>
            <w:vAlign w:val="center"/>
            <w:hideMark/>
          </w:tcPr>
          <w:p w14:paraId="67090696"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604E8541"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0</w:t>
            </w:r>
          </w:p>
        </w:tc>
        <w:tc>
          <w:tcPr>
            <w:tcW w:w="214" w:type="pct"/>
            <w:tcBorders>
              <w:top w:val="single" w:sz="4" w:space="0" w:color="auto"/>
              <w:left w:val="single" w:sz="4" w:space="0" w:color="auto"/>
              <w:bottom w:val="single" w:sz="4" w:space="0" w:color="auto"/>
              <w:right w:val="single" w:sz="4" w:space="0" w:color="auto"/>
            </w:tcBorders>
            <w:vAlign w:val="center"/>
            <w:hideMark/>
          </w:tcPr>
          <w:p w14:paraId="3F5AF125"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0</w:t>
            </w:r>
          </w:p>
        </w:tc>
        <w:tc>
          <w:tcPr>
            <w:tcW w:w="214" w:type="pct"/>
            <w:tcBorders>
              <w:top w:val="single" w:sz="4" w:space="0" w:color="auto"/>
              <w:left w:val="single" w:sz="4" w:space="0" w:color="auto"/>
              <w:bottom w:val="single" w:sz="4" w:space="0" w:color="auto"/>
              <w:right w:val="single" w:sz="4" w:space="0" w:color="auto"/>
            </w:tcBorders>
            <w:vAlign w:val="center"/>
            <w:hideMark/>
          </w:tcPr>
          <w:p w14:paraId="1EE1ECD0"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75</w:t>
            </w:r>
          </w:p>
        </w:tc>
        <w:tc>
          <w:tcPr>
            <w:tcW w:w="214" w:type="pct"/>
            <w:tcBorders>
              <w:top w:val="single" w:sz="4" w:space="0" w:color="auto"/>
              <w:left w:val="single" w:sz="4" w:space="0" w:color="auto"/>
              <w:bottom w:val="single" w:sz="4" w:space="0" w:color="auto"/>
              <w:right w:val="single" w:sz="4" w:space="0" w:color="auto"/>
            </w:tcBorders>
            <w:vAlign w:val="center"/>
            <w:hideMark/>
          </w:tcPr>
          <w:p w14:paraId="5C46AF44"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0</w:t>
            </w:r>
          </w:p>
        </w:tc>
        <w:tc>
          <w:tcPr>
            <w:tcW w:w="214" w:type="pct"/>
            <w:tcBorders>
              <w:top w:val="single" w:sz="4" w:space="0" w:color="auto"/>
              <w:left w:val="single" w:sz="4" w:space="0" w:color="auto"/>
              <w:bottom w:val="single" w:sz="4" w:space="0" w:color="auto"/>
              <w:right w:val="single" w:sz="4" w:space="0" w:color="auto"/>
            </w:tcBorders>
            <w:vAlign w:val="center"/>
            <w:hideMark/>
          </w:tcPr>
          <w:p w14:paraId="1EBEBD64"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0</w:t>
            </w:r>
          </w:p>
        </w:tc>
        <w:tc>
          <w:tcPr>
            <w:tcW w:w="214" w:type="pct"/>
            <w:tcBorders>
              <w:top w:val="single" w:sz="4" w:space="0" w:color="auto"/>
              <w:left w:val="single" w:sz="4" w:space="0" w:color="auto"/>
              <w:bottom w:val="single" w:sz="4" w:space="0" w:color="auto"/>
              <w:right w:val="single" w:sz="4" w:space="0" w:color="auto"/>
            </w:tcBorders>
            <w:vAlign w:val="center"/>
          </w:tcPr>
          <w:p w14:paraId="16745835"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0</w:t>
            </w:r>
          </w:p>
        </w:tc>
      </w:tr>
      <w:tr w:rsidR="008224BD" w:rsidRPr="008224BD" w14:paraId="7258C023" w14:textId="77777777" w:rsidTr="00821392">
        <w:trPr>
          <w:trHeight w:val="20"/>
        </w:trPr>
        <w:tc>
          <w:tcPr>
            <w:tcW w:w="255" w:type="pct"/>
            <w:tcBorders>
              <w:top w:val="single" w:sz="4" w:space="0" w:color="auto"/>
              <w:left w:val="single" w:sz="4" w:space="0" w:color="auto"/>
              <w:bottom w:val="single" w:sz="4" w:space="0" w:color="auto"/>
              <w:right w:val="single" w:sz="4" w:space="0" w:color="auto"/>
            </w:tcBorders>
          </w:tcPr>
          <w:p w14:paraId="323D0D7E"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3</w:t>
            </w:r>
          </w:p>
        </w:tc>
        <w:tc>
          <w:tcPr>
            <w:tcW w:w="1123" w:type="pct"/>
            <w:tcBorders>
              <w:top w:val="single" w:sz="4" w:space="0" w:color="auto"/>
              <w:left w:val="single" w:sz="4" w:space="0" w:color="auto"/>
              <w:bottom w:val="single" w:sz="4" w:space="0" w:color="auto"/>
              <w:right w:val="single" w:sz="4" w:space="0" w:color="auto"/>
            </w:tcBorders>
          </w:tcPr>
          <w:p w14:paraId="6B3B6600" w14:textId="77777777" w:rsidR="00F6592F" w:rsidRPr="008224BD" w:rsidRDefault="00F6592F" w:rsidP="000C3386">
            <w:pPr>
              <w:pStyle w:val="af"/>
              <w:jc w:val="both"/>
              <w:rPr>
                <w:rFonts w:ascii="Times New Roman" w:hAnsi="Times New Roman"/>
                <w:sz w:val="26"/>
                <w:szCs w:val="26"/>
              </w:rPr>
            </w:pPr>
            <w:r w:rsidRPr="008224BD">
              <w:rPr>
                <w:rFonts w:ascii="Times New Roman" w:hAnsi="Times New Roman"/>
                <w:sz w:val="26"/>
                <w:szCs w:val="26"/>
              </w:rPr>
              <w:t>Задача 3 подпрограммы 2 «Обеспечение комплексной деятельности по сохранению и укреплению здоровья школьников, формированию основ здорового образа жизни»</w:t>
            </w:r>
          </w:p>
        </w:tc>
        <w:tc>
          <w:tcPr>
            <w:tcW w:w="1468" w:type="pct"/>
            <w:tcBorders>
              <w:top w:val="single" w:sz="4" w:space="0" w:color="auto"/>
              <w:left w:val="single" w:sz="4" w:space="0" w:color="auto"/>
              <w:bottom w:val="single" w:sz="4" w:space="0" w:color="auto"/>
              <w:right w:val="single" w:sz="4" w:space="0" w:color="auto"/>
            </w:tcBorders>
          </w:tcPr>
          <w:p w14:paraId="60C4F5ED" w14:textId="77777777" w:rsidR="00F6592F" w:rsidRPr="008224BD" w:rsidRDefault="00F6592F" w:rsidP="000C3386">
            <w:pPr>
              <w:pStyle w:val="af"/>
              <w:jc w:val="both"/>
              <w:rPr>
                <w:rFonts w:ascii="Times New Roman" w:hAnsi="Times New Roman"/>
                <w:sz w:val="26"/>
                <w:szCs w:val="26"/>
              </w:rPr>
            </w:pPr>
            <w:r w:rsidRPr="008224BD">
              <w:rPr>
                <w:rFonts w:ascii="Times New Roman" w:hAnsi="Times New Roman"/>
                <w:sz w:val="26"/>
                <w:szCs w:val="2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335" w:type="pct"/>
            <w:tcBorders>
              <w:top w:val="single" w:sz="4" w:space="0" w:color="auto"/>
              <w:left w:val="single" w:sz="4" w:space="0" w:color="auto"/>
              <w:bottom w:val="single" w:sz="4" w:space="0" w:color="auto"/>
              <w:right w:val="single" w:sz="4" w:space="0" w:color="auto"/>
            </w:tcBorders>
            <w:vAlign w:val="center"/>
          </w:tcPr>
          <w:p w14:paraId="7F1B5C89" w14:textId="77777777" w:rsidR="00F6592F" w:rsidRPr="008224BD" w:rsidRDefault="00F6592F" w:rsidP="000C3386">
            <w:pPr>
              <w:pStyle w:val="af"/>
              <w:jc w:val="center"/>
              <w:rPr>
                <w:rFonts w:ascii="Times New Roman" w:hAnsi="Times New Roman"/>
                <w:sz w:val="26"/>
                <w:szCs w:val="26"/>
              </w:rPr>
            </w:pPr>
            <w:r w:rsidRPr="008224BD">
              <w:rPr>
                <w:rFonts w:ascii="Times New Roman" w:hAnsi="Times New Roman"/>
                <w:sz w:val="26"/>
                <w:szCs w:val="26"/>
              </w:rPr>
              <w:t>%</w:t>
            </w:r>
          </w:p>
        </w:tc>
        <w:tc>
          <w:tcPr>
            <w:tcW w:w="347" w:type="pct"/>
            <w:tcBorders>
              <w:top w:val="single" w:sz="4" w:space="0" w:color="auto"/>
              <w:left w:val="single" w:sz="4" w:space="0" w:color="auto"/>
              <w:bottom w:val="single" w:sz="4" w:space="0" w:color="auto"/>
              <w:right w:val="single" w:sz="4" w:space="0" w:color="auto"/>
            </w:tcBorders>
            <w:vAlign w:val="center"/>
          </w:tcPr>
          <w:p w14:paraId="57B9F2FF"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100</w:t>
            </w:r>
          </w:p>
        </w:tc>
        <w:tc>
          <w:tcPr>
            <w:tcW w:w="399" w:type="pct"/>
            <w:tcBorders>
              <w:top w:val="single" w:sz="4" w:space="0" w:color="auto"/>
              <w:left w:val="single" w:sz="4" w:space="0" w:color="auto"/>
              <w:bottom w:val="single" w:sz="4" w:space="0" w:color="auto"/>
              <w:right w:val="single" w:sz="4" w:space="0" w:color="auto"/>
            </w:tcBorders>
            <w:vAlign w:val="center"/>
          </w:tcPr>
          <w:p w14:paraId="13AC0AF7"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100</w:t>
            </w:r>
          </w:p>
        </w:tc>
        <w:tc>
          <w:tcPr>
            <w:tcW w:w="214" w:type="pct"/>
            <w:tcBorders>
              <w:top w:val="single" w:sz="4" w:space="0" w:color="auto"/>
              <w:left w:val="single" w:sz="4" w:space="0" w:color="auto"/>
              <w:bottom w:val="single" w:sz="4" w:space="0" w:color="auto"/>
              <w:right w:val="single" w:sz="4" w:space="0" w:color="auto"/>
            </w:tcBorders>
            <w:vAlign w:val="center"/>
          </w:tcPr>
          <w:p w14:paraId="4A2D4F8A"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100</w:t>
            </w:r>
          </w:p>
        </w:tc>
        <w:tc>
          <w:tcPr>
            <w:tcW w:w="214" w:type="pct"/>
            <w:tcBorders>
              <w:top w:val="single" w:sz="4" w:space="0" w:color="auto"/>
              <w:left w:val="single" w:sz="4" w:space="0" w:color="auto"/>
              <w:bottom w:val="single" w:sz="4" w:space="0" w:color="auto"/>
              <w:right w:val="single" w:sz="4" w:space="0" w:color="auto"/>
            </w:tcBorders>
            <w:vAlign w:val="center"/>
          </w:tcPr>
          <w:p w14:paraId="4751489C"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100</w:t>
            </w:r>
          </w:p>
        </w:tc>
        <w:tc>
          <w:tcPr>
            <w:tcW w:w="214" w:type="pct"/>
            <w:tcBorders>
              <w:top w:val="single" w:sz="4" w:space="0" w:color="auto"/>
              <w:left w:val="single" w:sz="4" w:space="0" w:color="auto"/>
              <w:bottom w:val="single" w:sz="4" w:space="0" w:color="auto"/>
              <w:right w:val="single" w:sz="4" w:space="0" w:color="auto"/>
            </w:tcBorders>
            <w:vAlign w:val="center"/>
          </w:tcPr>
          <w:p w14:paraId="145B5C98"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100</w:t>
            </w:r>
          </w:p>
        </w:tc>
        <w:tc>
          <w:tcPr>
            <w:tcW w:w="214" w:type="pct"/>
            <w:tcBorders>
              <w:top w:val="single" w:sz="4" w:space="0" w:color="auto"/>
              <w:left w:val="single" w:sz="4" w:space="0" w:color="auto"/>
              <w:bottom w:val="single" w:sz="4" w:space="0" w:color="auto"/>
              <w:right w:val="single" w:sz="4" w:space="0" w:color="auto"/>
            </w:tcBorders>
            <w:vAlign w:val="center"/>
          </w:tcPr>
          <w:p w14:paraId="0FFBF77B"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100</w:t>
            </w:r>
          </w:p>
        </w:tc>
        <w:tc>
          <w:tcPr>
            <w:tcW w:w="214" w:type="pct"/>
            <w:tcBorders>
              <w:top w:val="single" w:sz="4" w:space="0" w:color="auto"/>
              <w:left w:val="single" w:sz="4" w:space="0" w:color="auto"/>
              <w:bottom w:val="single" w:sz="4" w:space="0" w:color="auto"/>
              <w:right w:val="single" w:sz="4" w:space="0" w:color="auto"/>
            </w:tcBorders>
            <w:vAlign w:val="center"/>
          </w:tcPr>
          <w:p w14:paraId="5051EF5E" w14:textId="77777777" w:rsidR="00F6592F" w:rsidRPr="008224BD" w:rsidRDefault="00F6592F" w:rsidP="000C3386">
            <w:pPr>
              <w:pStyle w:val="af"/>
              <w:jc w:val="center"/>
              <w:rPr>
                <w:rFonts w:ascii="Times New Roman" w:hAnsi="Times New Roman"/>
                <w:bCs/>
                <w:sz w:val="26"/>
                <w:szCs w:val="26"/>
              </w:rPr>
            </w:pPr>
            <w:r w:rsidRPr="008224BD">
              <w:rPr>
                <w:rFonts w:ascii="Times New Roman" w:hAnsi="Times New Roman"/>
                <w:bCs/>
                <w:sz w:val="26"/>
                <w:szCs w:val="26"/>
              </w:rPr>
              <w:t>100</w:t>
            </w:r>
          </w:p>
        </w:tc>
      </w:tr>
    </w:tbl>
    <w:p w14:paraId="23EA5D9A" w14:textId="70AF91F1" w:rsidR="00F6592F" w:rsidRPr="0006460E" w:rsidRDefault="006F1154" w:rsidP="00764672">
      <w:pPr>
        <w:pStyle w:val="ConsPlusNormal"/>
        <w:ind w:firstLine="9781"/>
        <w:jc w:val="right"/>
        <w:rPr>
          <w:rFonts w:ascii="Times New Roman" w:hAnsi="Times New Roman" w:cs="Times New Roman"/>
          <w:sz w:val="26"/>
          <w:szCs w:val="26"/>
        </w:rPr>
      </w:pPr>
      <w:r>
        <w:rPr>
          <w:rFonts w:ascii="Times New Roman" w:hAnsi="Times New Roman" w:cs="Times New Roman"/>
          <w:sz w:val="26"/>
          <w:szCs w:val="26"/>
        </w:rPr>
        <w:t>».</w:t>
      </w:r>
    </w:p>
    <w:p w14:paraId="7115AE3D" w14:textId="77777777" w:rsidR="00F6592F" w:rsidRPr="0006460E" w:rsidRDefault="00F6592F" w:rsidP="00F6592F">
      <w:pPr>
        <w:pStyle w:val="ConsPlusNormal"/>
        <w:ind w:firstLine="9781"/>
        <w:jc w:val="center"/>
        <w:rPr>
          <w:rFonts w:ascii="Times New Roman" w:hAnsi="Times New Roman" w:cs="Times New Roman"/>
          <w:sz w:val="26"/>
          <w:szCs w:val="26"/>
        </w:rPr>
      </w:pPr>
    </w:p>
    <w:p w14:paraId="67CA5D6F" w14:textId="77777777" w:rsidR="00F6592F" w:rsidRDefault="00F6592F" w:rsidP="00F6592F">
      <w:pPr>
        <w:pStyle w:val="ConsPlusNormal"/>
        <w:ind w:firstLine="9781"/>
        <w:jc w:val="center"/>
        <w:rPr>
          <w:rFonts w:ascii="Times New Roman" w:hAnsi="Times New Roman" w:cs="Times New Roman"/>
          <w:sz w:val="26"/>
          <w:szCs w:val="26"/>
        </w:rPr>
      </w:pPr>
    </w:p>
    <w:p w14:paraId="596F4E27" w14:textId="77777777" w:rsidR="00F6592F" w:rsidRDefault="00F6592F" w:rsidP="00F6592F">
      <w:pPr>
        <w:pStyle w:val="ConsPlusNormal"/>
        <w:ind w:firstLine="9781"/>
        <w:jc w:val="center"/>
        <w:rPr>
          <w:rFonts w:ascii="Times New Roman" w:hAnsi="Times New Roman" w:cs="Times New Roman"/>
          <w:sz w:val="26"/>
          <w:szCs w:val="26"/>
        </w:rPr>
      </w:pPr>
    </w:p>
    <w:p w14:paraId="1E161E6A" w14:textId="77777777" w:rsidR="00F6592F" w:rsidRPr="0006460E" w:rsidRDefault="00F6592F" w:rsidP="00F6592F">
      <w:pPr>
        <w:pStyle w:val="ConsPlusNormal"/>
        <w:ind w:firstLine="9781"/>
        <w:jc w:val="center"/>
        <w:rPr>
          <w:rFonts w:ascii="Times New Roman" w:hAnsi="Times New Roman" w:cs="Times New Roman"/>
          <w:sz w:val="26"/>
          <w:szCs w:val="26"/>
        </w:rPr>
      </w:pPr>
    </w:p>
    <w:p w14:paraId="376EEE87" w14:textId="77777777" w:rsidR="008224BD" w:rsidRDefault="008224BD" w:rsidP="00F6592F">
      <w:pPr>
        <w:pStyle w:val="ConsPlusNormal"/>
        <w:ind w:firstLine="9781"/>
        <w:jc w:val="center"/>
        <w:rPr>
          <w:rFonts w:ascii="Times New Roman" w:hAnsi="Times New Roman" w:cs="Times New Roman"/>
          <w:sz w:val="26"/>
          <w:szCs w:val="26"/>
        </w:rPr>
      </w:pPr>
    </w:p>
    <w:p w14:paraId="5B75DA3C" w14:textId="77777777" w:rsidR="008224BD" w:rsidRDefault="008224BD" w:rsidP="00F6592F">
      <w:pPr>
        <w:pStyle w:val="ConsPlusNormal"/>
        <w:ind w:firstLine="9781"/>
        <w:jc w:val="center"/>
        <w:rPr>
          <w:rFonts w:ascii="Times New Roman" w:hAnsi="Times New Roman" w:cs="Times New Roman"/>
          <w:sz w:val="26"/>
          <w:szCs w:val="26"/>
        </w:rPr>
      </w:pPr>
    </w:p>
    <w:p w14:paraId="28EE3313" w14:textId="77777777" w:rsidR="008224BD" w:rsidRDefault="008224BD" w:rsidP="00F6592F">
      <w:pPr>
        <w:pStyle w:val="ConsPlusNormal"/>
        <w:ind w:firstLine="9781"/>
        <w:jc w:val="center"/>
        <w:rPr>
          <w:rFonts w:ascii="Times New Roman" w:hAnsi="Times New Roman" w:cs="Times New Roman"/>
          <w:sz w:val="26"/>
          <w:szCs w:val="26"/>
        </w:rPr>
      </w:pPr>
    </w:p>
    <w:p w14:paraId="50187E25" w14:textId="77777777" w:rsidR="008224BD" w:rsidRDefault="008224BD" w:rsidP="00F6592F">
      <w:pPr>
        <w:pStyle w:val="ConsPlusNormal"/>
        <w:ind w:firstLine="9781"/>
        <w:jc w:val="center"/>
        <w:rPr>
          <w:rFonts w:ascii="Times New Roman" w:hAnsi="Times New Roman" w:cs="Times New Roman"/>
          <w:sz w:val="26"/>
          <w:szCs w:val="26"/>
        </w:rPr>
      </w:pPr>
    </w:p>
    <w:p w14:paraId="244A8EBF" w14:textId="77777777" w:rsidR="008224BD" w:rsidRDefault="008224BD" w:rsidP="00F6592F">
      <w:pPr>
        <w:pStyle w:val="ConsPlusNormal"/>
        <w:ind w:firstLine="9781"/>
        <w:jc w:val="center"/>
        <w:rPr>
          <w:rFonts w:ascii="Times New Roman" w:hAnsi="Times New Roman" w:cs="Times New Roman"/>
          <w:sz w:val="26"/>
          <w:szCs w:val="26"/>
        </w:rPr>
      </w:pPr>
    </w:p>
    <w:p w14:paraId="19CA14C8" w14:textId="77777777" w:rsidR="008224BD" w:rsidRDefault="008224BD" w:rsidP="00F6592F">
      <w:pPr>
        <w:pStyle w:val="ConsPlusNormal"/>
        <w:ind w:firstLine="9781"/>
        <w:jc w:val="center"/>
        <w:rPr>
          <w:rFonts w:ascii="Times New Roman" w:hAnsi="Times New Roman" w:cs="Times New Roman"/>
          <w:sz w:val="26"/>
          <w:szCs w:val="26"/>
        </w:rPr>
      </w:pPr>
    </w:p>
    <w:p w14:paraId="2FF4A712" w14:textId="77777777" w:rsidR="008224BD" w:rsidRDefault="008224BD" w:rsidP="00F6592F">
      <w:pPr>
        <w:pStyle w:val="ConsPlusNormal"/>
        <w:ind w:firstLine="9781"/>
        <w:jc w:val="center"/>
        <w:rPr>
          <w:rFonts w:ascii="Times New Roman" w:hAnsi="Times New Roman" w:cs="Times New Roman"/>
          <w:sz w:val="26"/>
          <w:szCs w:val="26"/>
        </w:rPr>
      </w:pPr>
    </w:p>
    <w:p w14:paraId="1BFCEC28" w14:textId="77777777" w:rsidR="008224BD" w:rsidRDefault="008224BD" w:rsidP="00F6592F">
      <w:pPr>
        <w:pStyle w:val="ConsPlusNormal"/>
        <w:ind w:firstLine="9781"/>
        <w:jc w:val="center"/>
        <w:rPr>
          <w:rFonts w:ascii="Times New Roman" w:hAnsi="Times New Roman" w:cs="Times New Roman"/>
          <w:sz w:val="26"/>
          <w:szCs w:val="26"/>
        </w:rPr>
      </w:pPr>
    </w:p>
    <w:p w14:paraId="0E34F447" w14:textId="77777777" w:rsidR="006F1154" w:rsidRDefault="006F1154" w:rsidP="00F6592F">
      <w:pPr>
        <w:pStyle w:val="ConsPlusNormal"/>
        <w:ind w:firstLine="9781"/>
        <w:jc w:val="center"/>
        <w:rPr>
          <w:rFonts w:ascii="Times New Roman" w:hAnsi="Times New Roman" w:cs="Times New Roman"/>
          <w:sz w:val="26"/>
          <w:szCs w:val="26"/>
        </w:rPr>
      </w:pPr>
    </w:p>
    <w:p w14:paraId="37A8DB6B" w14:textId="77777777" w:rsidR="006F1154" w:rsidRDefault="006F1154" w:rsidP="00F6592F">
      <w:pPr>
        <w:pStyle w:val="ConsPlusNormal"/>
        <w:ind w:firstLine="9781"/>
        <w:jc w:val="center"/>
        <w:rPr>
          <w:rFonts w:ascii="Times New Roman" w:hAnsi="Times New Roman" w:cs="Times New Roman"/>
          <w:sz w:val="26"/>
          <w:szCs w:val="26"/>
        </w:rPr>
      </w:pPr>
    </w:p>
    <w:p w14:paraId="7D5EA85A" w14:textId="77777777" w:rsidR="006F1154" w:rsidRDefault="006F1154" w:rsidP="00F6592F">
      <w:pPr>
        <w:pStyle w:val="ConsPlusNormal"/>
        <w:ind w:firstLine="9781"/>
        <w:jc w:val="center"/>
        <w:rPr>
          <w:rFonts w:ascii="Times New Roman" w:hAnsi="Times New Roman" w:cs="Times New Roman"/>
          <w:sz w:val="26"/>
          <w:szCs w:val="26"/>
        </w:rPr>
      </w:pPr>
    </w:p>
    <w:p w14:paraId="08C5FDC2" w14:textId="57BA2A7D" w:rsidR="00F6592F" w:rsidRPr="0006460E" w:rsidRDefault="008224BD" w:rsidP="00F6592F">
      <w:pPr>
        <w:pStyle w:val="ConsPlusNormal"/>
        <w:ind w:firstLine="9781"/>
        <w:jc w:val="center"/>
        <w:rPr>
          <w:rFonts w:ascii="Times New Roman" w:hAnsi="Times New Roman" w:cs="Times New Roman"/>
          <w:sz w:val="26"/>
          <w:szCs w:val="26"/>
        </w:rPr>
      </w:pPr>
      <w:r>
        <w:rPr>
          <w:rFonts w:ascii="Times New Roman" w:hAnsi="Times New Roman" w:cs="Times New Roman"/>
          <w:sz w:val="26"/>
          <w:szCs w:val="26"/>
        </w:rPr>
        <w:lastRenderedPageBreak/>
        <w:t>«</w:t>
      </w:r>
      <w:r w:rsidRPr="008224BD">
        <w:rPr>
          <w:rFonts w:ascii="Times New Roman" w:hAnsi="Times New Roman" w:cs="Times New Roman"/>
          <w:sz w:val="26"/>
          <w:szCs w:val="26"/>
        </w:rPr>
        <w:t>Приложение № 3 к подпрограмме 2</w:t>
      </w:r>
    </w:p>
    <w:p w14:paraId="2EA4A045" w14:textId="77777777" w:rsidR="00F6592F" w:rsidRPr="0006460E" w:rsidRDefault="00F6592F" w:rsidP="00F6592F">
      <w:pPr>
        <w:pStyle w:val="ConsPlusNormal"/>
        <w:ind w:firstLine="9781"/>
        <w:jc w:val="center"/>
        <w:rPr>
          <w:rFonts w:ascii="Times New Roman" w:hAnsi="Times New Roman" w:cs="Times New Roman"/>
          <w:sz w:val="26"/>
          <w:szCs w:val="26"/>
        </w:rPr>
      </w:pPr>
    </w:p>
    <w:p w14:paraId="7CA531A8" w14:textId="77777777" w:rsidR="00F6592F" w:rsidRPr="000E6C87" w:rsidRDefault="00F6592F" w:rsidP="00F6592F">
      <w:pPr>
        <w:pStyle w:val="ConsPlusNormal"/>
        <w:jc w:val="center"/>
        <w:rPr>
          <w:rFonts w:ascii="Times New Roman" w:hAnsi="Times New Roman" w:cs="Times New Roman"/>
          <w:b/>
          <w:caps/>
          <w:spacing w:val="100"/>
          <w:sz w:val="26"/>
          <w:szCs w:val="26"/>
        </w:rPr>
      </w:pPr>
      <w:r w:rsidRPr="000E6C87">
        <w:rPr>
          <w:rFonts w:ascii="Times New Roman" w:hAnsi="Times New Roman" w:cs="Times New Roman"/>
          <w:b/>
          <w:caps/>
          <w:spacing w:val="100"/>
          <w:sz w:val="26"/>
          <w:szCs w:val="26"/>
        </w:rPr>
        <w:t xml:space="preserve">Сведения </w:t>
      </w:r>
    </w:p>
    <w:p w14:paraId="686EFBE1" w14:textId="77777777" w:rsidR="00F6592F" w:rsidRDefault="00F6592F" w:rsidP="00F6592F">
      <w:pPr>
        <w:pStyle w:val="ConsPlusNormal"/>
        <w:jc w:val="center"/>
        <w:rPr>
          <w:rFonts w:ascii="Times New Roman" w:hAnsi="Times New Roman" w:cs="Times New Roman"/>
          <w:b/>
          <w:sz w:val="26"/>
          <w:szCs w:val="26"/>
        </w:rPr>
      </w:pPr>
      <w:r w:rsidRPr="0006460E">
        <w:rPr>
          <w:rFonts w:ascii="Times New Roman" w:hAnsi="Times New Roman" w:cs="Times New Roman"/>
          <w:b/>
          <w:sz w:val="26"/>
          <w:szCs w:val="26"/>
        </w:rPr>
        <w:t xml:space="preserve">о порядке сбора информации и методике расчёта целевых показателей (индикаторов) подпрограммы 2 </w:t>
      </w:r>
      <w:r>
        <w:rPr>
          <w:rFonts w:ascii="Times New Roman" w:hAnsi="Times New Roman" w:cs="Times New Roman"/>
          <w:b/>
          <w:sz w:val="26"/>
          <w:szCs w:val="26"/>
        </w:rPr>
        <w:t>«</w:t>
      </w:r>
      <w:r w:rsidRPr="0006460E">
        <w:rPr>
          <w:rFonts w:ascii="Times New Roman" w:hAnsi="Times New Roman" w:cs="Times New Roman"/>
          <w:b/>
          <w:sz w:val="26"/>
          <w:szCs w:val="26"/>
        </w:rPr>
        <w:t>Развитие общего образования</w:t>
      </w:r>
      <w:r>
        <w:rPr>
          <w:rFonts w:ascii="Times New Roman" w:hAnsi="Times New Roman" w:cs="Times New Roman"/>
          <w:b/>
          <w:sz w:val="26"/>
          <w:szCs w:val="26"/>
        </w:rPr>
        <w:t>»</w:t>
      </w:r>
    </w:p>
    <w:p w14:paraId="04C1DEB4" w14:textId="77777777" w:rsidR="00F6592F" w:rsidRPr="0006460E" w:rsidRDefault="00F6592F" w:rsidP="00F6592F">
      <w:pPr>
        <w:pStyle w:val="ConsPlusNormal"/>
        <w:jc w:val="center"/>
        <w:rPr>
          <w:rFonts w:ascii="Times New Roman" w:hAnsi="Times New Roman" w:cs="Times New Roman"/>
          <w:b/>
          <w:sz w:val="26"/>
          <w:szCs w:val="26"/>
        </w:rPr>
      </w:pPr>
    </w:p>
    <w:tbl>
      <w:tblPr>
        <w:tblW w:w="49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602"/>
        <w:gridCol w:w="944"/>
        <w:gridCol w:w="3844"/>
        <w:gridCol w:w="1458"/>
        <w:gridCol w:w="2724"/>
        <w:gridCol w:w="4534"/>
        <w:gridCol w:w="1450"/>
        <w:gridCol w:w="1625"/>
      </w:tblGrid>
      <w:tr w:rsidR="00821392" w:rsidRPr="0006460E" w14:paraId="6B819B7B" w14:textId="77777777" w:rsidTr="008224BD">
        <w:tc>
          <w:tcPr>
            <w:tcW w:w="170" w:type="pct"/>
            <w:shd w:val="clear" w:color="auto" w:fill="auto"/>
          </w:tcPr>
          <w:p w14:paraId="1C894B73"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w:t>
            </w:r>
          </w:p>
          <w:p w14:paraId="5A204D1F"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п/п</w:t>
            </w:r>
          </w:p>
        </w:tc>
        <w:tc>
          <w:tcPr>
            <w:tcW w:w="862" w:type="pct"/>
            <w:shd w:val="clear" w:color="auto" w:fill="auto"/>
          </w:tcPr>
          <w:p w14:paraId="243B9001"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Наименование целевого</w:t>
            </w:r>
          </w:p>
          <w:p w14:paraId="1C1045DD"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показателя (индикатора)</w:t>
            </w:r>
          </w:p>
        </w:tc>
        <w:tc>
          <w:tcPr>
            <w:tcW w:w="226" w:type="pct"/>
            <w:shd w:val="clear" w:color="auto" w:fill="auto"/>
          </w:tcPr>
          <w:p w14:paraId="3754FE69"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Единица измерения</w:t>
            </w:r>
          </w:p>
        </w:tc>
        <w:tc>
          <w:tcPr>
            <w:tcW w:w="920" w:type="pct"/>
            <w:shd w:val="clear" w:color="auto" w:fill="auto"/>
          </w:tcPr>
          <w:p w14:paraId="52B0D4CA"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Определение целевого</w:t>
            </w:r>
          </w:p>
          <w:p w14:paraId="64E030A2"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показателя (индикатора)</w:t>
            </w:r>
          </w:p>
        </w:tc>
        <w:tc>
          <w:tcPr>
            <w:tcW w:w="349" w:type="pct"/>
            <w:shd w:val="clear" w:color="auto" w:fill="auto"/>
          </w:tcPr>
          <w:p w14:paraId="07B69C3C"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Временные</w:t>
            </w:r>
          </w:p>
          <w:p w14:paraId="0394540F"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 xml:space="preserve">характеристики </w:t>
            </w:r>
          </w:p>
          <w:p w14:paraId="6C698802"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целевого</w:t>
            </w:r>
          </w:p>
          <w:p w14:paraId="27939649"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показателя</w:t>
            </w:r>
          </w:p>
          <w:p w14:paraId="63F9352D"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(индикатора)</w:t>
            </w:r>
          </w:p>
        </w:tc>
        <w:tc>
          <w:tcPr>
            <w:tcW w:w="652" w:type="pct"/>
            <w:shd w:val="clear" w:color="auto" w:fill="auto"/>
          </w:tcPr>
          <w:p w14:paraId="6A79E433"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Алгоритм</w:t>
            </w:r>
          </w:p>
          <w:p w14:paraId="61346519"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формирования</w:t>
            </w:r>
          </w:p>
          <w:p w14:paraId="3217517D"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(формула)</w:t>
            </w:r>
          </w:p>
          <w:p w14:paraId="439E0758"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 xml:space="preserve">и методологические пояснения </w:t>
            </w:r>
          </w:p>
          <w:p w14:paraId="208C9A21"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к целевому</w:t>
            </w:r>
          </w:p>
          <w:p w14:paraId="4D01B1B0"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показателю</w:t>
            </w:r>
          </w:p>
          <w:p w14:paraId="550A94A3"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(индикатору)</w:t>
            </w:r>
          </w:p>
        </w:tc>
        <w:tc>
          <w:tcPr>
            <w:tcW w:w="1085" w:type="pct"/>
            <w:shd w:val="clear" w:color="auto" w:fill="auto"/>
          </w:tcPr>
          <w:p w14:paraId="11F51A0B"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Показатели, используемые в формуле</w:t>
            </w:r>
          </w:p>
        </w:tc>
        <w:tc>
          <w:tcPr>
            <w:tcW w:w="347" w:type="pct"/>
            <w:shd w:val="clear" w:color="auto" w:fill="auto"/>
          </w:tcPr>
          <w:p w14:paraId="02F4CFE6"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 xml:space="preserve">Метод </w:t>
            </w:r>
          </w:p>
          <w:p w14:paraId="04D84B01"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сбора информации, индекс</w:t>
            </w:r>
          </w:p>
          <w:p w14:paraId="78C20B6D"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формы</w:t>
            </w:r>
          </w:p>
          <w:p w14:paraId="473D4FEC"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отчётности</w:t>
            </w:r>
          </w:p>
        </w:tc>
        <w:tc>
          <w:tcPr>
            <w:tcW w:w="389" w:type="pct"/>
            <w:shd w:val="clear" w:color="auto" w:fill="auto"/>
          </w:tcPr>
          <w:p w14:paraId="162FDAB1"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Ответственный за сбор данных</w:t>
            </w:r>
          </w:p>
          <w:p w14:paraId="44E5767E"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по целевому</w:t>
            </w:r>
          </w:p>
          <w:p w14:paraId="31FF9079"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показателю</w:t>
            </w:r>
          </w:p>
          <w:p w14:paraId="34563D7C"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(индикатору)</w:t>
            </w:r>
          </w:p>
        </w:tc>
      </w:tr>
      <w:tr w:rsidR="00821392" w:rsidRPr="0006460E" w14:paraId="76198BD4" w14:textId="77777777" w:rsidTr="008224BD">
        <w:tc>
          <w:tcPr>
            <w:tcW w:w="170" w:type="pct"/>
            <w:shd w:val="clear" w:color="auto" w:fill="auto"/>
          </w:tcPr>
          <w:p w14:paraId="6636AAED"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1</w:t>
            </w:r>
          </w:p>
        </w:tc>
        <w:tc>
          <w:tcPr>
            <w:tcW w:w="862" w:type="pct"/>
            <w:shd w:val="clear" w:color="auto" w:fill="auto"/>
          </w:tcPr>
          <w:p w14:paraId="5A484001"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2</w:t>
            </w:r>
          </w:p>
        </w:tc>
        <w:tc>
          <w:tcPr>
            <w:tcW w:w="226" w:type="pct"/>
            <w:shd w:val="clear" w:color="auto" w:fill="auto"/>
          </w:tcPr>
          <w:p w14:paraId="20CC5483"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3</w:t>
            </w:r>
          </w:p>
        </w:tc>
        <w:tc>
          <w:tcPr>
            <w:tcW w:w="920" w:type="pct"/>
            <w:shd w:val="clear" w:color="auto" w:fill="auto"/>
          </w:tcPr>
          <w:p w14:paraId="59D2D984"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4</w:t>
            </w:r>
          </w:p>
        </w:tc>
        <w:tc>
          <w:tcPr>
            <w:tcW w:w="349" w:type="pct"/>
            <w:shd w:val="clear" w:color="auto" w:fill="auto"/>
          </w:tcPr>
          <w:p w14:paraId="08EF7213"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5</w:t>
            </w:r>
          </w:p>
        </w:tc>
        <w:tc>
          <w:tcPr>
            <w:tcW w:w="652" w:type="pct"/>
            <w:shd w:val="clear" w:color="auto" w:fill="auto"/>
          </w:tcPr>
          <w:p w14:paraId="64F80390"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6</w:t>
            </w:r>
          </w:p>
        </w:tc>
        <w:tc>
          <w:tcPr>
            <w:tcW w:w="1085" w:type="pct"/>
            <w:shd w:val="clear" w:color="auto" w:fill="auto"/>
          </w:tcPr>
          <w:p w14:paraId="19ADA227"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7</w:t>
            </w:r>
          </w:p>
        </w:tc>
        <w:tc>
          <w:tcPr>
            <w:tcW w:w="347" w:type="pct"/>
            <w:shd w:val="clear" w:color="auto" w:fill="auto"/>
          </w:tcPr>
          <w:p w14:paraId="353268CB"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8</w:t>
            </w:r>
          </w:p>
        </w:tc>
        <w:tc>
          <w:tcPr>
            <w:tcW w:w="389" w:type="pct"/>
            <w:shd w:val="clear" w:color="auto" w:fill="auto"/>
          </w:tcPr>
          <w:p w14:paraId="69EAF72E" w14:textId="77777777" w:rsidR="00F6592F" w:rsidRPr="00507EFB" w:rsidRDefault="00F6592F" w:rsidP="000C3386">
            <w:pPr>
              <w:pStyle w:val="ConsPlusNormal"/>
              <w:ind w:firstLine="0"/>
              <w:jc w:val="center"/>
              <w:rPr>
                <w:rFonts w:ascii="Times New Roman" w:hAnsi="Times New Roman" w:cs="Times New Roman"/>
                <w:sz w:val="24"/>
                <w:szCs w:val="26"/>
              </w:rPr>
            </w:pPr>
            <w:r w:rsidRPr="00507EFB">
              <w:rPr>
                <w:rFonts w:ascii="Times New Roman" w:hAnsi="Times New Roman" w:cs="Times New Roman"/>
                <w:sz w:val="24"/>
                <w:szCs w:val="26"/>
              </w:rPr>
              <w:t>9</w:t>
            </w:r>
          </w:p>
        </w:tc>
      </w:tr>
      <w:tr w:rsidR="00821392" w:rsidRPr="0006460E" w14:paraId="7157786D" w14:textId="77777777" w:rsidTr="008224BD">
        <w:tc>
          <w:tcPr>
            <w:tcW w:w="170" w:type="pct"/>
            <w:shd w:val="clear" w:color="auto" w:fill="auto"/>
          </w:tcPr>
          <w:p w14:paraId="4D164857"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1</w:t>
            </w:r>
          </w:p>
        </w:tc>
        <w:tc>
          <w:tcPr>
            <w:tcW w:w="862" w:type="pct"/>
            <w:shd w:val="clear" w:color="auto" w:fill="auto"/>
          </w:tcPr>
          <w:p w14:paraId="6AE2030D" w14:textId="77777777" w:rsidR="00F6592F" w:rsidRPr="00507EFB" w:rsidRDefault="00F6592F" w:rsidP="000C3386">
            <w:pPr>
              <w:pStyle w:val="af"/>
              <w:jc w:val="center"/>
              <w:rPr>
                <w:rFonts w:ascii="Times New Roman" w:hAnsi="Times New Roman"/>
                <w:sz w:val="26"/>
                <w:szCs w:val="26"/>
              </w:rPr>
            </w:pPr>
            <w:r w:rsidRPr="00507EFB">
              <w:rPr>
                <w:rFonts w:ascii="Times New Roman" w:hAnsi="Times New Roman"/>
                <w:sz w:val="26"/>
                <w:szCs w:val="26"/>
              </w:rPr>
              <w:t>Доля детей-инвалидов,</w:t>
            </w:r>
          </w:p>
          <w:p w14:paraId="7B9BF491" w14:textId="77777777" w:rsidR="00F6592F" w:rsidRPr="00507EFB" w:rsidRDefault="00F6592F" w:rsidP="000C3386">
            <w:pPr>
              <w:pStyle w:val="af"/>
              <w:jc w:val="center"/>
              <w:rPr>
                <w:rFonts w:ascii="Times New Roman" w:hAnsi="Times New Roman"/>
                <w:sz w:val="26"/>
                <w:szCs w:val="26"/>
              </w:rPr>
            </w:pPr>
            <w:r w:rsidRPr="00507EFB">
              <w:rPr>
                <w:rFonts w:ascii="Times New Roman" w:hAnsi="Times New Roman"/>
                <w:sz w:val="26"/>
                <w:szCs w:val="26"/>
              </w:rPr>
              <w:t xml:space="preserve">которым созданы условия для получения качественного начального общего, основного общего, среднего общего </w:t>
            </w:r>
          </w:p>
          <w:p w14:paraId="29025FC7" w14:textId="77777777" w:rsidR="00F6592F" w:rsidRPr="00507EFB" w:rsidRDefault="00F6592F" w:rsidP="000C3386">
            <w:pPr>
              <w:pStyle w:val="af"/>
              <w:jc w:val="center"/>
              <w:rPr>
                <w:rFonts w:ascii="Times New Roman" w:hAnsi="Times New Roman"/>
                <w:sz w:val="26"/>
                <w:szCs w:val="26"/>
              </w:rPr>
            </w:pPr>
            <w:r w:rsidRPr="00507EFB">
              <w:rPr>
                <w:rFonts w:ascii="Times New Roman" w:hAnsi="Times New Roman"/>
                <w:sz w:val="26"/>
                <w:szCs w:val="26"/>
              </w:rPr>
              <w:t xml:space="preserve">образования, в общей </w:t>
            </w:r>
          </w:p>
          <w:p w14:paraId="5B212DEF" w14:textId="77777777" w:rsidR="00F6592F" w:rsidRPr="00507EFB" w:rsidRDefault="00F6592F" w:rsidP="000C3386">
            <w:pPr>
              <w:pStyle w:val="af"/>
              <w:jc w:val="center"/>
              <w:rPr>
                <w:rFonts w:ascii="Times New Roman" w:hAnsi="Times New Roman"/>
                <w:sz w:val="26"/>
                <w:szCs w:val="26"/>
              </w:rPr>
            </w:pPr>
            <w:r w:rsidRPr="00507EFB">
              <w:rPr>
                <w:rFonts w:ascii="Times New Roman" w:hAnsi="Times New Roman"/>
                <w:sz w:val="26"/>
                <w:szCs w:val="26"/>
              </w:rPr>
              <w:t>численности детей-инвалидов школьного возраста</w:t>
            </w:r>
          </w:p>
        </w:tc>
        <w:tc>
          <w:tcPr>
            <w:tcW w:w="226" w:type="pct"/>
            <w:shd w:val="clear" w:color="auto" w:fill="auto"/>
            <w:vAlign w:val="center"/>
          </w:tcPr>
          <w:p w14:paraId="22EBFF18" w14:textId="77777777" w:rsidR="00F6592F" w:rsidRPr="00507EFB" w:rsidRDefault="00F6592F" w:rsidP="000C3386">
            <w:pPr>
              <w:pStyle w:val="af"/>
              <w:jc w:val="center"/>
              <w:rPr>
                <w:rFonts w:ascii="Times New Roman" w:hAnsi="Times New Roman"/>
                <w:sz w:val="26"/>
                <w:szCs w:val="26"/>
              </w:rPr>
            </w:pPr>
            <w:r w:rsidRPr="00507EFB">
              <w:rPr>
                <w:rFonts w:ascii="Times New Roman" w:hAnsi="Times New Roman"/>
                <w:sz w:val="26"/>
                <w:szCs w:val="26"/>
              </w:rPr>
              <w:t>%</w:t>
            </w:r>
          </w:p>
        </w:tc>
        <w:tc>
          <w:tcPr>
            <w:tcW w:w="920" w:type="pct"/>
            <w:shd w:val="clear" w:color="auto" w:fill="auto"/>
          </w:tcPr>
          <w:p w14:paraId="52A60A51"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 xml:space="preserve">Отношение численности детей-инвалидов, которым созданы условия для получения </w:t>
            </w:r>
          </w:p>
          <w:p w14:paraId="46E6B405"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качественного начального</w:t>
            </w:r>
          </w:p>
          <w:p w14:paraId="1B95018E"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общего, основного общего, среднего общего образования,</w:t>
            </w:r>
          </w:p>
          <w:p w14:paraId="3E6960FB"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к численности детей-инвалидов школьного возраста</w:t>
            </w:r>
          </w:p>
        </w:tc>
        <w:tc>
          <w:tcPr>
            <w:tcW w:w="349" w:type="pct"/>
            <w:vMerge w:val="restart"/>
            <w:shd w:val="clear" w:color="auto" w:fill="auto"/>
            <w:textDirection w:val="btLr"/>
            <w:vAlign w:val="center"/>
          </w:tcPr>
          <w:p w14:paraId="6BBA4018" w14:textId="77777777" w:rsidR="00F6592F" w:rsidRPr="00507EFB" w:rsidRDefault="00F6592F" w:rsidP="000C3386">
            <w:pPr>
              <w:pStyle w:val="ConsPlusNormal"/>
              <w:ind w:left="113" w:right="113" w:firstLine="0"/>
              <w:jc w:val="center"/>
              <w:rPr>
                <w:rFonts w:ascii="Times New Roman" w:hAnsi="Times New Roman" w:cs="Times New Roman"/>
                <w:sz w:val="26"/>
                <w:szCs w:val="26"/>
              </w:rPr>
            </w:pPr>
            <w:r w:rsidRPr="00507EFB">
              <w:rPr>
                <w:rFonts w:ascii="Times New Roman" w:hAnsi="Times New Roman" w:cs="Times New Roman"/>
                <w:sz w:val="26"/>
                <w:szCs w:val="26"/>
              </w:rPr>
              <w:t>Показатель за период (по итогам отчётного года)</w:t>
            </w:r>
          </w:p>
        </w:tc>
        <w:tc>
          <w:tcPr>
            <w:tcW w:w="652" w:type="pct"/>
            <w:shd w:val="clear" w:color="auto" w:fill="auto"/>
            <w:vAlign w:val="center"/>
          </w:tcPr>
          <w:p w14:paraId="6339BA6C" w14:textId="77777777" w:rsidR="00F6592F" w:rsidRPr="00507EFB" w:rsidRDefault="00F6592F" w:rsidP="000C3386">
            <w:pPr>
              <w:pStyle w:val="ConsPlusNormal"/>
              <w:ind w:firstLine="0"/>
              <w:jc w:val="center"/>
              <w:rPr>
                <w:rFonts w:ascii="Times New Roman" w:hAnsi="Times New Roman" w:cs="Times New Roman"/>
                <w:b/>
                <w:sz w:val="26"/>
                <w:szCs w:val="26"/>
              </w:rPr>
            </w:pPr>
            <m:oMathPara>
              <m:oMath>
                <m:r>
                  <m:rPr>
                    <m:sty m:val="bi"/>
                  </m:rPr>
                  <w:rPr>
                    <w:rFonts w:ascii="Cambria Math"/>
                    <w:sz w:val="22"/>
                    <w:szCs w:val="22"/>
                  </w:rPr>
                  <m:t>П</m:t>
                </m:r>
                <m:r>
                  <m:rPr>
                    <m:sty m:val="bi"/>
                  </m:rPr>
                  <w:rPr>
                    <w:rFonts w:ascii="Cambria Math"/>
                    <w:sz w:val="22"/>
                    <w:szCs w:val="22"/>
                  </w:rPr>
                  <m:t>6=</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6</m:t>
                    </m:r>
                  </m:num>
                  <m:den>
                    <m:r>
                      <m:rPr>
                        <m:sty m:val="bi"/>
                      </m:rPr>
                      <w:rPr>
                        <w:rFonts w:ascii="Cambria Math" w:hAnsi="Cambria Math"/>
                        <w:sz w:val="22"/>
                        <w:szCs w:val="22"/>
                      </w:rPr>
                      <m:t>N</m:t>
                    </m:r>
                    <m:r>
                      <m:rPr>
                        <m:sty m:val="bi"/>
                      </m:rPr>
                      <w:rPr>
                        <w:rFonts w:ascii="Cambria Math" w:hAnsi="Cambria Math"/>
                        <w:sz w:val="22"/>
                        <w:szCs w:val="22"/>
                      </w:rPr>
                      <m:t>6</m:t>
                    </m:r>
                  </m:den>
                </m:f>
                <m:r>
                  <m:rPr>
                    <m:sty m:val="bi"/>
                  </m:rPr>
                  <w:rPr>
                    <w:rFonts w:ascii="Cambria Math" w:hAnsi="Cambria Math"/>
                    <w:sz w:val="22"/>
                    <w:szCs w:val="22"/>
                  </w:rPr>
                  <m:t>*100</m:t>
                </m:r>
                <m:r>
                  <m:rPr>
                    <m:sty m:val="bi"/>
                  </m:rPr>
                  <w:rPr>
                    <w:rFonts w:ascii="Cambria Math"/>
                    <w:sz w:val="22"/>
                    <w:szCs w:val="22"/>
                  </w:rPr>
                  <m:t>%</m:t>
                </m:r>
              </m:oMath>
            </m:oMathPara>
          </w:p>
        </w:tc>
        <w:tc>
          <w:tcPr>
            <w:tcW w:w="1085" w:type="pct"/>
            <w:shd w:val="clear" w:color="auto" w:fill="auto"/>
          </w:tcPr>
          <w:p w14:paraId="38B1BC0B"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П6 -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14:paraId="1587C0AC"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lang w:val="en-US"/>
              </w:rPr>
              <w:t>X</w:t>
            </w:r>
            <w:r w:rsidRPr="00507EFB">
              <w:rPr>
                <w:rFonts w:ascii="Times New Roman" w:hAnsi="Times New Roman" w:cs="Times New Roman"/>
                <w:sz w:val="26"/>
                <w:szCs w:val="26"/>
              </w:rPr>
              <w:t>6 - численность детей-инвалидов, которым созданы условия для получения качественного начального общего, основного общего, среднего общего образования;</w:t>
            </w:r>
          </w:p>
          <w:p w14:paraId="13F755B0"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lang w:val="en-US"/>
              </w:rPr>
              <w:t>N</w:t>
            </w:r>
            <w:r w:rsidRPr="00507EFB">
              <w:rPr>
                <w:rFonts w:ascii="Times New Roman" w:hAnsi="Times New Roman" w:cs="Times New Roman"/>
                <w:sz w:val="26"/>
                <w:szCs w:val="26"/>
              </w:rPr>
              <w:t>6 – общая численность детей-инвалидов школьного возраста</w:t>
            </w:r>
          </w:p>
        </w:tc>
        <w:tc>
          <w:tcPr>
            <w:tcW w:w="347" w:type="pct"/>
            <w:shd w:val="clear" w:color="auto" w:fill="auto"/>
          </w:tcPr>
          <w:p w14:paraId="129EF431"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3</w:t>
            </w:r>
          </w:p>
        </w:tc>
        <w:tc>
          <w:tcPr>
            <w:tcW w:w="389" w:type="pct"/>
            <w:vMerge w:val="restart"/>
            <w:shd w:val="clear" w:color="auto" w:fill="auto"/>
            <w:textDirection w:val="btLr"/>
            <w:vAlign w:val="center"/>
          </w:tcPr>
          <w:p w14:paraId="770AB891" w14:textId="77777777" w:rsidR="00F6592F" w:rsidRPr="00507EFB" w:rsidRDefault="00F6592F" w:rsidP="000C3386">
            <w:pPr>
              <w:pStyle w:val="ConsPlusNormal"/>
              <w:ind w:left="113" w:right="113" w:firstLine="0"/>
              <w:jc w:val="center"/>
              <w:rPr>
                <w:rFonts w:ascii="Times New Roman" w:hAnsi="Times New Roman" w:cs="Times New Roman"/>
                <w:sz w:val="26"/>
                <w:szCs w:val="26"/>
              </w:rPr>
            </w:pPr>
            <w:r w:rsidRPr="00507EFB">
              <w:rPr>
                <w:rFonts w:ascii="Times New Roman" w:hAnsi="Times New Roman" w:cs="Times New Roman"/>
                <w:sz w:val="26"/>
                <w:szCs w:val="26"/>
              </w:rPr>
              <w:t>управление образования</w:t>
            </w:r>
          </w:p>
        </w:tc>
      </w:tr>
      <w:tr w:rsidR="00821392" w:rsidRPr="0006460E" w14:paraId="40B3E091" w14:textId="77777777" w:rsidTr="008224BD">
        <w:tc>
          <w:tcPr>
            <w:tcW w:w="170" w:type="pct"/>
            <w:shd w:val="clear" w:color="auto" w:fill="auto"/>
          </w:tcPr>
          <w:p w14:paraId="43B3E136"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2</w:t>
            </w:r>
          </w:p>
        </w:tc>
        <w:tc>
          <w:tcPr>
            <w:tcW w:w="862" w:type="pct"/>
            <w:shd w:val="clear" w:color="auto" w:fill="auto"/>
          </w:tcPr>
          <w:p w14:paraId="63E4FA39" w14:textId="77777777" w:rsidR="00F6592F" w:rsidRPr="00507EFB" w:rsidRDefault="00F6592F" w:rsidP="000C3386">
            <w:pPr>
              <w:pStyle w:val="af"/>
              <w:jc w:val="center"/>
              <w:rPr>
                <w:rFonts w:ascii="Times New Roman" w:hAnsi="Times New Roman"/>
                <w:sz w:val="26"/>
                <w:szCs w:val="26"/>
              </w:rPr>
            </w:pPr>
            <w:r w:rsidRPr="00507EFB">
              <w:rPr>
                <w:rFonts w:ascii="Times New Roman" w:hAnsi="Times New Roman"/>
                <w:sz w:val="26"/>
                <w:szCs w:val="26"/>
              </w:rPr>
              <w:t>Доля зданий и помещений общеобразовательных организаций, в которых осуществляется образовательная деятельность, доступных для инвалидов (детей-инвалидов) к общему количеству зданий и помещений общеобразовательных организаций, в которых осуществляется образовательная деятельность</w:t>
            </w:r>
          </w:p>
        </w:tc>
        <w:tc>
          <w:tcPr>
            <w:tcW w:w="226" w:type="pct"/>
            <w:shd w:val="clear" w:color="auto" w:fill="auto"/>
            <w:vAlign w:val="center"/>
          </w:tcPr>
          <w:p w14:paraId="6260374B" w14:textId="77777777" w:rsidR="00F6592F" w:rsidRPr="00507EFB" w:rsidRDefault="00F6592F" w:rsidP="000C3386">
            <w:pPr>
              <w:pStyle w:val="af"/>
              <w:jc w:val="center"/>
              <w:rPr>
                <w:rFonts w:ascii="Times New Roman" w:hAnsi="Times New Roman"/>
                <w:sz w:val="26"/>
                <w:szCs w:val="26"/>
              </w:rPr>
            </w:pPr>
            <w:r w:rsidRPr="00507EFB">
              <w:rPr>
                <w:rFonts w:ascii="Times New Roman" w:hAnsi="Times New Roman"/>
                <w:sz w:val="26"/>
                <w:szCs w:val="26"/>
              </w:rPr>
              <w:t>%</w:t>
            </w:r>
          </w:p>
        </w:tc>
        <w:tc>
          <w:tcPr>
            <w:tcW w:w="920" w:type="pct"/>
            <w:shd w:val="clear" w:color="auto" w:fill="auto"/>
          </w:tcPr>
          <w:p w14:paraId="130ACE5E"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 xml:space="preserve">Отношение количества зданий и помещений общеобразовательных организаций, в которых осуществляется образовательная деятельность, доступных для инвалидов (детей-инвалидов), к общему количеству зданий и помещений общеобразовательных организаций, в которых осуществляется образовательная деятельность </w:t>
            </w:r>
          </w:p>
        </w:tc>
        <w:tc>
          <w:tcPr>
            <w:tcW w:w="349" w:type="pct"/>
            <w:vMerge/>
            <w:shd w:val="clear" w:color="auto" w:fill="auto"/>
          </w:tcPr>
          <w:p w14:paraId="209B94B0" w14:textId="77777777" w:rsidR="00F6592F" w:rsidRPr="00507EFB" w:rsidRDefault="00F6592F" w:rsidP="000C3386">
            <w:pPr>
              <w:pStyle w:val="ConsPlusNormal"/>
              <w:ind w:firstLine="0"/>
              <w:jc w:val="center"/>
              <w:rPr>
                <w:rFonts w:ascii="Times New Roman" w:hAnsi="Times New Roman" w:cs="Times New Roman"/>
                <w:sz w:val="26"/>
                <w:szCs w:val="26"/>
              </w:rPr>
            </w:pPr>
          </w:p>
        </w:tc>
        <w:tc>
          <w:tcPr>
            <w:tcW w:w="652" w:type="pct"/>
            <w:shd w:val="clear" w:color="auto" w:fill="auto"/>
            <w:vAlign w:val="center"/>
          </w:tcPr>
          <w:p w14:paraId="0BA3E1AF" w14:textId="77777777" w:rsidR="00F6592F" w:rsidRPr="00507EFB" w:rsidRDefault="00F6592F" w:rsidP="000C3386">
            <w:pPr>
              <w:pStyle w:val="ConsPlusNormal"/>
              <w:ind w:firstLine="0"/>
              <w:jc w:val="center"/>
              <w:rPr>
                <w:rFonts w:ascii="Times New Roman" w:hAnsi="Times New Roman" w:cs="Times New Roman"/>
                <w:b/>
                <w:sz w:val="26"/>
                <w:szCs w:val="26"/>
              </w:rPr>
            </w:pPr>
            <m:oMathPara>
              <m:oMath>
                <m:r>
                  <m:rPr>
                    <m:sty m:val="bi"/>
                  </m:rPr>
                  <w:rPr>
                    <w:rFonts w:ascii="Cambria Math"/>
                    <w:sz w:val="22"/>
                    <w:szCs w:val="22"/>
                  </w:rPr>
                  <m:t>П</m:t>
                </m:r>
                <m:r>
                  <m:rPr>
                    <m:sty m:val="bi"/>
                  </m:rPr>
                  <w:rPr>
                    <w:rFonts w:ascii="Cambria Math"/>
                    <w:sz w:val="22"/>
                    <w:szCs w:val="22"/>
                  </w:rPr>
                  <m:t>7=</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7</m:t>
                    </m:r>
                  </m:num>
                  <m:den>
                    <m:r>
                      <m:rPr>
                        <m:sty m:val="bi"/>
                      </m:rPr>
                      <w:rPr>
                        <w:rFonts w:ascii="Cambria Math" w:hAnsi="Cambria Math"/>
                        <w:sz w:val="22"/>
                        <w:szCs w:val="22"/>
                      </w:rPr>
                      <m:t>N</m:t>
                    </m:r>
                    <m:r>
                      <m:rPr>
                        <m:sty m:val="bi"/>
                      </m:rPr>
                      <w:rPr>
                        <w:rFonts w:ascii="Cambria Math" w:hAnsi="Cambria Math"/>
                        <w:sz w:val="22"/>
                        <w:szCs w:val="22"/>
                      </w:rPr>
                      <m:t>7</m:t>
                    </m:r>
                  </m:den>
                </m:f>
                <m:r>
                  <m:rPr>
                    <m:sty m:val="bi"/>
                  </m:rPr>
                  <w:rPr>
                    <w:rFonts w:ascii="Cambria Math" w:hAnsi="Cambria Math"/>
                    <w:sz w:val="22"/>
                    <w:szCs w:val="22"/>
                  </w:rPr>
                  <m:t>*100</m:t>
                </m:r>
                <m:r>
                  <m:rPr>
                    <m:sty m:val="bi"/>
                  </m:rPr>
                  <w:rPr>
                    <w:rFonts w:ascii="Cambria Math"/>
                    <w:sz w:val="22"/>
                    <w:szCs w:val="22"/>
                  </w:rPr>
                  <m:t>%</m:t>
                </m:r>
              </m:oMath>
            </m:oMathPara>
          </w:p>
        </w:tc>
        <w:tc>
          <w:tcPr>
            <w:tcW w:w="1085" w:type="pct"/>
            <w:shd w:val="clear" w:color="auto" w:fill="auto"/>
          </w:tcPr>
          <w:p w14:paraId="3D469C1F" w14:textId="45DF15B0"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 xml:space="preserve">П7 – доля зданий и помещений </w:t>
            </w:r>
            <w:r w:rsidRPr="00507EFB">
              <w:rPr>
                <w:rFonts w:ascii="Times New Roman" w:hAnsi="Times New Roman"/>
                <w:sz w:val="26"/>
                <w:szCs w:val="26"/>
              </w:rPr>
              <w:t>общеобразовательных организаций, в которых осуществляется образовательная деятельность, доступных для инвалидов (детей-инвалидов) к общему количеству зданий и помещений общеобразовательных организаций, в которых осуществляется образовательная деятельность</w:t>
            </w:r>
            <w:r w:rsidRPr="00507EFB">
              <w:rPr>
                <w:rFonts w:ascii="Times New Roman" w:hAnsi="Times New Roman" w:cs="Times New Roman"/>
                <w:sz w:val="26"/>
                <w:szCs w:val="26"/>
              </w:rPr>
              <w:t>;</w:t>
            </w:r>
          </w:p>
          <w:p w14:paraId="2B1613CA" w14:textId="4F5B4011"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lang w:val="en-US"/>
              </w:rPr>
              <w:t>X</w:t>
            </w:r>
            <w:r w:rsidRPr="00507EFB">
              <w:rPr>
                <w:rFonts w:ascii="Times New Roman" w:hAnsi="Times New Roman" w:cs="Times New Roman"/>
                <w:sz w:val="26"/>
                <w:szCs w:val="26"/>
              </w:rPr>
              <w:t>7 - количество зданий и помещений общеобразовательных организаций, в которых осуществляется образовательная деятельность, доступных для инвалидов (детей-инвалидов);</w:t>
            </w:r>
          </w:p>
          <w:p w14:paraId="2E0606C2" w14:textId="7AB5A4D0" w:rsidR="00F6592F" w:rsidRPr="00507EFB" w:rsidRDefault="00F6592F" w:rsidP="008224BD">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lang w:val="en-US"/>
              </w:rPr>
              <w:t>N</w:t>
            </w:r>
            <w:r w:rsidRPr="00507EFB">
              <w:rPr>
                <w:rFonts w:ascii="Times New Roman" w:hAnsi="Times New Roman" w:cs="Times New Roman"/>
                <w:sz w:val="26"/>
                <w:szCs w:val="26"/>
              </w:rPr>
              <w:t>7 –общее количество зданий и помещений общеобразовательных организаций, в которых осуществляется образовательная деятельность</w:t>
            </w:r>
          </w:p>
        </w:tc>
        <w:tc>
          <w:tcPr>
            <w:tcW w:w="347" w:type="pct"/>
            <w:shd w:val="clear" w:color="auto" w:fill="auto"/>
          </w:tcPr>
          <w:p w14:paraId="383E1991"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3</w:t>
            </w:r>
          </w:p>
        </w:tc>
        <w:tc>
          <w:tcPr>
            <w:tcW w:w="389" w:type="pct"/>
            <w:vMerge/>
            <w:shd w:val="clear" w:color="auto" w:fill="auto"/>
          </w:tcPr>
          <w:p w14:paraId="4167A864" w14:textId="77777777" w:rsidR="00F6592F" w:rsidRPr="00507EFB" w:rsidRDefault="00F6592F" w:rsidP="000C3386">
            <w:pPr>
              <w:pStyle w:val="ConsPlusNormal"/>
              <w:ind w:firstLine="0"/>
              <w:jc w:val="center"/>
              <w:rPr>
                <w:rFonts w:ascii="Times New Roman" w:hAnsi="Times New Roman" w:cs="Times New Roman"/>
                <w:sz w:val="26"/>
                <w:szCs w:val="26"/>
              </w:rPr>
            </w:pPr>
          </w:p>
        </w:tc>
      </w:tr>
      <w:tr w:rsidR="00821392" w:rsidRPr="0006460E" w14:paraId="2F3F5BAC" w14:textId="77777777" w:rsidTr="008224BD">
        <w:tc>
          <w:tcPr>
            <w:tcW w:w="170" w:type="pct"/>
            <w:shd w:val="clear" w:color="auto" w:fill="auto"/>
          </w:tcPr>
          <w:p w14:paraId="4FBAE527"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3</w:t>
            </w:r>
          </w:p>
        </w:tc>
        <w:tc>
          <w:tcPr>
            <w:tcW w:w="862" w:type="pct"/>
            <w:shd w:val="clear" w:color="auto" w:fill="auto"/>
          </w:tcPr>
          <w:p w14:paraId="4FF5F823" w14:textId="77777777" w:rsidR="00F6592F" w:rsidRPr="00507EFB" w:rsidRDefault="00F6592F" w:rsidP="000C3386">
            <w:pPr>
              <w:pStyle w:val="af"/>
              <w:jc w:val="center"/>
              <w:rPr>
                <w:rFonts w:ascii="Times New Roman" w:hAnsi="Times New Roman"/>
                <w:sz w:val="26"/>
                <w:szCs w:val="26"/>
              </w:rPr>
            </w:pPr>
            <w:r w:rsidRPr="00507EFB">
              <w:rPr>
                <w:rFonts w:ascii="Times New Roman" w:hAnsi="Times New Roman"/>
                <w:sz w:val="26"/>
                <w:szCs w:val="26"/>
              </w:rPr>
              <w:t xml:space="preserve">Количество общеобразовательных организаций, в которых проведены мероприятия по созданию современных и </w:t>
            </w:r>
            <w:r w:rsidRPr="00507EFB">
              <w:rPr>
                <w:rFonts w:ascii="Times New Roman" w:hAnsi="Times New Roman"/>
                <w:sz w:val="26"/>
                <w:szCs w:val="26"/>
              </w:rPr>
              <w:lastRenderedPageBreak/>
              <w:t>безопасных условий для организации образовательного процесса</w:t>
            </w:r>
          </w:p>
        </w:tc>
        <w:tc>
          <w:tcPr>
            <w:tcW w:w="226" w:type="pct"/>
            <w:shd w:val="clear" w:color="auto" w:fill="auto"/>
            <w:vAlign w:val="center"/>
          </w:tcPr>
          <w:p w14:paraId="2A3D30EE" w14:textId="77777777" w:rsidR="00F6592F" w:rsidRPr="00507EFB" w:rsidRDefault="00F6592F" w:rsidP="000C3386">
            <w:pPr>
              <w:pStyle w:val="af"/>
              <w:jc w:val="center"/>
              <w:rPr>
                <w:rFonts w:ascii="Times New Roman" w:hAnsi="Times New Roman"/>
                <w:sz w:val="26"/>
                <w:szCs w:val="26"/>
              </w:rPr>
            </w:pPr>
            <w:r w:rsidRPr="00507EFB">
              <w:rPr>
                <w:rFonts w:ascii="Times New Roman" w:hAnsi="Times New Roman"/>
                <w:sz w:val="26"/>
                <w:szCs w:val="26"/>
              </w:rPr>
              <w:lastRenderedPageBreak/>
              <w:t>ед.</w:t>
            </w:r>
          </w:p>
        </w:tc>
        <w:tc>
          <w:tcPr>
            <w:tcW w:w="920" w:type="pct"/>
            <w:shd w:val="clear" w:color="auto" w:fill="auto"/>
          </w:tcPr>
          <w:p w14:paraId="088AE89D"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 xml:space="preserve">Общее количество общеобразовательных организаций, в которых проведены мероприятия по созданию современных и </w:t>
            </w:r>
            <w:r w:rsidRPr="00507EFB">
              <w:rPr>
                <w:rFonts w:ascii="Times New Roman" w:hAnsi="Times New Roman" w:cs="Times New Roman"/>
                <w:sz w:val="26"/>
                <w:szCs w:val="26"/>
              </w:rPr>
              <w:lastRenderedPageBreak/>
              <w:t>безопасных условий для организации образовательного процесса в течение отчетного года</w:t>
            </w:r>
          </w:p>
        </w:tc>
        <w:tc>
          <w:tcPr>
            <w:tcW w:w="349" w:type="pct"/>
            <w:vMerge/>
            <w:shd w:val="clear" w:color="auto" w:fill="auto"/>
          </w:tcPr>
          <w:p w14:paraId="540A93D2" w14:textId="77777777" w:rsidR="00F6592F" w:rsidRPr="00507EFB" w:rsidRDefault="00F6592F" w:rsidP="000C3386">
            <w:pPr>
              <w:pStyle w:val="ConsPlusNormal"/>
              <w:ind w:firstLine="0"/>
              <w:jc w:val="center"/>
              <w:rPr>
                <w:rFonts w:ascii="Times New Roman" w:hAnsi="Times New Roman" w:cs="Times New Roman"/>
                <w:sz w:val="26"/>
                <w:szCs w:val="26"/>
              </w:rPr>
            </w:pPr>
          </w:p>
        </w:tc>
        <w:tc>
          <w:tcPr>
            <w:tcW w:w="652" w:type="pct"/>
            <w:shd w:val="clear" w:color="auto" w:fill="auto"/>
          </w:tcPr>
          <w:p w14:paraId="34D5AF63" w14:textId="77777777" w:rsidR="00F6592F" w:rsidRPr="00507EFB" w:rsidRDefault="00F6592F" w:rsidP="000C3386">
            <w:pPr>
              <w:pStyle w:val="ConsPlusNormal"/>
              <w:ind w:firstLine="0"/>
              <w:jc w:val="center"/>
              <w:rPr>
                <w:rFonts w:ascii="Times New Roman" w:hAnsi="Times New Roman" w:cs="Times New Roman"/>
                <w:b/>
                <w:sz w:val="26"/>
                <w:szCs w:val="26"/>
              </w:rPr>
            </w:pPr>
            <w:r w:rsidRPr="00507EFB">
              <w:rPr>
                <w:rFonts w:ascii="Times New Roman" w:hAnsi="Times New Roman" w:cs="Times New Roman"/>
                <w:b/>
                <w:sz w:val="26"/>
                <w:szCs w:val="26"/>
              </w:rPr>
              <w:t>не требуется</w:t>
            </w:r>
          </w:p>
        </w:tc>
        <w:tc>
          <w:tcPr>
            <w:tcW w:w="1085" w:type="pct"/>
            <w:shd w:val="clear" w:color="auto" w:fill="auto"/>
          </w:tcPr>
          <w:p w14:paraId="04B6497A" w14:textId="77777777" w:rsidR="00F6592F" w:rsidRPr="00507EFB" w:rsidRDefault="00F6592F" w:rsidP="000C3386">
            <w:pPr>
              <w:pStyle w:val="ConsPlusNormal"/>
              <w:ind w:firstLine="0"/>
              <w:jc w:val="center"/>
              <w:rPr>
                <w:rFonts w:ascii="Times New Roman" w:hAnsi="Times New Roman" w:cs="Times New Roman"/>
                <w:sz w:val="26"/>
                <w:szCs w:val="26"/>
              </w:rPr>
            </w:pPr>
          </w:p>
        </w:tc>
        <w:tc>
          <w:tcPr>
            <w:tcW w:w="347" w:type="pct"/>
            <w:shd w:val="clear" w:color="auto" w:fill="auto"/>
          </w:tcPr>
          <w:p w14:paraId="602D7EFF"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3</w:t>
            </w:r>
          </w:p>
        </w:tc>
        <w:tc>
          <w:tcPr>
            <w:tcW w:w="389" w:type="pct"/>
            <w:vMerge/>
            <w:shd w:val="clear" w:color="auto" w:fill="auto"/>
          </w:tcPr>
          <w:p w14:paraId="4C6DE6E2" w14:textId="77777777" w:rsidR="00F6592F" w:rsidRPr="00507EFB" w:rsidRDefault="00F6592F" w:rsidP="000C3386">
            <w:pPr>
              <w:pStyle w:val="ConsPlusNormal"/>
              <w:ind w:firstLine="0"/>
              <w:jc w:val="center"/>
              <w:rPr>
                <w:rFonts w:ascii="Times New Roman" w:hAnsi="Times New Roman" w:cs="Times New Roman"/>
                <w:sz w:val="26"/>
                <w:szCs w:val="26"/>
              </w:rPr>
            </w:pPr>
          </w:p>
        </w:tc>
      </w:tr>
      <w:tr w:rsidR="00821392" w:rsidRPr="0006460E" w14:paraId="59145500" w14:textId="77777777" w:rsidTr="008224BD">
        <w:tc>
          <w:tcPr>
            <w:tcW w:w="170" w:type="pct"/>
            <w:shd w:val="clear" w:color="auto" w:fill="auto"/>
          </w:tcPr>
          <w:p w14:paraId="2CAC9AB8"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4</w:t>
            </w:r>
          </w:p>
        </w:tc>
        <w:tc>
          <w:tcPr>
            <w:tcW w:w="862" w:type="pct"/>
            <w:shd w:val="clear" w:color="auto" w:fill="auto"/>
          </w:tcPr>
          <w:p w14:paraId="74B85863" w14:textId="77777777" w:rsidR="00F6592F" w:rsidRPr="00507EFB" w:rsidRDefault="00F6592F" w:rsidP="000C3386">
            <w:pPr>
              <w:pStyle w:val="af"/>
              <w:jc w:val="center"/>
              <w:rPr>
                <w:rFonts w:ascii="Times New Roman" w:hAnsi="Times New Roman"/>
                <w:sz w:val="26"/>
                <w:szCs w:val="26"/>
              </w:rPr>
            </w:pPr>
            <w:r w:rsidRPr="00507EFB">
              <w:rPr>
                <w:rFonts w:ascii="Times New Roman" w:hAnsi="Times New Roman"/>
                <w:sz w:val="26"/>
                <w:szCs w:val="2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226" w:type="pct"/>
            <w:shd w:val="clear" w:color="auto" w:fill="auto"/>
            <w:vAlign w:val="center"/>
          </w:tcPr>
          <w:p w14:paraId="5F23BC1C" w14:textId="77777777" w:rsidR="00F6592F" w:rsidRPr="00507EFB" w:rsidRDefault="00F6592F" w:rsidP="000C3386">
            <w:pPr>
              <w:pStyle w:val="af"/>
              <w:jc w:val="center"/>
              <w:rPr>
                <w:rFonts w:ascii="Times New Roman" w:hAnsi="Times New Roman"/>
                <w:sz w:val="26"/>
                <w:szCs w:val="26"/>
              </w:rPr>
            </w:pPr>
            <w:r w:rsidRPr="00507EFB">
              <w:rPr>
                <w:rFonts w:ascii="Times New Roman" w:hAnsi="Times New Roman"/>
                <w:sz w:val="26"/>
                <w:szCs w:val="26"/>
              </w:rPr>
              <w:t>%</w:t>
            </w:r>
          </w:p>
        </w:tc>
        <w:tc>
          <w:tcPr>
            <w:tcW w:w="920" w:type="pct"/>
            <w:shd w:val="clear" w:color="auto" w:fill="auto"/>
          </w:tcPr>
          <w:p w14:paraId="78F4589B"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Отношение численности обучающихся, получающих начальное общее образование в муниципальных образовательных организациях, получающих бесплатное горячее питание, к общей численности обучающихся, получающих начальное общее образование в муниципальных образовательных организациях</w:t>
            </w:r>
          </w:p>
        </w:tc>
        <w:tc>
          <w:tcPr>
            <w:tcW w:w="349" w:type="pct"/>
            <w:shd w:val="clear" w:color="auto" w:fill="auto"/>
            <w:textDirection w:val="btLr"/>
            <w:vAlign w:val="center"/>
          </w:tcPr>
          <w:p w14:paraId="50F83BBA" w14:textId="77777777" w:rsidR="00F6592F" w:rsidRPr="00507EFB" w:rsidRDefault="00F6592F" w:rsidP="000C3386">
            <w:pPr>
              <w:pStyle w:val="ConsPlusNormal"/>
              <w:ind w:left="113" w:right="113" w:firstLine="0"/>
              <w:jc w:val="center"/>
              <w:rPr>
                <w:rFonts w:ascii="Times New Roman" w:hAnsi="Times New Roman" w:cs="Times New Roman"/>
                <w:sz w:val="26"/>
                <w:szCs w:val="26"/>
              </w:rPr>
            </w:pPr>
            <w:r w:rsidRPr="00507EFB">
              <w:rPr>
                <w:rFonts w:ascii="Times New Roman" w:hAnsi="Times New Roman" w:cs="Times New Roman"/>
                <w:sz w:val="26"/>
                <w:szCs w:val="26"/>
              </w:rPr>
              <w:t>Показатель за период (по итогам отчётного года)</w:t>
            </w:r>
          </w:p>
        </w:tc>
        <w:tc>
          <w:tcPr>
            <w:tcW w:w="652" w:type="pct"/>
            <w:shd w:val="clear" w:color="auto" w:fill="auto"/>
            <w:vAlign w:val="center"/>
          </w:tcPr>
          <w:p w14:paraId="5E182D81" w14:textId="77777777" w:rsidR="00F6592F" w:rsidRPr="00507EFB" w:rsidRDefault="00F6592F" w:rsidP="000C3386">
            <w:pPr>
              <w:pStyle w:val="ConsPlusNormal"/>
              <w:ind w:firstLine="0"/>
              <w:jc w:val="center"/>
              <w:rPr>
                <w:rFonts w:ascii="Times New Roman" w:hAnsi="Times New Roman" w:cs="Times New Roman"/>
                <w:b/>
                <w:i/>
                <w:sz w:val="26"/>
                <w:szCs w:val="26"/>
              </w:rPr>
            </w:pPr>
            <m:oMathPara>
              <m:oMath>
                <m:r>
                  <m:rPr>
                    <m:sty m:val="bi"/>
                  </m:rPr>
                  <w:rPr>
                    <w:rFonts w:ascii="Cambria Math"/>
                    <w:sz w:val="22"/>
                    <w:szCs w:val="22"/>
                  </w:rPr>
                  <m:t>П</m:t>
                </m:r>
                <m:r>
                  <m:rPr>
                    <m:sty m:val="bi"/>
                  </m:rPr>
                  <w:rPr>
                    <w:rFonts w:ascii="Cambria Math"/>
                    <w:sz w:val="22"/>
                    <w:szCs w:val="22"/>
                  </w:rPr>
                  <m:t>8=</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8</m:t>
                    </m:r>
                  </m:num>
                  <m:den>
                    <m:r>
                      <m:rPr>
                        <m:sty m:val="bi"/>
                      </m:rPr>
                      <w:rPr>
                        <w:rFonts w:ascii="Cambria Math" w:hAnsi="Cambria Math"/>
                        <w:sz w:val="22"/>
                        <w:szCs w:val="22"/>
                      </w:rPr>
                      <m:t>N</m:t>
                    </m:r>
                    <m:r>
                      <m:rPr>
                        <m:sty m:val="bi"/>
                      </m:rPr>
                      <w:rPr>
                        <w:rFonts w:ascii="Cambria Math" w:hAnsi="Cambria Math"/>
                        <w:sz w:val="22"/>
                        <w:szCs w:val="22"/>
                      </w:rPr>
                      <m:t>8</m:t>
                    </m:r>
                  </m:den>
                </m:f>
                <m:r>
                  <m:rPr>
                    <m:sty m:val="bi"/>
                  </m:rPr>
                  <w:rPr>
                    <w:rFonts w:ascii="Cambria Math" w:hAnsi="Cambria Math"/>
                    <w:sz w:val="22"/>
                    <w:szCs w:val="22"/>
                  </w:rPr>
                  <m:t>*100</m:t>
                </m:r>
                <m:r>
                  <m:rPr>
                    <m:sty m:val="bi"/>
                  </m:rPr>
                  <w:rPr>
                    <w:rFonts w:ascii="Cambria Math"/>
                    <w:sz w:val="22"/>
                    <w:szCs w:val="22"/>
                  </w:rPr>
                  <m:t>%</m:t>
                </m:r>
              </m:oMath>
            </m:oMathPara>
          </w:p>
        </w:tc>
        <w:tc>
          <w:tcPr>
            <w:tcW w:w="1085" w:type="pct"/>
            <w:shd w:val="clear" w:color="auto" w:fill="auto"/>
          </w:tcPr>
          <w:p w14:paraId="60968D05"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П8 -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14:paraId="0AACECE2"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lang w:val="en-US"/>
              </w:rPr>
              <w:t>X</w:t>
            </w:r>
            <w:r w:rsidRPr="00507EFB">
              <w:rPr>
                <w:rFonts w:ascii="Times New Roman" w:hAnsi="Times New Roman" w:cs="Times New Roman"/>
                <w:sz w:val="26"/>
                <w:szCs w:val="26"/>
              </w:rPr>
              <w:t>8 - численность обучающихся, получающих начальное общее образование в муниципальных образовательных организациях, получающих бесплатное горячее питание;</w:t>
            </w:r>
          </w:p>
          <w:p w14:paraId="27085B71"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lang w:val="en-US"/>
              </w:rPr>
              <w:t>N</w:t>
            </w:r>
            <w:r w:rsidRPr="00507EFB">
              <w:rPr>
                <w:rFonts w:ascii="Times New Roman" w:hAnsi="Times New Roman" w:cs="Times New Roman"/>
                <w:sz w:val="26"/>
                <w:szCs w:val="26"/>
              </w:rPr>
              <w:t>8 – общая численность обучающихся, получающих начальное общее образование в муниципальных образовательных организациях</w:t>
            </w:r>
          </w:p>
        </w:tc>
        <w:tc>
          <w:tcPr>
            <w:tcW w:w="347" w:type="pct"/>
            <w:shd w:val="clear" w:color="auto" w:fill="auto"/>
          </w:tcPr>
          <w:p w14:paraId="06A8C084" w14:textId="77777777" w:rsidR="00F6592F" w:rsidRPr="00507EFB" w:rsidRDefault="00F6592F" w:rsidP="000C3386">
            <w:pPr>
              <w:pStyle w:val="ConsPlusNormal"/>
              <w:ind w:firstLine="0"/>
              <w:jc w:val="center"/>
              <w:rPr>
                <w:rFonts w:ascii="Times New Roman" w:hAnsi="Times New Roman" w:cs="Times New Roman"/>
                <w:sz w:val="26"/>
                <w:szCs w:val="26"/>
              </w:rPr>
            </w:pPr>
            <w:r w:rsidRPr="00507EFB">
              <w:rPr>
                <w:rFonts w:ascii="Times New Roman" w:hAnsi="Times New Roman" w:cs="Times New Roman"/>
                <w:sz w:val="26"/>
                <w:szCs w:val="26"/>
              </w:rPr>
              <w:t>3</w:t>
            </w:r>
          </w:p>
        </w:tc>
        <w:tc>
          <w:tcPr>
            <w:tcW w:w="389" w:type="pct"/>
            <w:shd w:val="clear" w:color="auto" w:fill="auto"/>
            <w:textDirection w:val="btLr"/>
            <w:vAlign w:val="center"/>
          </w:tcPr>
          <w:p w14:paraId="12EE3FDA" w14:textId="77777777" w:rsidR="00F6592F" w:rsidRPr="00507EFB" w:rsidRDefault="00F6592F" w:rsidP="000C3386">
            <w:pPr>
              <w:pStyle w:val="ConsPlusNormal"/>
              <w:ind w:left="113" w:right="113" w:firstLine="0"/>
              <w:jc w:val="center"/>
              <w:rPr>
                <w:rFonts w:ascii="Times New Roman" w:hAnsi="Times New Roman" w:cs="Times New Roman"/>
                <w:sz w:val="26"/>
                <w:szCs w:val="26"/>
              </w:rPr>
            </w:pPr>
            <w:r w:rsidRPr="00507EFB">
              <w:rPr>
                <w:rFonts w:ascii="Times New Roman" w:hAnsi="Times New Roman" w:cs="Times New Roman"/>
                <w:sz w:val="26"/>
                <w:szCs w:val="26"/>
              </w:rPr>
              <w:t>управление образования</w:t>
            </w:r>
          </w:p>
        </w:tc>
      </w:tr>
    </w:tbl>
    <w:p w14:paraId="488E1A16" w14:textId="3391AE4B" w:rsidR="00F6592F" w:rsidRDefault="008224BD" w:rsidP="008224BD">
      <w:pPr>
        <w:tabs>
          <w:tab w:val="left" w:pos="540"/>
        </w:tabs>
        <w:jc w:val="right"/>
        <w:rPr>
          <w:lang w:eastAsia="ar-SA"/>
        </w:rPr>
      </w:pPr>
      <w:r>
        <w:rPr>
          <w:lang w:eastAsia="ar-SA"/>
        </w:rPr>
        <w:t>».</w:t>
      </w:r>
    </w:p>
    <w:p w14:paraId="16D4351E" w14:textId="77777777" w:rsidR="00507EFB" w:rsidRDefault="00507EFB" w:rsidP="008224BD">
      <w:pPr>
        <w:tabs>
          <w:tab w:val="left" w:pos="540"/>
        </w:tabs>
        <w:jc w:val="right"/>
        <w:rPr>
          <w:lang w:eastAsia="ar-SA"/>
        </w:rPr>
      </w:pPr>
    </w:p>
    <w:p w14:paraId="08DB7C8C" w14:textId="77777777" w:rsidR="006F1154" w:rsidRDefault="006F1154" w:rsidP="00507EFB">
      <w:pPr>
        <w:jc w:val="right"/>
        <w:rPr>
          <w:lang w:eastAsia="ar-SA"/>
        </w:rPr>
      </w:pPr>
    </w:p>
    <w:p w14:paraId="7A6BD701" w14:textId="77777777" w:rsidR="006F1154" w:rsidRDefault="006F1154" w:rsidP="00507EFB">
      <w:pPr>
        <w:jc w:val="right"/>
        <w:rPr>
          <w:lang w:eastAsia="ar-SA"/>
        </w:rPr>
      </w:pPr>
    </w:p>
    <w:p w14:paraId="06A99839" w14:textId="77777777" w:rsidR="006F1154" w:rsidRDefault="006F1154" w:rsidP="00507EFB">
      <w:pPr>
        <w:jc w:val="right"/>
        <w:rPr>
          <w:lang w:eastAsia="ar-SA"/>
        </w:rPr>
      </w:pPr>
    </w:p>
    <w:p w14:paraId="7356C41C" w14:textId="77777777" w:rsidR="006F1154" w:rsidRDefault="006F1154" w:rsidP="00507EFB">
      <w:pPr>
        <w:jc w:val="right"/>
        <w:rPr>
          <w:lang w:eastAsia="ar-SA"/>
        </w:rPr>
      </w:pPr>
    </w:p>
    <w:p w14:paraId="58B11600" w14:textId="77777777" w:rsidR="006F1154" w:rsidRDefault="006F1154" w:rsidP="00507EFB">
      <w:pPr>
        <w:jc w:val="right"/>
        <w:rPr>
          <w:lang w:eastAsia="ar-SA"/>
        </w:rPr>
      </w:pPr>
    </w:p>
    <w:p w14:paraId="249A9F25" w14:textId="77777777" w:rsidR="006F1154" w:rsidRDefault="006F1154" w:rsidP="00507EFB">
      <w:pPr>
        <w:jc w:val="right"/>
        <w:rPr>
          <w:lang w:eastAsia="ar-SA"/>
        </w:rPr>
      </w:pPr>
    </w:p>
    <w:p w14:paraId="2FFE95CE" w14:textId="77777777" w:rsidR="006F1154" w:rsidRDefault="006F1154" w:rsidP="00507EFB">
      <w:pPr>
        <w:jc w:val="right"/>
        <w:rPr>
          <w:lang w:eastAsia="ar-SA"/>
        </w:rPr>
      </w:pPr>
    </w:p>
    <w:p w14:paraId="44C6B8D2" w14:textId="77777777" w:rsidR="006F1154" w:rsidRDefault="006F1154" w:rsidP="00507EFB">
      <w:pPr>
        <w:jc w:val="right"/>
        <w:rPr>
          <w:lang w:eastAsia="ar-SA"/>
        </w:rPr>
      </w:pPr>
    </w:p>
    <w:p w14:paraId="0E77CBAB" w14:textId="77777777" w:rsidR="006F1154" w:rsidRDefault="006F1154" w:rsidP="00507EFB">
      <w:pPr>
        <w:jc w:val="right"/>
        <w:rPr>
          <w:lang w:eastAsia="ar-SA"/>
        </w:rPr>
      </w:pPr>
    </w:p>
    <w:p w14:paraId="6C96CF00" w14:textId="77777777" w:rsidR="006F1154" w:rsidRDefault="006F1154" w:rsidP="00507EFB">
      <w:pPr>
        <w:jc w:val="right"/>
        <w:rPr>
          <w:lang w:eastAsia="ar-SA"/>
        </w:rPr>
      </w:pPr>
    </w:p>
    <w:p w14:paraId="6254B9C0" w14:textId="77777777" w:rsidR="006F1154" w:rsidRDefault="006F1154" w:rsidP="00507EFB">
      <w:pPr>
        <w:jc w:val="right"/>
        <w:rPr>
          <w:lang w:eastAsia="ar-SA"/>
        </w:rPr>
      </w:pPr>
    </w:p>
    <w:p w14:paraId="6EF67686" w14:textId="77777777" w:rsidR="006F1154" w:rsidRDefault="006F1154" w:rsidP="00507EFB">
      <w:pPr>
        <w:jc w:val="right"/>
        <w:rPr>
          <w:lang w:eastAsia="ar-SA"/>
        </w:rPr>
      </w:pPr>
    </w:p>
    <w:p w14:paraId="7DBA5A9F" w14:textId="77777777" w:rsidR="006F1154" w:rsidRDefault="006F1154" w:rsidP="00507EFB">
      <w:pPr>
        <w:jc w:val="right"/>
        <w:rPr>
          <w:lang w:eastAsia="ar-SA"/>
        </w:rPr>
      </w:pPr>
    </w:p>
    <w:p w14:paraId="5F962113" w14:textId="77777777" w:rsidR="006F1154" w:rsidRDefault="006F1154" w:rsidP="00507EFB">
      <w:pPr>
        <w:jc w:val="right"/>
        <w:rPr>
          <w:lang w:eastAsia="ar-SA"/>
        </w:rPr>
      </w:pPr>
    </w:p>
    <w:p w14:paraId="46ED590A" w14:textId="77777777" w:rsidR="006F1154" w:rsidRDefault="006F1154" w:rsidP="00507EFB">
      <w:pPr>
        <w:jc w:val="right"/>
        <w:rPr>
          <w:lang w:eastAsia="ar-SA"/>
        </w:rPr>
      </w:pPr>
    </w:p>
    <w:p w14:paraId="634D619C" w14:textId="77777777" w:rsidR="006F1154" w:rsidRDefault="006F1154" w:rsidP="00507EFB">
      <w:pPr>
        <w:jc w:val="right"/>
        <w:rPr>
          <w:lang w:eastAsia="ar-SA"/>
        </w:rPr>
      </w:pPr>
    </w:p>
    <w:p w14:paraId="51269889" w14:textId="77777777" w:rsidR="006F1154" w:rsidRDefault="006F1154" w:rsidP="00507EFB">
      <w:pPr>
        <w:jc w:val="right"/>
        <w:rPr>
          <w:lang w:eastAsia="ar-SA"/>
        </w:rPr>
      </w:pPr>
    </w:p>
    <w:p w14:paraId="07D98B3A" w14:textId="77777777" w:rsidR="006F1154" w:rsidRDefault="006F1154" w:rsidP="00507EFB">
      <w:pPr>
        <w:jc w:val="right"/>
        <w:rPr>
          <w:lang w:eastAsia="ar-SA"/>
        </w:rPr>
      </w:pPr>
    </w:p>
    <w:p w14:paraId="1A62B591" w14:textId="77777777" w:rsidR="006F1154" w:rsidRDefault="006F1154" w:rsidP="00507EFB">
      <w:pPr>
        <w:jc w:val="right"/>
        <w:rPr>
          <w:lang w:eastAsia="ar-SA"/>
        </w:rPr>
      </w:pPr>
    </w:p>
    <w:p w14:paraId="3742E33C" w14:textId="77777777" w:rsidR="006F1154" w:rsidRDefault="006F1154" w:rsidP="00507EFB">
      <w:pPr>
        <w:jc w:val="right"/>
        <w:rPr>
          <w:lang w:eastAsia="ar-SA"/>
        </w:rPr>
      </w:pPr>
    </w:p>
    <w:p w14:paraId="507BA782" w14:textId="77777777" w:rsidR="006F1154" w:rsidRDefault="006F1154" w:rsidP="00507EFB">
      <w:pPr>
        <w:jc w:val="right"/>
        <w:rPr>
          <w:lang w:eastAsia="ar-SA"/>
        </w:rPr>
      </w:pPr>
    </w:p>
    <w:p w14:paraId="596DFF96" w14:textId="77777777" w:rsidR="006F1154" w:rsidRDefault="006F1154" w:rsidP="00507EFB">
      <w:pPr>
        <w:jc w:val="right"/>
        <w:rPr>
          <w:lang w:eastAsia="ar-SA"/>
        </w:rPr>
      </w:pPr>
    </w:p>
    <w:p w14:paraId="622CD361" w14:textId="77777777" w:rsidR="006F1154" w:rsidRDefault="006F1154" w:rsidP="00507EFB">
      <w:pPr>
        <w:jc w:val="right"/>
        <w:rPr>
          <w:lang w:eastAsia="ar-SA"/>
        </w:rPr>
      </w:pPr>
    </w:p>
    <w:p w14:paraId="1F936898" w14:textId="77777777" w:rsidR="006F1154" w:rsidRDefault="006F1154" w:rsidP="00507EFB">
      <w:pPr>
        <w:jc w:val="right"/>
        <w:rPr>
          <w:lang w:eastAsia="ar-SA"/>
        </w:rPr>
      </w:pPr>
    </w:p>
    <w:p w14:paraId="73F5DDF3" w14:textId="77777777" w:rsidR="006F1154" w:rsidRDefault="006F1154" w:rsidP="00507EFB">
      <w:pPr>
        <w:jc w:val="right"/>
        <w:rPr>
          <w:lang w:eastAsia="ar-SA"/>
        </w:rPr>
      </w:pPr>
    </w:p>
    <w:p w14:paraId="45754242" w14:textId="77777777" w:rsidR="006F1154" w:rsidRDefault="006F1154" w:rsidP="00507EFB">
      <w:pPr>
        <w:jc w:val="right"/>
        <w:rPr>
          <w:lang w:eastAsia="ar-SA"/>
        </w:rPr>
      </w:pPr>
    </w:p>
    <w:p w14:paraId="2A8CC701" w14:textId="77777777" w:rsidR="006F1154" w:rsidRDefault="006F1154" w:rsidP="00507EFB">
      <w:pPr>
        <w:jc w:val="right"/>
        <w:rPr>
          <w:lang w:eastAsia="ar-SA"/>
        </w:rPr>
      </w:pPr>
    </w:p>
    <w:p w14:paraId="2D15BD81" w14:textId="77777777" w:rsidR="006F1154" w:rsidRDefault="006F1154" w:rsidP="00507EFB">
      <w:pPr>
        <w:jc w:val="right"/>
        <w:rPr>
          <w:lang w:eastAsia="ar-SA"/>
        </w:rPr>
      </w:pPr>
    </w:p>
    <w:p w14:paraId="2FFC8072" w14:textId="77777777" w:rsidR="006F1154" w:rsidRDefault="006F1154" w:rsidP="00507EFB">
      <w:pPr>
        <w:jc w:val="right"/>
        <w:rPr>
          <w:lang w:eastAsia="ar-SA"/>
        </w:rPr>
      </w:pPr>
    </w:p>
    <w:p w14:paraId="2179DEAA" w14:textId="3613C86B" w:rsidR="00507EFB" w:rsidRPr="00507EFB" w:rsidRDefault="00507EFB" w:rsidP="00507EFB">
      <w:pPr>
        <w:jc w:val="right"/>
        <w:rPr>
          <w:lang w:eastAsia="ar-SA"/>
        </w:rPr>
      </w:pPr>
      <w:r>
        <w:rPr>
          <w:lang w:eastAsia="ar-SA"/>
        </w:rPr>
        <w:lastRenderedPageBreak/>
        <w:t>«</w:t>
      </w:r>
      <w:r w:rsidRPr="00507EFB">
        <w:rPr>
          <w:lang w:eastAsia="ar-SA"/>
        </w:rPr>
        <w:t>Приложение № 1 к подпрограмме 3</w:t>
      </w:r>
    </w:p>
    <w:p w14:paraId="4CBF2842" w14:textId="77777777" w:rsidR="00507EFB" w:rsidRPr="0006460E" w:rsidRDefault="00507EFB" w:rsidP="00507EFB">
      <w:pPr>
        <w:jc w:val="both"/>
        <w:rPr>
          <w:sz w:val="26"/>
          <w:szCs w:val="26"/>
        </w:rPr>
      </w:pPr>
    </w:p>
    <w:p w14:paraId="5C78425E" w14:textId="77777777" w:rsidR="00507EFB" w:rsidRPr="0089325D" w:rsidRDefault="00507EFB" w:rsidP="00507EFB">
      <w:pPr>
        <w:widowControl w:val="0"/>
        <w:autoSpaceDE w:val="0"/>
        <w:autoSpaceDN w:val="0"/>
        <w:adjustRightInd w:val="0"/>
        <w:ind w:firstLine="720"/>
        <w:jc w:val="center"/>
        <w:rPr>
          <w:b/>
          <w:caps/>
          <w:spacing w:val="100"/>
          <w:sz w:val="26"/>
          <w:szCs w:val="26"/>
        </w:rPr>
      </w:pPr>
      <w:r w:rsidRPr="00426A65">
        <w:rPr>
          <w:b/>
          <w:caps/>
          <w:spacing w:val="100"/>
          <w:sz w:val="26"/>
          <w:szCs w:val="26"/>
        </w:rPr>
        <w:t xml:space="preserve">Перечень </w:t>
      </w:r>
    </w:p>
    <w:p w14:paraId="0C96FA8D" w14:textId="04D86B83" w:rsidR="00507EFB" w:rsidRPr="0089325D" w:rsidRDefault="00507EFB" w:rsidP="00507EFB">
      <w:pPr>
        <w:widowControl w:val="0"/>
        <w:autoSpaceDE w:val="0"/>
        <w:autoSpaceDN w:val="0"/>
        <w:adjustRightInd w:val="0"/>
        <w:ind w:firstLine="720"/>
        <w:jc w:val="center"/>
        <w:rPr>
          <w:b/>
          <w:sz w:val="26"/>
          <w:szCs w:val="26"/>
        </w:rPr>
      </w:pPr>
      <w:r w:rsidRPr="0006460E">
        <w:rPr>
          <w:b/>
          <w:sz w:val="26"/>
          <w:szCs w:val="26"/>
        </w:rPr>
        <w:t xml:space="preserve">основных мероприятий и финансовое обеспечение реализации муниципальной подпрограммы 3 </w:t>
      </w:r>
      <w:r>
        <w:rPr>
          <w:b/>
          <w:sz w:val="26"/>
          <w:szCs w:val="26"/>
        </w:rPr>
        <w:t>«</w:t>
      </w:r>
      <w:r w:rsidRPr="0006460E">
        <w:rPr>
          <w:b/>
          <w:sz w:val="26"/>
          <w:szCs w:val="26"/>
        </w:rPr>
        <w:t>Развитие дополнительного образования</w:t>
      </w:r>
      <w:r>
        <w:rPr>
          <w:b/>
          <w:sz w:val="26"/>
          <w:szCs w:val="26"/>
        </w:rPr>
        <w:t>»</w:t>
      </w:r>
    </w:p>
    <w:p w14:paraId="1716A401" w14:textId="77777777" w:rsidR="00507EFB" w:rsidRPr="0089325D" w:rsidRDefault="00507EFB" w:rsidP="00507EFB">
      <w:pPr>
        <w:widowControl w:val="0"/>
        <w:autoSpaceDE w:val="0"/>
        <w:autoSpaceDN w:val="0"/>
        <w:adjustRightInd w:val="0"/>
        <w:ind w:firstLine="720"/>
        <w:jc w:val="center"/>
        <w:rPr>
          <w:b/>
          <w:sz w:val="26"/>
          <w:szCs w:val="26"/>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071"/>
        <w:gridCol w:w="4478"/>
        <w:gridCol w:w="4928"/>
        <w:gridCol w:w="1483"/>
        <w:gridCol w:w="1391"/>
        <w:gridCol w:w="1386"/>
        <w:gridCol w:w="1391"/>
        <w:gridCol w:w="1382"/>
        <w:gridCol w:w="1651"/>
      </w:tblGrid>
      <w:tr w:rsidR="00507EFB" w:rsidRPr="00507EFB" w14:paraId="441E3226" w14:textId="77777777" w:rsidTr="00507EFB">
        <w:trPr>
          <w:trHeight w:val="20"/>
        </w:trPr>
        <w:tc>
          <w:tcPr>
            <w:tcW w:w="201" w:type="pct"/>
            <w:vMerge w:val="restart"/>
            <w:shd w:val="clear" w:color="auto" w:fill="auto"/>
            <w:hideMark/>
          </w:tcPr>
          <w:p w14:paraId="5A9E775B" w14:textId="77777777" w:rsidR="00507EFB" w:rsidRPr="00507EFB" w:rsidRDefault="00507EFB" w:rsidP="000C3386">
            <w:pPr>
              <w:jc w:val="center"/>
              <w:rPr>
                <w:szCs w:val="26"/>
              </w:rPr>
            </w:pPr>
            <w:r w:rsidRPr="00507EFB">
              <w:rPr>
                <w:szCs w:val="26"/>
              </w:rPr>
              <w:t>№ п/п</w:t>
            </w:r>
          </w:p>
        </w:tc>
        <w:tc>
          <w:tcPr>
            <w:tcW w:w="493" w:type="pct"/>
            <w:vMerge w:val="restart"/>
            <w:shd w:val="clear" w:color="auto" w:fill="auto"/>
            <w:hideMark/>
          </w:tcPr>
          <w:p w14:paraId="0C55B25B" w14:textId="77777777" w:rsidR="00507EFB" w:rsidRPr="00507EFB" w:rsidRDefault="00507EFB" w:rsidP="000C3386">
            <w:pPr>
              <w:jc w:val="center"/>
              <w:rPr>
                <w:szCs w:val="26"/>
                <w:lang w:val="en-US"/>
              </w:rPr>
            </w:pPr>
            <w:proofErr w:type="gramStart"/>
            <w:r w:rsidRPr="00507EFB">
              <w:rPr>
                <w:szCs w:val="26"/>
              </w:rPr>
              <w:t>Ответственный  исполнитель</w:t>
            </w:r>
            <w:proofErr w:type="gramEnd"/>
            <w:r w:rsidRPr="00507EFB">
              <w:rPr>
                <w:szCs w:val="26"/>
              </w:rPr>
              <w:t>,</w:t>
            </w:r>
          </w:p>
          <w:p w14:paraId="4EA80DCC" w14:textId="77777777" w:rsidR="00507EFB" w:rsidRPr="00507EFB" w:rsidRDefault="00507EFB" w:rsidP="000C3386">
            <w:pPr>
              <w:jc w:val="center"/>
              <w:rPr>
                <w:szCs w:val="26"/>
                <w:lang w:val="en-US"/>
              </w:rPr>
            </w:pPr>
            <w:r w:rsidRPr="00507EFB">
              <w:rPr>
                <w:szCs w:val="26"/>
              </w:rPr>
              <w:t xml:space="preserve">соисполнитель, </w:t>
            </w:r>
          </w:p>
          <w:p w14:paraId="2026228E" w14:textId="77777777" w:rsidR="00507EFB" w:rsidRPr="00507EFB" w:rsidRDefault="00507EFB" w:rsidP="000C3386">
            <w:pPr>
              <w:jc w:val="center"/>
              <w:rPr>
                <w:szCs w:val="26"/>
              </w:rPr>
            </w:pPr>
            <w:r w:rsidRPr="00507EFB">
              <w:rPr>
                <w:szCs w:val="26"/>
              </w:rPr>
              <w:t>исполнитель</w:t>
            </w:r>
          </w:p>
        </w:tc>
        <w:tc>
          <w:tcPr>
            <w:tcW w:w="1066" w:type="pct"/>
            <w:vMerge w:val="restart"/>
            <w:shd w:val="clear" w:color="auto" w:fill="auto"/>
            <w:hideMark/>
          </w:tcPr>
          <w:p w14:paraId="72085416" w14:textId="77777777" w:rsidR="00507EFB" w:rsidRPr="00507EFB" w:rsidRDefault="00507EFB" w:rsidP="000C3386">
            <w:pPr>
              <w:jc w:val="center"/>
              <w:rPr>
                <w:szCs w:val="26"/>
              </w:rPr>
            </w:pPr>
            <w:r w:rsidRPr="00507EFB">
              <w:rPr>
                <w:szCs w:val="26"/>
              </w:rPr>
              <w:t>Наименование основного мероприятия, мероприятия Программы (подпрограммы)</w:t>
            </w:r>
          </w:p>
        </w:tc>
        <w:tc>
          <w:tcPr>
            <w:tcW w:w="1173" w:type="pct"/>
            <w:vMerge w:val="restart"/>
            <w:shd w:val="clear" w:color="auto" w:fill="auto"/>
            <w:hideMark/>
          </w:tcPr>
          <w:p w14:paraId="448EBA2A" w14:textId="77777777" w:rsidR="00507EFB" w:rsidRPr="00507EFB" w:rsidRDefault="00507EFB" w:rsidP="000C3386">
            <w:pPr>
              <w:jc w:val="center"/>
              <w:rPr>
                <w:szCs w:val="26"/>
              </w:rPr>
            </w:pPr>
            <w:r w:rsidRPr="00507EFB">
              <w:rPr>
                <w:szCs w:val="26"/>
              </w:rPr>
              <w:t>Источник финансового обеспечения</w:t>
            </w:r>
          </w:p>
        </w:tc>
        <w:tc>
          <w:tcPr>
            <w:tcW w:w="2067" w:type="pct"/>
            <w:gridSpan w:val="6"/>
            <w:shd w:val="clear" w:color="auto" w:fill="auto"/>
            <w:hideMark/>
          </w:tcPr>
          <w:p w14:paraId="3288C5EF" w14:textId="77777777" w:rsidR="00507EFB" w:rsidRPr="00507EFB" w:rsidRDefault="00507EFB" w:rsidP="000C3386">
            <w:pPr>
              <w:jc w:val="center"/>
              <w:rPr>
                <w:szCs w:val="26"/>
              </w:rPr>
            </w:pPr>
            <w:r w:rsidRPr="00507EFB">
              <w:rPr>
                <w:szCs w:val="26"/>
              </w:rPr>
              <w:t>Расходы (тыс. руб.)</w:t>
            </w:r>
          </w:p>
        </w:tc>
      </w:tr>
      <w:tr w:rsidR="00507EFB" w:rsidRPr="00507EFB" w14:paraId="6617085D" w14:textId="77777777" w:rsidTr="00507EFB">
        <w:trPr>
          <w:trHeight w:val="20"/>
        </w:trPr>
        <w:tc>
          <w:tcPr>
            <w:tcW w:w="201" w:type="pct"/>
            <w:vMerge/>
            <w:hideMark/>
          </w:tcPr>
          <w:p w14:paraId="5576AADA" w14:textId="77777777" w:rsidR="00507EFB" w:rsidRPr="00507EFB" w:rsidRDefault="00507EFB" w:rsidP="000C3386">
            <w:pPr>
              <w:jc w:val="center"/>
              <w:rPr>
                <w:szCs w:val="26"/>
              </w:rPr>
            </w:pPr>
          </w:p>
        </w:tc>
        <w:tc>
          <w:tcPr>
            <w:tcW w:w="493" w:type="pct"/>
            <w:vMerge/>
            <w:hideMark/>
          </w:tcPr>
          <w:p w14:paraId="44855F3C" w14:textId="77777777" w:rsidR="00507EFB" w:rsidRPr="00507EFB" w:rsidRDefault="00507EFB" w:rsidP="000C3386">
            <w:pPr>
              <w:jc w:val="center"/>
              <w:rPr>
                <w:szCs w:val="26"/>
              </w:rPr>
            </w:pPr>
          </w:p>
        </w:tc>
        <w:tc>
          <w:tcPr>
            <w:tcW w:w="1066" w:type="pct"/>
            <w:vMerge/>
            <w:hideMark/>
          </w:tcPr>
          <w:p w14:paraId="4BA36C2B" w14:textId="77777777" w:rsidR="00507EFB" w:rsidRPr="00507EFB" w:rsidRDefault="00507EFB" w:rsidP="000C3386">
            <w:pPr>
              <w:jc w:val="center"/>
              <w:rPr>
                <w:szCs w:val="26"/>
              </w:rPr>
            </w:pPr>
          </w:p>
        </w:tc>
        <w:tc>
          <w:tcPr>
            <w:tcW w:w="1173" w:type="pct"/>
            <w:vMerge/>
            <w:hideMark/>
          </w:tcPr>
          <w:p w14:paraId="577992A0" w14:textId="77777777" w:rsidR="00507EFB" w:rsidRPr="00507EFB" w:rsidRDefault="00507EFB" w:rsidP="000C3386">
            <w:pPr>
              <w:jc w:val="center"/>
              <w:rPr>
                <w:szCs w:val="26"/>
              </w:rPr>
            </w:pPr>
          </w:p>
        </w:tc>
        <w:tc>
          <w:tcPr>
            <w:tcW w:w="353" w:type="pct"/>
            <w:shd w:val="clear" w:color="auto" w:fill="auto"/>
            <w:hideMark/>
          </w:tcPr>
          <w:p w14:paraId="6DFAD844" w14:textId="77777777" w:rsidR="00507EFB" w:rsidRPr="00507EFB" w:rsidRDefault="00507EFB" w:rsidP="000C3386">
            <w:pPr>
              <w:jc w:val="center"/>
              <w:rPr>
                <w:szCs w:val="26"/>
              </w:rPr>
            </w:pPr>
            <w:r w:rsidRPr="00507EFB">
              <w:rPr>
                <w:szCs w:val="26"/>
              </w:rPr>
              <w:t>2023 год</w:t>
            </w:r>
          </w:p>
        </w:tc>
        <w:tc>
          <w:tcPr>
            <w:tcW w:w="331" w:type="pct"/>
            <w:shd w:val="clear" w:color="auto" w:fill="auto"/>
            <w:hideMark/>
          </w:tcPr>
          <w:p w14:paraId="4B47A83B" w14:textId="77777777" w:rsidR="00507EFB" w:rsidRPr="00507EFB" w:rsidRDefault="00507EFB" w:rsidP="000C3386">
            <w:pPr>
              <w:jc w:val="center"/>
              <w:rPr>
                <w:szCs w:val="26"/>
              </w:rPr>
            </w:pPr>
            <w:r w:rsidRPr="00507EFB">
              <w:rPr>
                <w:szCs w:val="26"/>
              </w:rPr>
              <w:t>2024 год</w:t>
            </w:r>
          </w:p>
        </w:tc>
        <w:tc>
          <w:tcPr>
            <w:tcW w:w="330" w:type="pct"/>
            <w:shd w:val="clear" w:color="auto" w:fill="auto"/>
            <w:hideMark/>
          </w:tcPr>
          <w:p w14:paraId="170DBF45" w14:textId="77777777" w:rsidR="00507EFB" w:rsidRPr="00507EFB" w:rsidRDefault="00507EFB" w:rsidP="000C3386">
            <w:pPr>
              <w:jc w:val="center"/>
              <w:rPr>
                <w:szCs w:val="26"/>
              </w:rPr>
            </w:pPr>
            <w:r w:rsidRPr="00507EFB">
              <w:rPr>
                <w:szCs w:val="26"/>
              </w:rPr>
              <w:t>2025 год</w:t>
            </w:r>
          </w:p>
        </w:tc>
        <w:tc>
          <w:tcPr>
            <w:tcW w:w="331" w:type="pct"/>
            <w:shd w:val="clear" w:color="auto" w:fill="auto"/>
            <w:hideMark/>
          </w:tcPr>
          <w:p w14:paraId="056F79C2" w14:textId="77777777" w:rsidR="00507EFB" w:rsidRPr="00507EFB" w:rsidRDefault="00507EFB" w:rsidP="000C3386">
            <w:pPr>
              <w:jc w:val="center"/>
              <w:rPr>
                <w:szCs w:val="26"/>
              </w:rPr>
            </w:pPr>
            <w:r w:rsidRPr="00507EFB">
              <w:rPr>
                <w:szCs w:val="26"/>
              </w:rPr>
              <w:t>2026 год</w:t>
            </w:r>
          </w:p>
        </w:tc>
        <w:tc>
          <w:tcPr>
            <w:tcW w:w="329" w:type="pct"/>
            <w:shd w:val="clear" w:color="auto" w:fill="auto"/>
            <w:hideMark/>
          </w:tcPr>
          <w:p w14:paraId="209ECA17" w14:textId="77777777" w:rsidR="00507EFB" w:rsidRPr="00507EFB" w:rsidRDefault="00507EFB" w:rsidP="000C3386">
            <w:pPr>
              <w:jc w:val="center"/>
              <w:rPr>
                <w:szCs w:val="26"/>
              </w:rPr>
            </w:pPr>
            <w:r w:rsidRPr="00507EFB">
              <w:rPr>
                <w:szCs w:val="26"/>
              </w:rPr>
              <w:t>2027 год</w:t>
            </w:r>
          </w:p>
        </w:tc>
        <w:tc>
          <w:tcPr>
            <w:tcW w:w="393" w:type="pct"/>
            <w:shd w:val="clear" w:color="auto" w:fill="auto"/>
            <w:hideMark/>
          </w:tcPr>
          <w:p w14:paraId="06BB9A31" w14:textId="77777777" w:rsidR="00507EFB" w:rsidRPr="00507EFB" w:rsidRDefault="00507EFB" w:rsidP="000C3386">
            <w:pPr>
              <w:jc w:val="center"/>
              <w:rPr>
                <w:szCs w:val="26"/>
              </w:rPr>
            </w:pPr>
            <w:r w:rsidRPr="00507EFB">
              <w:rPr>
                <w:szCs w:val="26"/>
              </w:rPr>
              <w:t>всего за годы реализации Программы</w:t>
            </w:r>
          </w:p>
        </w:tc>
      </w:tr>
      <w:tr w:rsidR="00507EFB" w:rsidRPr="00507EFB" w14:paraId="0E1D8CDA" w14:textId="77777777" w:rsidTr="00507EFB">
        <w:trPr>
          <w:trHeight w:val="20"/>
        </w:trPr>
        <w:tc>
          <w:tcPr>
            <w:tcW w:w="201" w:type="pct"/>
            <w:shd w:val="clear" w:color="auto" w:fill="auto"/>
            <w:hideMark/>
          </w:tcPr>
          <w:p w14:paraId="1CA8CB54" w14:textId="77777777" w:rsidR="00507EFB" w:rsidRPr="00507EFB" w:rsidRDefault="00507EFB" w:rsidP="000C3386">
            <w:pPr>
              <w:jc w:val="center"/>
              <w:rPr>
                <w:szCs w:val="26"/>
              </w:rPr>
            </w:pPr>
            <w:r w:rsidRPr="00507EFB">
              <w:rPr>
                <w:szCs w:val="26"/>
              </w:rPr>
              <w:t>1</w:t>
            </w:r>
          </w:p>
        </w:tc>
        <w:tc>
          <w:tcPr>
            <w:tcW w:w="493" w:type="pct"/>
            <w:shd w:val="clear" w:color="auto" w:fill="auto"/>
            <w:hideMark/>
          </w:tcPr>
          <w:p w14:paraId="128D0C71" w14:textId="77777777" w:rsidR="00507EFB" w:rsidRPr="00507EFB" w:rsidRDefault="00507EFB" w:rsidP="000C3386">
            <w:pPr>
              <w:jc w:val="center"/>
              <w:rPr>
                <w:szCs w:val="26"/>
              </w:rPr>
            </w:pPr>
            <w:r w:rsidRPr="00507EFB">
              <w:rPr>
                <w:szCs w:val="26"/>
              </w:rPr>
              <w:t>2</w:t>
            </w:r>
          </w:p>
        </w:tc>
        <w:tc>
          <w:tcPr>
            <w:tcW w:w="1066" w:type="pct"/>
            <w:shd w:val="clear" w:color="auto" w:fill="auto"/>
            <w:hideMark/>
          </w:tcPr>
          <w:p w14:paraId="482303FF" w14:textId="77777777" w:rsidR="00507EFB" w:rsidRPr="00507EFB" w:rsidRDefault="00507EFB" w:rsidP="000C3386">
            <w:pPr>
              <w:jc w:val="center"/>
              <w:rPr>
                <w:szCs w:val="26"/>
              </w:rPr>
            </w:pPr>
            <w:r w:rsidRPr="00507EFB">
              <w:rPr>
                <w:szCs w:val="26"/>
              </w:rPr>
              <w:t>3</w:t>
            </w:r>
          </w:p>
        </w:tc>
        <w:tc>
          <w:tcPr>
            <w:tcW w:w="1173" w:type="pct"/>
            <w:shd w:val="clear" w:color="auto" w:fill="auto"/>
            <w:hideMark/>
          </w:tcPr>
          <w:p w14:paraId="025D2947" w14:textId="77777777" w:rsidR="00507EFB" w:rsidRPr="00507EFB" w:rsidRDefault="00507EFB" w:rsidP="000C3386">
            <w:pPr>
              <w:jc w:val="center"/>
              <w:rPr>
                <w:szCs w:val="26"/>
              </w:rPr>
            </w:pPr>
            <w:r w:rsidRPr="00507EFB">
              <w:rPr>
                <w:szCs w:val="26"/>
              </w:rPr>
              <w:t>4</w:t>
            </w:r>
          </w:p>
        </w:tc>
        <w:tc>
          <w:tcPr>
            <w:tcW w:w="353" w:type="pct"/>
            <w:shd w:val="clear" w:color="auto" w:fill="auto"/>
            <w:hideMark/>
          </w:tcPr>
          <w:p w14:paraId="4B0541E3" w14:textId="77777777" w:rsidR="00507EFB" w:rsidRPr="00507EFB" w:rsidRDefault="00507EFB" w:rsidP="000C3386">
            <w:pPr>
              <w:jc w:val="center"/>
              <w:rPr>
                <w:szCs w:val="26"/>
              </w:rPr>
            </w:pPr>
            <w:r w:rsidRPr="00507EFB">
              <w:rPr>
                <w:szCs w:val="26"/>
              </w:rPr>
              <w:t>5</w:t>
            </w:r>
          </w:p>
        </w:tc>
        <w:tc>
          <w:tcPr>
            <w:tcW w:w="331" w:type="pct"/>
            <w:shd w:val="clear" w:color="auto" w:fill="auto"/>
            <w:hideMark/>
          </w:tcPr>
          <w:p w14:paraId="23BD8B0B" w14:textId="77777777" w:rsidR="00507EFB" w:rsidRPr="00507EFB" w:rsidRDefault="00507EFB" w:rsidP="000C3386">
            <w:pPr>
              <w:jc w:val="center"/>
              <w:rPr>
                <w:szCs w:val="26"/>
              </w:rPr>
            </w:pPr>
            <w:r w:rsidRPr="00507EFB">
              <w:rPr>
                <w:szCs w:val="26"/>
              </w:rPr>
              <w:t>6</w:t>
            </w:r>
          </w:p>
        </w:tc>
        <w:tc>
          <w:tcPr>
            <w:tcW w:w="330" w:type="pct"/>
            <w:shd w:val="clear" w:color="auto" w:fill="auto"/>
            <w:hideMark/>
          </w:tcPr>
          <w:p w14:paraId="398BECDA" w14:textId="77777777" w:rsidR="00507EFB" w:rsidRPr="00507EFB" w:rsidRDefault="00507EFB" w:rsidP="000C3386">
            <w:pPr>
              <w:jc w:val="center"/>
              <w:rPr>
                <w:szCs w:val="26"/>
              </w:rPr>
            </w:pPr>
            <w:r w:rsidRPr="00507EFB">
              <w:rPr>
                <w:szCs w:val="26"/>
              </w:rPr>
              <w:t>7</w:t>
            </w:r>
          </w:p>
        </w:tc>
        <w:tc>
          <w:tcPr>
            <w:tcW w:w="331" w:type="pct"/>
            <w:shd w:val="clear" w:color="auto" w:fill="auto"/>
            <w:hideMark/>
          </w:tcPr>
          <w:p w14:paraId="480A4874" w14:textId="77777777" w:rsidR="00507EFB" w:rsidRPr="00507EFB" w:rsidRDefault="00507EFB" w:rsidP="000C3386">
            <w:pPr>
              <w:jc w:val="center"/>
              <w:rPr>
                <w:szCs w:val="26"/>
              </w:rPr>
            </w:pPr>
            <w:r w:rsidRPr="00507EFB">
              <w:rPr>
                <w:szCs w:val="26"/>
              </w:rPr>
              <w:t>8</w:t>
            </w:r>
          </w:p>
        </w:tc>
        <w:tc>
          <w:tcPr>
            <w:tcW w:w="329" w:type="pct"/>
            <w:shd w:val="clear" w:color="auto" w:fill="auto"/>
            <w:hideMark/>
          </w:tcPr>
          <w:p w14:paraId="4D8A5B23" w14:textId="77777777" w:rsidR="00507EFB" w:rsidRPr="00507EFB" w:rsidRDefault="00507EFB" w:rsidP="000C3386">
            <w:pPr>
              <w:jc w:val="center"/>
              <w:rPr>
                <w:szCs w:val="26"/>
              </w:rPr>
            </w:pPr>
            <w:r w:rsidRPr="00507EFB">
              <w:rPr>
                <w:szCs w:val="26"/>
              </w:rPr>
              <w:t>9</w:t>
            </w:r>
          </w:p>
        </w:tc>
        <w:tc>
          <w:tcPr>
            <w:tcW w:w="393" w:type="pct"/>
            <w:shd w:val="clear" w:color="auto" w:fill="auto"/>
            <w:hideMark/>
          </w:tcPr>
          <w:p w14:paraId="4FD7351E" w14:textId="77777777" w:rsidR="00507EFB" w:rsidRPr="00507EFB" w:rsidRDefault="00507EFB" w:rsidP="000C3386">
            <w:pPr>
              <w:jc w:val="center"/>
              <w:rPr>
                <w:szCs w:val="26"/>
              </w:rPr>
            </w:pPr>
            <w:r w:rsidRPr="00507EFB">
              <w:rPr>
                <w:szCs w:val="26"/>
              </w:rPr>
              <w:t>10</w:t>
            </w:r>
          </w:p>
        </w:tc>
      </w:tr>
      <w:tr w:rsidR="006F1154" w:rsidRPr="00507EFB" w14:paraId="34DBB429" w14:textId="77777777" w:rsidTr="00A92678">
        <w:trPr>
          <w:trHeight w:val="20"/>
        </w:trPr>
        <w:tc>
          <w:tcPr>
            <w:tcW w:w="201" w:type="pct"/>
            <w:vMerge w:val="restart"/>
            <w:shd w:val="clear" w:color="auto" w:fill="auto"/>
            <w:hideMark/>
          </w:tcPr>
          <w:p w14:paraId="1EB14F94" w14:textId="77777777" w:rsidR="006F1154" w:rsidRPr="00507EFB" w:rsidRDefault="006F1154" w:rsidP="006F1154">
            <w:pPr>
              <w:jc w:val="center"/>
              <w:rPr>
                <w:sz w:val="26"/>
                <w:szCs w:val="26"/>
              </w:rPr>
            </w:pPr>
          </w:p>
        </w:tc>
        <w:tc>
          <w:tcPr>
            <w:tcW w:w="493" w:type="pct"/>
            <w:vMerge w:val="restart"/>
            <w:shd w:val="clear" w:color="auto" w:fill="auto"/>
            <w:hideMark/>
          </w:tcPr>
          <w:p w14:paraId="1346A614" w14:textId="77777777" w:rsidR="006F1154" w:rsidRPr="00507EFB" w:rsidRDefault="006F1154" w:rsidP="006F1154">
            <w:pPr>
              <w:jc w:val="center"/>
              <w:rPr>
                <w:b/>
                <w:bCs/>
                <w:sz w:val="26"/>
                <w:szCs w:val="26"/>
                <w:lang w:val="en-US"/>
              </w:rPr>
            </w:pPr>
            <w:r w:rsidRPr="00507EFB">
              <w:rPr>
                <w:b/>
                <w:bCs/>
                <w:sz w:val="26"/>
                <w:szCs w:val="26"/>
              </w:rPr>
              <w:t xml:space="preserve">Управление </w:t>
            </w:r>
          </w:p>
          <w:p w14:paraId="185E016B" w14:textId="77777777" w:rsidR="006F1154" w:rsidRPr="00507EFB" w:rsidRDefault="006F1154" w:rsidP="006F1154">
            <w:pPr>
              <w:jc w:val="center"/>
              <w:rPr>
                <w:b/>
                <w:bCs/>
                <w:sz w:val="26"/>
                <w:szCs w:val="26"/>
              </w:rPr>
            </w:pPr>
            <w:r w:rsidRPr="00507EFB">
              <w:rPr>
                <w:b/>
                <w:bCs/>
                <w:sz w:val="26"/>
                <w:szCs w:val="26"/>
              </w:rPr>
              <w:t>образования, МКУ «</w:t>
            </w:r>
            <w:proofErr w:type="spellStart"/>
            <w:r w:rsidRPr="00507EFB">
              <w:rPr>
                <w:b/>
                <w:bCs/>
                <w:sz w:val="26"/>
                <w:szCs w:val="26"/>
              </w:rPr>
              <w:t>Горстройзаказчик</w:t>
            </w:r>
            <w:proofErr w:type="spellEnd"/>
            <w:r w:rsidRPr="00507EFB">
              <w:rPr>
                <w:b/>
                <w:bCs/>
                <w:sz w:val="26"/>
                <w:szCs w:val="26"/>
              </w:rPr>
              <w:t>»</w:t>
            </w:r>
          </w:p>
        </w:tc>
        <w:tc>
          <w:tcPr>
            <w:tcW w:w="1066" w:type="pct"/>
            <w:vMerge w:val="restart"/>
            <w:shd w:val="clear" w:color="auto" w:fill="auto"/>
            <w:hideMark/>
          </w:tcPr>
          <w:p w14:paraId="69692987" w14:textId="77777777" w:rsidR="006F1154" w:rsidRPr="00507EFB" w:rsidRDefault="006F1154" w:rsidP="006F1154">
            <w:pPr>
              <w:jc w:val="center"/>
              <w:rPr>
                <w:b/>
                <w:bCs/>
                <w:sz w:val="26"/>
                <w:szCs w:val="26"/>
              </w:rPr>
            </w:pPr>
            <w:r w:rsidRPr="00507EFB">
              <w:rPr>
                <w:b/>
                <w:bCs/>
                <w:sz w:val="26"/>
                <w:szCs w:val="26"/>
              </w:rPr>
              <w:t xml:space="preserve">Итого по подпрограмме 3 </w:t>
            </w:r>
          </w:p>
          <w:p w14:paraId="62E08122" w14:textId="76E48C64" w:rsidR="006F1154" w:rsidRPr="00507EFB" w:rsidRDefault="006F1154" w:rsidP="006F1154">
            <w:pPr>
              <w:jc w:val="center"/>
              <w:rPr>
                <w:b/>
                <w:bCs/>
                <w:sz w:val="26"/>
                <w:szCs w:val="26"/>
              </w:rPr>
            </w:pPr>
            <w:r w:rsidRPr="00507EFB">
              <w:rPr>
                <w:b/>
                <w:bCs/>
                <w:sz w:val="26"/>
                <w:szCs w:val="26"/>
              </w:rPr>
              <w:t>«Развитие дополнительного образования»</w:t>
            </w:r>
          </w:p>
        </w:tc>
        <w:tc>
          <w:tcPr>
            <w:tcW w:w="1173" w:type="pct"/>
            <w:shd w:val="clear" w:color="auto" w:fill="auto"/>
            <w:hideMark/>
          </w:tcPr>
          <w:p w14:paraId="59C6EE23" w14:textId="77777777" w:rsidR="006F1154" w:rsidRPr="00507EFB" w:rsidRDefault="006F1154" w:rsidP="006F1154">
            <w:pPr>
              <w:rPr>
                <w:b/>
                <w:bCs/>
                <w:sz w:val="26"/>
                <w:szCs w:val="26"/>
              </w:rPr>
            </w:pPr>
            <w:r w:rsidRPr="00507EFB">
              <w:rPr>
                <w:b/>
                <w:bCs/>
                <w:sz w:val="26"/>
                <w:szCs w:val="26"/>
              </w:rPr>
              <w:t>всего, в том числе</w:t>
            </w:r>
          </w:p>
        </w:tc>
        <w:tc>
          <w:tcPr>
            <w:tcW w:w="353" w:type="pct"/>
            <w:shd w:val="clear" w:color="auto" w:fill="auto"/>
            <w:hideMark/>
          </w:tcPr>
          <w:p w14:paraId="3FAA9E10" w14:textId="3762DFE6" w:rsidR="006F1154" w:rsidRPr="00507EFB" w:rsidRDefault="006F1154" w:rsidP="006F1154">
            <w:pPr>
              <w:jc w:val="center"/>
              <w:rPr>
                <w:b/>
                <w:bCs/>
                <w:sz w:val="26"/>
                <w:szCs w:val="26"/>
              </w:rPr>
            </w:pPr>
            <w:r w:rsidRPr="00F12AA9">
              <w:t>42042,6</w:t>
            </w:r>
          </w:p>
        </w:tc>
        <w:tc>
          <w:tcPr>
            <w:tcW w:w="331" w:type="pct"/>
            <w:shd w:val="clear" w:color="auto" w:fill="auto"/>
            <w:hideMark/>
          </w:tcPr>
          <w:p w14:paraId="0F7EB47E" w14:textId="5BFE4ABA" w:rsidR="006F1154" w:rsidRPr="00507EFB" w:rsidRDefault="006F1154" w:rsidP="006F1154">
            <w:pPr>
              <w:jc w:val="center"/>
              <w:rPr>
                <w:b/>
                <w:bCs/>
                <w:sz w:val="26"/>
                <w:szCs w:val="26"/>
              </w:rPr>
            </w:pPr>
            <w:r w:rsidRPr="00F12AA9">
              <w:t>73934,6</w:t>
            </w:r>
          </w:p>
        </w:tc>
        <w:tc>
          <w:tcPr>
            <w:tcW w:w="330" w:type="pct"/>
            <w:shd w:val="clear" w:color="auto" w:fill="auto"/>
            <w:hideMark/>
          </w:tcPr>
          <w:p w14:paraId="0ADEEFBD" w14:textId="330C4CC8" w:rsidR="006F1154" w:rsidRPr="00507EFB" w:rsidRDefault="006F1154" w:rsidP="006F1154">
            <w:pPr>
              <w:jc w:val="center"/>
              <w:rPr>
                <w:b/>
                <w:bCs/>
                <w:sz w:val="26"/>
                <w:szCs w:val="26"/>
              </w:rPr>
            </w:pPr>
            <w:r w:rsidRPr="00F12AA9">
              <w:t>44891,3</w:t>
            </w:r>
          </w:p>
        </w:tc>
        <w:tc>
          <w:tcPr>
            <w:tcW w:w="331" w:type="pct"/>
            <w:shd w:val="clear" w:color="auto" w:fill="auto"/>
            <w:hideMark/>
          </w:tcPr>
          <w:p w14:paraId="259FCE59" w14:textId="2FB525CC" w:rsidR="006F1154" w:rsidRPr="00507EFB" w:rsidRDefault="006F1154" w:rsidP="006F1154">
            <w:pPr>
              <w:jc w:val="center"/>
              <w:rPr>
                <w:b/>
                <w:bCs/>
                <w:sz w:val="26"/>
                <w:szCs w:val="26"/>
              </w:rPr>
            </w:pPr>
            <w:r w:rsidRPr="00F12AA9">
              <w:t>44875,4</w:t>
            </w:r>
          </w:p>
        </w:tc>
        <w:tc>
          <w:tcPr>
            <w:tcW w:w="329" w:type="pct"/>
            <w:shd w:val="clear" w:color="auto" w:fill="auto"/>
            <w:hideMark/>
          </w:tcPr>
          <w:p w14:paraId="7EBBF802" w14:textId="3414599D" w:rsidR="006F1154" w:rsidRPr="00507EFB" w:rsidRDefault="006F1154" w:rsidP="006F1154">
            <w:pPr>
              <w:jc w:val="center"/>
              <w:rPr>
                <w:b/>
                <w:bCs/>
                <w:sz w:val="26"/>
                <w:szCs w:val="26"/>
              </w:rPr>
            </w:pPr>
            <w:r w:rsidRPr="00F12AA9">
              <w:t>28375,9</w:t>
            </w:r>
          </w:p>
        </w:tc>
        <w:tc>
          <w:tcPr>
            <w:tcW w:w="393" w:type="pct"/>
            <w:shd w:val="clear" w:color="auto" w:fill="auto"/>
            <w:noWrap/>
            <w:hideMark/>
          </w:tcPr>
          <w:p w14:paraId="0C26501A" w14:textId="29F3167C" w:rsidR="006F1154" w:rsidRPr="00507EFB" w:rsidRDefault="006F1154" w:rsidP="006F1154">
            <w:pPr>
              <w:jc w:val="center"/>
              <w:rPr>
                <w:b/>
                <w:bCs/>
                <w:sz w:val="26"/>
                <w:szCs w:val="26"/>
              </w:rPr>
            </w:pPr>
            <w:r w:rsidRPr="00F12AA9">
              <w:t>234119,8</w:t>
            </w:r>
          </w:p>
        </w:tc>
      </w:tr>
      <w:tr w:rsidR="006F1154" w:rsidRPr="00507EFB" w14:paraId="347D0CD9" w14:textId="77777777" w:rsidTr="00A92678">
        <w:trPr>
          <w:trHeight w:val="20"/>
        </w:trPr>
        <w:tc>
          <w:tcPr>
            <w:tcW w:w="201" w:type="pct"/>
            <w:vMerge/>
            <w:hideMark/>
          </w:tcPr>
          <w:p w14:paraId="6B9B6401" w14:textId="77777777" w:rsidR="006F1154" w:rsidRPr="00507EFB" w:rsidRDefault="006F1154" w:rsidP="006F1154">
            <w:pPr>
              <w:jc w:val="center"/>
              <w:rPr>
                <w:sz w:val="26"/>
                <w:szCs w:val="26"/>
              </w:rPr>
            </w:pPr>
          </w:p>
        </w:tc>
        <w:tc>
          <w:tcPr>
            <w:tcW w:w="493" w:type="pct"/>
            <w:vMerge/>
            <w:hideMark/>
          </w:tcPr>
          <w:p w14:paraId="435875C5" w14:textId="77777777" w:rsidR="006F1154" w:rsidRPr="00507EFB" w:rsidRDefault="006F1154" w:rsidP="006F1154">
            <w:pPr>
              <w:jc w:val="center"/>
              <w:rPr>
                <w:b/>
                <w:bCs/>
                <w:sz w:val="26"/>
                <w:szCs w:val="26"/>
              </w:rPr>
            </w:pPr>
          </w:p>
        </w:tc>
        <w:tc>
          <w:tcPr>
            <w:tcW w:w="1066" w:type="pct"/>
            <w:vMerge/>
            <w:hideMark/>
          </w:tcPr>
          <w:p w14:paraId="33AAE6B3" w14:textId="77777777" w:rsidR="006F1154" w:rsidRPr="00507EFB" w:rsidRDefault="006F1154" w:rsidP="006F1154">
            <w:pPr>
              <w:jc w:val="center"/>
              <w:rPr>
                <w:b/>
                <w:bCs/>
                <w:sz w:val="26"/>
                <w:szCs w:val="26"/>
              </w:rPr>
            </w:pPr>
          </w:p>
        </w:tc>
        <w:tc>
          <w:tcPr>
            <w:tcW w:w="1173" w:type="pct"/>
            <w:shd w:val="clear" w:color="auto" w:fill="auto"/>
            <w:hideMark/>
          </w:tcPr>
          <w:p w14:paraId="3E613C97" w14:textId="77777777" w:rsidR="006F1154" w:rsidRPr="00507EFB" w:rsidRDefault="006F1154" w:rsidP="006F1154">
            <w:pPr>
              <w:rPr>
                <w:b/>
                <w:bCs/>
                <w:sz w:val="26"/>
                <w:szCs w:val="26"/>
              </w:rPr>
            </w:pPr>
            <w:r w:rsidRPr="00507EFB">
              <w:rPr>
                <w:b/>
                <w:bCs/>
                <w:sz w:val="26"/>
                <w:szCs w:val="26"/>
              </w:rPr>
              <w:t>собственные доходы бюджета округа</w:t>
            </w:r>
          </w:p>
        </w:tc>
        <w:tc>
          <w:tcPr>
            <w:tcW w:w="353" w:type="pct"/>
            <w:shd w:val="clear" w:color="auto" w:fill="auto"/>
            <w:hideMark/>
          </w:tcPr>
          <w:p w14:paraId="335E4559" w14:textId="705B99E5" w:rsidR="006F1154" w:rsidRPr="00507EFB" w:rsidRDefault="006F1154" w:rsidP="006F1154">
            <w:pPr>
              <w:jc w:val="center"/>
              <w:rPr>
                <w:b/>
                <w:bCs/>
                <w:sz w:val="26"/>
                <w:szCs w:val="26"/>
              </w:rPr>
            </w:pPr>
            <w:r w:rsidRPr="00F12AA9">
              <w:t>40942,6</w:t>
            </w:r>
          </w:p>
        </w:tc>
        <w:tc>
          <w:tcPr>
            <w:tcW w:w="331" w:type="pct"/>
            <w:shd w:val="clear" w:color="auto" w:fill="auto"/>
            <w:hideMark/>
          </w:tcPr>
          <w:p w14:paraId="42972EAA" w14:textId="7CF6A7AE" w:rsidR="006F1154" w:rsidRPr="00507EFB" w:rsidRDefault="006F1154" w:rsidP="006F1154">
            <w:pPr>
              <w:jc w:val="center"/>
              <w:rPr>
                <w:b/>
                <w:bCs/>
                <w:sz w:val="26"/>
                <w:szCs w:val="26"/>
              </w:rPr>
            </w:pPr>
            <w:r w:rsidRPr="00F12AA9">
              <w:t>53247,4</w:t>
            </w:r>
          </w:p>
        </w:tc>
        <w:tc>
          <w:tcPr>
            <w:tcW w:w="330" w:type="pct"/>
            <w:shd w:val="clear" w:color="auto" w:fill="auto"/>
            <w:hideMark/>
          </w:tcPr>
          <w:p w14:paraId="3CE6069A" w14:textId="15B2D338" w:rsidR="006F1154" w:rsidRPr="00507EFB" w:rsidRDefault="006F1154" w:rsidP="006F1154">
            <w:pPr>
              <w:jc w:val="center"/>
              <w:rPr>
                <w:b/>
                <w:bCs/>
                <w:sz w:val="26"/>
                <w:szCs w:val="26"/>
              </w:rPr>
            </w:pPr>
            <w:r w:rsidRPr="00F12AA9">
              <w:t>44891,3</w:t>
            </w:r>
          </w:p>
        </w:tc>
        <w:tc>
          <w:tcPr>
            <w:tcW w:w="331" w:type="pct"/>
            <w:shd w:val="clear" w:color="auto" w:fill="auto"/>
            <w:hideMark/>
          </w:tcPr>
          <w:p w14:paraId="5F98096D" w14:textId="11FAD29B" w:rsidR="006F1154" w:rsidRPr="00507EFB" w:rsidRDefault="006F1154" w:rsidP="006F1154">
            <w:pPr>
              <w:jc w:val="center"/>
              <w:rPr>
                <w:b/>
                <w:bCs/>
                <w:sz w:val="26"/>
                <w:szCs w:val="26"/>
              </w:rPr>
            </w:pPr>
            <w:r w:rsidRPr="00F12AA9">
              <w:t>44875,4</w:t>
            </w:r>
          </w:p>
        </w:tc>
        <w:tc>
          <w:tcPr>
            <w:tcW w:w="329" w:type="pct"/>
            <w:shd w:val="clear" w:color="auto" w:fill="auto"/>
            <w:hideMark/>
          </w:tcPr>
          <w:p w14:paraId="66AE7F60" w14:textId="48D723BB" w:rsidR="006F1154" w:rsidRPr="00507EFB" w:rsidRDefault="006F1154" w:rsidP="006F1154">
            <w:pPr>
              <w:jc w:val="center"/>
              <w:rPr>
                <w:b/>
                <w:bCs/>
                <w:sz w:val="26"/>
                <w:szCs w:val="26"/>
              </w:rPr>
            </w:pPr>
            <w:r w:rsidRPr="00F12AA9">
              <w:t>28375,9</w:t>
            </w:r>
          </w:p>
        </w:tc>
        <w:tc>
          <w:tcPr>
            <w:tcW w:w="393" w:type="pct"/>
            <w:shd w:val="clear" w:color="auto" w:fill="auto"/>
            <w:noWrap/>
            <w:hideMark/>
          </w:tcPr>
          <w:p w14:paraId="4F596B7A" w14:textId="2BB1292F" w:rsidR="006F1154" w:rsidRPr="00507EFB" w:rsidRDefault="006F1154" w:rsidP="006F1154">
            <w:pPr>
              <w:jc w:val="center"/>
              <w:rPr>
                <w:b/>
                <w:bCs/>
                <w:sz w:val="26"/>
                <w:szCs w:val="26"/>
              </w:rPr>
            </w:pPr>
            <w:r w:rsidRPr="00F12AA9">
              <w:t>212332,6</w:t>
            </w:r>
          </w:p>
        </w:tc>
      </w:tr>
      <w:tr w:rsidR="006F1154" w:rsidRPr="00507EFB" w14:paraId="481606D8" w14:textId="77777777" w:rsidTr="00A92678">
        <w:trPr>
          <w:trHeight w:val="20"/>
        </w:trPr>
        <w:tc>
          <w:tcPr>
            <w:tcW w:w="201" w:type="pct"/>
            <w:vMerge/>
            <w:hideMark/>
          </w:tcPr>
          <w:p w14:paraId="3C62BF64" w14:textId="77777777" w:rsidR="006F1154" w:rsidRPr="00507EFB" w:rsidRDefault="006F1154" w:rsidP="006F1154">
            <w:pPr>
              <w:jc w:val="center"/>
              <w:rPr>
                <w:sz w:val="26"/>
                <w:szCs w:val="26"/>
              </w:rPr>
            </w:pPr>
          </w:p>
        </w:tc>
        <w:tc>
          <w:tcPr>
            <w:tcW w:w="493" w:type="pct"/>
            <w:vMerge/>
            <w:hideMark/>
          </w:tcPr>
          <w:p w14:paraId="33554203" w14:textId="77777777" w:rsidR="006F1154" w:rsidRPr="00507EFB" w:rsidRDefault="006F1154" w:rsidP="006F1154">
            <w:pPr>
              <w:jc w:val="center"/>
              <w:rPr>
                <w:b/>
                <w:bCs/>
                <w:sz w:val="26"/>
                <w:szCs w:val="26"/>
              </w:rPr>
            </w:pPr>
          </w:p>
        </w:tc>
        <w:tc>
          <w:tcPr>
            <w:tcW w:w="1066" w:type="pct"/>
            <w:vMerge/>
            <w:hideMark/>
          </w:tcPr>
          <w:p w14:paraId="68D22908" w14:textId="77777777" w:rsidR="006F1154" w:rsidRPr="00507EFB" w:rsidRDefault="006F1154" w:rsidP="006F1154">
            <w:pPr>
              <w:jc w:val="center"/>
              <w:rPr>
                <w:b/>
                <w:bCs/>
                <w:sz w:val="26"/>
                <w:szCs w:val="26"/>
              </w:rPr>
            </w:pPr>
          </w:p>
        </w:tc>
        <w:tc>
          <w:tcPr>
            <w:tcW w:w="1173" w:type="pct"/>
            <w:shd w:val="clear" w:color="auto" w:fill="auto"/>
            <w:hideMark/>
          </w:tcPr>
          <w:p w14:paraId="617CFDBB" w14:textId="77777777" w:rsidR="006F1154" w:rsidRPr="00507EFB" w:rsidRDefault="006F1154" w:rsidP="006F1154">
            <w:pPr>
              <w:rPr>
                <w:b/>
                <w:bCs/>
                <w:sz w:val="26"/>
                <w:szCs w:val="26"/>
              </w:rPr>
            </w:pPr>
            <w:r w:rsidRPr="00507EFB">
              <w:rPr>
                <w:b/>
                <w:bCs/>
                <w:sz w:val="26"/>
                <w:szCs w:val="26"/>
              </w:rPr>
              <w:t xml:space="preserve">межбюджетные трансферты из областного бюджета </w:t>
            </w:r>
          </w:p>
        </w:tc>
        <w:tc>
          <w:tcPr>
            <w:tcW w:w="353" w:type="pct"/>
            <w:shd w:val="clear" w:color="auto" w:fill="auto"/>
            <w:hideMark/>
          </w:tcPr>
          <w:p w14:paraId="131EE95F" w14:textId="116A03AE" w:rsidR="006F1154" w:rsidRPr="00507EFB" w:rsidRDefault="006F1154" w:rsidP="006F1154">
            <w:pPr>
              <w:jc w:val="center"/>
              <w:rPr>
                <w:b/>
                <w:bCs/>
                <w:sz w:val="26"/>
                <w:szCs w:val="26"/>
              </w:rPr>
            </w:pPr>
            <w:r w:rsidRPr="00F12AA9">
              <w:t>1100,0</w:t>
            </w:r>
          </w:p>
        </w:tc>
        <w:tc>
          <w:tcPr>
            <w:tcW w:w="331" w:type="pct"/>
            <w:shd w:val="clear" w:color="auto" w:fill="auto"/>
            <w:hideMark/>
          </w:tcPr>
          <w:p w14:paraId="23EB8D59" w14:textId="6AD76F48" w:rsidR="006F1154" w:rsidRPr="00507EFB" w:rsidRDefault="006F1154" w:rsidP="006F1154">
            <w:pPr>
              <w:jc w:val="center"/>
              <w:rPr>
                <w:b/>
                <w:bCs/>
                <w:sz w:val="26"/>
                <w:szCs w:val="26"/>
              </w:rPr>
            </w:pPr>
            <w:r w:rsidRPr="00F12AA9">
              <w:t>827,5</w:t>
            </w:r>
          </w:p>
        </w:tc>
        <w:tc>
          <w:tcPr>
            <w:tcW w:w="330" w:type="pct"/>
            <w:shd w:val="clear" w:color="auto" w:fill="auto"/>
            <w:hideMark/>
          </w:tcPr>
          <w:p w14:paraId="1E9A4CC7" w14:textId="3BD703F7" w:rsidR="006F1154" w:rsidRPr="00507EFB" w:rsidRDefault="006F1154" w:rsidP="006F1154">
            <w:pPr>
              <w:jc w:val="center"/>
              <w:rPr>
                <w:b/>
                <w:bCs/>
                <w:sz w:val="26"/>
                <w:szCs w:val="26"/>
              </w:rPr>
            </w:pPr>
            <w:r w:rsidRPr="00F12AA9">
              <w:t>0,0</w:t>
            </w:r>
          </w:p>
        </w:tc>
        <w:tc>
          <w:tcPr>
            <w:tcW w:w="331" w:type="pct"/>
            <w:shd w:val="clear" w:color="auto" w:fill="auto"/>
            <w:hideMark/>
          </w:tcPr>
          <w:p w14:paraId="20801FAC" w14:textId="5866FE99" w:rsidR="006F1154" w:rsidRPr="00507EFB" w:rsidRDefault="006F1154" w:rsidP="006F1154">
            <w:pPr>
              <w:jc w:val="center"/>
              <w:rPr>
                <w:b/>
                <w:bCs/>
                <w:sz w:val="26"/>
                <w:szCs w:val="26"/>
              </w:rPr>
            </w:pPr>
            <w:r w:rsidRPr="00F12AA9">
              <w:t>0,0</w:t>
            </w:r>
          </w:p>
        </w:tc>
        <w:tc>
          <w:tcPr>
            <w:tcW w:w="329" w:type="pct"/>
            <w:shd w:val="clear" w:color="auto" w:fill="auto"/>
            <w:hideMark/>
          </w:tcPr>
          <w:p w14:paraId="6E4BD7DB" w14:textId="3E25F615" w:rsidR="006F1154" w:rsidRPr="00507EFB" w:rsidRDefault="006F1154" w:rsidP="006F1154">
            <w:pPr>
              <w:jc w:val="center"/>
              <w:rPr>
                <w:b/>
                <w:bCs/>
                <w:sz w:val="26"/>
                <w:szCs w:val="26"/>
              </w:rPr>
            </w:pPr>
            <w:r w:rsidRPr="00F12AA9">
              <w:t>0,0</w:t>
            </w:r>
          </w:p>
        </w:tc>
        <w:tc>
          <w:tcPr>
            <w:tcW w:w="393" w:type="pct"/>
            <w:shd w:val="clear" w:color="auto" w:fill="auto"/>
            <w:hideMark/>
          </w:tcPr>
          <w:p w14:paraId="6EA4EC9C" w14:textId="2D8ABDE1" w:rsidR="006F1154" w:rsidRPr="00507EFB" w:rsidRDefault="006F1154" w:rsidP="006F1154">
            <w:pPr>
              <w:jc w:val="center"/>
              <w:rPr>
                <w:b/>
                <w:bCs/>
                <w:sz w:val="26"/>
                <w:szCs w:val="26"/>
              </w:rPr>
            </w:pPr>
            <w:r w:rsidRPr="00F12AA9">
              <w:t>1927,5</w:t>
            </w:r>
          </w:p>
        </w:tc>
      </w:tr>
      <w:tr w:rsidR="006F1154" w:rsidRPr="00507EFB" w14:paraId="77AE75A2" w14:textId="77777777" w:rsidTr="00A92678">
        <w:trPr>
          <w:trHeight w:val="20"/>
        </w:trPr>
        <w:tc>
          <w:tcPr>
            <w:tcW w:w="201" w:type="pct"/>
            <w:vMerge/>
            <w:hideMark/>
          </w:tcPr>
          <w:p w14:paraId="10117526" w14:textId="77777777" w:rsidR="006F1154" w:rsidRPr="00507EFB" w:rsidRDefault="006F1154" w:rsidP="006F1154">
            <w:pPr>
              <w:jc w:val="center"/>
              <w:rPr>
                <w:sz w:val="26"/>
                <w:szCs w:val="26"/>
              </w:rPr>
            </w:pPr>
          </w:p>
        </w:tc>
        <w:tc>
          <w:tcPr>
            <w:tcW w:w="493" w:type="pct"/>
            <w:vMerge/>
            <w:hideMark/>
          </w:tcPr>
          <w:p w14:paraId="08C7DCC5" w14:textId="77777777" w:rsidR="006F1154" w:rsidRPr="00507EFB" w:rsidRDefault="006F1154" w:rsidP="006F1154">
            <w:pPr>
              <w:jc w:val="center"/>
              <w:rPr>
                <w:b/>
                <w:bCs/>
                <w:sz w:val="26"/>
                <w:szCs w:val="26"/>
              </w:rPr>
            </w:pPr>
          </w:p>
        </w:tc>
        <w:tc>
          <w:tcPr>
            <w:tcW w:w="1066" w:type="pct"/>
            <w:vMerge/>
            <w:hideMark/>
          </w:tcPr>
          <w:p w14:paraId="766D1A40" w14:textId="77777777" w:rsidR="006F1154" w:rsidRPr="00507EFB" w:rsidRDefault="006F1154" w:rsidP="006F1154">
            <w:pPr>
              <w:jc w:val="center"/>
              <w:rPr>
                <w:b/>
                <w:bCs/>
                <w:sz w:val="26"/>
                <w:szCs w:val="26"/>
              </w:rPr>
            </w:pPr>
          </w:p>
        </w:tc>
        <w:tc>
          <w:tcPr>
            <w:tcW w:w="1173" w:type="pct"/>
            <w:shd w:val="clear" w:color="auto" w:fill="auto"/>
            <w:hideMark/>
          </w:tcPr>
          <w:p w14:paraId="5294FB4A" w14:textId="77777777" w:rsidR="006F1154" w:rsidRPr="00507EFB" w:rsidRDefault="006F1154" w:rsidP="006F1154">
            <w:pPr>
              <w:rPr>
                <w:b/>
                <w:bCs/>
                <w:sz w:val="26"/>
                <w:szCs w:val="26"/>
              </w:rPr>
            </w:pPr>
            <w:r w:rsidRPr="00507EFB">
              <w:rPr>
                <w:b/>
                <w:bCs/>
                <w:sz w:val="26"/>
                <w:szCs w:val="26"/>
              </w:rPr>
              <w:t xml:space="preserve">межбюджетные трансферты из федерального бюджета </w:t>
            </w:r>
          </w:p>
        </w:tc>
        <w:tc>
          <w:tcPr>
            <w:tcW w:w="353" w:type="pct"/>
            <w:shd w:val="clear" w:color="auto" w:fill="auto"/>
            <w:hideMark/>
          </w:tcPr>
          <w:p w14:paraId="38793168" w14:textId="16DD1382" w:rsidR="006F1154" w:rsidRPr="00507EFB" w:rsidRDefault="006F1154" w:rsidP="006F1154">
            <w:pPr>
              <w:jc w:val="center"/>
              <w:rPr>
                <w:b/>
                <w:bCs/>
                <w:sz w:val="26"/>
                <w:szCs w:val="26"/>
              </w:rPr>
            </w:pPr>
            <w:r w:rsidRPr="00F12AA9">
              <w:t>0,0</w:t>
            </w:r>
          </w:p>
        </w:tc>
        <w:tc>
          <w:tcPr>
            <w:tcW w:w="331" w:type="pct"/>
            <w:shd w:val="clear" w:color="auto" w:fill="auto"/>
            <w:hideMark/>
          </w:tcPr>
          <w:p w14:paraId="1C692F5C" w14:textId="1857FD40" w:rsidR="006F1154" w:rsidRPr="00507EFB" w:rsidRDefault="006F1154" w:rsidP="006F1154">
            <w:pPr>
              <w:jc w:val="center"/>
              <w:rPr>
                <w:b/>
                <w:bCs/>
                <w:sz w:val="26"/>
                <w:szCs w:val="26"/>
              </w:rPr>
            </w:pPr>
            <w:r w:rsidRPr="00F12AA9">
              <w:t>19859,7</w:t>
            </w:r>
          </w:p>
        </w:tc>
        <w:tc>
          <w:tcPr>
            <w:tcW w:w="330" w:type="pct"/>
            <w:shd w:val="clear" w:color="auto" w:fill="auto"/>
            <w:hideMark/>
          </w:tcPr>
          <w:p w14:paraId="0A4AA854" w14:textId="17B1B185" w:rsidR="006F1154" w:rsidRPr="00507EFB" w:rsidRDefault="006F1154" w:rsidP="006F1154">
            <w:pPr>
              <w:jc w:val="center"/>
              <w:rPr>
                <w:b/>
                <w:bCs/>
                <w:sz w:val="26"/>
                <w:szCs w:val="26"/>
              </w:rPr>
            </w:pPr>
            <w:r w:rsidRPr="00F12AA9">
              <w:t>0,0</w:t>
            </w:r>
          </w:p>
        </w:tc>
        <w:tc>
          <w:tcPr>
            <w:tcW w:w="331" w:type="pct"/>
            <w:shd w:val="clear" w:color="auto" w:fill="auto"/>
            <w:hideMark/>
          </w:tcPr>
          <w:p w14:paraId="6D285210" w14:textId="296CEFC8" w:rsidR="006F1154" w:rsidRPr="00507EFB" w:rsidRDefault="006F1154" w:rsidP="006F1154">
            <w:pPr>
              <w:jc w:val="center"/>
              <w:rPr>
                <w:b/>
                <w:bCs/>
                <w:sz w:val="26"/>
                <w:szCs w:val="26"/>
              </w:rPr>
            </w:pPr>
            <w:r w:rsidRPr="00F12AA9">
              <w:t>0,0</w:t>
            </w:r>
          </w:p>
        </w:tc>
        <w:tc>
          <w:tcPr>
            <w:tcW w:w="329" w:type="pct"/>
            <w:shd w:val="clear" w:color="auto" w:fill="auto"/>
            <w:hideMark/>
          </w:tcPr>
          <w:p w14:paraId="3EE12ED1" w14:textId="16AA03C5" w:rsidR="006F1154" w:rsidRPr="00507EFB" w:rsidRDefault="006F1154" w:rsidP="006F1154">
            <w:pPr>
              <w:jc w:val="center"/>
              <w:rPr>
                <w:b/>
                <w:bCs/>
                <w:sz w:val="26"/>
                <w:szCs w:val="26"/>
              </w:rPr>
            </w:pPr>
            <w:r w:rsidRPr="00F12AA9">
              <w:t>0,0</w:t>
            </w:r>
          </w:p>
        </w:tc>
        <w:tc>
          <w:tcPr>
            <w:tcW w:w="393" w:type="pct"/>
            <w:shd w:val="clear" w:color="auto" w:fill="auto"/>
            <w:noWrap/>
            <w:hideMark/>
          </w:tcPr>
          <w:p w14:paraId="5FCDDD44" w14:textId="4EB337F2" w:rsidR="006F1154" w:rsidRPr="00507EFB" w:rsidRDefault="006F1154" w:rsidP="006F1154">
            <w:pPr>
              <w:jc w:val="center"/>
              <w:rPr>
                <w:b/>
                <w:bCs/>
                <w:sz w:val="26"/>
                <w:szCs w:val="26"/>
              </w:rPr>
            </w:pPr>
            <w:r w:rsidRPr="00F12AA9">
              <w:t>19859,7</w:t>
            </w:r>
          </w:p>
        </w:tc>
      </w:tr>
      <w:tr w:rsidR="006F1154" w:rsidRPr="00507EFB" w14:paraId="40107F29" w14:textId="77777777" w:rsidTr="00A92678">
        <w:trPr>
          <w:trHeight w:val="20"/>
        </w:trPr>
        <w:tc>
          <w:tcPr>
            <w:tcW w:w="201" w:type="pct"/>
            <w:vMerge w:val="restart"/>
            <w:shd w:val="clear" w:color="auto" w:fill="auto"/>
            <w:hideMark/>
          </w:tcPr>
          <w:p w14:paraId="7AE3B252" w14:textId="77777777" w:rsidR="006F1154" w:rsidRPr="00507EFB" w:rsidRDefault="006F1154" w:rsidP="006F1154">
            <w:pPr>
              <w:jc w:val="center"/>
              <w:rPr>
                <w:sz w:val="26"/>
                <w:szCs w:val="26"/>
              </w:rPr>
            </w:pPr>
            <w:r w:rsidRPr="00507EFB">
              <w:rPr>
                <w:sz w:val="26"/>
                <w:szCs w:val="26"/>
              </w:rPr>
              <w:t>1</w:t>
            </w:r>
          </w:p>
        </w:tc>
        <w:tc>
          <w:tcPr>
            <w:tcW w:w="493" w:type="pct"/>
            <w:vMerge w:val="restart"/>
            <w:shd w:val="clear" w:color="auto" w:fill="auto"/>
            <w:hideMark/>
          </w:tcPr>
          <w:p w14:paraId="0C3CF857" w14:textId="77777777" w:rsidR="006F1154" w:rsidRPr="00507EFB" w:rsidRDefault="006F1154" w:rsidP="006F1154">
            <w:pPr>
              <w:jc w:val="center"/>
              <w:rPr>
                <w:sz w:val="26"/>
                <w:szCs w:val="26"/>
                <w:lang w:val="en-US"/>
              </w:rPr>
            </w:pPr>
            <w:r w:rsidRPr="00507EFB">
              <w:rPr>
                <w:sz w:val="26"/>
                <w:szCs w:val="26"/>
              </w:rPr>
              <w:t xml:space="preserve">Управление </w:t>
            </w:r>
          </w:p>
          <w:p w14:paraId="1A0FE186" w14:textId="77777777" w:rsidR="006F1154" w:rsidRPr="00507EFB" w:rsidRDefault="006F1154" w:rsidP="006F1154">
            <w:pPr>
              <w:jc w:val="center"/>
              <w:rPr>
                <w:sz w:val="26"/>
                <w:szCs w:val="26"/>
              </w:rPr>
            </w:pPr>
            <w:r w:rsidRPr="00507EFB">
              <w:rPr>
                <w:sz w:val="26"/>
                <w:szCs w:val="26"/>
              </w:rPr>
              <w:t>образования, МКУ «</w:t>
            </w:r>
            <w:proofErr w:type="spellStart"/>
            <w:r w:rsidRPr="00507EFB">
              <w:rPr>
                <w:sz w:val="26"/>
                <w:szCs w:val="26"/>
              </w:rPr>
              <w:t>Горстройзаказчик</w:t>
            </w:r>
            <w:proofErr w:type="spellEnd"/>
            <w:r w:rsidRPr="00507EFB">
              <w:rPr>
                <w:sz w:val="26"/>
                <w:szCs w:val="26"/>
              </w:rPr>
              <w:t>»</w:t>
            </w:r>
          </w:p>
          <w:p w14:paraId="6E4B82D5" w14:textId="77777777" w:rsidR="006F1154" w:rsidRPr="00507EFB" w:rsidRDefault="006F1154" w:rsidP="006F1154">
            <w:pPr>
              <w:jc w:val="center"/>
              <w:rPr>
                <w:sz w:val="26"/>
                <w:szCs w:val="26"/>
              </w:rPr>
            </w:pPr>
          </w:p>
        </w:tc>
        <w:tc>
          <w:tcPr>
            <w:tcW w:w="1066" w:type="pct"/>
            <w:vMerge w:val="restart"/>
            <w:shd w:val="clear" w:color="auto" w:fill="auto"/>
            <w:hideMark/>
          </w:tcPr>
          <w:p w14:paraId="61E70536" w14:textId="77777777" w:rsidR="006F1154" w:rsidRPr="00507EFB" w:rsidRDefault="006F1154" w:rsidP="006F1154">
            <w:pPr>
              <w:jc w:val="center"/>
              <w:rPr>
                <w:sz w:val="26"/>
                <w:szCs w:val="26"/>
              </w:rPr>
            </w:pPr>
            <w:r w:rsidRPr="00507EFB">
              <w:rPr>
                <w:sz w:val="26"/>
                <w:szCs w:val="26"/>
              </w:rPr>
              <w:t>Капитальные расходы, ремонты,</w:t>
            </w:r>
          </w:p>
          <w:p w14:paraId="76BFCEBE" w14:textId="77777777" w:rsidR="006F1154" w:rsidRPr="00507EFB" w:rsidRDefault="006F1154" w:rsidP="006F1154">
            <w:pPr>
              <w:jc w:val="center"/>
              <w:rPr>
                <w:sz w:val="26"/>
                <w:szCs w:val="26"/>
              </w:rPr>
            </w:pPr>
            <w:r w:rsidRPr="00507EFB">
              <w:rPr>
                <w:sz w:val="26"/>
                <w:szCs w:val="26"/>
              </w:rPr>
              <w:t xml:space="preserve"> в том числе проектно-изыскательские ремонты, в том числе:</w:t>
            </w:r>
          </w:p>
        </w:tc>
        <w:tc>
          <w:tcPr>
            <w:tcW w:w="1173" w:type="pct"/>
            <w:shd w:val="clear" w:color="auto" w:fill="auto"/>
            <w:hideMark/>
          </w:tcPr>
          <w:p w14:paraId="376B3EF8" w14:textId="77777777" w:rsidR="006F1154" w:rsidRPr="00507EFB" w:rsidRDefault="006F1154" w:rsidP="006F1154">
            <w:pPr>
              <w:rPr>
                <w:b/>
                <w:bCs/>
                <w:sz w:val="26"/>
                <w:szCs w:val="26"/>
              </w:rPr>
            </w:pPr>
            <w:r w:rsidRPr="00507EFB">
              <w:rPr>
                <w:b/>
                <w:bCs/>
                <w:sz w:val="26"/>
                <w:szCs w:val="26"/>
              </w:rPr>
              <w:t>всего, в том числе</w:t>
            </w:r>
          </w:p>
        </w:tc>
        <w:tc>
          <w:tcPr>
            <w:tcW w:w="353" w:type="pct"/>
            <w:shd w:val="clear" w:color="auto" w:fill="auto"/>
            <w:hideMark/>
          </w:tcPr>
          <w:p w14:paraId="285B71F5" w14:textId="6BA2FEA2" w:rsidR="006F1154" w:rsidRPr="00507EFB" w:rsidRDefault="006F1154" w:rsidP="006F1154">
            <w:pPr>
              <w:jc w:val="center"/>
              <w:rPr>
                <w:sz w:val="26"/>
                <w:szCs w:val="26"/>
              </w:rPr>
            </w:pPr>
            <w:r w:rsidRPr="00F12AA9">
              <w:t>1009,9</w:t>
            </w:r>
          </w:p>
        </w:tc>
        <w:tc>
          <w:tcPr>
            <w:tcW w:w="331" w:type="pct"/>
            <w:shd w:val="clear" w:color="auto" w:fill="auto"/>
            <w:hideMark/>
          </w:tcPr>
          <w:p w14:paraId="572F90E1" w14:textId="594193AA" w:rsidR="006F1154" w:rsidRPr="00507EFB" w:rsidRDefault="006F1154" w:rsidP="006F1154">
            <w:pPr>
              <w:jc w:val="center"/>
              <w:rPr>
                <w:sz w:val="26"/>
                <w:szCs w:val="26"/>
              </w:rPr>
            </w:pPr>
            <w:r w:rsidRPr="00F12AA9">
              <w:t>8210,0</w:t>
            </w:r>
          </w:p>
        </w:tc>
        <w:tc>
          <w:tcPr>
            <w:tcW w:w="330" w:type="pct"/>
            <w:shd w:val="clear" w:color="auto" w:fill="auto"/>
            <w:hideMark/>
          </w:tcPr>
          <w:p w14:paraId="56D5EF83" w14:textId="548D63EF" w:rsidR="006F1154" w:rsidRPr="00507EFB" w:rsidRDefault="006F1154" w:rsidP="006F1154">
            <w:pPr>
              <w:jc w:val="center"/>
              <w:rPr>
                <w:sz w:val="26"/>
                <w:szCs w:val="26"/>
              </w:rPr>
            </w:pPr>
            <w:r w:rsidRPr="00F12AA9">
              <w:t>0,0</w:t>
            </w:r>
          </w:p>
        </w:tc>
        <w:tc>
          <w:tcPr>
            <w:tcW w:w="331" w:type="pct"/>
            <w:shd w:val="clear" w:color="auto" w:fill="auto"/>
            <w:hideMark/>
          </w:tcPr>
          <w:p w14:paraId="68526461" w14:textId="56B9AD79" w:rsidR="006F1154" w:rsidRPr="00507EFB" w:rsidRDefault="006F1154" w:rsidP="006F1154">
            <w:pPr>
              <w:jc w:val="center"/>
              <w:rPr>
                <w:sz w:val="26"/>
                <w:szCs w:val="26"/>
              </w:rPr>
            </w:pPr>
            <w:r w:rsidRPr="00F12AA9">
              <w:t>0,0</w:t>
            </w:r>
          </w:p>
        </w:tc>
        <w:tc>
          <w:tcPr>
            <w:tcW w:w="329" w:type="pct"/>
            <w:shd w:val="clear" w:color="auto" w:fill="auto"/>
            <w:hideMark/>
          </w:tcPr>
          <w:p w14:paraId="3BE1DDBE" w14:textId="4F35FC03" w:rsidR="006F1154" w:rsidRPr="00507EFB" w:rsidRDefault="006F1154" w:rsidP="006F1154">
            <w:pPr>
              <w:jc w:val="center"/>
              <w:rPr>
                <w:sz w:val="26"/>
                <w:szCs w:val="26"/>
              </w:rPr>
            </w:pPr>
            <w:r w:rsidRPr="00F12AA9">
              <w:t>0,0</w:t>
            </w:r>
          </w:p>
        </w:tc>
        <w:tc>
          <w:tcPr>
            <w:tcW w:w="393" w:type="pct"/>
            <w:shd w:val="clear" w:color="auto" w:fill="auto"/>
            <w:noWrap/>
            <w:hideMark/>
          </w:tcPr>
          <w:p w14:paraId="63048934" w14:textId="79F54608" w:rsidR="006F1154" w:rsidRPr="00507EFB" w:rsidRDefault="006F1154" w:rsidP="006F1154">
            <w:pPr>
              <w:jc w:val="center"/>
              <w:rPr>
                <w:sz w:val="26"/>
                <w:szCs w:val="26"/>
              </w:rPr>
            </w:pPr>
            <w:r w:rsidRPr="00F12AA9">
              <w:t>9219,9</w:t>
            </w:r>
          </w:p>
        </w:tc>
      </w:tr>
      <w:tr w:rsidR="006F1154" w:rsidRPr="00507EFB" w14:paraId="42076028" w14:textId="77777777" w:rsidTr="00A92678">
        <w:trPr>
          <w:trHeight w:val="20"/>
        </w:trPr>
        <w:tc>
          <w:tcPr>
            <w:tcW w:w="201" w:type="pct"/>
            <w:vMerge/>
            <w:hideMark/>
          </w:tcPr>
          <w:p w14:paraId="53EB179E" w14:textId="77777777" w:rsidR="006F1154" w:rsidRPr="00507EFB" w:rsidRDefault="006F1154" w:rsidP="006F1154">
            <w:pPr>
              <w:jc w:val="center"/>
              <w:rPr>
                <w:sz w:val="26"/>
                <w:szCs w:val="26"/>
              </w:rPr>
            </w:pPr>
          </w:p>
        </w:tc>
        <w:tc>
          <w:tcPr>
            <w:tcW w:w="493" w:type="pct"/>
            <w:vMerge/>
            <w:hideMark/>
          </w:tcPr>
          <w:p w14:paraId="7CF5EC6D" w14:textId="77777777" w:rsidR="006F1154" w:rsidRPr="00507EFB" w:rsidRDefault="006F1154" w:rsidP="006F1154">
            <w:pPr>
              <w:jc w:val="center"/>
              <w:rPr>
                <w:sz w:val="26"/>
                <w:szCs w:val="26"/>
              </w:rPr>
            </w:pPr>
          </w:p>
        </w:tc>
        <w:tc>
          <w:tcPr>
            <w:tcW w:w="1066" w:type="pct"/>
            <w:vMerge/>
            <w:hideMark/>
          </w:tcPr>
          <w:p w14:paraId="017BFE3F" w14:textId="77777777" w:rsidR="006F1154" w:rsidRPr="00507EFB" w:rsidRDefault="006F1154" w:rsidP="006F1154">
            <w:pPr>
              <w:jc w:val="center"/>
              <w:rPr>
                <w:sz w:val="26"/>
                <w:szCs w:val="26"/>
              </w:rPr>
            </w:pPr>
          </w:p>
        </w:tc>
        <w:tc>
          <w:tcPr>
            <w:tcW w:w="1173" w:type="pct"/>
            <w:shd w:val="clear" w:color="auto" w:fill="auto"/>
            <w:hideMark/>
          </w:tcPr>
          <w:p w14:paraId="0CD5790D" w14:textId="77777777" w:rsidR="006F1154" w:rsidRPr="00507EFB" w:rsidRDefault="006F1154" w:rsidP="006F1154">
            <w:pPr>
              <w:rPr>
                <w:sz w:val="26"/>
                <w:szCs w:val="26"/>
              </w:rPr>
            </w:pPr>
            <w:r w:rsidRPr="00507EFB">
              <w:rPr>
                <w:sz w:val="26"/>
                <w:szCs w:val="26"/>
              </w:rPr>
              <w:t>собственные доходы бюджета округа</w:t>
            </w:r>
          </w:p>
        </w:tc>
        <w:tc>
          <w:tcPr>
            <w:tcW w:w="353" w:type="pct"/>
            <w:shd w:val="clear" w:color="auto" w:fill="auto"/>
            <w:hideMark/>
          </w:tcPr>
          <w:p w14:paraId="7491AA1B" w14:textId="1CA88E81" w:rsidR="006F1154" w:rsidRPr="00507EFB" w:rsidRDefault="006F1154" w:rsidP="006F1154">
            <w:pPr>
              <w:jc w:val="center"/>
              <w:rPr>
                <w:sz w:val="26"/>
                <w:szCs w:val="26"/>
              </w:rPr>
            </w:pPr>
            <w:r w:rsidRPr="00F12AA9">
              <w:t>684,1</w:t>
            </w:r>
          </w:p>
        </w:tc>
        <w:tc>
          <w:tcPr>
            <w:tcW w:w="331" w:type="pct"/>
            <w:shd w:val="clear" w:color="auto" w:fill="auto"/>
            <w:hideMark/>
          </w:tcPr>
          <w:p w14:paraId="1337D6F8" w14:textId="1A0BE1ED" w:rsidR="006F1154" w:rsidRPr="00507EFB" w:rsidRDefault="006F1154" w:rsidP="006F1154">
            <w:pPr>
              <w:jc w:val="center"/>
              <w:rPr>
                <w:sz w:val="26"/>
                <w:szCs w:val="26"/>
              </w:rPr>
            </w:pPr>
            <w:r w:rsidRPr="00F12AA9">
              <w:t>8210,0</w:t>
            </w:r>
          </w:p>
        </w:tc>
        <w:tc>
          <w:tcPr>
            <w:tcW w:w="330" w:type="pct"/>
            <w:shd w:val="clear" w:color="auto" w:fill="auto"/>
            <w:hideMark/>
          </w:tcPr>
          <w:p w14:paraId="603E9B6B" w14:textId="3E46BA49" w:rsidR="006F1154" w:rsidRPr="00507EFB" w:rsidRDefault="006F1154" w:rsidP="006F1154">
            <w:pPr>
              <w:jc w:val="center"/>
              <w:rPr>
                <w:sz w:val="26"/>
                <w:szCs w:val="26"/>
              </w:rPr>
            </w:pPr>
            <w:r w:rsidRPr="00F12AA9">
              <w:t>0,0</w:t>
            </w:r>
          </w:p>
        </w:tc>
        <w:tc>
          <w:tcPr>
            <w:tcW w:w="331" w:type="pct"/>
            <w:shd w:val="clear" w:color="auto" w:fill="auto"/>
            <w:hideMark/>
          </w:tcPr>
          <w:p w14:paraId="5CDD41F8" w14:textId="5E1C2104" w:rsidR="006F1154" w:rsidRPr="00507EFB" w:rsidRDefault="006F1154" w:rsidP="006F1154">
            <w:pPr>
              <w:jc w:val="center"/>
              <w:rPr>
                <w:sz w:val="26"/>
                <w:szCs w:val="26"/>
              </w:rPr>
            </w:pPr>
            <w:r w:rsidRPr="00F12AA9">
              <w:t>0,0</w:t>
            </w:r>
          </w:p>
        </w:tc>
        <w:tc>
          <w:tcPr>
            <w:tcW w:w="329" w:type="pct"/>
            <w:shd w:val="clear" w:color="auto" w:fill="auto"/>
            <w:hideMark/>
          </w:tcPr>
          <w:p w14:paraId="2F38A8BA" w14:textId="3526A2EE" w:rsidR="006F1154" w:rsidRPr="00507EFB" w:rsidRDefault="006F1154" w:rsidP="006F1154">
            <w:pPr>
              <w:jc w:val="center"/>
              <w:rPr>
                <w:sz w:val="26"/>
                <w:szCs w:val="26"/>
              </w:rPr>
            </w:pPr>
            <w:r w:rsidRPr="00F12AA9">
              <w:t>0,0</w:t>
            </w:r>
          </w:p>
        </w:tc>
        <w:tc>
          <w:tcPr>
            <w:tcW w:w="393" w:type="pct"/>
            <w:shd w:val="clear" w:color="auto" w:fill="auto"/>
            <w:noWrap/>
            <w:hideMark/>
          </w:tcPr>
          <w:p w14:paraId="2BADB50C" w14:textId="4A572EA6" w:rsidR="006F1154" w:rsidRPr="00507EFB" w:rsidRDefault="006F1154" w:rsidP="006F1154">
            <w:pPr>
              <w:jc w:val="center"/>
              <w:rPr>
                <w:sz w:val="26"/>
                <w:szCs w:val="26"/>
              </w:rPr>
            </w:pPr>
            <w:r w:rsidRPr="00F12AA9">
              <w:t>8894,1</w:t>
            </w:r>
          </w:p>
        </w:tc>
      </w:tr>
      <w:tr w:rsidR="006F1154" w:rsidRPr="00507EFB" w14:paraId="217DD245" w14:textId="77777777" w:rsidTr="00A92678">
        <w:trPr>
          <w:trHeight w:val="20"/>
        </w:trPr>
        <w:tc>
          <w:tcPr>
            <w:tcW w:w="201" w:type="pct"/>
            <w:vMerge/>
            <w:hideMark/>
          </w:tcPr>
          <w:p w14:paraId="3000AD5B" w14:textId="77777777" w:rsidR="006F1154" w:rsidRPr="00507EFB" w:rsidRDefault="006F1154" w:rsidP="006F1154">
            <w:pPr>
              <w:jc w:val="center"/>
              <w:rPr>
                <w:sz w:val="26"/>
                <w:szCs w:val="26"/>
              </w:rPr>
            </w:pPr>
          </w:p>
        </w:tc>
        <w:tc>
          <w:tcPr>
            <w:tcW w:w="493" w:type="pct"/>
            <w:vMerge/>
            <w:hideMark/>
          </w:tcPr>
          <w:p w14:paraId="25075932" w14:textId="77777777" w:rsidR="006F1154" w:rsidRPr="00507EFB" w:rsidRDefault="006F1154" w:rsidP="006F1154">
            <w:pPr>
              <w:jc w:val="center"/>
              <w:rPr>
                <w:sz w:val="26"/>
                <w:szCs w:val="26"/>
              </w:rPr>
            </w:pPr>
          </w:p>
        </w:tc>
        <w:tc>
          <w:tcPr>
            <w:tcW w:w="1066" w:type="pct"/>
            <w:vMerge/>
            <w:hideMark/>
          </w:tcPr>
          <w:p w14:paraId="25F5A48A" w14:textId="77777777" w:rsidR="006F1154" w:rsidRPr="00507EFB" w:rsidRDefault="006F1154" w:rsidP="006F1154">
            <w:pPr>
              <w:jc w:val="center"/>
              <w:rPr>
                <w:sz w:val="26"/>
                <w:szCs w:val="26"/>
              </w:rPr>
            </w:pPr>
          </w:p>
        </w:tc>
        <w:tc>
          <w:tcPr>
            <w:tcW w:w="1173" w:type="pct"/>
            <w:shd w:val="clear" w:color="auto" w:fill="auto"/>
            <w:hideMark/>
          </w:tcPr>
          <w:p w14:paraId="5BB5FFA6" w14:textId="77777777" w:rsidR="006F1154" w:rsidRPr="00507EFB" w:rsidRDefault="006F1154" w:rsidP="006F1154">
            <w:pPr>
              <w:rPr>
                <w:sz w:val="26"/>
                <w:szCs w:val="26"/>
              </w:rPr>
            </w:pPr>
            <w:r w:rsidRPr="00507EFB">
              <w:rPr>
                <w:sz w:val="26"/>
                <w:szCs w:val="26"/>
              </w:rPr>
              <w:t xml:space="preserve">межбюджетные трансферты из областного бюджета </w:t>
            </w:r>
          </w:p>
        </w:tc>
        <w:tc>
          <w:tcPr>
            <w:tcW w:w="353" w:type="pct"/>
            <w:shd w:val="clear" w:color="auto" w:fill="auto"/>
            <w:noWrap/>
            <w:hideMark/>
          </w:tcPr>
          <w:p w14:paraId="701D6203" w14:textId="20EE348B" w:rsidR="006F1154" w:rsidRPr="00507EFB" w:rsidRDefault="006F1154" w:rsidP="006F1154">
            <w:pPr>
              <w:jc w:val="center"/>
              <w:rPr>
                <w:sz w:val="26"/>
                <w:szCs w:val="26"/>
              </w:rPr>
            </w:pPr>
            <w:r w:rsidRPr="00F12AA9">
              <w:t>325,8</w:t>
            </w:r>
          </w:p>
        </w:tc>
        <w:tc>
          <w:tcPr>
            <w:tcW w:w="331" w:type="pct"/>
            <w:shd w:val="clear" w:color="auto" w:fill="auto"/>
            <w:noWrap/>
            <w:hideMark/>
          </w:tcPr>
          <w:p w14:paraId="3245FDB5" w14:textId="7727DAD8" w:rsidR="006F1154" w:rsidRPr="00507EFB" w:rsidRDefault="006F1154" w:rsidP="006F1154">
            <w:pPr>
              <w:jc w:val="center"/>
              <w:rPr>
                <w:sz w:val="26"/>
                <w:szCs w:val="26"/>
              </w:rPr>
            </w:pPr>
            <w:r w:rsidRPr="00F12AA9">
              <w:t>0,0</w:t>
            </w:r>
          </w:p>
        </w:tc>
        <w:tc>
          <w:tcPr>
            <w:tcW w:w="330" w:type="pct"/>
            <w:shd w:val="clear" w:color="auto" w:fill="auto"/>
            <w:noWrap/>
            <w:hideMark/>
          </w:tcPr>
          <w:p w14:paraId="4222E2E5" w14:textId="57F15B4C" w:rsidR="006F1154" w:rsidRPr="00507EFB" w:rsidRDefault="006F1154" w:rsidP="006F1154">
            <w:pPr>
              <w:jc w:val="center"/>
              <w:rPr>
                <w:sz w:val="26"/>
                <w:szCs w:val="26"/>
              </w:rPr>
            </w:pPr>
            <w:r w:rsidRPr="00F12AA9">
              <w:t>0,0</w:t>
            </w:r>
          </w:p>
        </w:tc>
        <w:tc>
          <w:tcPr>
            <w:tcW w:w="331" w:type="pct"/>
            <w:shd w:val="clear" w:color="auto" w:fill="auto"/>
            <w:noWrap/>
            <w:hideMark/>
          </w:tcPr>
          <w:p w14:paraId="4F67325F" w14:textId="301F2D21" w:rsidR="006F1154" w:rsidRPr="00507EFB" w:rsidRDefault="006F1154" w:rsidP="006F1154">
            <w:pPr>
              <w:jc w:val="center"/>
              <w:rPr>
                <w:sz w:val="26"/>
                <w:szCs w:val="26"/>
              </w:rPr>
            </w:pPr>
            <w:r w:rsidRPr="00F12AA9">
              <w:t>0,0</w:t>
            </w:r>
          </w:p>
        </w:tc>
        <w:tc>
          <w:tcPr>
            <w:tcW w:w="329" w:type="pct"/>
            <w:shd w:val="clear" w:color="auto" w:fill="auto"/>
            <w:noWrap/>
            <w:hideMark/>
          </w:tcPr>
          <w:p w14:paraId="450455C8" w14:textId="71622E40" w:rsidR="006F1154" w:rsidRPr="00507EFB" w:rsidRDefault="006F1154" w:rsidP="006F1154">
            <w:pPr>
              <w:jc w:val="center"/>
              <w:rPr>
                <w:sz w:val="26"/>
                <w:szCs w:val="26"/>
              </w:rPr>
            </w:pPr>
            <w:r w:rsidRPr="00F12AA9">
              <w:t>0,0</w:t>
            </w:r>
          </w:p>
        </w:tc>
        <w:tc>
          <w:tcPr>
            <w:tcW w:w="393" w:type="pct"/>
            <w:shd w:val="clear" w:color="auto" w:fill="auto"/>
            <w:noWrap/>
            <w:hideMark/>
          </w:tcPr>
          <w:p w14:paraId="525BA961" w14:textId="1E146C22" w:rsidR="006F1154" w:rsidRPr="00507EFB" w:rsidRDefault="006F1154" w:rsidP="006F1154">
            <w:pPr>
              <w:jc w:val="center"/>
              <w:rPr>
                <w:sz w:val="26"/>
                <w:szCs w:val="26"/>
              </w:rPr>
            </w:pPr>
            <w:r w:rsidRPr="00F12AA9">
              <w:t>325,8</w:t>
            </w:r>
          </w:p>
        </w:tc>
      </w:tr>
      <w:tr w:rsidR="006F1154" w:rsidRPr="00507EFB" w14:paraId="68BCCAEB" w14:textId="77777777" w:rsidTr="00A92678">
        <w:trPr>
          <w:trHeight w:val="20"/>
        </w:trPr>
        <w:tc>
          <w:tcPr>
            <w:tcW w:w="201" w:type="pct"/>
            <w:vMerge w:val="restart"/>
            <w:shd w:val="clear" w:color="auto" w:fill="auto"/>
            <w:hideMark/>
          </w:tcPr>
          <w:p w14:paraId="72F86759" w14:textId="77777777" w:rsidR="006F1154" w:rsidRPr="00507EFB" w:rsidRDefault="006F1154" w:rsidP="006F1154">
            <w:pPr>
              <w:jc w:val="center"/>
              <w:rPr>
                <w:sz w:val="26"/>
                <w:szCs w:val="26"/>
              </w:rPr>
            </w:pPr>
            <w:r w:rsidRPr="00507EFB">
              <w:rPr>
                <w:sz w:val="26"/>
                <w:szCs w:val="26"/>
              </w:rPr>
              <w:t>1.1</w:t>
            </w:r>
          </w:p>
        </w:tc>
        <w:tc>
          <w:tcPr>
            <w:tcW w:w="493" w:type="pct"/>
            <w:vMerge/>
            <w:shd w:val="clear" w:color="auto" w:fill="auto"/>
          </w:tcPr>
          <w:p w14:paraId="3EA1A9B5" w14:textId="77777777" w:rsidR="006F1154" w:rsidRPr="00507EFB" w:rsidRDefault="006F1154" w:rsidP="006F1154">
            <w:pPr>
              <w:jc w:val="center"/>
              <w:rPr>
                <w:sz w:val="26"/>
                <w:szCs w:val="26"/>
              </w:rPr>
            </w:pPr>
          </w:p>
        </w:tc>
        <w:tc>
          <w:tcPr>
            <w:tcW w:w="1066" w:type="pct"/>
            <w:vMerge w:val="restart"/>
            <w:shd w:val="clear" w:color="auto" w:fill="auto"/>
            <w:hideMark/>
          </w:tcPr>
          <w:p w14:paraId="5AF85FA4" w14:textId="77777777" w:rsidR="006F1154" w:rsidRPr="00507EFB" w:rsidRDefault="006F1154" w:rsidP="006F1154">
            <w:pPr>
              <w:jc w:val="center"/>
              <w:rPr>
                <w:sz w:val="26"/>
                <w:szCs w:val="26"/>
                <w:lang w:val="en-US"/>
              </w:rPr>
            </w:pPr>
            <w:r w:rsidRPr="00507EFB">
              <w:rPr>
                <w:sz w:val="26"/>
                <w:szCs w:val="26"/>
              </w:rPr>
              <w:t xml:space="preserve">Ремонты организаций </w:t>
            </w:r>
          </w:p>
          <w:p w14:paraId="0579FD15" w14:textId="77777777" w:rsidR="006F1154" w:rsidRPr="00507EFB" w:rsidRDefault="006F1154" w:rsidP="006F1154">
            <w:pPr>
              <w:jc w:val="center"/>
              <w:rPr>
                <w:sz w:val="26"/>
                <w:szCs w:val="26"/>
              </w:rPr>
            </w:pPr>
            <w:r w:rsidRPr="00507EFB">
              <w:rPr>
                <w:sz w:val="26"/>
                <w:szCs w:val="26"/>
              </w:rPr>
              <w:t>дополнительного образования</w:t>
            </w:r>
          </w:p>
        </w:tc>
        <w:tc>
          <w:tcPr>
            <w:tcW w:w="1173" w:type="pct"/>
            <w:shd w:val="clear" w:color="auto" w:fill="auto"/>
            <w:hideMark/>
          </w:tcPr>
          <w:p w14:paraId="33EED4B0" w14:textId="77777777" w:rsidR="006F1154" w:rsidRPr="00507EFB" w:rsidRDefault="006F1154" w:rsidP="006F1154">
            <w:pPr>
              <w:rPr>
                <w:b/>
                <w:bCs/>
                <w:sz w:val="26"/>
                <w:szCs w:val="26"/>
              </w:rPr>
            </w:pPr>
            <w:r w:rsidRPr="00507EFB">
              <w:rPr>
                <w:b/>
                <w:bCs/>
                <w:sz w:val="26"/>
                <w:szCs w:val="26"/>
              </w:rPr>
              <w:t>всего, в том числе</w:t>
            </w:r>
          </w:p>
        </w:tc>
        <w:tc>
          <w:tcPr>
            <w:tcW w:w="353" w:type="pct"/>
            <w:shd w:val="clear" w:color="auto" w:fill="auto"/>
            <w:hideMark/>
          </w:tcPr>
          <w:p w14:paraId="6C623768" w14:textId="5BEBB1C7" w:rsidR="006F1154" w:rsidRPr="00507EFB" w:rsidRDefault="006F1154" w:rsidP="006F1154">
            <w:pPr>
              <w:jc w:val="center"/>
              <w:rPr>
                <w:sz w:val="26"/>
                <w:szCs w:val="26"/>
              </w:rPr>
            </w:pPr>
            <w:r w:rsidRPr="00F12AA9">
              <w:t>430,2</w:t>
            </w:r>
          </w:p>
        </w:tc>
        <w:tc>
          <w:tcPr>
            <w:tcW w:w="331" w:type="pct"/>
            <w:shd w:val="clear" w:color="auto" w:fill="auto"/>
            <w:hideMark/>
          </w:tcPr>
          <w:p w14:paraId="0EF477F6" w14:textId="104A8BAF" w:rsidR="006F1154" w:rsidRPr="00507EFB" w:rsidRDefault="006F1154" w:rsidP="006F1154">
            <w:pPr>
              <w:jc w:val="center"/>
              <w:rPr>
                <w:sz w:val="26"/>
                <w:szCs w:val="26"/>
              </w:rPr>
            </w:pPr>
            <w:r w:rsidRPr="00F12AA9">
              <w:t>8210,0</w:t>
            </w:r>
          </w:p>
        </w:tc>
        <w:tc>
          <w:tcPr>
            <w:tcW w:w="330" w:type="pct"/>
            <w:shd w:val="clear" w:color="auto" w:fill="auto"/>
            <w:hideMark/>
          </w:tcPr>
          <w:p w14:paraId="53AAD07D" w14:textId="4980E9A2" w:rsidR="006F1154" w:rsidRPr="00507EFB" w:rsidRDefault="006F1154" w:rsidP="006F1154">
            <w:pPr>
              <w:jc w:val="center"/>
              <w:rPr>
                <w:sz w:val="26"/>
                <w:szCs w:val="26"/>
              </w:rPr>
            </w:pPr>
            <w:r w:rsidRPr="00F12AA9">
              <w:t>0,0</w:t>
            </w:r>
          </w:p>
        </w:tc>
        <w:tc>
          <w:tcPr>
            <w:tcW w:w="331" w:type="pct"/>
            <w:shd w:val="clear" w:color="auto" w:fill="auto"/>
            <w:hideMark/>
          </w:tcPr>
          <w:p w14:paraId="5B0D271F" w14:textId="3418A38B" w:rsidR="006F1154" w:rsidRPr="00507EFB" w:rsidRDefault="006F1154" w:rsidP="006F1154">
            <w:pPr>
              <w:jc w:val="center"/>
              <w:rPr>
                <w:sz w:val="26"/>
                <w:szCs w:val="26"/>
              </w:rPr>
            </w:pPr>
            <w:r w:rsidRPr="00F12AA9">
              <w:t>0,0</w:t>
            </w:r>
          </w:p>
        </w:tc>
        <w:tc>
          <w:tcPr>
            <w:tcW w:w="329" w:type="pct"/>
            <w:shd w:val="clear" w:color="auto" w:fill="auto"/>
            <w:hideMark/>
          </w:tcPr>
          <w:p w14:paraId="22A2B6B1" w14:textId="27D68893" w:rsidR="006F1154" w:rsidRPr="00507EFB" w:rsidRDefault="006F1154" w:rsidP="006F1154">
            <w:pPr>
              <w:jc w:val="center"/>
              <w:rPr>
                <w:sz w:val="26"/>
                <w:szCs w:val="26"/>
              </w:rPr>
            </w:pPr>
            <w:r w:rsidRPr="00F12AA9">
              <w:t>0,0</w:t>
            </w:r>
          </w:p>
        </w:tc>
        <w:tc>
          <w:tcPr>
            <w:tcW w:w="393" w:type="pct"/>
            <w:shd w:val="clear" w:color="auto" w:fill="auto"/>
            <w:noWrap/>
            <w:hideMark/>
          </w:tcPr>
          <w:p w14:paraId="57476364" w14:textId="44B8EFF0" w:rsidR="006F1154" w:rsidRPr="00507EFB" w:rsidRDefault="006F1154" w:rsidP="006F1154">
            <w:pPr>
              <w:jc w:val="center"/>
              <w:rPr>
                <w:sz w:val="26"/>
                <w:szCs w:val="26"/>
              </w:rPr>
            </w:pPr>
            <w:r w:rsidRPr="00F12AA9">
              <w:t>8640,2</w:t>
            </w:r>
          </w:p>
        </w:tc>
      </w:tr>
      <w:tr w:rsidR="006F1154" w:rsidRPr="00507EFB" w14:paraId="573A4DE5" w14:textId="77777777" w:rsidTr="00A92678">
        <w:trPr>
          <w:trHeight w:val="20"/>
        </w:trPr>
        <w:tc>
          <w:tcPr>
            <w:tcW w:w="201" w:type="pct"/>
            <w:vMerge/>
            <w:hideMark/>
          </w:tcPr>
          <w:p w14:paraId="2DC1802D" w14:textId="77777777" w:rsidR="006F1154" w:rsidRPr="00507EFB" w:rsidRDefault="006F1154" w:rsidP="006F1154">
            <w:pPr>
              <w:jc w:val="center"/>
              <w:rPr>
                <w:sz w:val="26"/>
                <w:szCs w:val="26"/>
              </w:rPr>
            </w:pPr>
          </w:p>
        </w:tc>
        <w:tc>
          <w:tcPr>
            <w:tcW w:w="493" w:type="pct"/>
            <w:vMerge/>
            <w:hideMark/>
          </w:tcPr>
          <w:p w14:paraId="735EF9EA" w14:textId="77777777" w:rsidR="006F1154" w:rsidRPr="00507EFB" w:rsidRDefault="006F1154" w:rsidP="006F1154">
            <w:pPr>
              <w:jc w:val="center"/>
              <w:rPr>
                <w:sz w:val="26"/>
                <w:szCs w:val="26"/>
              </w:rPr>
            </w:pPr>
          </w:p>
        </w:tc>
        <w:tc>
          <w:tcPr>
            <w:tcW w:w="1066" w:type="pct"/>
            <w:vMerge/>
            <w:hideMark/>
          </w:tcPr>
          <w:p w14:paraId="1DA66F5C" w14:textId="77777777" w:rsidR="006F1154" w:rsidRPr="00507EFB" w:rsidRDefault="006F1154" w:rsidP="006F1154">
            <w:pPr>
              <w:jc w:val="center"/>
              <w:rPr>
                <w:sz w:val="26"/>
                <w:szCs w:val="26"/>
              </w:rPr>
            </w:pPr>
          </w:p>
        </w:tc>
        <w:tc>
          <w:tcPr>
            <w:tcW w:w="1173" w:type="pct"/>
            <w:shd w:val="clear" w:color="auto" w:fill="auto"/>
            <w:hideMark/>
          </w:tcPr>
          <w:p w14:paraId="150ADEE3" w14:textId="77777777" w:rsidR="006F1154" w:rsidRPr="00507EFB" w:rsidRDefault="006F1154" w:rsidP="006F1154">
            <w:pPr>
              <w:rPr>
                <w:sz w:val="26"/>
                <w:szCs w:val="26"/>
              </w:rPr>
            </w:pPr>
            <w:r w:rsidRPr="00507EFB">
              <w:rPr>
                <w:sz w:val="26"/>
                <w:szCs w:val="26"/>
              </w:rPr>
              <w:t>собственные доходы бюджета округа</w:t>
            </w:r>
          </w:p>
        </w:tc>
        <w:tc>
          <w:tcPr>
            <w:tcW w:w="353" w:type="pct"/>
            <w:shd w:val="clear" w:color="auto" w:fill="auto"/>
            <w:hideMark/>
          </w:tcPr>
          <w:p w14:paraId="5D15625C" w14:textId="0ACF62B3" w:rsidR="006F1154" w:rsidRPr="00507EFB" w:rsidRDefault="006F1154" w:rsidP="006F1154">
            <w:pPr>
              <w:jc w:val="center"/>
              <w:rPr>
                <w:sz w:val="26"/>
                <w:szCs w:val="26"/>
              </w:rPr>
            </w:pPr>
            <w:r w:rsidRPr="00F12AA9">
              <w:t>430,2</w:t>
            </w:r>
          </w:p>
        </w:tc>
        <w:tc>
          <w:tcPr>
            <w:tcW w:w="331" w:type="pct"/>
            <w:shd w:val="clear" w:color="auto" w:fill="auto"/>
            <w:hideMark/>
          </w:tcPr>
          <w:p w14:paraId="186B5098" w14:textId="0D1D8012" w:rsidR="006F1154" w:rsidRPr="00507EFB" w:rsidRDefault="006F1154" w:rsidP="006F1154">
            <w:pPr>
              <w:jc w:val="center"/>
              <w:rPr>
                <w:sz w:val="26"/>
                <w:szCs w:val="26"/>
              </w:rPr>
            </w:pPr>
            <w:r w:rsidRPr="00F12AA9">
              <w:t>8210,0</w:t>
            </w:r>
          </w:p>
        </w:tc>
        <w:tc>
          <w:tcPr>
            <w:tcW w:w="330" w:type="pct"/>
            <w:shd w:val="clear" w:color="auto" w:fill="auto"/>
            <w:hideMark/>
          </w:tcPr>
          <w:p w14:paraId="67FFA3A5" w14:textId="4FFF5042" w:rsidR="006F1154" w:rsidRPr="00507EFB" w:rsidRDefault="006F1154" w:rsidP="006F1154">
            <w:pPr>
              <w:jc w:val="center"/>
              <w:rPr>
                <w:sz w:val="26"/>
                <w:szCs w:val="26"/>
              </w:rPr>
            </w:pPr>
            <w:r w:rsidRPr="00F12AA9">
              <w:t>0,0</w:t>
            </w:r>
          </w:p>
        </w:tc>
        <w:tc>
          <w:tcPr>
            <w:tcW w:w="331" w:type="pct"/>
            <w:shd w:val="clear" w:color="auto" w:fill="auto"/>
            <w:hideMark/>
          </w:tcPr>
          <w:p w14:paraId="5535D545" w14:textId="5041D9C0" w:rsidR="006F1154" w:rsidRPr="00507EFB" w:rsidRDefault="006F1154" w:rsidP="006F1154">
            <w:pPr>
              <w:jc w:val="center"/>
              <w:rPr>
                <w:sz w:val="26"/>
                <w:szCs w:val="26"/>
              </w:rPr>
            </w:pPr>
            <w:r w:rsidRPr="00F12AA9">
              <w:t>0,0</w:t>
            </w:r>
          </w:p>
        </w:tc>
        <w:tc>
          <w:tcPr>
            <w:tcW w:w="329" w:type="pct"/>
            <w:shd w:val="clear" w:color="auto" w:fill="auto"/>
            <w:hideMark/>
          </w:tcPr>
          <w:p w14:paraId="0D439A3A" w14:textId="325C6D25" w:rsidR="006F1154" w:rsidRPr="00507EFB" w:rsidRDefault="006F1154" w:rsidP="006F1154">
            <w:pPr>
              <w:jc w:val="center"/>
              <w:rPr>
                <w:sz w:val="26"/>
                <w:szCs w:val="26"/>
              </w:rPr>
            </w:pPr>
            <w:r w:rsidRPr="00F12AA9">
              <w:t>0,0</w:t>
            </w:r>
          </w:p>
        </w:tc>
        <w:tc>
          <w:tcPr>
            <w:tcW w:w="393" w:type="pct"/>
            <w:shd w:val="clear" w:color="auto" w:fill="auto"/>
            <w:noWrap/>
            <w:hideMark/>
          </w:tcPr>
          <w:p w14:paraId="75805498" w14:textId="4395BB6F" w:rsidR="006F1154" w:rsidRPr="00507EFB" w:rsidRDefault="006F1154" w:rsidP="006F1154">
            <w:pPr>
              <w:jc w:val="center"/>
              <w:rPr>
                <w:sz w:val="26"/>
                <w:szCs w:val="26"/>
              </w:rPr>
            </w:pPr>
            <w:r w:rsidRPr="00F12AA9">
              <w:t>8640,2</w:t>
            </w:r>
          </w:p>
        </w:tc>
      </w:tr>
      <w:tr w:rsidR="006F1154" w:rsidRPr="00507EFB" w14:paraId="373B3D73" w14:textId="77777777" w:rsidTr="00A92678">
        <w:trPr>
          <w:trHeight w:val="20"/>
        </w:trPr>
        <w:tc>
          <w:tcPr>
            <w:tcW w:w="201" w:type="pct"/>
            <w:vMerge w:val="restart"/>
            <w:shd w:val="clear" w:color="auto" w:fill="auto"/>
            <w:hideMark/>
          </w:tcPr>
          <w:p w14:paraId="72CB1BA3" w14:textId="77777777" w:rsidR="006F1154" w:rsidRPr="00507EFB" w:rsidRDefault="006F1154" w:rsidP="006F1154">
            <w:pPr>
              <w:jc w:val="center"/>
              <w:rPr>
                <w:sz w:val="26"/>
                <w:szCs w:val="26"/>
              </w:rPr>
            </w:pPr>
            <w:r w:rsidRPr="00507EFB">
              <w:rPr>
                <w:sz w:val="26"/>
                <w:szCs w:val="26"/>
              </w:rPr>
              <w:t>1.2</w:t>
            </w:r>
          </w:p>
        </w:tc>
        <w:tc>
          <w:tcPr>
            <w:tcW w:w="493" w:type="pct"/>
            <w:vMerge/>
            <w:shd w:val="clear" w:color="auto" w:fill="auto"/>
            <w:vAlign w:val="center"/>
            <w:hideMark/>
          </w:tcPr>
          <w:p w14:paraId="74F0270F" w14:textId="77777777" w:rsidR="006F1154" w:rsidRPr="00507EFB" w:rsidRDefault="006F1154" w:rsidP="006F1154">
            <w:pPr>
              <w:jc w:val="center"/>
              <w:rPr>
                <w:sz w:val="26"/>
                <w:szCs w:val="26"/>
              </w:rPr>
            </w:pPr>
          </w:p>
        </w:tc>
        <w:tc>
          <w:tcPr>
            <w:tcW w:w="1066" w:type="pct"/>
            <w:vMerge w:val="restart"/>
            <w:shd w:val="clear" w:color="auto" w:fill="auto"/>
            <w:hideMark/>
          </w:tcPr>
          <w:p w14:paraId="3C176B8D" w14:textId="77777777" w:rsidR="006F1154" w:rsidRPr="00507EFB" w:rsidRDefault="006F1154" w:rsidP="006F1154">
            <w:pPr>
              <w:jc w:val="center"/>
              <w:rPr>
                <w:sz w:val="26"/>
                <w:szCs w:val="26"/>
              </w:rPr>
            </w:pPr>
            <w:r w:rsidRPr="00507EFB">
              <w:rPr>
                <w:sz w:val="26"/>
                <w:szCs w:val="26"/>
              </w:rPr>
              <w:t>Проведение работ по повышению уровня доступности для инвалидов и других маломобильных групп населения объектов муниципальных образовательных организаций</w:t>
            </w:r>
          </w:p>
        </w:tc>
        <w:tc>
          <w:tcPr>
            <w:tcW w:w="1173" w:type="pct"/>
            <w:shd w:val="clear" w:color="auto" w:fill="auto"/>
            <w:hideMark/>
          </w:tcPr>
          <w:p w14:paraId="6985D8DC" w14:textId="77777777" w:rsidR="006F1154" w:rsidRPr="00507EFB" w:rsidRDefault="006F1154" w:rsidP="006F1154">
            <w:pPr>
              <w:rPr>
                <w:b/>
                <w:bCs/>
                <w:sz w:val="26"/>
                <w:szCs w:val="26"/>
              </w:rPr>
            </w:pPr>
            <w:r w:rsidRPr="00507EFB">
              <w:rPr>
                <w:b/>
                <w:bCs/>
                <w:sz w:val="26"/>
                <w:szCs w:val="26"/>
              </w:rPr>
              <w:t>всего, в том числе</w:t>
            </w:r>
          </w:p>
        </w:tc>
        <w:tc>
          <w:tcPr>
            <w:tcW w:w="353" w:type="pct"/>
            <w:shd w:val="clear" w:color="auto" w:fill="auto"/>
            <w:hideMark/>
          </w:tcPr>
          <w:p w14:paraId="4EDD6B8E" w14:textId="774B6ADB" w:rsidR="006F1154" w:rsidRPr="00507EFB" w:rsidRDefault="006F1154" w:rsidP="006F1154">
            <w:pPr>
              <w:jc w:val="center"/>
              <w:rPr>
                <w:sz w:val="26"/>
                <w:szCs w:val="26"/>
              </w:rPr>
            </w:pPr>
            <w:r w:rsidRPr="00F12AA9">
              <w:t>579,7</w:t>
            </w:r>
          </w:p>
        </w:tc>
        <w:tc>
          <w:tcPr>
            <w:tcW w:w="331" w:type="pct"/>
            <w:shd w:val="clear" w:color="auto" w:fill="auto"/>
            <w:hideMark/>
          </w:tcPr>
          <w:p w14:paraId="1F73F530" w14:textId="34337E43" w:rsidR="006F1154" w:rsidRPr="00507EFB" w:rsidRDefault="006F1154" w:rsidP="006F1154">
            <w:pPr>
              <w:jc w:val="center"/>
              <w:rPr>
                <w:sz w:val="26"/>
                <w:szCs w:val="26"/>
              </w:rPr>
            </w:pPr>
            <w:r w:rsidRPr="00F12AA9">
              <w:t>0,0</w:t>
            </w:r>
          </w:p>
        </w:tc>
        <w:tc>
          <w:tcPr>
            <w:tcW w:w="330" w:type="pct"/>
            <w:shd w:val="clear" w:color="auto" w:fill="auto"/>
            <w:hideMark/>
          </w:tcPr>
          <w:p w14:paraId="3E91FAAB" w14:textId="58F2EC6D" w:rsidR="006F1154" w:rsidRPr="00507EFB" w:rsidRDefault="006F1154" w:rsidP="006F1154">
            <w:pPr>
              <w:jc w:val="center"/>
              <w:rPr>
                <w:sz w:val="26"/>
                <w:szCs w:val="26"/>
              </w:rPr>
            </w:pPr>
            <w:r w:rsidRPr="00F12AA9">
              <w:t>0,0</w:t>
            </w:r>
          </w:p>
        </w:tc>
        <w:tc>
          <w:tcPr>
            <w:tcW w:w="331" w:type="pct"/>
            <w:shd w:val="clear" w:color="auto" w:fill="auto"/>
            <w:hideMark/>
          </w:tcPr>
          <w:p w14:paraId="014A4FDC" w14:textId="1054EF13" w:rsidR="006F1154" w:rsidRPr="00507EFB" w:rsidRDefault="006F1154" w:rsidP="006F1154">
            <w:pPr>
              <w:jc w:val="center"/>
              <w:rPr>
                <w:sz w:val="26"/>
                <w:szCs w:val="26"/>
              </w:rPr>
            </w:pPr>
            <w:r w:rsidRPr="00F12AA9">
              <w:t>0,0</w:t>
            </w:r>
          </w:p>
        </w:tc>
        <w:tc>
          <w:tcPr>
            <w:tcW w:w="329" w:type="pct"/>
            <w:shd w:val="clear" w:color="auto" w:fill="auto"/>
            <w:hideMark/>
          </w:tcPr>
          <w:p w14:paraId="1AE66751" w14:textId="15E2A6F7" w:rsidR="006F1154" w:rsidRPr="00507EFB" w:rsidRDefault="006F1154" w:rsidP="006F1154">
            <w:pPr>
              <w:jc w:val="center"/>
              <w:rPr>
                <w:sz w:val="26"/>
                <w:szCs w:val="26"/>
              </w:rPr>
            </w:pPr>
            <w:r w:rsidRPr="00F12AA9">
              <w:t>0,0</w:t>
            </w:r>
          </w:p>
        </w:tc>
        <w:tc>
          <w:tcPr>
            <w:tcW w:w="393" w:type="pct"/>
            <w:shd w:val="clear" w:color="auto" w:fill="auto"/>
            <w:noWrap/>
            <w:hideMark/>
          </w:tcPr>
          <w:p w14:paraId="14165157" w14:textId="3DBBF24D" w:rsidR="006F1154" w:rsidRPr="00507EFB" w:rsidRDefault="006F1154" w:rsidP="006F1154">
            <w:pPr>
              <w:jc w:val="center"/>
              <w:rPr>
                <w:sz w:val="26"/>
                <w:szCs w:val="26"/>
              </w:rPr>
            </w:pPr>
            <w:r w:rsidRPr="00F12AA9">
              <w:t>579,7</w:t>
            </w:r>
          </w:p>
        </w:tc>
      </w:tr>
      <w:tr w:rsidR="006F1154" w:rsidRPr="00507EFB" w14:paraId="24C94A24" w14:textId="77777777" w:rsidTr="00A92678">
        <w:trPr>
          <w:trHeight w:val="20"/>
        </w:trPr>
        <w:tc>
          <w:tcPr>
            <w:tcW w:w="201" w:type="pct"/>
            <w:vMerge/>
            <w:hideMark/>
          </w:tcPr>
          <w:p w14:paraId="76B147DE" w14:textId="77777777" w:rsidR="006F1154" w:rsidRPr="00507EFB" w:rsidRDefault="006F1154" w:rsidP="006F1154">
            <w:pPr>
              <w:jc w:val="center"/>
              <w:rPr>
                <w:sz w:val="26"/>
                <w:szCs w:val="26"/>
              </w:rPr>
            </w:pPr>
          </w:p>
        </w:tc>
        <w:tc>
          <w:tcPr>
            <w:tcW w:w="493" w:type="pct"/>
            <w:vMerge/>
            <w:hideMark/>
          </w:tcPr>
          <w:p w14:paraId="0A1F0524" w14:textId="77777777" w:rsidR="006F1154" w:rsidRPr="00507EFB" w:rsidRDefault="006F1154" w:rsidP="006F1154">
            <w:pPr>
              <w:jc w:val="center"/>
              <w:rPr>
                <w:sz w:val="26"/>
                <w:szCs w:val="26"/>
              </w:rPr>
            </w:pPr>
          </w:p>
        </w:tc>
        <w:tc>
          <w:tcPr>
            <w:tcW w:w="1066" w:type="pct"/>
            <w:vMerge/>
            <w:hideMark/>
          </w:tcPr>
          <w:p w14:paraId="6314E25C" w14:textId="77777777" w:rsidR="006F1154" w:rsidRPr="00507EFB" w:rsidRDefault="006F1154" w:rsidP="006F1154">
            <w:pPr>
              <w:jc w:val="center"/>
              <w:rPr>
                <w:sz w:val="26"/>
                <w:szCs w:val="26"/>
              </w:rPr>
            </w:pPr>
          </w:p>
        </w:tc>
        <w:tc>
          <w:tcPr>
            <w:tcW w:w="1173" w:type="pct"/>
            <w:shd w:val="clear" w:color="auto" w:fill="auto"/>
            <w:hideMark/>
          </w:tcPr>
          <w:p w14:paraId="333CCAAD" w14:textId="77777777" w:rsidR="006F1154" w:rsidRPr="00507EFB" w:rsidRDefault="006F1154" w:rsidP="006F1154">
            <w:pPr>
              <w:rPr>
                <w:sz w:val="26"/>
                <w:szCs w:val="26"/>
              </w:rPr>
            </w:pPr>
            <w:r w:rsidRPr="00507EFB">
              <w:rPr>
                <w:sz w:val="26"/>
                <w:szCs w:val="26"/>
              </w:rPr>
              <w:t>собственные доходы бюджета округа</w:t>
            </w:r>
          </w:p>
        </w:tc>
        <w:tc>
          <w:tcPr>
            <w:tcW w:w="353" w:type="pct"/>
            <w:shd w:val="clear" w:color="auto" w:fill="auto"/>
            <w:hideMark/>
          </w:tcPr>
          <w:p w14:paraId="3E380DDD" w14:textId="5A4B325A" w:rsidR="006F1154" w:rsidRPr="00507EFB" w:rsidRDefault="006F1154" w:rsidP="006F1154">
            <w:pPr>
              <w:jc w:val="center"/>
              <w:rPr>
                <w:sz w:val="26"/>
                <w:szCs w:val="26"/>
              </w:rPr>
            </w:pPr>
            <w:r w:rsidRPr="00F12AA9">
              <w:t>253,9</w:t>
            </w:r>
          </w:p>
        </w:tc>
        <w:tc>
          <w:tcPr>
            <w:tcW w:w="331" w:type="pct"/>
            <w:shd w:val="clear" w:color="auto" w:fill="auto"/>
            <w:hideMark/>
          </w:tcPr>
          <w:p w14:paraId="0778A7E9" w14:textId="17D1A6C0" w:rsidR="006F1154" w:rsidRPr="00507EFB" w:rsidRDefault="006F1154" w:rsidP="006F1154">
            <w:pPr>
              <w:jc w:val="center"/>
              <w:rPr>
                <w:sz w:val="26"/>
                <w:szCs w:val="26"/>
              </w:rPr>
            </w:pPr>
            <w:r w:rsidRPr="00F12AA9">
              <w:t>0,0</w:t>
            </w:r>
          </w:p>
        </w:tc>
        <w:tc>
          <w:tcPr>
            <w:tcW w:w="330" w:type="pct"/>
            <w:shd w:val="clear" w:color="auto" w:fill="auto"/>
            <w:hideMark/>
          </w:tcPr>
          <w:p w14:paraId="3ACE5A34" w14:textId="759395C2" w:rsidR="006F1154" w:rsidRPr="00507EFB" w:rsidRDefault="006F1154" w:rsidP="006F1154">
            <w:pPr>
              <w:jc w:val="center"/>
              <w:rPr>
                <w:sz w:val="26"/>
                <w:szCs w:val="26"/>
              </w:rPr>
            </w:pPr>
            <w:r w:rsidRPr="00F12AA9">
              <w:t>0,0</w:t>
            </w:r>
          </w:p>
        </w:tc>
        <w:tc>
          <w:tcPr>
            <w:tcW w:w="331" w:type="pct"/>
            <w:shd w:val="clear" w:color="auto" w:fill="auto"/>
            <w:hideMark/>
          </w:tcPr>
          <w:p w14:paraId="19675E73" w14:textId="26F7033D" w:rsidR="006F1154" w:rsidRPr="00507EFB" w:rsidRDefault="006F1154" w:rsidP="006F1154">
            <w:pPr>
              <w:jc w:val="center"/>
              <w:rPr>
                <w:sz w:val="26"/>
                <w:szCs w:val="26"/>
              </w:rPr>
            </w:pPr>
            <w:r w:rsidRPr="00F12AA9">
              <w:t>0,0</w:t>
            </w:r>
          </w:p>
        </w:tc>
        <w:tc>
          <w:tcPr>
            <w:tcW w:w="329" w:type="pct"/>
            <w:shd w:val="clear" w:color="auto" w:fill="auto"/>
            <w:hideMark/>
          </w:tcPr>
          <w:p w14:paraId="2D9F2849" w14:textId="650F3364" w:rsidR="006F1154" w:rsidRPr="00507EFB" w:rsidRDefault="006F1154" w:rsidP="006F1154">
            <w:pPr>
              <w:jc w:val="center"/>
              <w:rPr>
                <w:sz w:val="26"/>
                <w:szCs w:val="26"/>
              </w:rPr>
            </w:pPr>
            <w:r w:rsidRPr="00F12AA9">
              <w:t>0,0</w:t>
            </w:r>
          </w:p>
        </w:tc>
        <w:tc>
          <w:tcPr>
            <w:tcW w:w="393" w:type="pct"/>
            <w:shd w:val="clear" w:color="auto" w:fill="auto"/>
            <w:noWrap/>
            <w:hideMark/>
          </w:tcPr>
          <w:p w14:paraId="4DD94F70" w14:textId="3581412C" w:rsidR="006F1154" w:rsidRPr="00507EFB" w:rsidRDefault="006F1154" w:rsidP="006F1154">
            <w:pPr>
              <w:jc w:val="center"/>
              <w:rPr>
                <w:sz w:val="26"/>
                <w:szCs w:val="26"/>
              </w:rPr>
            </w:pPr>
            <w:r w:rsidRPr="00F12AA9">
              <w:t>253,9</w:t>
            </w:r>
          </w:p>
        </w:tc>
      </w:tr>
      <w:tr w:rsidR="006F1154" w:rsidRPr="00507EFB" w14:paraId="4AE47CA3" w14:textId="77777777" w:rsidTr="00A92678">
        <w:trPr>
          <w:trHeight w:val="20"/>
        </w:trPr>
        <w:tc>
          <w:tcPr>
            <w:tcW w:w="201" w:type="pct"/>
            <w:vMerge/>
            <w:hideMark/>
          </w:tcPr>
          <w:p w14:paraId="592E015F" w14:textId="77777777" w:rsidR="006F1154" w:rsidRPr="00507EFB" w:rsidRDefault="006F1154" w:rsidP="006F1154">
            <w:pPr>
              <w:jc w:val="center"/>
              <w:rPr>
                <w:sz w:val="26"/>
                <w:szCs w:val="26"/>
              </w:rPr>
            </w:pPr>
          </w:p>
        </w:tc>
        <w:tc>
          <w:tcPr>
            <w:tcW w:w="493" w:type="pct"/>
            <w:vMerge/>
            <w:hideMark/>
          </w:tcPr>
          <w:p w14:paraId="54F77F7D" w14:textId="77777777" w:rsidR="006F1154" w:rsidRPr="00507EFB" w:rsidRDefault="006F1154" w:rsidP="006F1154">
            <w:pPr>
              <w:jc w:val="center"/>
              <w:rPr>
                <w:sz w:val="26"/>
                <w:szCs w:val="26"/>
              </w:rPr>
            </w:pPr>
          </w:p>
        </w:tc>
        <w:tc>
          <w:tcPr>
            <w:tcW w:w="1066" w:type="pct"/>
            <w:vMerge/>
            <w:hideMark/>
          </w:tcPr>
          <w:p w14:paraId="35E2C06B" w14:textId="77777777" w:rsidR="006F1154" w:rsidRPr="00507EFB" w:rsidRDefault="006F1154" w:rsidP="006F1154">
            <w:pPr>
              <w:jc w:val="center"/>
              <w:rPr>
                <w:sz w:val="26"/>
                <w:szCs w:val="26"/>
              </w:rPr>
            </w:pPr>
          </w:p>
        </w:tc>
        <w:tc>
          <w:tcPr>
            <w:tcW w:w="1173" w:type="pct"/>
            <w:shd w:val="clear" w:color="auto" w:fill="auto"/>
            <w:hideMark/>
          </w:tcPr>
          <w:p w14:paraId="56FC92D3" w14:textId="77777777" w:rsidR="006F1154" w:rsidRPr="00507EFB" w:rsidRDefault="006F1154" w:rsidP="006F1154">
            <w:pPr>
              <w:rPr>
                <w:sz w:val="26"/>
                <w:szCs w:val="26"/>
              </w:rPr>
            </w:pPr>
            <w:r w:rsidRPr="00507EFB">
              <w:rPr>
                <w:sz w:val="26"/>
                <w:szCs w:val="26"/>
              </w:rPr>
              <w:t xml:space="preserve">межбюджетные трансферты из областного бюджета </w:t>
            </w:r>
          </w:p>
        </w:tc>
        <w:tc>
          <w:tcPr>
            <w:tcW w:w="353" w:type="pct"/>
            <w:shd w:val="clear" w:color="auto" w:fill="auto"/>
            <w:hideMark/>
          </w:tcPr>
          <w:p w14:paraId="32998D35" w14:textId="410B96E1" w:rsidR="006F1154" w:rsidRPr="00507EFB" w:rsidRDefault="006F1154" w:rsidP="006F1154">
            <w:pPr>
              <w:jc w:val="center"/>
              <w:rPr>
                <w:sz w:val="26"/>
                <w:szCs w:val="26"/>
              </w:rPr>
            </w:pPr>
            <w:r w:rsidRPr="00F12AA9">
              <w:t>325,8</w:t>
            </w:r>
          </w:p>
        </w:tc>
        <w:tc>
          <w:tcPr>
            <w:tcW w:w="331" w:type="pct"/>
            <w:shd w:val="clear" w:color="auto" w:fill="auto"/>
            <w:hideMark/>
          </w:tcPr>
          <w:p w14:paraId="47CAFAF4" w14:textId="6CE943C4" w:rsidR="006F1154" w:rsidRPr="00507EFB" w:rsidRDefault="006F1154" w:rsidP="006F1154">
            <w:pPr>
              <w:jc w:val="center"/>
              <w:rPr>
                <w:sz w:val="26"/>
                <w:szCs w:val="26"/>
              </w:rPr>
            </w:pPr>
            <w:r w:rsidRPr="00F12AA9">
              <w:t>0,0</w:t>
            </w:r>
          </w:p>
        </w:tc>
        <w:tc>
          <w:tcPr>
            <w:tcW w:w="330" w:type="pct"/>
            <w:shd w:val="clear" w:color="auto" w:fill="auto"/>
            <w:hideMark/>
          </w:tcPr>
          <w:p w14:paraId="510A2E2B" w14:textId="76AB2E64" w:rsidR="006F1154" w:rsidRPr="00507EFB" w:rsidRDefault="006F1154" w:rsidP="006F1154">
            <w:pPr>
              <w:jc w:val="center"/>
              <w:rPr>
                <w:sz w:val="26"/>
                <w:szCs w:val="26"/>
              </w:rPr>
            </w:pPr>
            <w:r w:rsidRPr="00F12AA9">
              <w:t>0,0</w:t>
            </w:r>
          </w:p>
        </w:tc>
        <w:tc>
          <w:tcPr>
            <w:tcW w:w="331" w:type="pct"/>
            <w:shd w:val="clear" w:color="auto" w:fill="auto"/>
            <w:hideMark/>
          </w:tcPr>
          <w:p w14:paraId="0E9A050F" w14:textId="7BBA7598" w:rsidR="006F1154" w:rsidRPr="00507EFB" w:rsidRDefault="006F1154" w:rsidP="006F1154">
            <w:pPr>
              <w:jc w:val="center"/>
              <w:rPr>
                <w:sz w:val="26"/>
                <w:szCs w:val="26"/>
              </w:rPr>
            </w:pPr>
            <w:r w:rsidRPr="00F12AA9">
              <w:t>0,0</w:t>
            </w:r>
          </w:p>
        </w:tc>
        <w:tc>
          <w:tcPr>
            <w:tcW w:w="329" w:type="pct"/>
            <w:shd w:val="clear" w:color="auto" w:fill="auto"/>
            <w:hideMark/>
          </w:tcPr>
          <w:p w14:paraId="45C0D755" w14:textId="5F814826" w:rsidR="006F1154" w:rsidRPr="00507EFB" w:rsidRDefault="006F1154" w:rsidP="006F1154">
            <w:pPr>
              <w:jc w:val="center"/>
              <w:rPr>
                <w:sz w:val="26"/>
                <w:szCs w:val="26"/>
              </w:rPr>
            </w:pPr>
            <w:r w:rsidRPr="00F12AA9">
              <w:t>0,0</w:t>
            </w:r>
          </w:p>
        </w:tc>
        <w:tc>
          <w:tcPr>
            <w:tcW w:w="393" w:type="pct"/>
            <w:shd w:val="clear" w:color="auto" w:fill="auto"/>
            <w:noWrap/>
            <w:hideMark/>
          </w:tcPr>
          <w:p w14:paraId="1211AB47" w14:textId="5BA00AE9" w:rsidR="006F1154" w:rsidRPr="00507EFB" w:rsidRDefault="006F1154" w:rsidP="006F1154">
            <w:pPr>
              <w:jc w:val="center"/>
              <w:rPr>
                <w:sz w:val="26"/>
                <w:szCs w:val="26"/>
              </w:rPr>
            </w:pPr>
            <w:r w:rsidRPr="00F12AA9">
              <w:t>325,8</w:t>
            </w:r>
          </w:p>
        </w:tc>
      </w:tr>
      <w:tr w:rsidR="006F1154" w:rsidRPr="00507EFB" w14:paraId="5BFB50D8" w14:textId="77777777" w:rsidTr="00A92678">
        <w:trPr>
          <w:trHeight w:val="20"/>
        </w:trPr>
        <w:tc>
          <w:tcPr>
            <w:tcW w:w="201" w:type="pct"/>
            <w:vMerge w:val="restart"/>
            <w:shd w:val="clear" w:color="auto" w:fill="auto"/>
            <w:hideMark/>
          </w:tcPr>
          <w:p w14:paraId="3A8E5BBF" w14:textId="77777777" w:rsidR="006F1154" w:rsidRPr="00507EFB" w:rsidRDefault="006F1154" w:rsidP="006F1154">
            <w:pPr>
              <w:jc w:val="center"/>
              <w:rPr>
                <w:sz w:val="26"/>
                <w:szCs w:val="26"/>
              </w:rPr>
            </w:pPr>
            <w:r w:rsidRPr="00507EFB">
              <w:rPr>
                <w:sz w:val="26"/>
                <w:szCs w:val="26"/>
              </w:rPr>
              <w:t>2</w:t>
            </w:r>
          </w:p>
        </w:tc>
        <w:tc>
          <w:tcPr>
            <w:tcW w:w="493" w:type="pct"/>
            <w:vMerge w:val="restart"/>
            <w:shd w:val="clear" w:color="auto" w:fill="auto"/>
          </w:tcPr>
          <w:p w14:paraId="026282C3" w14:textId="77777777" w:rsidR="006F1154" w:rsidRPr="00507EFB" w:rsidRDefault="006F1154" w:rsidP="006F1154">
            <w:pPr>
              <w:jc w:val="center"/>
              <w:rPr>
                <w:sz w:val="26"/>
                <w:szCs w:val="26"/>
                <w:lang w:val="en-US"/>
              </w:rPr>
            </w:pPr>
            <w:r w:rsidRPr="00507EFB">
              <w:rPr>
                <w:sz w:val="26"/>
                <w:szCs w:val="26"/>
              </w:rPr>
              <w:t>Управление</w:t>
            </w:r>
          </w:p>
          <w:p w14:paraId="183F1430" w14:textId="77777777" w:rsidR="006F1154" w:rsidRPr="00507EFB" w:rsidRDefault="006F1154" w:rsidP="006F1154">
            <w:pPr>
              <w:jc w:val="center"/>
              <w:rPr>
                <w:sz w:val="26"/>
                <w:szCs w:val="26"/>
              </w:rPr>
            </w:pPr>
            <w:r w:rsidRPr="00507EFB">
              <w:rPr>
                <w:sz w:val="26"/>
                <w:szCs w:val="26"/>
              </w:rPr>
              <w:t>образования</w:t>
            </w:r>
          </w:p>
        </w:tc>
        <w:tc>
          <w:tcPr>
            <w:tcW w:w="1066" w:type="pct"/>
            <w:vMerge w:val="restart"/>
            <w:shd w:val="clear" w:color="auto" w:fill="auto"/>
            <w:hideMark/>
          </w:tcPr>
          <w:p w14:paraId="46F62266" w14:textId="77777777" w:rsidR="006F1154" w:rsidRPr="00507EFB" w:rsidRDefault="006F1154" w:rsidP="006F1154">
            <w:pPr>
              <w:jc w:val="center"/>
              <w:rPr>
                <w:sz w:val="26"/>
                <w:szCs w:val="26"/>
              </w:rPr>
            </w:pPr>
            <w:r w:rsidRPr="00507EFB">
              <w:rPr>
                <w:sz w:val="26"/>
                <w:szCs w:val="26"/>
              </w:rPr>
              <w:t>Укрепление материально-технической базы, в том числе:</w:t>
            </w:r>
          </w:p>
        </w:tc>
        <w:tc>
          <w:tcPr>
            <w:tcW w:w="1173" w:type="pct"/>
            <w:shd w:val="clear" w:color="auto" w:fill="auto"/>
            <w:hideMark/>
          </w:tcPr>
          <w:p w14:paraId="6B926CEF" w14:textId="77777777" w:rsidR="006F1154" w:rsidRPr="00507EFB" w:rsidRDefault="006F1154" w:rsidP="006F1154">
            <w:pPr>
              <w:rPr>
                <w:b/>
                <w:bCs/>
                <w:sz w:val="26"/>
                <w:szCs w:val="26"/>
              </w:rPr>
            </w:pPr>
            <w:r w:rsidRPr="00507EFB">
              <w:rPr>
                <w:b/>
                <w:bCs/>
                <w:sz w:val="26"/>
                <w:szCs w:val="26"/>
              </w:rPr>
              <w:t>всего, в том числе</w:t>
            </w:r>
          </w:p>
        </w:tc>
        <w:tc>
          <w:tcPr>
            <w:tcW w:w="353" w:type="pct"/>
            <w:shd w:val="clear" w:color="auto" w:fill="auto"/>
            <w:hideMark/>
          </w:tcPr>
          <w:p w14:paraId="6B69EA68" w14:textId="20ACB3F2" w:rsidR="006F1154" w:rsidRPr="00507EFB" w:rsidRDefault="006F1154" w:rsidP="006F1154">
            <w:pPr>
              <w:jc w:val="center"/>
              <w:rPr>
                <w:sz w:val="26"/>
                <w:szCs w:val="26"/>
              </w:rPr>
            </w:pPr>
            <w:r w:rsidRPr="00F12AA9">
              <w:t>1695,2</w:t>
            </w:r>
          </w:p>
        </w:tc>
        <w:tc>
          <w:tcPr>
            <w:tcW w:w="331" w:type="pct"/>
            <w:shd w:val="clear" w:color="auto" w:fill="auto"/>
            <w:hideMark/>
          </w:tcPr>
          <w:p w14:paraId="59529309" w14:textId="7748FD3C" w:rsidR="006F1154" w:rsidRPr="00507EFB" w:rsidRDefault="006F1154" w:rsidP="006F1154">
            <w:pPr>
              <w:jc w:val="center"/>
              <w:rPr>
                <w:sz w:val="26"/>
                <w:szCs w:val="26"/>
              </w:rPr>
            </w:pPr>
            <w:r w:rsidRPr="00F12AA9">
              <w:t>20989,3</w:t>
            </w:r>
          </w:p>
        </w:tc>
        <w:tc>
          <w:tcPr>
            <w:tcW w:w="330" w:type="pct"/>
            <w:shd w:val="clear" w:color="auto" w:fill="auto"/>
            <w:hideMark/>
          </w:tcPr>
          <w:p w14:paraId="4FDFB8D4" w14:textId="044E7752" w:rsidR="006F1154" w:rsidRPr="00507EFB" w:rsidRDefault="006F1154" w:rsidP="006F1154">
            <w:pPr>
              <w:jc w:val="center"/>
              <w:rPr>
                <w:sz w:val="26"/>
                <w:szCs w:val="26"/>
              </w:rPr>
            </w:pPr>
            <w:r w:rsidRPr="00F12AA9">
              <w:t>300,0</w:t>
            </w:r>
          </w:p>
        </w:tc>
        <w:tc>
          <w:tcPr>
            <w:tcW w:w="331" w:type="pct"/>
            <w:shd w:val="clear" w:color="auto" w:fill="auto"/>
            <w:hideMark/>
          </w:tcPr>
          <w:p w14:paraId="54C280D2" w14:textId="3F385102" w:rsidR="006F1154" w:rsidRPr="00507EFB" w:rsidRDefault="006F1154" w:rsidP="006F1154">
            <w:pPr>
              <w:jc w:val="center"/>
              <w:rPr>
                <w:sz w:val="26"/>
                <w:szCs w:val="26"/>
              </w:rPr>
            </w:pPr>
            <w:r w:rsidRPr="00F12AA9">
              <w:t>300,0</w:t>
            </w:r>
          </w:p>
        </w:tc>
        <w:tc>
          <w:tcPr>
            <w:tcW w:w="329" w:type="pct"/>
            <w:shd w:val="clear" w:color="auto" w:fill="auto"/>
            <w:hideMark/>
          </w:tcPr>
          <w:p w14:paraId="44D4D008" w14:textId="0758A173" w:rsidR="006F1154" w:rsidRPr="00507EFB" w:rsidRDefault="006F1154" w:rsidP="006F1154">
            <w:pPr>
              <w:jc w:val="center"/>
              <w:rPr>
                <w:sz w:val="26"/>
                <w:szCs w:val="26"/>
              </w:rPr>
            </w:pPr>
            <w:r w:rsidRPr="00F12AA9">
              <w:t>0,0</w:t>
            </w:r>
          </w:p>
        </w:tc>
        <w:tc>
          <w:tcPr>
            <w:tcW w:w="393" w:type="pct"/>
            <w:shd w:val="clear" w:color="auto" w:fill="auto"/>
            <w:noWrap/>
            <w:hideMark/>
          </w:tcPr>
          <w:p w14:paraId="333D9148" w14:textId="37291F34" w:rsidR="006F1154" w:rsidRPr="00507EFB" w:rsidRDefault="006F1154" w:rsidP="006F1154">
            <w:pPr>
              <w:jc w:val="center"/>
              <w:rPr>
                <w:sz w:val="26"/>
                <w:szCs w:val="26"/>
              </w:rPr>
            </w:pPr>
            <w:r w:rsidRPr="00F12AA9">
              <w:t>23284,5</w:t>
            </w:r>
          </w:p>
        </w:tc>
      </w:tr>
      <w:tr w:rsidR="006F1154" w:rsidRPr="00507EFB" w14:paraId="6E536292" w14:textId="77777777" w:rsidTr="00A92678">
        <w:trPr>
          <w:trHeight w:val="20"/>
        </w:trPr>
        <w:tc>
          <w:tcPr>
            <w:tcW w:w="201" w:type="pct"/>
            <w:vMerge/>
            <w:hideMark/>
          </w:tcPr>
          <w:p w14:paraId="53595891" w14:textId="77777777" w:rsidR="006F1154" w:rsidRPr="00507EFB" w:rsidRDefault="006F1154" w:rsidP="006F1154">
            <w:pPr>
              <w:jc w:val="center"/>
              <w:rPr>
                <w:sz w:val="26"/>
                <w:szCs w:val="26"/>
              </w:rPr>
            </w:pPr>
          </w:p>
        </w:tc>
        <w:tc>
          <w:tcPr>
            <w:tcW w:w="493" w:type="pct"/>
            <w:vMerge/>
          </w:tcPr>
          <w:p w14:paraId="25A7944F" w14:textId="77777777" w:rsidR="006F1154" w:rsidRPr="00507EFB" w:rsidRDefault="006F1154" w:rsidP="006F1154">
            <w:pPr>
              <w:jc w:val="center"/>
              <w:rPr>
                <w:sz w:val="26"/>
                <w:szCs w:val="26"/>
              </w:rPr>
            </w:pPr>
          </w:p>
        </w:tc>
        <w:tc>
          <w:tcPr>
            <w:tcW w:w="1066" w:type="pct"/>
            <w:vMerge/>
            <w:hideMark/>
          </w:tcPr>
          <w:p w14:paraId="28F1682D" w14:textId="77777777" w:rsidR="006F1154" w:rsidRPr="00507EFB" w:rsidRDefault="006F1154" w:rsidP="006F1154">
            <w:pPr>
              <w:jc w:val="center"/>
              <w:rPr>
                <w:sz w:val="26"/>
                <w:szCs w:val="26"/>
              </w:rPr>
            </w:pPr>
          </w:p>
        </w:tc>
        <w:tc>
          <w:tcPr>
            <w:tcW w:w="1173" w:type="pct"/>
            <w:shd w:val="clear" w:color="auto" w:fill="auto"/>
            <w:hideMark/>
          </w:tcPr>
          <w:p w14:paraId="50365925" w14:textId="77777777" w:rsidR="006F1154" w:rsidRPr="00507EFB" w:rsidRDefault="006F1154" w:rsidP="006F1154">
            <w:pPr>
              <w:rPr>
                <w:sz w:val="26"/>
                <w:szCs w:val="26"/>
              </w:rPr>
            </w:pPr>
            <w:r w:rsidRPr="00507EFB">
              <w:rPr>
                <w:sz w:val="26"/>
                <w:szCs w:val="26"/>
              </w:rPr>
              <w:t>собственные доходы бюджета округа</w:t>
            </w:r>
          </w:p>
        </w:tc>
        <w:tc>
          <w:tcPr>
            <w:tcW w:w="353" w:type="pct"/>
            <w:shd w:val="clear" w:color="auto" w:fill="auto"/>
            <w:hideMark/>
          </w:tcPr>
          <w:p w14:paraId="5006AF44" w14:textId="4B7AE1A5" w:rsidR="006F1154" w:rsidRPr="00507EFB" w:rsidRDefault="006F1154" w:rsidP="006F1154">
            <w:pPr>
              <w:jc w:val="center"/>
              <w:rPr>
                <w:sz w:val="26"/>
                <w:szCs w:val="26"/>
              </w:rPr>
            </w:pPr>
            <w:r w:rsidRPr="00F12AA9">
              <w:t>921,0</w:t>
            </w:r>
          </w:p>
        </w:tc>
        <w:tc>
          <w:tcPr>
            <w:tcW w:w="331" w:type="pct"/>
            <w:shd w:val="clear" w:color="auto" w:fill="auto"/>
            <w:hideMark/>
          </w:tcPr>
          <w:p w14:paraId="2B7EA0D7" w14:textId="64E7A996" w:rsidR="006F1154" w:rsidRPr="00507EFB" w:rsidRDefault="006F1154" w:rsidP="006F1154">
            <w:pPr>
              <w:jc w:val="center"/>
              <w:rPr>
                <w:sz w:val="26"/>
                <w:szCs w:val="26"/>
              </w:rPr>
            </w:pPr>
            <w:r w:rsidRPr="00F12AA9">
              <w:t>302,1</w:t>
            </w:r>
          </w:p>
        </w:tc>
        <w:tc>
          <w:tcPr>
            <w:tcW w:w="330" w:type="pct"/>
            <w:shd w:val="clear" w:color="auto" w:fill="auto"/>
            <w:hideMark/>
          </w:tcPr>
          <w:p w14:paraId="33ED297B" w14:textId="11E11795" w:rsidR="006F1154" w:rsidRPr="00507EFB" w:rsidRDefault="006F1154" w:rsidP="006F1154">
            <w:pPr>
              <w:jc w:val="center"/>
              <w:rPr>
                <w:sz w:val="26"/>
                <w:szCs w:val="26"/>
              </w:rPr>
            </w:pPr>
            <w:r w:rsidRPr="00F12AA9">
              <w:t>300,0</w:t>
            </w:r>
          </w:p>
        </w:tc>
        <w:tc>
          <w:tcPr>
            <w:tcW w:w="331" w:type="pct"/>
            <w:shd w:val="clear" w:color="auto" w:fill="auto"/>
            <w:hideMark/>
          </w:tcPr>
          <w:p w14:paraId="2C5D1134" w14:textId="0D49C734" w:rsidR="006F1154" w:rsidRPr="00507EFB" w:rsidRDefault="006F1154" w:rsidP="006F1154">
            <w:pPr>
              <w:jc w:val="center"/>
              <w:rPr>
                <w:sz w:val="26"/>
                <w:szCs w:val="26"/>
              </w:rPr>
            </w:pPr>
            <w:r w:rsidRPr="00F12AA9">
              <w:t>300,0</w:t>
            </w:r>
          </w:p>
        </w:tc>
        <w:tc>
          <w:tcPr>
            <w:tcW w:w="329" w:type="pct"/>
            <w:shd w:val="clear" w:color="auto" w:fill="auto"/>
            <w:hideMark/>
          </w:tcPr>
          <w:p w14:paraId="0969B03E" w14:textId="5E85E7E1" w:rsidR="006F1154" w:rsidRPr="00507EFB" w:rsidRDefault="006F1154" w:rsidP="006F1154">
            <w:pPr>
              <w:jc w:val="center"/>
              <w:rPr>
                <w:sz w:val="26"/>
                <w:szCs w:val="26"/>
              </w:rPr>
            </w:pPr>
            <w:r w:rsidRPr="00F12AA9">
              <w:t>0,0</w:t>
            </w:r>
          </w:p>
        </w:tc>
        <w:tc>
          <w:tcPr>
            <w:tcW w:w="393" w:type="pct"/>
            <w:shd w:val="clear" w:color="auto" w:fill="auto"/>
            <w:noWrap/>
            <w:hideMark/>
          </w:tcPr>
          <w:p w14:paraId="369ADE6A" w14:textId="511E617B" w:rsidR="006F1154" w:rsidRPr="00507EFB" w:rsidRDefault="006F1154" w:rsidP="006F1154">
            <w:pPr>
              <w:jc w:val="center"/>
              <w:rPr>
                <w:sz w:val="26"/>
                <w:szCs w:val="26"/>
              </w:rPr>
            </w:pPr>
            <w:r w:rsidRPr="00F12AA9">
              <w:t>1823,1</w:t>
            </w:r>
          </w:p>
        </w:tc>
      </w:tr>
      <w:tr w:rsidR="006F1154" w:rsidRPr="00507EFB" w14:paraId="7E0595A3" w14:textId="77777777" w:rsidTr="00A92678">
        <w:trPr>
          <w:trHeight w:val="20"/>
        </w:trPr>
        <w:tc>
          <w:tcPr>
            <w:tcW w:w="201" w:type="pct"/>
            <w:vMerge/>
            <w:hideMark/>
          </w:tcPr>
          <w:p w14:paraId="0FF9619F" w14:textId="77777777" w:rsidR="006F1154" w:rsidRPr="00507EFB" w:rsidRDefault="006F1154" w:rsidP="006F1154">
            <w:pPr>
              <w:jc w:val="center"/>
              <w:rPr>
                <w:sz w:val="26"/>
                <w:szCs w:val="26"/>
              </w:rPr>
            </w:pPr>
          </w:p>
        </w:tc>
        <w:tc>
          <w:tcPr>
            <w:tcW w:w="493" w:type="pct"/>
            <w:vMerge/>
          </w:tcPr>
          <w:p w14:paraId="6D22B77F" w14:textId="77777777" w:rsidR="006F1154" w:rsidRPr="00507EFB" w:rsidRDefault="006F1154" w:rsidP="006F1154">
            <w:pPr>
              <w:jc w:val="center"/>
              <w:rPr>
                <w:sz w:val="26"/>
                <w:szCs w:val="26"/>
              </w:rPr>
            </w:pPr>
          </w:p>
        </w:tc>
        <w:tc>
          <w:tcPr>
            <w:tcW w:w="1066" w:type="pct"/>
            <w:vMerge/>
            <w:hideMark/>
          </w:tcPr>
          <w:p w14:paraId="67E67FD1" w14:textId="77777777" w:rsidR="006F1154" w:rsidRPr="00507EFB" w:rsidRDefault="006F1154" w:rsidP="006F1154">
            <w:pPr>
              <w:jc w:val="center"/>
              <w:rPr>
                <w:sz w:val="26"/>
                <w:szCs w:val="26"/>
              </w:rPr>
            </w:pPr>
          </w:p>
        </w:tc>
        <w:tc>
          <w:tcPr>
            <w:tcW w:w="1173" w:type="pct"/>
            <w:shd w:val="clear" w:color="auto" w:fill="auto"/>
            <w:hideMark/>
          </w:tcPr>
          <w:p w14:paraId="10C2585C" w14:textId="77777777" w:rsidR="006F1154" w:rsidRPr="00507EFB" w:rsidRDefault="006F1154" w:rsidP="006F1154">
            <w:pPr>
              <w:rPr>
                <w:sz w:val="26"/>
                <w:szCs w:val="26"/>
              </w:rPr>
            </w:pPr>
            <w:r w:rsidRPr="00507EFB">
              <w:rPr>
                <w:sz w:val="26"/>
                <w:szCs w:val="26"/>
              </w:rPr>
              <w:t xml:space="preserve">межбюджетные трансферты из областного бюджета </w:t>
            </w:r>
          </w:p>
        </w:tc>
        <w:tc>
          <w:tcPr>
            <w:tcW w:w="353" w:type="pct"/>
            <w:shd w:val="clear" w:color="auto" w:fill="auto"/>
            <w:hideMark/>
          </w:tcPr>
          <w:p w14:paraId="0AC47653" w14:textId="16046A1B" w:rsidR="006F1154" w:rsidRPr="00507EFB" w:rsidRDefault="006F1154" w:rsidP="006F1154">
            <w:pPr>
              <w:jc w:val="center"/>
              <w:rPr>
                <w:sz w:val="26"/>
                <w:szCs w:val="26"/>
              </w:rPr>
            </w:pPr>
            <w:r w:rsidRPr="00F12AA9">
              <w:t>774,2</w:t>
            </w:r>
          </w:p>
        </w:tc>
        <w:tc>
          <w:tcPr>
            <w:tcW w:w="331" w:type="pct"/>
            <w:shd w:val="clear" w:color="auto" w:fill="auto"/>
            <w:hideMark/>
          </w:tcPr>
          <w:p w14:paraId="2DFC0AC5" w14:textId="117F19D2" w:rsidR="006F1154" w:rsidRPr="00507EFB" w:rsidRDefault="006F1154" w:rsidP="006F1154">
            <w:pPr>
              <w:jc w:val="center"/>
              <w:rPr>
                <w:sz w:val="26"/>
                <w:szCs w:val="26"/>
              </w:rPr>
            </w:pPr>
            <w:r w:rsidRPr="00F12AA9">
              <w:t>827,5</w:t>
            </w:r>
          </w:p>
        </w:tc>
        <w:tc>
          <w:tcPr>
            <w:tcW w:w="330" w:type="pct"/>
            <w:shd w:val="clear" w:color="auto" w:fill="auto"/>
            <w:hideMark/>
          </w:tcPr>
          <w:p w14:paraId="3935FF62" w14:textId="418414A0" w:rsidR="006F1154" w:rsidRPr="00507EFB" w:rsidRDefault="006F1154" w:rsidP="006F1154">
            <w:pPr>
              <w:jc w:val="center"/>
              <w:rPr>
                <w:sz w:val="26"/>
                <w:szCs w:val="26"/>
              </w:rPr>
            </w:pPr>
            <w:r w:rsidRPr="00F12AA9">
              <w:t>0,0</w:t>
            </w:r>
          </w:p>
        </w:tc>
        <w:tc>
          <w:tcPr>
            <w:tcW w:w="331" w:type="pct"/>
            <w:shd w:val="clear" w:color="auto" w:fill="auto"/>
            <w:hideMark/>
          </w:tcPr>
          <w:p w14:paraId="679327F1" w14:textId="4EF4898C" w:rsidR="006F1154" w:rsidRPr="00507EFB" w:rsidRDefault="006F1154" w:rsidP="006F1154">
            <w:pPr>
              <w:jc w:val="center"/>
              <w:rPr>
                <w:sz w:val="26"/>
                <w:szCs w:val="26"/>
              </w:rPr>
            </w:pPr>
            <w:r w:rsidRPr="00F12AA9">
              <w:t>0,0</w:t>
            </w:r>
          </w:p>
        </w:tc>
        <w:tc>
          <w:tcPr>
            <w:tcW w:w="329" w:type="pct"/>
            <w:shd w:val="clear" w:color="auto" w:fill="auto"/>
            <w:hideMark/>
          </w:tcPr>
          <w:p w14:paraId="1370447C" w14:textId="3BC05D2D" w:rsidR="006F1154" w:rsidRPr="00507EFB" w:rsidRDefault="006F1154" w:rsidP="006F1154">
            <w:pPr>
              <w:jc w:val="center"/>
              <w:rPr>
                <w:sz w:val="26"/>
                <w:szCs w:val="26"/>
              </w:rPr>
            </w:pPr>
            <w:r w:rsidRPr="00F12AA9">
              <w:t>0,0</w:t>
            </w:r>
          </w:p>
        </w:tc>
        <w:tc>
          <w:tcPr>
            <w:tcW w:w="393" w:type="pct"/>
            <w:shd w:val="clear" w:color="auto" w:fill="auto"/>
            <w:noWrap/>
            <w:hideMark/>
          </w:tcPr>
          <w:p w14:paraId="55000D28" w14:textId="28C25F26" w:rsidR="006F1154" w:rsidRPr="00507EFB" w:rsidRDefault="006F1154" w:rsidP="006F1154">
            <w:pPr>
              <w:jc w:val="center"/>
              <w:rPr>
                <w:sz w:val="26"/>
                <w:szCs w:val="26"/>
              </w:rPr>
            </w:pPr>
            <w:r w:rsidRPr="00F12AA9">
              <w:t>1601,7</w:t>
            </w:r>
          </w:p>
        </w:tc>
      </w:tr>
      <w:tr w:rsidR="006F1154" w:rsidRPr="00507EFB" w14:paraId="063C1AA5" w14:textId="77777777" w:rsidTr="00A92678">
        <w:trPr>
          <w:trHeight w:val="20"/>
        </w:trPr>
        <w:tc>
          <w:tcPr>
            <w:tcW w:w="201" w:type="pct"/>
            <w:vMerge/>
            <w:hideMark/>
          </w:tcPr>
          <w:p w14:paraId="374A93D0" w14:textId="77777777" w:rsidR="006F1154" w:rsidRPr="00507EFB" w:rsidRDefault="006F1154" w:rsidP="006F1154">
            <w:pPr>
              <w:jc w:val="center"/>
              <w:rPr>
                <w:sz w:val="26"/>
                <w:szCs w:val="26"/>
              </w:rPr>
            </w:pPr>
          </w:p>
        </w:tc>
        <w:tc>
          <w:tcPr>
            <w:tcW w:w="493" w:type="pct"/>
            <w:vMerge/>
            <w:shd w:val="clear" w:color="auto" w:fill="auto"/>
          </w:tcPr>
          <w:p w14:paraId="4315674E" w14:textId="77777777" w:rsidR="006F1154" w:rsidRPr="00507EFB" w:rsidRDefault="006F1154" w:rsidP="006F1154">
            <w:pPr>
              <w:jc w:val="center"/>
              <w:rPr>
                <w:sz w:val="26"/>
                <w:szCs w:val="26"/>
              </w:rPr>
            </w:pPr>
          </w:p>
        </w:tc>
        <w:tc>
          <w:tcPr>
            <w:tcW w:w="1066" w:type="pct"/>
            <w:vMerge/>
            <w:hideMark/>
          </w:tcPr>
          <w:p w14:paraId="272905E3" w14:textId="77777777" w:rsidR="006F1154" w:rsidRPr="00507EFB" w:rsidRDefault="006F1154" w:rsidP="006F1154">
            <w:pPr>
              <w:jc w:val="center"/>
              <w:rPr>
                <w:sz w:val="26"/>
                <w:szCs w:val="26"/>
              </w:rPr>
            </w:pPr>
          </w:p>
        </w:tc>
        <w:tc>
          <w:tcPr>
            <w:tcW w:w="1173" w:type="pct"/>
            <w:shd w:val="clear" w:color="auto" w:fill="auto"/>
            <w:hideMark/>
          </w:tcPr>
          <w:p w14:paraId="6BD3942D" w14:textId="77777777" w:rsidR="006F1154" w:rsidRPr="00507EFB" w:rsidRDefault="006F1154" w:rsidP="006F1154">
            <w:pPr>
              <w:rPr>
                <w:sz w:val="26"/>
                <w:szCs w:val="26"/>
              </w:rPr>
            </w:pPr>
            <w:r w:rsidRPr="00507EFB">
              <w:rPr>
                <w:sz w:val="26"/>
                <w:szCs w:val="26"/>
              </w:rPr>
              <w:t xml:space="preserve">межбюджетные трансферты из федерального бюджета </w:t>
            </w:r>
          </w:p>
        </w:tc>
        <w:tc>
          <w:tcPr>
            <w:tcW w:w="353" w:type="pct"/>
            <w:shd w:val="clear" w:color="auto" w:fill="auto"/>
            <w:hideMark/>
          </w:tcPr>
          <w:p w14:paraId="2EE883D3" w14:textId="11F070E0" w:rsidR="006F1154" w:rsidRPr="00507EFB" w:rsidRDefault="006F1154" w:rsidP="006F1154">
            <w:pPr>
              <w:jc w:val="center"/>
              <w:rPr>
                <w:sz w:val="26"/>
                <w:szCs w:val="26"/>
              </w:rPr>
            </w:pPr>
            <w:r w:rsidRPr="00F12AA9">
              <w:t>0,0</w:t>
            </w:r>
          </w:p>
        </w:tc>
        <w:tc>
          <w:tcPr>
            <w:tcW w:w="331" w:type="pct"/>
            <w:shd w:val="clear" w:color="auto" w:fill="auto"/>
            <w:hideMark/>
          </w:tcPr>
          <w:p w14:paraId="29160AB3" w14:textId="055D74E6" w:rsidR="006F1154" w:rsidRPr="00507EFB" w:rsidRDefault="006F1154" w:rsidP="006F1154">
            <w:pPr>
              <w:jc w:val="center"/>
              <w:rPr>
                <w:sz w:val="26"/>
                <w:szCs w:val="26"/>
              </w:rPr>
            </w:pPr>
            <w:r w:rsidRPr="00F12AA9">
              <w:t>19859,7</w:t>
            </w:r>
          </w:p>
        </w:tc>
        <w:tc>
          <w:tcPr>
            <w:tcW w:w="330" w:type="pct"/>
            <w:shd w:val="clear" w:color="auto" w:fill="auto"/>
            <w:hideMark/>
          </w:tcPr>
          <w:p w14:paraId="4DA52EB9" w14:textId="3F42D8CD" w:rsidR="006F1154" w:rsidRPr="00507EFB" w:rsidRDefault="006F1154" w:rsidP="006F1154">
            <w:pPr>
              <w:jc w:val="center"/>
              <w:rPr>
                <w:sz w:val="26"/>
                <w:szCs w:val="26"/>
              </w:rPr>
            </w:pPr>
            <w:r w:rsidRPr="00F12AA9">
              <w:t>0,0</w:t>
            </w:r>
          </w:p>
        </w:tc>
        <w:tc>
          <w:tcPr>
            <w:tcW w:w="331" w:type="pct"/>
            <w:shd w:val="clear" w:color="auto" w:fill="auto"/>
            <w:hideMark/>
          </w:tcPr>
          <w:p w14:paraId="54FE43CD" w14:textId="1B399704" w:rsidR="006F1154" w:rsidRPr="00507EFB" w:rsidRDefault="006F1154" w:rsidP="006F1154">
            <w:pPr>
              <w:jc w:val="center"/>
              <w:rPr>
                <w:sz w:val="26"/>
                <w:szCs w:val="26"/>
              </w:rPr>
            </w:pPr>
            <w:r w:rsidRPr="00F12AA9">
              <w:t>0,0</w:t>
            </w:r>
          </w:p>
        </w:tc>
        <w:tc>
          <w:tcPr>
            <w:tcW w:w="329" w:type="pct"/>
            <w:shd w:val="clear" w:color="auto" w:fill="auto"/>
            <w:hideMark/>
          </w:tcPr>
          <w:p w14:paraId="397BEC16" w14:textId="7A834A25" w:rsidR="006F1154" w:rsidRPr="00507EFB" w:rsidRDefault="006F1154" w:rsidP="006F1154">
            <w:pPr>
              <w:jc w:val="center"/>
              <w:rPr>
                <w:sz w:val="26"/>
                <w:szCs w:val="26"/>
              </w:rPr>
            </w:pPr>
            <w:r w:rsidRPr="00F12AA9">
              <w:t>0,0</w:t>
            </w:r>
          </w:p>
        </w:tc>
        <w:tc>
          <w:tcPr>
            <w:tcW w:w="393" w:type="pct"/>
            <w:shd w:val="clear" w:color="auto" w:fill="auto"/>
            <w:noWrap/>
            <w:hideMark/>
          </w:tcPr>
          <w:p w14:paraId="621CCEF3" w14:textId="03BFE159" w:rsidR="006F1154" w:rsidRPr="00507EFB" w:rsidRDefault="006F1154" w:rsidP="006F1154">
            <w:pPr>
              <w:jc w:val="center"/>
              <w:rPr>
                <w:sz w:val="26"/>
                <w:szCs w:val="26"/>
              </w:rPr>
            </w:pPr>
            <w:r w:rsidRPr="00F12AA9">
              <w:t>19859,7</w:t>
            </w:r>
          </w:p>
        </w:tc>
      </w:tr>
      <w:tr w:rsidR="006F1154" w:rsidRPr="00507EFB" w14:paraId="3AD9BD6B" w14:textId="77777777" w:rsidTr="00A92678">
        <w:trPr>
          <w:trHeight w:val="20"/>
        </w:trPr>
        <w:tc>
          <w:tcPr>
            <w:tcW w:w="201" w:type="pct"/>
            <w:vMerge w:val="restart"/>
            <w:shd w:val="clear" w:color="auto" w:fill="auto"/>
            <w:hideMark/>
          </w:tcPr>
          <w:p w14:paraId="4AD6E1AA" w14:textId="77777777" w:rsidR="006F1154" w:rsidRPr="00507EFB" w:rsidRDefault="006F1154" w:rsidP="006F1154">
            <w:pPr>
              <w:jc w:val="center"/>
              <w:rPr>
                <w:sz w:val="26"/>
                <w:szCs w:val="26"/>
              </w:rPr>
            </w:pPr>
            <w:r w:rsidRPr="00507EFB">
              <w:rPr>
                <w:sz w:val="26"/>
                <w:szCs w:val="26"/>
              </w:rPr>
              <w:t>2.1</w:t>
            </w:r>
          </w:p>
        </w:tc>
        <w:tc>
          <w:tcPr>
            <w:tcW w:w="493" w:type="pct"/>
            <w:vMerge/>
            <w:shd w:val="clear" w:color="auto" w:fill="auto"/>
          </w:tcPr>
          <w:p w14:paraId="309C19AA" w14:textId="77777777" w:rsidR="006F1154" w:rsidRPr="00507EFB" w:rsidRDefault="006F1154" w:rsidP="006F1154">
            <w:pPr>
              <w:jc w:val="center"/>
              <w:rPr>
                <w:sz w:val="26"/>
                <w:szCs w:val="26"/>
              </w:rPr>
            </w:pPr>
          </w:p>
        </w:tc>
        <w:tc>
          <w:tcPr>
            <w:tcW w:w="1066" w:type="pct"/>
            <w:vMerge w:val="restart"/>
            <w:shd w:val="clear" w:color="auto" w:fill="auto"/>
            <w:hideMark/>
          </w:tcPr>
          <w:p w14:paraId="6F915F9A" w14:textId="77777777" w:rsidR="006F1154" w:rsidRPr="00507EFB" w:rsidRDefault="006F1154" w:rsidP="006F1154">
            <w:pPr>
              <w:jc w:val="center"/>
              <w:rPr>
                <w:sz w:val="26"/>
                <w:szCs w:val="26"/>
              </w:rPr>
            </w:pPr>
            <w:r w:rsidRPr="00507EFB">
              <w:rPr>
                <w:sz w:val="26"/>
                <w:szCs w:val="26"/>
              </w:rPr>
              <w:t>Приобретение мебели, оборудования</w:t>
            </w:r>
          </w:p>
        </w:tc>
        <w:tc>
          <w:tcPr>
            <w:tcW w:w="1173" w:type="pct"/>
            <w:shd w:val="clear" w:color="auto" w:fill="auto"/>
            <w:hideMark/>
          </w:tcPr>
          <w:p w14:paraId="370D96C6" w14:textId="77777777" w:rsidR="006F1154" w:rsidRPr="00507EFB" w:rsidRDefault="006F1154" w:rsidP="006F1154">
            <w:pPr>
              <w:rPr>
                <w:b/>
                <w:bCs/>
                <w:sz w:val="26"/>
                <w:szCs w:val="26"/>
              </w:rPr>
            </w:pPr>
            <w:r w:rsidRPr="00507EFB">
              <w:rPr>
                <w:b/>
                <w:bCs/>
                <w:sz w:val="26"/>
                <w:szCs w:val="26"/>
              </w:rPr>
              <w:t>всего, в том числе</w:t>
            </w:r>
          </w:p>
        </w:tc>
        <w:tc>
          <w:tcPr>
            <w:tcW w:w="353" w:type="pct"/>
            <w:shd w:val="clear" w:color="auto" w:fill="auto"/>
            <w:hideMark/>
          </w:tcPr>
          <w:p w14:paraId="1F5DFF46" w14:textId="4B42DECB" w:rsidR="006F1154" w:rsidRPr="00507EFB" w:rsidRDefault="006F1154" w:rsidP="006F1154">
            <w:pPr>
              <w:jc w:val="center"/>
              <w:rPr>
                <w:sz w:val="26"/>
                <w:szCs w:val="26"/>
              </w:rPr>
            </w:pPr>
            <w:r w:rsidRPr="00F12AA9">
              <w:t>317,6</w:t>
            </w:r>
          </w:p>
        </w:tc>
        <w:tc>
          <w:tcPr>
            <w:tcW w:w="331" w:type="pct"/>
            <w:shd w:val="clear" w:color="auto" w:fill="auto"/>
            <w:hideMark/>
          </w:tcPr>
          <w:p w14:paraId="7416F5FF" w14:textId="7D296F0A" w:rsidR="006F1154" w:rsidRPr="00507EFB" w:rsidRDefault="006F1154" w:rsidP="006F1154">
            <w:pPr>
              <w:jc w:val="center"/>
              <w:rPr>
                <w:sz w:val="26"/>
                <w:szCs w:val="26"/>
              </w:rPr>
            </w:pPr>
            <w:r w:rsidRPr="00F12AA9">
              <w:t>300,0</w:t>
            </w:r>
          </w:p>
        </w:tc>
        <w:tc>
          <w:tcPr>
            <w:tcW w:w="330" w:type="pct"/>
            <w:shd w:val="clear" w:color="auto" w:fill="auto"/>
            <w:hideMark/>
          </w:tcPr>
          <w:p w14:paraId="2FE8221C" w14:textId="44FC9F86" w:rsidR="006F1154" w:rsidRPr="00507EFB" w:rsidRDefault="006F1154" w:rsidP="006F1154">
            <w:pPr>
              <w:jc w:val="center"/>
              <w:rPr>
                <w:sz w:val="26"/>
                <w:szCs w:val="26"/>
              </w:rPr>
            </w:pPr>
            <w:r w:rsidRPr="00F12AA9">
              <w:t>300,0</w:t>
            </w:r>
          </w:p>
        </w:tc>
        <w:tc>
          <w:tcPr>
            <w:tcW w:w="331" w:type="pct"/>
            <w:shd w:val="clear" w:color="auto" w:fill="auto"/>
            <w:hideMark/>
          </w:tcPr>
          <w:p w14:paraId="77716A5B" w14:textId="23ABC992" w:rsidR="006F1154" w:rsidRPr="00507EFB" w:rsidRDefault="006F1154" w:rsidP="006F1154">
            <w:pPr>
              <w:jc w:val="center"/>
              <w:rPr>
                <w:sz w:val="26"/>
                <w:szCs w:val="26"/>
              </w:rPr>
            </w:pPr>
            <w:r w:rsidRPr="00F12AA9">
              <w:t>300,0</w:t>
            </w:r>
          </w:p>
        </w:tc>
        <w:tc>
          <w:tcPr>
            <w:tcW w:w="329" w:type="pct"/>
            <w:shd w:val="clear" w:color="auto" w:fill="auto"/>
            <w:hideMark/>
          </w:tcPr>
          <w:p w14:paraId="550A0B43" w14:textId="691E5E62" w:rsidR="006F1154" w:rsidRPr="00507EFB" w:rsidRDefault="006F1154" w:rsidP="006F1154">
            <w:pPr>
              <w:jc w:val="center"/>
              <w:rPr>
                <w:sz w:val="26"/>
                <w:szCs w:val="26"/>
              </w:rPr>
            </w:pPr>
            <w:r w:rsidRPr="00F12AA9">
              <w:t>0,0</w:t>
            </w:r>
          </w:p>
        </w:tc>
        <w:tc>
          <w:tcPr>
            <w:tcW w:w="393" w:type="pct"/>
            <w:shd w:val="clear" w:color="auto" w:fill="auto"/>
            <w:noWrap/>
            <w:hideMark/>
          </w:tcPr>
          <w:p w14:paraId="7D5ED9E2" w14:textId="25FC36D0" w:rsidR="006F1154" w:rsidRPr="00507EFB" w:rsidRDefault="006F1154" w:rsidP="006F1154">
            <w:pPr>
              <w:jc w:val="center"/>
              <w:rPr>
                <w:sz w:val="26"/>
                <w:szCs w:val="26"/>
              </w:rPr>
            </w:pPr>
            <w:r w:rsidRPr="00F12AA9">
              <w:t>1217,6</w:t>
            </w:r>
          </w:p>
        </w:tc>
      </w:tr>
      <w:tr w:rsidR="006F1154" w:rsidRPr="00507EFB" w14:paraId="1585FB78" w14:textId="77777777" w:rsidTr="00A92678">
        <w:trPr>
          <w:trHeight w:val="20"/>
        </w:trPr>
        <w:tc>
          <w:tcPr>
            <w:tcW w:w="201" w:type="pct"/>
            <w:vMerge/>
            <w:hideMark/>
          </w:tcPr>
          <w:p w14:paraId="4E4497B3" w14:textId="77777777" w:rsidR="006F1154" w:rsidRPr="00507EFB" w:rsidRDefault="006F1154" w:rsidP="006F1154">
            <w:pPr>
              <w:jc w:val="center"/>
              <w:rPr>
                <w:sz w:val="26"/>
                <w:szCs w:val="26"/>
              </w:rPr>
            </w:pPr>
          </w:p>
        </w:tc>
        <w:tc>
          <w:tcPr>
            <w:tcW w:w="493" w:type="pct"/>
            <w:vMerge/>
          </w:tcPr>
          <w:p w14:paraId="387C8219" w14:textId="77777777" w:rsidR="006F1154" w:rsidRPr="00507EFB" w:rsidRDefault="006F1154" w:rsidP="006F1154">
            <w:pPr>
              <w:jc w:val="center"/>
              <w:rPr>
                <w:sz w:val="26"/>
                <w:szCs w:val="26"/>
              </w:rPr>
            </w:pPr>
          </w:p>
        </w:tc>
        <w:tc>
          <w:tcPr>
            <w:tcW w:w="1066" w:type="pct"/>
            <w:vMerge/>
            <w:hideMark/>
          </w:tcPr>
          <w:p w14:paraId="1B97CB48" w14:textId="77777777" w:rsidR="006F1154" w:rsidRPr="00507EFB" w:rsidRDefault="006F1154" w:rsidP="006F1154">
            <w:pPr>
              <w:jc w:val="center"/>
              <w:rPr>
                <w:sz w:val="26"/>
                <w:szCs w:val="26"/>
              </w:rPr>
            </w:pPr>
          </w:p>
        </w:tc>
        <w:tc>
          <w:tcPr>
            <w:tcW w:w="1173" w:type="pct"/>
            <w:shd w:val="clear" w:color="auto" w:fill="auto"/>
            <w:hideMark/>
          </w:tcPr>
          <w:p w14:paraId="295E4699" w14:textId="77777777" w:rsidR="006F1154" w:rsidRPr="00507EFB" w:rsidRDefault="006F1154" w:rsidP="006F1154">
            <w:pPr>
              <w:rPr>
                <w:sz w:val="26"/>
                <w:szCs w:val="26"/>
              </w:rPr>
            </w:pPr>
            <w:r w:rsidRPr="00507EFB">
              <w:rPr>
                <w:sz w:val="26"/>
                <w:szCs w:val="26"/>
              </w:rPr>
              <w:t>собственные доходы бюджета округа</w:t>
            </w:r>
          </w:p>
        </w:tc>
        <w:tc>
          <w:tcPr>
            <w:tcW w:w="353" w:type="pct"/>
            <w:shd w:val="clear" w:color="auto" w:fill="auto"/>
            <w:hideMark/>
          </w:tcPr>
          <w:p w14:paraId="20C73353" w14:textId="503E804F" w:rsidR="006F1154" w:rsidRPr="00507EFB" w:rsidRDefault="006F1154" w:rsidP="006F1154">
            <w:pPr>
              <w:jc w:val="center"/>
              <w:rPr>
                <w:sz w:val="26"/>
                <w:szCs w:val="26"/>
              </w:rPr>
            </w:pPr>
            <w:r w:rsidRPr="00F12AA9">
              <w:t>317,6</w:t>
            </w:r>
          </w:p>
        </w:tc>
        <w:tc>
          <w:tcPr>
            <w:tcW w:w="331" w:type="pct"/>
            <w:shd w:val="clear" w:color="auto" w:fill="auto"/>
            <w:hideMark/>
          </w:tcPr>
          <w:p w14:paraId="1508C588" w14:textId="4513758D" w:rsidR="006F1154" w:rsidRPr="00507EFB" w:rsidRDefault="006F1154" w:rsidP="006F1154">
            <w:pPr>
              <w:jc w:val="center"/>
              <w:rPr>
                <w:sz w:val="26"/>
                <w:szCs w:val="26"/>
              </w:rPr>
            </w:pPr>
            <w:r w:rsidRPr="00F12AA9">
              <w:t>300,0</w:t>
            </w:r>
          </w:p>
        </w:tc>
        <w:tc>
          <w:tcPr>
            <w:tcW w:w="330" w:type="pct"/>
            <w:shd w:val="clear" w:color="auto" w:fill="auto"/>
            <w:hideMark/>
          </w:tcPr>
          <w:p w14:paraId="0C8EA5BC" w14:textId="675C9774" w:rsidR="006F1154" w:rsidRPr="00507EFB" w:rsidRDefault="006F1154" w:rsidP="006F1154">
            <w:pPr>
              <w:jc w:val="center"/>
              <w:rPr>
                <w:sz w:val="26"/>
                <w:szCs w:val="26"/>
              </w:rPr>
            </w:pPr>
            <w:r w:rsidRPr="00F12AA9">
              <w:t>300</w:t>
            </w:r>
          </w:p>
        </w:tc>
        <w:tc>
          <w:tcPr>
            <w:tcW w:w="331" w:type="pct"/>
            <w:shd w:val="clear" w:color="auto" w:fill="auto"/>
            <w:hideMark/>
          </w:tcPr>
          <w:p w14:paraId="5778E108" w14:textId="23DA4AC6" w:rsidR="006F1154" w:rsidRPr="00507EFB" w:rsidRDefault="006F1154" w:rsidP="006F1154">
            <w:pPr>
              <w:jc w:val="center"/>
              <w:rPr>
                <w:sz w:val="26"/>
                <w:szCs w:val="26"/>
              </w:rPr>
            </w:pPr>
            <w:r w:rsidRPr="00F12AA9">
              <w:t>300</w:t>
            </w:r>
          </w:p>
        </w:tc>
        <w:tc>
          <w:tcPr>
            <w:tcW w:w="329" w:type="pct"/>
            <w:shd w:val="clear" w:color="auto" w:fill="auto"/>
            <w:hideMark/>
          </w:tcPr>
          <w:p w14:paraId="535DD189" w14:textId="08734515" w:rsidR="006F1154" w:rsidRPr="00507EFB" w:rsidRDefault="006F1154" w:rsidP="006F1154">
            <w:pPr>
              <w:jc w:val="center"/>
              <w:rPr>
                <w:sz w:val="26"/>
                <w:szCs w:val="26"/>
              </w:rPr>
            </w:pPr>
          </w:p>
        </w:tc>
        <w:tc>
          <w:tcPr>
            <w:tcW w:w="393" w:type="pct"/>
            <w:shd w:val="clear" w:color="auto" w:fill="auto"/>
            <w:noWrap/>
            <w:hideMark/>
          </w:tcPr>
          <w:p w14:paraId="513C689C" w14:textId="7FAEF42B" w:rsidR="006F1154" w:rsidRPr="00507EFB" w:rsidRDefault="006F1154" w:rsidP="006F1154">
            <w:pPr>
              <w:jc w:val="center"/>
              <w:rPr>
                <w:sz w:val="26"/>
                <w:szCs w:val="26"/>
              </w:rPr>
            </w:pPr>
            <w:r w:rsidRPr="00F12AA9">
              <w:t>1217,6</w:t>
            </w:r>
          </w:p>
        </w:tc>
      </w:tr>
      <w:tr w:rsidR="006F1154" w:rsidRPr="00507EFB" w14:paraId="00B01D9F" w14:textId="77777777" w:rsidTr="00A92678">
        <w:trPr>
          <w:trHeight w:val="20"/>
        </w:trPr>
        <w:tc>
          <w:tcPr>
            <w:tcW w:w="201" w:type="pct"/>
            <w:vMerge w:val="restart"/>
          </w:tcPr>
          <w:p w14:paraId="500CF96B" w14:textId="77777777" w:rsidR="006F1154" w:rsidRPr="00507EFB" w:rsidRDefault="006F1154" w:rsidP="006F1154">
            <w:pPr>
              <w:jc w:val="center"/>
              <w:rPr>
                <w:sz w:val="26"/>
                <w:szCs w:val="26"/>
              </w:rPr>
            </w:pPr>
            <w:r w:rsidRPr="00507EFB">
              <w:rPr>
                <w:sz w:val="26"/>
                <w:szCs w:val="26"/>
              </w:rPr>
              <w:t>2.2</w:t>
            </w:r>
          </w:p>
        </w:tc>
        <w:tc>
          <w:tcPr>
            <w:tcW w:w="493" w:type="pct"/>
            <w:vMerge/>
          </w:tcPr>
          <w:p w14:paraId="1CC95B02" w14:textId="77777777" w:rsidR="006F1154" w:rsidRPr="00507EFB" w:rsidRDefault="006F1154" w:rsidP="006F1154">
            <w:pPr>
              <w:jc w:val="center"/>
              <w:rPr>
                <w:sz w:val="26"/>
                <w:szCs w:val="26"/>
              </w:rPr>
            </w:pPr>
          </w:p>
        </w:tc>
        <w:tc>
          <w:tcPr>
            <w:tcW w:w="1066" w:type="pct"/>
            <w:vMerge w:val="restart"/>
          </w:tcPr>
          <w:p w14:paraId="73B52D19" w14:textId="77777777" w:rsidR="006F1154" w:rsidRPr="00507EFB" w:rsidRDefault="006F1154" w:rsidP="006F1154">
            <w:pPr>
              <w:jc w:val="center"/>
              <w:rPr>
                <w:sz w:val="26"/>
                <w:szCs w:val="26"/>
              </w:rPr>
            </w:pPr>
            <w:r w:rsidRPr="00507EFB">
              <w:rPr>
                <w:sz w:val="26"/>
                <w:szCs w:val="26"/>
              </w:rPr>
              <w:t>Приобретение оборудования в целях повышения уровня доступности для инвалидов и других</w:t>
            </w:r>
          </w:p>
        </w:tc>
        <w:tc>
          <w:tcPr>
            <w:tcW w:w="1173" w:type="pct"/>
            <w:shd w:val="clear" w:color="auto" w:fill="auto"/>
          </w:tcPr>
          <w:p w14:paraId="088FFBF7" w14:textId="77777777" w:rsidR="006F1154" w:rsidRPr="00507EFB" w:rsidRDefault="006F1154" w:rsidP="006F1154">
            <w:pPr>
              <w:rPr>
                <w:sz w:val="26"/>
                <w:szCs w:val="26"/>
              </w:rPr>
            </w:pPr>
            <w:r w:rsidRPr="00507EFB">
              <w:rPr>
                <w:b/>
                <w:bCs/>
                <w:sz w:val="26"/>
                <w:szCs w:val="26"/>
              </w:rPr>
              <w:t>всего, в том числе</w:t>
            </w:r>
          </w:p>
        </w:tc>
        <w:tc>
          <w:tcPr>
            <w:tcW w:w="353" w:type="pct"/>
            <w:shd w:val="clear" w:color="auto" w:fill="auto"/>
          </w:tcPr>
          <w:p w14:paraId="16C1EB28" w14:textId="4B86C5C2" w:rsidR="006F1154" w:rsidRPr="00507EFB" w:rsidRDefault="006F1154" w:rsidP="006F1154">
            <w:pPr>
              <w:jc w:val="center"/>
              <w:rPr>
                <w:sz w:val="26"/>
                <w:szCs w:val="26"/>
              </w:rPr>
            </w:pPr>
            <w:r w:rsidRPr="00F12AA9">
              <w:t>1377,6</w:t>
            </w:r>
          </w:p>
        </w:tc>
        <w:tc>
          <w:tcPr>
            <w:tcW w:w="331" w:type="pct"/>
            <w:shd w:val="clear" w:color="auto" w:fill="auto"/>
          </w:tcPr>
          <w:p w14:paraId="28670864" w14:textId="7C82FCBA" w:rsidR="006F1154" w:rsidRPr="00507EFB" w:rsidRDefault="006F1154" w:rsidP="006F1154">
            <w:pPr>
              <w:jc w:val="center"/>
              <w:rPr>
                <w:sz w:val="26"/>
                <w:szCs w:val="26"/>
              </w:rPr>
            </w:pPr>
            <w:r w:rsidRPr="00F12AA9">
              <w:t>0,0</w:t>
            </w:r>
          </w:p>
        </w:tc>
        <w:tc>
          <w:tcPr>
            <w:tcW w:w="330" w:type="pct"/>
            <w:shd w:val="clear" w:color="auto" w:fill="auto"/>
          </w:tcPr>
          <w:p w14:paraId="13B9BA46" w14:textId="0693CA93" w:rsidR="006F1154" w:rsidRPr="00507EFB" w:rsidRDefault="006F1154" w:rsidP="006F1154">
            <w:pPr>
              <w:jc w:val="center"/>
              <w:rPr>
                <w:sz w:val="26"/>
                <w:szCs w:val="26"/>
              </w:rPr>
            </w:pPr>
            <w:r w:rsidRPr="00F12AA9">
              <w:t>0,0</w:t>
            </w:r>
          </w:p>
        </w:tc>
        <w:tc>
          <w:tcPr>
            <w:tcW w:w="331" w:type="pct"/>
            <w:shd w:val="clear" w:color="auto" w:fill="auto"/>
          </w:tcPr>
          <w:p w14:paraId="572BD004" w14:textId="1B544CBF" w:rsidR="006F1154" w:rsidRPr="00507EFB" w:rsidRDefault="006F1154" w:rsidP="006F1154">
            <w:pPr>
              <w:jc w:val="center"/>
              <w:rPr>
                <w:sz w:val="26"/>
                <w:szCs w:val="26"/>
              </w:rPr>
            </w:pPr>
            <w:r w:rsidRPr="00F12AA9">
              <w:t>0,0</w:t>
            </w:r>
          </w:p>
        </w:tc>
        <w:tc>
          <w:tcPr>
            <w:tcW w:w="329" w:type="pct"/>
            <w:shd w:val="clear" w:color="auto" w:fill="auto"/>
          </w:tcPr>
          <w:p w14:paraId="46D81952" w14:textId="05377174" w:rsidR="006F1154" w:rsidRPr="00507EFB" w:rsidRDefault="006F1154" w:rsidP="006F1154">
            <w:pPr>
              <w:jc w:val="center"/>
              <w:rPr>
                <w:sz w:val="26"/>
                <w:szCs w:val="26"/>
              </w:rPr>
            </w:pPr>
            <w:r w:rsidRPr="00F12AA9">
              <w:t>0,0</w:t>
            </w:r>
          </w:p>
        </w:tc>
        <w:tc>
          <w:tcPr>
            <w:tcW w:w="393" w:type="pct"/>
            <w:shd w:val="clear" w:color="auto" w:fill="auto"/>
            <w:noWrap/>
          </w:tcPr>
          <w:p w14:paraId="6B503FE5" w14:textId="444CC03D" w:rsidR="006F1154" w:rsidRPr="00507EFB" w:rsidRDefault="006F1154" w:rsidP="006F1154">
            <w:pPr>
              <w:jc w:val="center"/>
              <w:rPr>
                <w:sz w:val="26"/>
                <w:szCs w:val="26"/>
              </w:rPr>
            </w:pPr>
            <w:r w:rsidRPr="00F12AA9">
              <w:t>1377,6</w:t>
            </w:r>
          </w:p>
        </w:tc>
      </w:tr>
      <w:tr w:rsidR="006F1154" w:rsidRPr="00507EFB" w14:paraId="1C525D97" w14:textId="77777777" w:rsidTr="00A92678">
        <w:trPr>
          <w:trHeight w:val="20"/>
        </w:trPr>
        <w:tc>
          <w:tcPr>
            <w:tcW w:w="201" w:type="pct"/>
            <w:vMerge/>
          </w:tcPr>
          <w:p w14:paraId="7F6CFFC0" w14:textId="77777777" w:rsidR="006F1154" w:rsidRPr="00507EFB" w:rsidRDefault="006F1154" w:rsidP="006F1154">
            <w:pPr>
              <w:jc w:val="center"/>
              <w:rPr>
                <w:sz w:val="26"/>
                <w:szCs w:val="26"/>
              </w:rPr>
            </w:pPr>
          </w:p>
        </w:tc>
        <w:tc>
          <w:tcPr>
            <w:tcW w:w="493" w:type="pct"/>
            <w:vMerge/>
          </w:tcPr>
          <w:p w14:paraId="139C624A" w14:textId="77777777" w:rsidR="006F1154" w:rsidRPr="00507EFB" w:rsidRDefault="006F1154" w:rsidP="006F1154">
            <w:pPr>
              <w:jc w:val="center"/>
              <w:rPr>
                <w:sz w:val="26"/>
                <w:szCs w:val="26"/>
              </w:rPr>
            </w:pPr>
          </w:p>
        </w:tc>
        <w:tc>
          <w:tcPr>
            <w:tcW w:w="1066" w:type="pct"/>
            <w:vMerge/>
          </w:tcPr>
          <w:p w14:paraId="7173615C" w14:textId="77777777" w:rsidR="006F1154" w:rsidRPr="00507EFB" w:rsidRDefault="006F1154" w:rsidP="006F1154">
            <w:pPr>
              <w:jc w:val="center"/>
              <w:rPr>
                <w:sz w:val="26"/>
                <w:szCs w:val="26"/>
              </w:rPr>
            </w:pPr>
          </w:p>
        </w:tc>
        <w:tc>
          <w:tcPr>
            <w:tcW w:w="1173" w:type="pct"/>
            <w:shd w:val="clear" w:color="auto" w:fill="auto"/>
          </w:tcPr>
          <w:p w14:paraId="726AF444" w14:textId="77777777" w:rsidR="006F1154" w:rsidRPr="00507EFB" w:rsidRDefault="006F1154" w:rsidP="006F1154">
            <w:pPr>
              <w:rPr>
                <w:sz w:val="26"/>
                <w:szCs w:val="26"/>
              </w:rPr>
            </w:pPr>
            <w:r w:rsidRPr="00507EFB">
              <w:rPr>
                <w:sz w:val="26"/>
                <w:szCs w:val="26"/>
              </w:rPr>
              <w:t>собственные доходы бюджета округа</w:t>
            </w:r>
          </w:p>
        </w:tc>
        <w:tc>
          <w:tcPr>
            <w:tcW w:w="353" w:type="pct"/>
            <w:shd w:val="clear" w:color="auto" w:fill="auto"/>
          </w:tcPr>
          <w:p w14:paraId="0C29B9A3" w14:textId="41D77F9E" w:rsidR="006F1154" w:rsidRPr="00507EFB" w:rsidRDefault="006F1154" w:rsidP="006F1154">
            <w:pPr>
              <w:jc w:val="center"/>
              <w:rPr>
                <w:sz w:val="26"/>
                <w:szCs w:val="26"/>
              </w:rPr>
            </w:pPr>
            <w:r w:rsidRPr="00F12AA9">
              <w:t>603,4</w:t>
            </w:r>
          </w:p>
        </w:tc>
        <w:tc>
          <w:tcPr>
            <w:tcW w:w="331" w:type="pct"/>
            <w:shd w:val="clear" w:color="auto" w:fill="auto"/>
          </w:tcPr>
          <w:p w14:paraId="37C3491A" w14:textId="6F663750" w:rsidR="006F1154" w:rsidRPr="00507EFB" w:rsidRDefault="006F1154" w:rsidP="006F1154">
            <w:pPr>
              <w:jc w:val="center"/>
              <w:rPr>
                <w:sz w:val="26"/>
                <w:szCs w:val="26"/>
              </w:rPr>
            </w:pPr>
            <w:r w:rsidRPr="00F12AA9">
              <w:t>0,0</w:t>
            </w:r>
          </w:p>
        </w:tc>
        <w:tc>
          <w:tcPr>
            <w:tcW w:w="330" w:type="pct"/>
            <w:shd w:val="clear" w:color="auto" w:fill="auto"/>
          </w:tcPr>
          <w:p w14:paraId="59D84EB3" w14:textId="1D0B8E9C" w:rsidR="006F1154" w:rsidRPr="00507EFB" w:rsidRDefault="006F1154" w:rsidP="006F1154">
            <w:pPr>
              <w:jc w:val="center"/>
              <w:rPr>
                <w:sz w:val="26"/>
                <w:szCs w:val="26"/>
              </w:rPr>
            </w:pPr>
            <w:r w:rsidRPr="00F12AA9">
              <w:t>0,0</w:t>
            </w:r>
          </w:p>
        </w:tc>
        <w:tc>
          <w:tcPr>
            <w:tcW w:w="331" w:type="pct"/>
            <w:shd w:val="clear" w:color="auto" w:fill="auto"/>
          </w:tcPr>
          <w:p w14:paraId="5A500437" w14:textId="1A39638A" w:rsidR="006F1154" w:rsidRPr="00507EFB" w:rsidRDefault="006F1154" w:rsidP="006F1154">
            <w:pPr>
              <w:jc w:val="center"/>
              <w:rPr>
                <w:sz w:val="26"/>
                <w:szCs w:val="26"/>
              </w:rPr>
            </w:pPr>
            <w:r w:rsidRPr="00F12AA9">
              <w:t>0,0</w:t>
            </w:r>
          </w:p>
        </w:tc>
        <w:tc>
          <w:tcPr>
            <w:tcW w:w="329" w:type="pct"/>
            <w:shd w:val="clear" w:color="auto" w:fill="auto"/>
          </w:tcPr>
          <w:p w14:paraId="4ABE8DFE" w14:textId="3EFAF162" w:rsidR="006F1154" w:rsidRPr="00507EFB" w:rsidRDefault="006F1154" w:rsidP="006F1154">
            <w:pPr>
              <w:jc w:val="center"/>
              <w:rPr>
                <w:sz w:val="26"/>
                <w:szCs w:val="26"/>
              </w:rPr>
            </w:pPr>
            <w:r w:rsidRPr="00F12AA9">
              <w:t>0,0</w:t>
            </w:r>
          </w:p>
        </w:tc>
        <w:tc>
          <w:tcPr>
            <w:tcW w:w="393" w:type="pct"/>
            <w:shd w:val="clear" w:color="auto" w:fill="auto"/>
            <w:noWrap/>
          </w:tcPr>
          <w:p w14:paraId="0B5A2537" w14:textId="11E14DC9" w:rsidR="006F1154" w:rsidRPr="00507EFB" w:rsidRDefault="006F1154" w:rsidP="006F1154">
            <w:pPr>
              <w:jc w:val="center"/>
              <w:rPr>
                <w:sz w:val="26"/>
                <w:szCs w:val="26"/>
              </w:rPr>
            </w:pPr>
            <w:r w:rsidRPr="00F12AA9">
              <w:t>603,4</w:t>
            </w:r>
          </w:p>
        </w:tc>
      </w:tr>
      <w:tr w:rsidR="006F1154" w:rsidRPr="00507EFB" w14:paraId="4379A736" w14:textId="77777777" w:rsidTr="00A92678">
        <w:trPr>
          <w:trHeight w:val="20"/>
        </w:trPr>
        <w:tc>
          <w:tcPr>
            <w:tcW w:w="201" w:type="pct"/>
            <w:vMerge/>
          </w:tcPr>
          <w:p w14:paraId="1EDD1C96" w14:textId="77777777" w:rsidR="006F1154" w:rsidRPr="00507EFB" w:rsidRDefault="006F1154" w:rsidP="006F1154">
            <w:pPr>
              <w:jc w:val="center"/>
              <w:rPr>
                <w:sz w:val="26"/>
                <w:szCs w:val="26"/>
              </w:rPr>
            </w:pPr>
          </w:p>
        </w:tc>
        <w:tc>
          <w:tcPr>
            <w:tcW w:w="493" w:type="pct"/>
            <w:vMerge/>
          </w:tcPr>
          <w:p w14:paraId="239E58D9" w14:textId="77777777" w:rsidR="006F1154" w:rsidRPr="00507EFB" w:rsidRDefault="006F1154" w:rsidP="006F1154">
            <w:pPr>
              <w:jc w:val="center"/>
              <w:rPr>
                <w:sz w:val="26"/>
                <w:szCs w:val="26"/>
              </w:rPr>
            </w:pPr>
          </w:p>
        </w:tc>
        <w:tc>
          <w:tcPr>
            <w:tcW w:w="1066" w:type="pct"/>
            <w:vMerge/>
          </w:tcPr>
          <w:p w14:paraId="0CC332B5" w14:textId="77777777" w:rsidR="006F1154" w:rsidRPr="00507EFB" w:rsidRDefault="006F1154" w:rsidP="006F1154">
            <w:pPr>
              <w:jc w:val="center"/>
              <w:rPr>
                <w:sz w:val="26"/>
                <w:szCs w:val="26"/>
              </w:rPr>
            </w:pPr>
          </w:p>
        </w:tc>
        <w:tc>
          <w:tcPr>
            <w:tcW w:w="1173" w:type="pct"/>
            <w:shd w:val="clear" w:color="auto" w:fill="auto"/>
          </w:tcPr>
          <w:p w14:paraId="377D143C" w14:textId="77777777" w:rsidR="006F1154" w:rsidRPr="00507EFB" w:rsidRDefault="006F1154" w:rsidP="006F1154">
            <w:pPr>
              <w:rPr>
                <w:sz w:val="26"/>
                <w:szCs w:val="26"/>
              </w:rPr>
            </w:pPr>
            <w:r w:rsidRPr="00507EFB">
              <w:rPr>
                <w:sz w:val="26"/>
                <w:szCs w:val="26"/>
              </w:rPr>
              <w:t xml:space="preserve">межбюджетные трансферты из областного бюджета </w:t>
            </w:r>
          </w:p>
        </w:tc>
        <w:tc>
          <w:tcPr>
            <w:tcW w:w="353" w:type="pct"/>
            <w:shd w:val="clear" w:color="auto" w:fill="auto"/>
          </w:tcPr>
          <w:p w14:paraId="547E0A67" w14:textId="271CFE5F" w:rsidR="006F1154" w:rsidRPr="00507EFB" w:rsidRDefault="006F1154" w:rsidP="006F1154">
            <w:pPr>
              <w:jc w:val="center"/>
              <w:rPr>
                <w:sz w:val="26"/>
                <w:szCs w:val="26"/>
              </w:rPr>
            </w:pPr>
            <w:r w:rsidRPr="00F12AA9">
              <w:t>774,2</w:t>
            </w:r>
          </w:p>
        </w:tc>
        <w:tc>
          <w:tcPr>
            <w:tcW w:w="331" w:type="pct"/>
            <w:shd w:val="clear" w:color="auto" w:fill="auto"/>
          </w:tcPr>
          <w:p w14:paraId="0261EBA3" w14:textId="163CF45D" w:rsidR="006F1154" w:rsidRPr="00507EFB" w:rsidRDefault="006F1154" w:rsidP="006F1154">
            <w:pPr>
              <w:jc w:val="center"/>
              <w:rPr>
                <w:sz w:val="26"/>
                <w:szCs w:val="26"/>
              </w:rPr>
            </w:pPr>
            <w:r w:rsidRPr="00F12AA9">
              <w:t>0,0</w:t>
            </w:r>
          </w:p>
        </w:tc>
        <w:tc>
          <w:tcPr>
            <w:tcW w:w="330" w:type="pct"/>
            <w:shd w:val="clear" w:color="auto" w:fill="auto"/>
          </w:tcPr>
          <w:p w14:paraId="01997402" w14:textId="6D4B6099" w:rsidR="006F1154" w:rsidRPr="00507EFB" w:rsidRDefault="006F1154" w:rsidP="006F1154">
            <w:pPr>
              <w:jc w:val="center"/>
              <w:rPr>
                <w:sz w:val="26"/>
                <w:szCs w:val="26"/>
              </w:rPr>
            </w:pPr>
            <w:r w:rsidRPr="00F12AA9">
              <w:t>0,0</w:t>
            </w:r>
          </w:p>
        </w:tc>
        <w:tc>
          <w:tcPr>
            <w:tcW w:w="331" w:type="pct"/>
            <w:shd w:val="clear" w:color="auto" w:fill="auto"/>
          </w:tcPr>
          <w:p w14:paraId="77040F26" w14:textId="62F00447" w:rsidR="006F1154" w:rsidRPr="00507EFB" w:rsidRDefault="006F1154" w:rsidP="006F1154">
            <w:pPr>
              <w:jc w:val="center"/>
              <w:rPr>
                <w:sz w:val="26"/>
                <w:szCs w:val="26"/>
              </w:rPr>
            </w:pPr>
            <w:r w:rsidRPr="00F12AA9">
              <w:t>0,0</w:t>
            </w:r>
          </w:p>
        </w:tc>
        <w:tc>
          <w:tcPr>
            <w:tcW w:w="329" w:type="pct"/>
            <w:shd w:val="clear" w:color="auto" w:fill="auto"/>
          </w:tcPr>
          <w:p w14:paraId="71C60BE6" w14:textId="50DB74E5" w:rsidR="006F1154" w:rsidRPr="00507EFB" w:rsidRDefault="006F1154" w:rsidP="006F1154">
            <w:pPr>
              <w:jc w:val="center"/>
              <w:rPr>
                <w:sz w:val="26"/>
                <w:szCs w:val="26"/>
              </w:rPr>
            </w:pPr>
            <w:r w:rsidRPr="00F12AA9">
              <w:t>0,0</w:t>
            </w:r>
          </w:p>
        </w:tc>
        <w:tc>
          <w:tcPr>
            <w:tcW w:w="393" w:type="pct"/>
            <w:shd w:val="clear" w:color="auto" w:fill="auto"/>
            <w:noWrap/>
          </w:tcPr>
          <w:p w14:paraId="55C36154" w14:textId="0BF45002" w:rsidR="006F1154" w:rsidRPr="00507EFB" w:rsidRDefault="006F1154" w:rsidP="006F1154">
            <w:pPr>
              <w:jc w:val="center"/>
              <w:rPr>
                <w:sz w:val="26"/>
                <w:szCs w:val="26"/>
              </w:rPr>
            </w:pPr>
            <w:r w:rsidRPr="00F12AA9">
              <w:t>774,2</w:t>
            </w:r>
          </w:p>
        </w:tc>
      </w:tr>
      <w:tr w:rsidR="006F1154" w:rsidRPr="00507EFB" w14:paraId="66F5FD62" w14:textId="77777777" w:rsidTr="00A92678">
        <w:trPr>
          <w:trHeight w:val="20"/>
        </w:trPr>
        <w:tc>
          <w:tcPr>
            <w:tcW w:w="201" w:type="pct"/>
            <w:vMerge w:val="restart"/>
            <w:shd w:val="clear" w:color="auto" w:fill="auto"/>
            <w:hideMark/>
          </w:tcPr>
          <w:p w14:paraId="2D109856" w14:textId="77777777" w:rsidR="006F1154" w:rsidRPr="00507EFB" w:rsidRDefault="006F1154" w:rsidP="006F1154">
            <w:pPr>
              <w:jc w:val="center"/>
              <w:rPr>
                <w:sz w:val="26"/>
                <w:szCs w:val="26"/>
              </w:rPr>
            </w:pPr>
            <w:r w:rsidRPr="00507EFB">
              <w:rPr>
                <w:sz w:val="26"/>
                <w:szCs w:val="26"/>
              </w:rPr>
              <w:t>2.3</w:t>
            </w:r>
          </w:p>
        </w:tc>
        <w:tc>
          <w:tcPr>
            <w:tcW w:w="493" w:type="pct"/>
            <w:vMerge/>
            <w:shd w:val="clear" w:color="auto" w:fill="auto"/>
          </w:tcPr>
          <w:p w14:paraId="70B0ED49" w14:textId="77777777" w:rsidR="006F1154" w:rsidRPr="00507EFB" w:rsidRDefault="006F1154" w:rsidP="006F1154">
            <w:pPr>
              <w:jc w:val="center"/>
              <w:rPr>
                <w:sz w:val="26"/>
                <w:szCs w:val="26"/>
              </w:rPr>
            </w:pPr>
          </w:p>
        </w:tc>
        <w:tc>
          <w:tcPr>
            <w:tcW w:w="1066" w:type="pct"/>
            <w:vMerge w:val="restart"/>
            <w:shd w:val="clear" w:color="auto" w:fill="auto"/>
            <w:hideMark/>
          </w:tcPr>
          <w:p w14:paraId="4E8C05C0" w14:textId="77777777" w:rsidR="006F1154" w:rsidRPr="00507EFB" w:rsidRDefault="006F1154" w:rsidP="006F1154">
            <w:pPr>
              <w:jc w:val="center"/>
              <w:rPr>
                <w:sz w:val="26"/>
                <w:szCs w:val="26"/>
              </w:rPr>
            </w:pPr>
            <w:r w:rsidRPr="00507EFB">
              <w:rPr>
                <w:sz w:val="26"/>
                <w:szCs w:val="26"/>
              </w:rPr>
              <w:t>Обновление материально-технической базы общеобразовательных организаций для внедрения цифровой образовательной среды и развития цифровых навыков обучающихся в рамках реализации регионального проекта «Цифровая образовательная среда»</w:t>
            </w:r>
          </w:p>
        </w:tc>
        <w:tc>
          <w:tcPr>
            <w:tcW w:w="1173" w:type="pct"/>
            <w:shd w:val="clear" w:color="auto" w:fill="auto"/>
            <w:hideMark/>
          </w:tcPr>
          <w:p w14:paraId="6CC576E1" w14:textId="77777777" w:rsidR="006F1154" w:rsidRPr="00507EFB" w:rsidRDefault="006F1154" w:rsidP="006F1154">
            <w:pPr>
              <w:rPr>
                <w:b/>
                <w:bCs/>
                <w:sz w:val="26"/>
                <w:szCs w:val="26"/>
              </w:rPr>
            </w:pPr>
            <w:r w:rsidRPr="00507EFB">
              <w:rPr>
                <w:b/>
                <w:bCs/>
                <w:sz w:val="26"/>
                <w:szCs w:val="26"/>
              </w:rPr>
              <w:t>всего, в том числе</w:t>
            </w:r>
          </w:p>
        </w:tc>
        <w:tc>
          <w:tcPr>
            <w:tcW w:w="353" w:type="pct"/>
            <w:shd w:val="clear" w:color="auto" w:fill="auto"/>
            <w:hideMark/>
          </w:tcPr>
          <w:p w14:paraId="6E6E97A9" w14:textId="4F5CE4CD" w:rsidR="006F1154" w:rsidRPr="00507EFB" w:rsidRDefault="006F1154" w:rsidP="006F1154">
            <w:pPr>
              <w:jc w:val="center"/>
              <w:rPr>
                <w:sz w:val="26"/>
                <w:szCs w:val="26"/>
              </w:rPr>
            </w:pPr>
            <w:r w:rsidRPr="00F12AA9">
              <w:t>0,0</w:t>
            </w:r>
          </w:p>
        </w:tc>
        <w:tc>
          <w:tcPr>
            <w:tcW w:w="331" w:type="pct"/>
            <w:shd w:val="clear" w:color="auto" w:fill="auto"/>
            <w:hideMark/>
          </w:tcPr>
          <w:p w14:paraId="23BD2D66" w14:textId="74FAF8C7" w:rsidR="006F1154" w:rsidRPr="00507EFB" w:rsidRDefault="006F1154" w:rsidP="006F1154">
            <w:pPr>
              <w:jc w:val="center"/>
              <w:rPr>
                <w:sz w:val="26"/>
                <w:szCs w:val="26"/>
              </w:rPr>
            </w:pPr>
            <w:r w:rsidRPr="00F12AA9">
              <w:t>20689,3</w:t>
            </w:r>
          </w:p>
        </w:tc>
        <w:tc>
          <w:tcPr>
            <w:tcW w:w="330" w:type="pct"/>
            <w:shd w:val="clear" w:color="auto" w:fill="auto"/>
            <w:hideMark/>
          </w:tcPr>
          <w:p w14:paraId="2B837766" w14:textId="7FB6D39A" w:rsidR="006F1154" w:rsidRPr="00507EFB" w:rsidRDefault="006F1154" w:rsidP="006F1154">
            <w:pPr>
              <w:jc w:val="center"/>
              <w:rPr>
                <w:sz w:val="26"/>
                <w:szCs w:val="26"/>
              </w:rPr>
            </w:pPr>
            <w:r w:rsidRPr="00F12AA9">
              <w:t>0,0</w:t>
            </w:r>
          </w:p>
        </w:tc>
        <w:tc>
          <w:tcPr>
            <w:tcW w:w="331" w:type="pct"/>
            <w:shd w:val="clear" w:color="auto" w:fill="auto"/>
            <w:hideMark/>
          </w:tcPr>
          <w:p w14:paraId="6D88599F" w14:textId="012A7F1A" w:rsidR="006F1154" w:rsidRPr="00507EFB" w:rsidRDefault="006F1154" w:rsidP="006F1154">
            <w:pPr>
              <w:jc w:val="center"/>
              <w:rPr>
                <w:sz w:val="26"/>
                <w:szCs w:val="26"/>
              </w:rPr>
            </w:pPr>
            <w:r w:rsidRPr="00F12AA9">
              <w:t>0,0</w:t>
            </w:r>
          </w:p>
        </w:tc>
        <w:tc>
          <w:tcPr>
            <w:tcW w:w="329" w:type="pct"/>
            <w:shd w:val="clear" w:color="auto" w:fill="auto"/>
            <w:hideMark/>
          </w:tcPr>
          <w:p w14:paraId="22E3133D" w14:textId="72A8B5BD" w:rsidR="006F1154" w:rsidRPr="00507EFB" w:rsidRDefault="006F1154" w:rsidP="006F1154">
            <w:pPr>
              <w:jc w:val="center"/>
              <w:rPr>
                <w:sz w:val="26"/>
                <w:szCs w:val="26"/>
              </w:rPr>
            </w:pPr>
            <w:r w:rsidRPr="00F12AA9">
              <w:t>0,0</w:t>
            </w:r>
          </w:p>
        </w:tc>
        <w:tc>
          <w:tcPr>
            <w:tcW w:w="393" w:type="pct"/>
            <w:shd w:val="clear" w:color="auto" w:fill="auto"/>
            <w:noWrap/>
            <w:hideMark/>
          </w:tcPr>
          <w:p w14:paraId="7C65C2FA" w14:textId="3AF81115" w:rsidR="006F1154" w:rsidRPr="00507EFB" w:rsidRDefault="006F1154" w:rsidP="006F1154">
            <w:pPr>
              <w:jc w:val="center"/>
              <w:rPr>
                <w:sz w:val="26"/>
                <w:szCs w:val="26"/>
              </w:rPr>
            </w:pPr>
            <w:r w:rsidRPr="00F12AA9">
              <w:t>20689,3</w:t>
            </w:r>
          </w:p>
        </w:tc>
      </w:tr>
      <w:tr w:rsidR="006F1154" w:rsidRPr="00507EFB" w14:paraId="17D74471" w14:textId="77777777" w:rsidTr="00A92678">
        <w:trPr>
          <w:trHeight w:val="20"/>
        </w:trPr>
        <w:tc>
          <w:tcPr>
            <w:tcW w:w="201" w:type="pct"/>
            <w:vMerge/>
            <w:hideMark/>
          </w:tcPr>
          <w:p w14:paraId="06068F84" w14:textId="77777777" w:rsidR="006F1154" w:rsidRPr="00507EFB" w:rsidRDefault="006F1154" w:rsidP="006F1154">
            <w:pPr>
              <w:jc w:val="center"/>
              <w:rPr>
                <w:sz w:val="26"/>
                <w:szCs w:val="26"/>
              </w:rPr>
            </w:pPr>
          </w:p>
        </w:tc>
        <w:tc>
          <w:tcPr>
            <w:tcW w:w="493" w:type="pct"/>
            <w:vMerge/>
          </w:tcPr>
          <w:p w14:paraId="44BC788B" w14:textId="77777777" w:rsidR="006F1154" w:rsidRPr="00507EFB" w:rsidRDefault="006F1154" w:rsidP="006F1154">
            <w:pPr>
              <w:jc w:val="center"/>
              <w:rPr>
                <w:sz w:val="26"/>
                <w:szCs w:val="26"/>
              </w:rPr>
            </w:pPr>
          </w:p>
        </w:tc>
        <w:tc>
          <w:tcPr>
            <w:tcW w:w="1066" w:type="pct"/>
            <w:vMerge/>
            <w:hideMark/>
          </w:tcPr>
          <w:p w14:paraId="0D69522D" w14:textId="77777777" w:rsidR="006F1154" w:rsidRPr="00507EFB" w:rsidRDefault="006F1154" w:rsidP="006F1154">
            <w:pPr>
              <w:jc w:val="center"/>
              <w:rPr>
                <w:sz w:val="26"/>
                <w:szCs w:val="26"/>
              </w:rPr>
            </w:pPr>
          </w:p>
        </w:tc>
        <w:tc>
          <w:tcPr>
            <w:tcW w:w="1173" w:type="pct"/>
            <w:shd w:val="clear" w:color="auto" w:fill="auto"/>
            <w:hideMark/>
          </w:tcPr>
          <w:p w14:paraId="1C824E7C" w14:textId="77777777" w:rsidR="006F1154" w:rsidRPr="00507EFB" w:rsidRDefault="006F1154" w:rsidP="006F1154">
            <w:pPr>
              <w:rPr>
                <w:sz w:val="26"/>
                <w:szCs w:val="26"/>
              </w:rPr>
            </w:pPr>
            <w:r w:rsidRPr="00507EFB">
              <w:rPr>
                <w:sz w:val="26"/>
                <w:szCs w:val="26"/>
              </w:rPr>
              <w:t>собственные доходы бюджета округа</w:t>
            </w:r>
          </w:p>
        </w:tc>
        <w:tc>
          <w:tcPr>
            <w:tcW w:w="353" w:type="pct"/>
            <w:shd w:val="clear" w:color="auto" w:fill="auto"/>
            <w:hideMark/>
          </w:tcPr>
          <w:p w14:paraId="4E099F1F" w14:textId="716B1A22" w:rsidR="006F1154" w:rsidRPr="00507EFB" w:rsidRDefault="006F1154" w:rsidP="006F1154">
            <w:pPr>
              <w:jc w:val="center"/>
              <w:rPr>
                <w:sz w:val="26"/>
                <w:szCs w:val="26"/>
              </w:rPr>
            </w:pPr>
            <w:r w:rsidRPr="00F12AA9">
              <w:t>0,0</w:t>
            </w:r>
          </w:p>
        </w:tc>
        <w:tc>
          <w:tcPr>
            <w:tcW w:w="331" w:type="pct"/>
            <w:shd w:val="clear" w:color="auto" w:fill="auto"/>
            <w:hideMark/>
          </w:tcPr>
          <w:p w14:paraId="622A4B51" w14:textId="223881D2" w:rsidR="006F1154" w:rsidRPr="00507EFB" w:rsidRDefault="006F1154" w:rsidP="006F1154">
            <w:pPr>
              <w:jc w:val="center"/>
              <w:rPr>
                <w:sz w:val="26"/>
                <w:szCs w:val="26"/>
              </w:rPr>
            </w:pPr>
            <w:r w:rsidRPr="00F12AA9">
              <w:t>2,1</w:t>
            </w:r>
          </w:p>
        </w:tc>
        <w:tc>
          <w:tcPr>
            <w:tcW w:w="330" w:type="pct"/>
            <w:shd w:val="clear" w:color="auto" w:fill="auto"/>
            <w:hideMark/>
          </w:tcPr>
          <w:p w14:paraId="0B984137" w14:textId="5EAAA7EF" w:rsidR="006F1154" w:rsidRPr="00507EFB" w:rsidRDefault="006F1154" w:rsidP="006F1154">
            <w:pPr>
              <w:jc w:val="center"/>
              <w:rPr>
                <w:sz w:val="26"/>
                <w:szCs w:val="26"/>
              </w:rPr>
            </w:pPr>
            <w:r w:rsidRPr="00F12AA9">
              <w:t>0,0</w:t>
            </w:r>
          </w:p>
        </w:tc>
        <w:tc>
          <w:tcPr>
            <w:tcW w:w="331" w:type="pct"/>
            <w:shd w:val="clear" w:color="auto" w:fill="auto"/>
            <w:hideMark/>
          </w:tcPr>
          <w:p w14:paraId="6B0A85D6" w14:textId="1EDF71DD" w:rsidR="006F1154" w:rsidRPr="00507EFB" w:rsidRDefault="006F1154" w:rsidP="006F1154">
            <w:pPr>
              <w:jc w:val="center"/>
              <w:rPr>
                <w:sz w:val="26"/>
                <w:szCs w:val="26"/>
              </w:rPr>
            </w:pPr>
            <w:r w:rsidRPr="00F12AA9">
              <w:t>0,0</w:t>
            </w:r>
          </w:p>
        </w:tc>
        <w:tc>
          <w:tcPr>
            <w:tcW w:w="329" w:type="pct"/>
            <w:shd w:val="clear" w:color="auto" w:fill="auto"/>
            <w:hideMark/>
          </w:tcPr>
          <w:p w14:paraId="0DBD5F0D" w14:textId="4D918F67" w:rsidR="006F1154" w:rsidRPr="00507EFB" w:rsidRDefault="006F1154" w:rsidP="006F1154">
            <w:pPr>
              <w:jc w:val="center"/>
              <w:rPr>
                <w:sz w:val="26"/>
                <w:szCs w:val="26"/>
              </w:rPr>
            </w:pPr>
            <w:r w:rsidRPr="00F12AA9">
              <w:t>0,0</w:t>
            </w:r>
          </w:p>
        </w:tc>
        <w:tc>
          <w:tcPr>
            <w:tcW w:w="393" w:type="pct"/>
            <w:shd w:val="clear" w:color="auto" w:fill="auto"/>
            <w:noWrap/>
            <w:hideMark/>
          </w:tcPr>
          <w:p w14:paraId="34F43663" w14:textId="38E3E10F" w:rsidR="006F1154" w:rsidRPr="00507EFB" w:rsidRDefault="006F1154" w:rsidP="006F1154">
            <w:pPr>
              <w:jc w:val="center"/>
              <w:rPr>
                <w:sz w:val="26"/>
                <w:szCs w:val="26"/>
              </w:rPr>
            </w:pPr>
            <w:r w:rsidRPr="00F12AA9">
              <w:t>2,1</w:t>
            </w:r>
          </w:p>
        </w:tc>
      </w:tr>
      <w:tr w:rsidR="006F1154" w:rsidRPr="00507EFB" w14:paraId="033B3444" w14:textId="77777777" w:rsidTr="00A92678">
        <w:trPr>
          <w:trHeight w:val="20"/>
        </w:trPr>
        <w:tc>
          <w:tcPr>
            <w:tcW w:w="201" w:type="pct"/>
            <w:vMerge/>
            <w:hideMark/>
          </w:tcPr>
          <w:p w14:paraId="386959AD" w14:textId="77777777" w:rsidR="006F1154" w:rsidRPr="00507EFB" w:rsidRDefault="006F1154" w:rsidP="006F1154">
            <w:pPr>
              <w:jc w:val="center"/>
              <w:rPr>
                <w:sz w:val="26"/>
                <w:szCs w:val="26"/>
              </w:rPr>
            </w:pPr>
          </w:p>
        </w:tc>
        <w:tc>
          <w:tcPr>
            <w:tcW w:w="493" w:type="pct"/>
            <w:vMerge/>
          </w:tcPr>
          <w:p w14:paraId="3CA20549" w14:textId="77777777" w:rsidR="006F1154" w:rsidRPr="00507EFB" w:rsidRDefault="006F1154" w:rsidP="006F1154">
            <w:pPr>
              <w:jc w:val="center"/>
              <w:rPr>
                <w:sz w:val="26"/>
                <w:szCs w:val="26"/>
              </w:rPr>
            </w:pPr>
          </w:p>
        </w:tc>
        <w:tc>
          <w:tcPr>
            <w:tcW w:w="1066" w:type="pct"/>
            <w:vMerge/>
            <w:hideMark/>
          </w:tcPr>
          <w:p w14:paraId="2EB18747" w14:textId="77777777" w:rsidR="006F1154" w:rsidRPr="00507EFB" w:rsidRDefault="006F1154" w:rsidP="006F1154">
            <w:pPr>
              <w:jc w:val="center"/>
              <w:rPr>
                <w:sz w:val="26"/>
                <w:szCs w:val="26"/>
              </w:rPr>
            </w:pPr>
          </w:p>
        </w:tc>
        <w:tc>
          <w:tcPr>
            <w:tcW w:w="1173" w:type="pct"/>
            <w:shd w:val="clear" w:color="auto" w:fill="auto"/>
            <w:hideMark/>
          </w:tcPr>
          <w:p w14:paraId="6B9F8CC0" w14:textId="77777777" w:rsidR="006F1154" w:rsidRPr="00507EFB" w:rsidRDefault="006F1154" w:rsidP="006F1154">
            <w:pPr>
              <w:rPr>
                <w:sz w:val="26"/>
                <w:szCs w:val="26"/>
              </w:rPr>
            </w:pPr>
            <w:r w:rsidRPr="00507EFB">
              <w:rPr>
                <w:sz w:val="26"/>
                <w:szCs w:val="26"/>
              </w:rPr>
              <w:t xml:space="preserve">межбюджетные трансферты из областного бюджета </w:t>
            </w:r>
          </w:p>
        </w:tc>
        <w:tc>
          <w:tcPr>
            <w:tcW w:w="353" w:type="pct"/>
            <w:shd w:val="clear" w:color="auto" w:fill="auto"/>
            <w:hideMark/>
          </w:tcPr>
          <w:p w14:paraId="62E79969" w14:textId="73D9EBFC" w:rsidR="006F1154" w:rsidRPr="00507EFB" w:rsidRDefault="006F1154" w:rsidP="006F1154">
            <w:pPr>
              <w:jc w:val="center"/>
              <w:rPr>
                <w:sz w:val="26"/>
                <w:szCs w:val="26"/>
              </w:rPr>
            </w:pPr>
            <w:r w:rsidRPr="00F12AA9">
              <w:t>0,0</w:t>
            </w:r>
          </w:p>
        </w:tc>
        <w:tc>
          <w:tcPr>
            <w:tcW w:w="331" w:type="pct"/>
            <w:shd w:val="clear" w:color="auto" w:fill="auto"/>
            <w:hideMark/>
          </w:tcPr>
          <w:p w14:paraId="69F52E21" w14:textId="3045129B" w:rsidR="006F1154" w:rsidRPr="00507EFB" w:rsidRDefault="006F1154" w:rsidP="006F1154">
            <w:pPr>
              <w:jc w:val="center"/>
              <w:rPr>
                <w:sz w:val="26"/>
                <w:szCs w:val="26"/>
              </w:rPr>
            </w:pPr>
            <w:r w:rsidRPr="00F12AA9">
              <w:t>827,5</w:t>
            </w:r>
          </w:p>
        </w:tc>
        <w:tc>
          <w:tcPr>
            <w:tcW w:w="330" w:type="pct"/>
            <w:shd w:val="clear" w:color="auto" w:fill="auto"/>
            <w:hideMark/>
          </w:tcPr>
          <w:p w14:paraId="7DF791C9" w14:textId="22C51F56" w:rsidR="006F1154" w:rsidRPr="00507EFB" w:rsidRDefault="006F1154" w:rsidP="006F1154">
            <w:pPr>
              <w:jc w:val="center"/>
              <w:rPr>
                <w:sz w:val="26"/>
                <w:szCs w:val="26"/>
              </w:rPr>
            </w:pPr>
            <w:r w:rsidRPr="00F12AA9">
              <w:t>0,0</w:t>
            </w:r>
          </w:p>
        </w:tc>
        <w:tc>
          <w:tcPr>
            <w:tcW w:w="331" w:type="pct"/>
            <w:shd w:val="clear" w:color="auto" w:fill="auto"/>
            <w:hideMark/>
          </w:tcPr>
          <w:p w14:paraId="1DA0B825" w14:textId="36321013" w:rsidR="006F1154" w:rsidRPr="00507EFB" w:rsidRDefault="006F1154" w:rsidP="006F1154">
            <w:pPr>
              <w:jc w:val="center"/>
              <w:rPr>
                <w:sz w:val="26"/>
                <w:szCs w:val="26"/>
              </w:rPr>
            </w:pPr>
            <w:r w:rsidRPr="00F12AA9">
              <w:t>0,0</w:t>
            </w:r>
          </w:p>
        </w:tc>
        <w:tc>
          <w:tcPr>
            <w:tcW w:w="329" w:type="pct"/>
            <w:shd w:val="clear" w:color="auto" w:fill="auto"/>
            <w:hideMark/>
          </w:tcPr>
          <w:p w14:paraId="39C51B1D" w14:textId="3841FADE" w:rsidR="006F1154" w:rsidRPr="00507EFB" w:rsidRDefault="006F1154" w:rsidP="006F1154">
            <w:pPr>
              <w:jc w:val="center"/>
              <w:rPr>
                <w:sz w:val="26"/>
                <w:szCs w:val="26"/>
              </w:rPr>
            </w:pPr>
            <w:r w:rsidRPr="00F12AA9">
              <w:t>0,0</w:t>
            </w:r>
          </w:p>
        </w:tc>
        <w:tc>
          <w:tcPr>
            <w:tcW w:w="393" w:type="pct"/>
            <w:shd w:val="clear" w:color="auto" w:fill="auto"/>
            <w:noWrap/>
            <w:hideMark/>
          </w:tcPr>
          <w:p w14:paraId="59ADFFCD" w14:textId="39B108B9" w:rsidR="006F1154" w:rsidRPr="00507EFB" w:rsidRDefault="006F1154" w:rsidP="006F1154">
            <w:pPr>
              <w:jc w:val="center"/>
              <w:rPr>
                <w:sz w:val="26"/>
                <w:szCs w:val="26"/>
              </w:rPr>
            </w:pPr>
            <w:r w:rsidRPr="00F12AA9">
              <w:t>827,5</w:t>
            </w:r>
          </w:p>
        </w:tc>
      </w:tr>
      <w:tr w:rsidR="006F1154" w:rsidRPr="00507EFB" w14:paraId="3D931968" w14:textId="77777777" w:rsidTr="00A92678">
        <w:trPr>
          <w:trHeight w:val="20"/>
        </w:trPr>
        <w:tc>
          <w:tcPr>
            <w:tcW w:w="201" w:type="pct"/>
            <w:vMerge/>
            <w:hideMark/>
          </w:tcPr>
          <w:p w14:paraId="1150D18C" w14:textId="77777777" w:rsidR="006F1154" w:rsidRPr="00507EFB" w:rsidRDefault="006F1154" w:rsidP="006F1154">
            <w:pPr>
              <w:jc w:val="center"/>
              <w:rPr>
                <w:sz w:val="26"/>
                <w:szCs w:val="26"/>
              </w:rPr>
            </w:pPr>
          </w:p>
        </w:tc>
        <w:tc>
          <w:tcPr>
            <w:tcW w:w="493" w:type="pct"/>
            <w:vMerge/>
            <w:shd w:val="clear" w:color="auto" w:fill="auto"/>
          </w:tcPr>
          <w:p w14:paraId="6483AE38" w14:textId="77777777" w:rsidR="006F1154" w:rsidRPr="00507EFB" w:rsidRDefault="006F1154" w:rsidP="006F1154">
            <w:pPr>
              <w:jc w:val="center"/>
              <w:rPr>
                <w:sz w:val="26"/>
                <w:szCs w:val="26"/>
              </w:rPr>
            </w:pPr>
          </w:p>
        </w:tc>
        <w:tc>
          <w:tcPr>
            <w:tcW w:w="1066" w:type="pct"/>
            <w:vMerge/>
            <w:hideMark/>
          </w:tcPr>
          <w:p w14:paraId="2ABF7A54" w14:textId="77777777" w:rsidR="006F1154" w:rsidRPr="00507EFB" w:rsidRDefault="006F1154" w:rsidP="006F1154">
            <w:pPr>
              <w:jc w:val="center"/>
              <w:rPr>
                <w:sz w:val="26"/>
                <w:szCs w:val="26"/>
              </w:rPr>
            </w:pPr>
          </w:p>
        </w:tc>
        <w:tc>
          <w:tcPr>
            <w:tcW w:w="1173" w:type="pct"/>
            <w:shd w:val="clear" w:color="auto" w:fill="auto"/>
            <w:hideMark/>
          </w:tcPr>
          <w:p w14:paraId="0EC4B625" w14:textId="77777777" w:rsidR="006F1154" w:rsidRPr="00507EFB" w:rsidRDefault="006F1154" w:rsidP="006F1154">
            <w:pPr>
              <w:rPr>
                <w:sz w:val="26"/>
                <w:szCs w:val="26"/>
              </w:rPr>
            </w:pPr>
            <w:r w:rsidRPr="00507EFB">
              <w:rPr>
                <w:sz w:val="26"/>
                <w:szCs w:val="26"/>
              </w:rPr>
              <w:t xml:space="preserve">межбюджетные трансферты из федерального бюджета </w:t>
            </w:r>
          </w:p>
        </w:tc>
        <w:tc>
          <w:tcPr>
            <w:tcW w:w="353" w:type="pct"/>
            <w:shd w:val="clear" w:color="auto" w:fill="auto"/>
            <w:hideMark/>
          </w:tcPr>
          <w:p w14:paraId="2B8C63D0" w14:textId="738B63CA" w:rsidR="006F1154" w:rsidRPr="00507EFB" w:rsidRDefault="006F1154" w:rsidP="006F1154">
            <w:pPr>
              <w:jc w:val="center"/>
              <w:rPr>
                <w:sz w:val="26"/>
                <w:szCs w:val="26"/>
              </w:rPr>
            </w:pPr>
            <w:r w:rsidRPr="00F12AA9">
              <w:t>0,0</w:t>
            </w:r>
          </w:p>
        </w:tc>
        <w:tc>
          <w:tcPr>
            <w:tcW w:w="331" w:type="pct"/>
            <w:shd w:val="clear" w:color="auto" w:fill="auto"/>
            <w:hideMark/>
          </w:tcPr>
          <w:p w14:paraId="43DDE925" w14:textId="6305DF39" w:rsidR="006F1154" w:rsidRPr="00507EFB" w:rsidRDefault="006F1154" w:rsidP="006F1154">
            <w:pPr>
              <w:jc w:val="center"/>
              <w:rPr>
                <w:sz w:val="26"/>
                <w:szCs w:val="26"/>
              </w:rPr>
            </w:pPr>
            <w:r w:rsidRPr="00F12AA9">
              <w:t>19859,7</w:t>
            </w:r>
          </w:p>
        </w:tc>
        <w:tc>
          <w:tcPr>
            <w:tcW w:w="330" w:type="pct"/>
            <w:shd w:val="clear" w:color="auto" w:fill="auto"/>
            <w:hideMark/>
          </w:tcPr>
          <w:p w14:paraId="33460E54" w14:textId="14D31979" w:rsidR="006F1154" w:rsidRPr="00507EFB" w:rsidRDefault="006F1154" w:rsidP="006F1154">
            <w:pPr>
              <w:jc w:val="center"/>
              <w:rPr>
                <w:sz w:val="26"/>
                <w:szCs w:val="26"/>
              </w:rPr>
            </w:pPr>
            <w:r w:rsidRPr="00F12AA9">
              <w:t>0,0</w:t>
            </w:r>
          </w:p>
        </w:tc>
        <w:tc>
          <w:tcPr>
            <w:tcW w:w="331" w:type="pct"/>
            <w:shd w:val="clear" w:color="auto" w:fill="auto"/>
            <w:hideMark/>
          </w:tcPr>
          <w:p w14:paraId="21A076D9" w14:textId="6697CE29" w:rsidR="006F1154" w:rsidRPr="00507EFB" w:rsidRDefault="006F1154" w:rsidP="006F1154">
            <w:pPr>
              <w:jc w:val="center"/>
              <w:rPr>
                <w:sz w:val="26"/>
                <w:szCs w:val="26"/>
              </w:rPr>
            </w:pPr>
            <w:r w:rsidRPr="00F12AA9">
              <w:t>0,0</w:t>
            </w:r>
          </w:p>
        </w:tc>
        <w:tc>
          <w:tcPr>
            <w:tcW w:w="329" w:type="pct"/>
            <w:shd w:val="clear" w:color="auto" w:fill="auto"/>
            <w:hideMark/>
          </w:tcPr>
          <w:p w14:paraId="23FC1D81" w14:textId="1A3A11B0" w:rsidR="006F1154" w:rsidRPr="00507EFB" w:rsidRDefault="006F1154" w:rsidP="006F1154">
            <w:pPr>
              <w:jc w:val="center"/>
              <w:rPr>
                <w:sz w:val="26"/>
                <w:szCs w:val="26"/>
              </w:rPr>
            </w:pPr>
            <w:r w:rsidRPr="00F12AA9">
              <w:t>0,0</w:t>
            </w:r>
          </w:p>
        </w:tc>
        <w:tc>
          <w:tcPr>
            <w:tcW w:w="393" w:type="pct"/>
            <w:shd w:val="clear" w:color="auto" w:fill="auto"/>
            <w:noWrap/>
            <w:hideMark/>
          </w:tcPr>
          <w:p w14:paraId="1A0499F5" w14:textId="6B224A38" w:rsidR="006F1154" w:rsidRPr="00507EFB" w:rsidRDefault="006F1154" w:rsidP="006F1154">
            <w:pPr>
              <w:jc w:val="center"/>
              <w:rPr>
                <w:sz w:val="26"/>
                <w:szCs w:val="26"/>
              </w:rPr>
            </w:pPr>
            <w:r w:rsidRPr="00F12AA9">
              <w:t>19859,7</w:t>
            </w:r>
          </w:p>
        </w:tc>
      </w:tr>
      <w:tr w:rsidR="006F1154" w:rsidRPr="00507EFB" w14:paraId="4D160AD1" w14:textId="77777777" w:rsidTr="00A92678">
        <w:trPr>
          <w:trHeight w:val="20"/>
        </w:trPr>
        <w:tc>
          <w:tcPr>
            <w:tcW w:w="201" w:type="pct"/>
            <w:vMerge w:val="restart"/>
            <w:shd w:val="clear" w:color="auto" w:fill="auto"/>
            <w:hideMark/>
          </w:tcPr>
          <w:p w14:paraId="4F42769C" w14:textId="77777777" w:rsidR="006F1154" w:rsidRPr="00507EFB" w:rsidRDefault="006F1154" w:rsidP="006F1154">
            <w:pPr>
              <w:jc w:val="center"/>
              <w:rPr>
                <w:sz w:val="26"/>
                <w:szCs w:val="26"/>
              </w:rPr>
            </w:pPr>
            <w:r w:rsidRPr="00507EFB">
              <w:rPr>
                <w:sz w:val="26"/>
                <w:szCs w:val="26"/>
              </w:rPr>
              <w:t>3</w:t>
            </w:r>
          </w:p>
        </w:tc>
        <w:tc>
          <w:tcPr>
            <w:tcW w:w="493" w:type="pct"/>
            <w:vMerge/>
            <w:shd w:val="clear" w:color="auto" w:fill="auto"/>
          </w:tcPr>
          <w:p w14:paraId="43CD119E" w14:textId="77777777" w:rsidR="006F1154" w:rsidRPr="00507EFB" w:rsidRDefault="006F1154" w:rsidP="006F1154">
            <w:pPr>
              <w:jc w:val="center"/>
              <w:rPr>
                <w:sz w:val="26"/>
                <w:szCs w:val="26"/>
              </w:rPr>
            </w:pPr>
          </w:p>
        </w:tc>
        <w:tc>
          <w:tcPr>
            <w:tcW w:w="1066" w:type="pct"/>
            <w:vMerge w:val="restart"/>
            <w:shd w:val="clear" w:color="auto" w:fill="auto"/>
            <w:hideMark/>
          </w:tcPr>
          <w:p w14:paraId="37B4A0B3" w14:textId="7E0A9434" w:rsidR="006F1154" w:rsidRPr="00507EFB" w:rsidRDefault="006F1154" w:rsidP="006F1154">
            <w:pPr>
              <w:jc w:val="center"/>
              <w:rPr>
                <w:sz w:val="26"/>
                <w:szCs w:val="26"/>
              </w:rPr>
            </w:pPr>
            <w:r w:rsidRPr="00507EFB">
              <w:rPr>
                <w:sz w:val="26"/>
                <w:szCs w:val="26"/>
              </w:rPr>
              <w:t>Мероприятия по обеспечению безопасности образовательного</w:t>
            </w:r>
            <w:r>
              <w:rPr>
                <w:sz w:val="26"/>
                <w:szCs w:val="26"/>
              </w:rPr>
              <w:t xml:space="preserve"> </w:t>
            </w:r>
            <w:r w:rsidRPr="00507EFB">
              <w:rPr>
                <w:sz w:val="26"/>
                <w:szCs w:val="26"/>
              </w:rPr>
              <w:t>процесса организаций дополнительного образования</w:t>
            </w:r>
          </w:p>
        </w:tc>
        <w:tc>
          <w:tcPr>
            <w:tcW w:w="1173" w:type="pct"/>
            <w:shd w:val="clear" w:color="auto" w:fill="auto"/>
            <w:hideMark/>
          </w:tcPr>
          <w:p w14:paraId="2785CEE4" w14:textId="77777777" w:rsidR="006F1154" w:rsidRPr="00507EFB" w:rsidRDefault="006F1154" w:rsidP="006F1154">
            <w:pPr>
              <w:rPr>
                <w:b/>
                <w:bCs/>
                <w:sz w:val="26"/>
                <w:szCs w:val="26"/>
              </w:rPr>
            </w:pPr>
            <w:r w:rsidRPr="00507EFB">
              <w:rPr>
                <w:b/>
                <w:bCs/>
                <w:sz w:val="26"/>
                <w:szCs w:val="26"/>
              </w:rPr>
              <w:t>всего, в том числе</w:t>
            </w:r>
          </w:p>
        </w:tc>
        <w:tc>
          <w:tcPr>
            <w:tcW w:w="353" w:type="pct"/>
            <w:shd w:val="clear" w:color="auto" w:fill="auto"/>
            <w:hideMark/>
          </w:tcPr>
          <w:p w14:paraId="535ECED4" w14:textId="41AC6D6F" w:rsidR="006F1154" w:rsidRPr="00507EFB" w:rsidRDefault="006F1154" w:rsidP="006F1154">
            <w:pPr>
              <w:jc w:val="center"/>
              <w:rPr>
                <w:sz w:val="26"/>
                <w:szCs w:val="26"/>
              </w:rPr>
            </w:pPr>
            <w:r w:rsidRPr="00F12AA9">
              <w:t>1055,0</w:t>
            </w:r>
          </w:p>
        </w:tc>
        <w:tc>
          <w:tcPr>
            <w:tcW w:w="331" w:type="pct"/>
            <w:shd w:val="clear" w:color="auto" w:fill="auto"/>
            <w:hideMark/>
          </w:tcPr>
          <w:p w14:paraId="77317839" w14:textId="04A162B8" w:rsidR="006F1154" w:rsidRPr="00507EFB" w:rsidRDefault="006F1154" w:rsidP="006F1154">
            <w:pPr>
              <w:jc w:val="center"/>
              <w:rPr>
                <w:sz w:val="26"/>
                <w:szCs w:val="26"/>
              </w:rPr>
            </w:pPr>
            <w:r w:rsidRPr="00F12AA9">
              <w:t>100,0</w:t>
            </w:r>
          </w:p>
        </w:tc>
        <w:tc>
          <w:tcPr>
            <w:tcW w:w="330" w:type="pct"/>
            <w:shd w:val="clear" w:color="auto" w:fill="auto"/>
            <w:hideMark/>
          </w:tcPr>
          <w:p w14:paraId="3FDE2169" w14:textId="58F7DDEB" w:rsidR="006F1154" w:rsidRPr="00507EFB" w:rsidRDefault="006F1154" w:rsidP="006F1154">
            <w:pPr>
              <w:jc w:val="center"/>
              <w:rPr>
                <w:sz w:val="26"/>
                <w:szCs w:val="26"/>
              </w:rPr>
            </w:pPr>
            <w:r w:rsidRPr="00F12AA9">
              <w:t>100,0</w:t>
            </w:r>
          </w:p>
        </w:tc>
        <w:tc>
          <w:tcPr>
            <w:tcW w:w="331" w:type="pct"/>
            <w:shd w:val="clear" w:color="auto" w:fill="auto"/>
            <w:hideMark/>
          </w:tcPr>
          <w:p w14:paraId="47B498FA" w14:textId="5A01B959" w:rsidR="006F1154" w:rsidRPr="00507EFB" w:rsidRDefault="006F1154" w:rsidP="006F1154">
            <w:pPr>
              <w:jc w:val="center"/>
              <w:rPr>
                <w:sz w:val="26"/>
                <w:szCs w:val="26"/>
              </w:rPr>
            </w:pPr>
            <w:r w:rsidRPr="00F12AA9">
              <w:t>100,0</w:t>
            </w:r>
          </w:p>
        </w:tc>
        <w:tc>
          <w:tcPr>
            <w:tcW w:w="329" w:type="pct"/>
            <w:shd w:val="clear" w:color="auto" w:fill="auto"/>
            <w:hideMark/>
          </w:tcPr>
          <w:p w14:paraId="765D94DF" w14:textId="50D0E1B2" w:rsidR="006F1154" w:rsidRPr="00507EFB" w:rsidRDefault="006F1154" w:rsidP="006F1154">
            <w:pPr>
              <w:jc w:val="center"/>
              <w:rPr>
                <w:sz w:val="26"/>
                <w:szCs w:val="26"/>
              </w:rPr>
            </w:pPr>
            <w:r w:rsidRPr="00F12AA9">
              <w:t>0,0</w:t>
            </w:r>
          </w:p>
        </w:tc>
        <w:tc>
          <w:tcPr>
            <w:tcW w:w="393" w:type="pct"/>
            <w:shd w:val="clear" w:color="auto" w:fill="auto"/>
            <w:noWrap/>
            <w:hideMark/>
          </w:tcPr>
          <w:p w14:paraId="7F2517FC" w14:textId="60F60C97" w:rsidR="006F1154" w:rsidRPr="00507EFB" w:rsidRDefault="006F1154" w:rsidP="006F1154">
            <w:pPr>
              <w:jc w:val="center"/>
              <w:rPr>
                <w:sz w:val="26"/>
                <w:szCs w:val="26"/>
              </w:rPr>
            </w:pPr>
            <w:r w:rsidRPr="00F12AA9">
              <w:t>1355,0</w:t>
            </w:r>
          </w:p>
        </w:tc>
      </w:tr>
      <w:tr w:rsidR="006F1154" w:rsidRPr="00507EFB" w14:paraId="507BE28A" w14:textId="77777777" w:rsidTr="00A92678">
        <w:trPr>
          <w:trHeight w:val="20"/>
        </w:trPr>
        <w:tc>
          <w:tcPr>
            <w:tcW w:w="201" w:type="pct"/>
            <w:vMerge/>
            <w:hideMark/>
          </w:tcPr>
          <w:p w14:paraId="61A9DFE5" w14:textId="77777777" w:rsidR="006F1154" w:rsidRPr="00507EFB" w:rsidRDefault="006F1154" w:rsidP="006F1154">
            <w:pPr>
              <w:jc w:val="center"/>
              <w:rPr>
                <w:sz w:val="26"/>
                <w:szCs w:val="26"/>
              </w:rPr>
            </w:pPr>
          </w:p>
        </w:tc>
        <w:tc>
          <w:tcPr>
            <w:tcW w:w="493" w:type="pct"/>
            <w:vMerge/>
          </w:tcPr>
          <w:p w14:paraId="4CFF4A94" w14:textId="77777777" w:rsidR="006F1154" w:rsidRPr="00507EFB" w:rsidRDefault="006F1154" w:rsidP="006F1154">
            <w:pPr>
              <w:jc w:val="center"/>
              <w:rPr>
                <w:sz w:val="26"/>
                <w:szCs w:val="26"/>
              </w:rPr>
            </w:pPr>
          </w:p>
        </w:tc>
        <w:tc>
          <w:tcPr>
            <w:tcW w:w="1066" w:type="pct"/>
            <w:vMerge/>
            <w:hideMark/>
          </w:tcPr>
          <w:p w14:paraId="78DCE94D" w14:textId="77777777" w:rsidR="006F1154" w:rsidRPr="00507EFB" w:rsidRDefault="006F1154" w:rsidP="006F1154">
            <w:pPr>
              <w:jc w:val="center"/>
              <w:rPr>
                <w:sz w:val="26"/>
                <w:szCs w:val="26"/>
              </w:rPr>
            </w:pPr>
          </w:p>
        </w:tc>
        <w:tc>
          <w:tcPr>
            <w:tcW w:w="1173" w:type="pct"/>
            <w:shd w:val="clear" w:color="auto" w:fill="auto"/>
            <w:hideMark/>
          </w:tcPr>
          <w:p w14:paraId="4DEF317F" w14:textId="77777777" w:rsidR="006F1154" w:rsidRPr="00507EFB" w:rsidRDefault="006F1154" w:rsidP="006F1154">
            <w:pPr>
              <w:rPr>
                <w:sz w:val="26"/>
                <w:szCs w:val="26"/>
              </w:rPr>
            </w:pPr>
            <w:r w:rsidRPr="00507EFB">
              <w:rPr>
                <w:sz w:val="26"/>
                <w:szCs w:val="26"/>
              </w:rPr>
              <w:t>собственные доходы бюджета округа</w:t>
            </w:r>
          </w:p>
        </w:tc>
        <w:tc>
          <w:tcPr>
            <w:tcW w:w="353" w:type="pct"/>
            <w:shd w:val="clear" w:color="auto" w:fill="auto"/>
            <w:hideMark/>
          </w:tcPr>
          <w:p w14:paraId="6C4ABF28" w14:textId="7C793F8D" w:rsidR="006F1154" w:rsidRPr="00507EFB" w:rsidRDefault="006F1154" w:rsidP="006F1154">
            <w:pPr>
              <w:jc w:val="center"/>
              <w:rPr>
                <w:sz w:val="26"/>
                <w:szCs w:val="26"/>
              </w:rPr>
            </w:pPr>
            <w:r w:rsidRPr="00F12AA9">
              <w:t>1055,0</w:t>
            </w:r>
          </w:p>
        </w:tc>
        <w:tc>
          <w:tcPr>
            <w:tcW w:w="331" w:type="pct"/>
            <w:shd w:val="clear" w:color="auto" w:fill="auto"/>
            <w:hideMark/>
          </w:tcPr>
          <w:p w14:paraId="0A946290" w14:textId="443EBC74" w:rsidR="006F1154" w:rsidRPr="00507EFB" w:rsidRDefault="006F1154" w:rsidP="006F1154">
            <w:pPr>
              <w:jc w:val="center"/>
              <w:rPr>
                <w:sz w:val="26"/>
                <w:szCs w:val="26"/>
              </w:rPr>
            </w:pPr>
            <w:r w:rsidRPr="00F12AA9">
              <w:t>100,0</w:t>
            </w:r>
          </w:p>
        </w:tc>
        <w:tc>
          <w:tcPr>
            <w:tcW w:w="330" w:type="pct"/>
            <w:shd w:val="clear" w:color="auto" w:fill="auto"/>
            <w:hideMark/>
          </w:tcPr>
          <w:p w14:paraId="7995D9B1" w14:textId="1A17AFB7" w:rsidR="006F1154" w:rsidRPr="00507EFB" w:rsidRDefault="006F1154" w:rsidP="006F1154">
            <w:pPr>
              <w:jc w:val="center"/>
              <w:rPr>
                <w:sz w:val="26"/>
                <w:szCs w:val="26"/>
              </w:rPr>
            </w:pPr>
            <w:r w:rsidRPr="00F12AA9">
              <w:t>100</w:t>
            </w:r>
          </w:p>
        </w:tc>
        <w:tc>
          <w:tcPr>
            <w:tcW w:w="331" w:type="pct"/>
            <w:shd w:val="clear" w:color="auto" w:fill="auto"/>
            <w:hideMark/>
          </w:tcPr>
          <w:p w14:paraId="04CD6207" w14:textId="77FC093B" w:rsidR="006F1154" w:rsidRPr="00507EFB" w:rsidRDefault="006F1154" w:rsidP="006F1154">
            <w:pPr>
              <w:jc w:val="center"/>
              <w:rPr>
                <w:sz w:val="26"/>
                <w:szCs w:val="26"/>
              </w:rPr>
            </w:pPr>
            <w:r w:rsidRPr="00F12AA9">
              <w:t>100</w:t>
            </w:r>
          </w:p>
        </w:tc>
        <w:tc>
          <w:tcPr>
            <w:tcW w:w="329" w:type="pct"/>
            <w:shd w:val="clear" w:color="auto" w:fill="auto"/>
            <w:hideMark/>
          </w:tcPr>
          <w:p w14:paraId="56364A6F" w14:textId="2F5E0157" w:rsidR="006F1154" w:rsidRPr="00507EFB" w:rsidRDefault="006F1154" w:rsidP="006F1154">
            <w:pPr>
              <w:jc w:val="center"/>
              <w:rPr>
                <w:sz w:val="26"/>
                <w:szCs w:val="26"/>
              </w:rPr>
            </w:pPr>
            <w:r w:rsidRPr="00F12AA9">
              <w:t>0,0</w:t>
            </w:r>
          </w:p>
        </w:tc>
        <w:tc>
          <w:tcPr>
            <w:tcW w:w="393" w:type="pct"/>
            <w:shd w:val="clear" w:color="auto" w:fill="auto"/>
            <w:noWrap/>
            <w:hideMark/>
          </w:tcPr>
          <w:p w14:paraId="7BD25E62" w14:textId="1DB575C6" w:rsidR="006F1154" w:rsidRPr="00507EFB" w:rsidRDefault="006F1154" w:rsidP="006F1154">
            <w:pPr>
              <w:jc w:val="center"/>
              <w:rPr>
                <w:sz w:val="26"/>
                <w:szCs w:val="26"/>
              </w:rPr>
            </w:pPr>
            <w:r w:rsidRPr="00F12AA9">
              <w:t>1355,0</w:t>
            </w:r>
          </w:p>
        </w:tc>
      </w:tr>
      <w:tr w:rsidR="006F1154" w:rsidRPr="00507EFB" w14:paraId="17D98400" w14:textId="77777777" w:rsidTr="00A92678">
        <w:trPr>
          <w:trHeight w:val="20"/>
        </w:trPr>
        <w:tc>
          <w:tcPr>
            <w:tcW w:w="201" w:type="pct"/>
            <w:vMerge w:val="restart"/>
            <w:shd w:val="clear" w:color="auto" w:fill="auto"/>
            <w:hideMark/>
          </w:tcPr>
          <w:p w14:paraId="3BAEBB99" w14:textId="77777777" w:rsidR="006F1154" w:rsidRPr="00507EFB" w:rsidRDefault="006F1154" w:rsidP="006F1154">
            <w:pPr>
              <w:jc w:val="center"/>
              <w:rPr>
                <w:sz w:val="26"/>
                <w:szCs w:val="26"/>
              </w:rPr>
            </w:pPr>
            <w:r w:rsidRPr="00507EFB">
              <w:rPr>
                <w:sz w:val="26"/>
                <w:szCs w:val="26"/>
              </w:rPr>
              <w:t>4.</w:t>
            </w:r>
          </w:p>
        </w:tc>
        <w:tc>
          <w:tcPr>
            <w:tcW w:w="493" w:type="pct"/>
            <w:vMerge w:val="restart"/>
            <w:shd w:val="clear" w:color="auto" w:fill="auto"/>
            <w:vAlign w:val="center"/>
            <w:hideMark/>
          </w:tcPr>
          <w:p w14:paraId="395FB2E6" w14:textId="77777777" w:rsidR="006F1154" w:rsidRPr="00507EFB" w:rsidRDefault="006F1154" w:rsidP="006F1154">
            <w:pPr>
              <w:jc w:val="center"/>
              <w:rPr>
                <w:sz w:val="26"/>
                <w:szCs w:val="26"/>
              </w:rPr>
            </w:pPr>
            <w:r w:rsidRPr="00507EFB">
              <w:rPr>
                <w:sz w:val="26"/>
                <w:szCs w:val="26"/>
              </w:rPr>
              <w:t xml:space="preserve">Управление </w:t>
            </w:r>
          </w:p>
          <w:p w14:paraId="275F04FD" w14:textId="77777777" w:rsidR="006F1154" w:rsidRPr="00507EFB" w:rsidRDefault="006F1154" w:rsidP="006F1154">
            <w:pPr>
              <w:jc w:val="center"/>
              <w:rPr>
                <w:sz w:val="26"/>
                <w:szCs w:val="26"/>
              </w:rPr>
            </w:pPr>
            <w:r w:rsidRPr="00507EFB">
              <w:rPr>
                <w:sz w:val="26"/>
                <w:szCs w:val="26"/>
              </w:rPr>
              <w:t>образования</w:t>
            </w:r>
          </w:p>
        </w:tc>
        <w:tc>
          <w:tcPr>
            <w:tcW w:w="1066" w:type="pct"/>
            <w:vMerge w:val="restart"/>
            <w:shd w:val="clear" w:color="auto" w:fill="auto"/>
            <w:hideMark/>
          </w:tcPr>
          <w:p w14:paraId="034F12D0" w14:textId="77777777" w:rsidR="006F1154" w:rsidRPr="00507EFB" w:rsidRDefault="006F1154" w:rsidP="006F1154">
            <w:pPr>
              <w:jc w:val="center"/>
              <w:rPr>
                <w:sz w:val="26"/>
                <w:szCs w:val="26"/>
              </w:rPr>
            </w:pPr>
            <w:r w:rsidRPr="00507EFB">
              <w:rPr>
                <w:sz w:val="26"/>
                <w:szCs w:val="26"/>
              </w:rPr>
              <w:t>Проведение мероприятий в организациях дополнительного образования и участие в них</w:t>
            </w:r>
          </w:p>
        </w:tc>
        <w:tc>
          <w:tcPr>
            <w:tcW w:w="1173" w:type="pct"/>
            <w:shd w:val="clear" w:color="auto" w:fill="auto"/>
            <w:hideMark/>
          </w:tcPr>
          <w:p w14:paraId="0B91722F" w14:textId="77777777" w:rsidR="006F1154" w:rsidRPr="00507EFB" w:rsidRDefault="006F1154" w:rsidP="006F1154">
            <w:pPr>
              <w:rPr>
                <w:b/>
                <w:bCs/>
                <w:sz w:val="26"/>
                <w:szCs w:val="26"/>
              </w:rPr>
            </w:pPr>
            <w:r w:rsidRPr="00507EFB">
              <w:rPr>
                <w:b/>
                <w:bCs/>
                <w:sz w:val="26"/>
                <w:szCs w:val="26"/>
              </w:rPr>
              <w:t>всего, в том числе</w:t>
            </w:r>
          </w:p>
        </w:tc>
        <w:tc>
          <w:tcPr>
            <w:tcW w:w="353" w:type="pct"/>
            <w:shd w:val="clear" w:color="auto" w:fill="auto"/>
            <w:hideMark/>
          </w:tcPr>
          <w:p w14:paraId="65D62687" w14:textId="5DDE74A0" w:rsidR="006F1154" w:rsidRPr="00507EFB" w:rsidRDefault="006F1154" w:rsidP="006F1154">
            <w:pPr>
              <w:jc w:val="center"/>
              <w:rPr>
                <w:sz w:val="26"/>
                <w:szCs w:val="26"/>
              </w:rPr>
            </w:pPr>
            <w:r w:rsidRPr="00F12AA9">
              <w:t>296,6</w:t>
            </w:r>
          </w:p>
        </w:tc>
        <w:tc>
          <w:tcPr>
            <w:tcW w:w="331" w:type="pct"/>
            <w:shd w:val="clear" w:color="auto" w:fill="auto"/>
            <w:hideMark/>
          </w:tcPr>
          <w:p w14:paraId="6390F561" w14:textId="6EA0FD51" w:rsidR="006F1154" w:rsidRPr="00507EFB" w:rsidRDefault="006F1154" w:rsidP="006F1154">
            <w:pPr>
              <w:jc w:val="center"/>
              <w:rPr>
                <w:sz w:val="26"/>
                <w:szCs w:val="26"/>
              </w:rPr>
            </w:pPr>
            <w:r w:rsidRPr="00F12AA9">
              <w:t>312,0</w:t>
            </w:r>
          </w:p>
        </w:tc>
        <w:tc>
          <w:tcPr>
            <w:tcW w:w="330" w:type="pct"/>
            <w:shd w:val="clear" w:color="auto" w:fill="auto"/>
            <w:hideMark/>
          </w:tcPr>
          <w:p w14:paraId="4B226DD1" w14:textId="261BCB85" w:rsidR="006F1154" w:rsidRPr="00507EFB" w:rsidRDefault="006F1154" w:rsidP="006F1154">
            <w:pPr>
              <w:jc w:val="center"/>
              <w:rPr>
                <w:sz w:val="26"/>
                <w:szCs w:val="26"/>
              </w:rPr>
            </w:pPr>
            <w:r w:rsidRPr="00F12AA9">
              <w:t>350,0</w:t>
            </w:r>
          </w:p>
        </w:tc>
        <w:tc>
          <w:tcPr>
            <w:tcW w:w="331" w:type="pct"/>
            <w:shd w:val="clear" w:color="auto" w:fill="auto"/>
            <w:hideMark/>
          </w:tcPr>
          <w:p w14:paraId="02DBD421" w14:textId="35C224B8" w:rsidR="006F1154" w:rsidRPr="00507EFB" w:rsidRDefault="006F1154" w:rsidP="006F1154">
            <w:pPr>
              <w:jc w:val="center"/>
              <w:rPr>
                <w:sz w:val="26"/>
                <w:szCs w:val="26"/>
              </w:rPr>
            </w:pPr>
            <w:r w:rsidRPr="00F12AA9">
              <w:t>350,0</w:t>
            </w:r>
          </w:p>
        </w:tc>
        <w:tc>
          <w:tcPr>
            <w:tcW w:w="329" w:type="pct"/>
            <w:shd w:val="clear" w:color="auto" w:fill="auto"/>
            <w:hideMark/>
          </w:tcPr>
          <w:p w14:paraId="4665AA5D" w14:textId="5BD58E4B" w:rsidR="006F1154" w:rsidRPr="00507EFB" w:rsidRDefault="006F1154" w:rsidP="006F1154">
            <w:pPr>
              <w:jc w:val="center"/>
              <w:rPr>
                <w:sz w:val="26"/>
                <w:szCs w:val="26"/>
              </w:rPr>
            </w:pPr>
            <w:r w:rsidRPr="00F12AA9">
              <w:t>296,6</w:t>
            </w:r>
          </w:p>
        </w:tc>
        <w:tc>
          <w:tcPr>
            <w:tcW w:w="393" w:type="pct"/>
            <w:shd w:val="clear" w:color="auto" w:fill="auto"/>
            <w:noWrap/>
            <w:hideMark/>
          </w:tcPr>
          <w:p w14:paraId="45458A5A" w14:textId="3D526FF1" w:rsidR="006F1154" w:rsidRPr="00507EFB" w:rsidRDefault="006F1154" w:rsidP="006F1154">
            <w:pPr>
              <w:jc w:val="center"/>
              <w:rPr>
                <w:sz w:val="26"/>
                <w:szCs w:val="26"/>
              </w:rPr>
            </w:pPr>
            <w:r w:rsidRPr="00F12AA9">
              <w:t>1605,2</w:t>
            </w:r>
          </w:p>
        </w:tc>
      </w:tr>
      <w:tr w:rsidR="006F1154" w:rsidRPr="00507EFB" w14:paraId="640393A3" w14:textId="77777777" w:rsidTr="00A92678">
        <w:trPr>
          <w:trHeight w:val="20"/>
        </w:trPr>
        <w:tc>
          <w:tcPr>
            <w:tcW w:w="201" w:type="pct"/>
            <w:vMerge/>
            <w:hideMark/>
          </w:tcPr>
          <w:p w14:paraId="0EA9BDA8" w14:textId="77777777" w:rsidR="006F1154" w:rsidRPr="00507EFB" w:rsidRDefault="006F1154" w:rsidP="006F1154">
            <w:pPr>
              <w:jc w:val="center"/>
              <w:rPr>
                <w:sz w:val="26"/>
                <w:szCs w:val="26"/>
              </w:rPr>
            </w:pPr>
          </w:p>
        </w:tc>
        <w:tc>
          <w:tcPr>
            <w:tcW w:w="493" w:type="pct"/>
            <w:vMerge/>
            <w:hideMark/>
          </w:tcPr>
          <w:p w14:paraId="20DD9EB7" w14:textId="77777777" w:rsidR="006F1154" w:rsidRPr="00507EFB" w:rsidRDefault="006F1154" w:rsidP="006F1154">
            <w:pPr>
              <w:jc w:val="center"/>
              <w:rPr>
                <w:sz w:val="26"/>
                <w:szCs w:val="26"/>
              </w:rPr>
            </w:pPr>
          </w:p>
        </w:tc>
        <w:tc>
          <w:tcPr>
            <w:tcW w:w="1066" w:type="pct"/>
            <w:vMerge/>
            <w:hideMark/>
          </w:tcPr>
          <w:p w14:paraId="711E8D4C" w14:textId="77777777" w:rsidR="006F1154" w:rsidRPr="00507EFB" w:rsidRDefault="006F1154" w:rsidP="006F1154">
            <w:pPr>
              <w:jc w:val="center"/>
              <w:rPr>
                <w:sz w:val="26"/>
                <w:szCs w:val="26"/>
              </w:rPr>
            </w:pPr>
          </w:p>
        </w:tc>
        <w:tc>
          <w:tcPr>
            <w:tcW w:w="1173" w:type="pct"/>
            <w:shd w:val="clear" w:color="auto" w:fill="auto"/>
            <w:hideMark/>
          </w:tcPr>
          <w:p w14:paraId="3C1F8D01" w14:textId="77777777" w:rsidR="006F1154" w:rsidRPr="00507EFB" w:rsidRDefault="006F1154" w:rsidP="006F1154">
            <w:pPr>
              <w:rPr>
                <w:sz w:val="26"/>
                <w:szCs w:val="26"/>
              </w:rPr>
            </w:pPr>
            <w:r w:rsidRPr="00507EFB">
              <w:rPr>
                <w:sz w:val="26"/>
                <w:szCs w:val="26"/>
              </w:rPr>
              <w:t>собственные доходы бюджета округа</w:t>
            </w:r>
          </w:p>
        </w:tc>
        <w:tc>
          <w:tcPr>
            <w:tcW w:w="353" w:type="pct"/>
            <w:shd w:val="clear" w:color="auto" w:fill="auto"/>
            <w:hideMark/>
          </w:tcPr>
          <w:p w14:paraId="21712486" w14:textId="0FCC1794" w:rsidR="006F1154" w:rsidRPr="00507EFB" w:rsidRDefault="006F1154" w:rsidP="006F1154">
            <w:pPr>
              <w:jc w:val="center"/>
              <w:rPr>
                <w:sz w:val="26"/>
                <w:szCs w:val="26"/>
              </w:rPr>
            </w:pPr>
            <w:r w:rsidRPr="00F12AA9">
              <w:t>296,6</w:t>
            </w:r>
          </w:p>
        </w:tc>
        <w:tc>
          <w:tcPr>
            <w:tcW w:w="331" w:type="pct"/>
            <w:shd w:val="clear" w:color="auto" w:fill="auto"/>
            <w:hideMark/>
          </w:tcPr>
          <w:p w14:paraId="0C92F543" w14:textId="6091F181" w:rsidR="006F1154" w:rsidRPr="00507EFB" w:rsidRDefault="006F1154" w:rsidP="006F1154">
            <w:pPr>
              <w:jc w:val="center"/>
              <w:rPr>
                <w:sz w:val="26"/>
                <w:szCs w:val="26"/>
              </w:rPr>
            </w:pPr>
            <w:r w:rsidRPr="00F12AA9">
              <w:t>312,0</w:t>
            </w:r>
          </w:p>
        </w:tc>
        <w:tc>
          <w:tcPr>
            <w:tcW w:w="330" w:type="pct"/>
            <w:shd w:val="clear" w:color="auto" w:fill="auto"/>
            <w:hideMark/>
          </w:tcPr>
          <w:p w14:paraId="7CD7B0E0" w14:textId="21574A37" w:rsidR="006F1154" w:rsidRPr="00507EFB" w:rsidRDefault="006F1154" w:rsidP="006F1154">
            <w:pPr>
              <w:jc w:val="center"/>
              <w:rPr>
                <w:sz w:val="26"/>
                <w:szCs w:val="26"/>
              </w:rPr>
            </w:pPr>
            <w:r w:rsidRPr="00F12AA9">
              <w:t>350</w:t>
            </w:r>
          </w:p>
        </w:tc>
        <w:tc>
          <w:tcPr>
            <w:tcW w:w="331" w:type="pct"/>
            <w:shd w:val="clear" w:color="auto" w:fill="auto"/>
            <w:hideMark/>
          </w:tcPr>
          <w:p w14:paraId="79A981A6" w14:textId="640F7123" w:rsidR="006F1154" w:rsidRPr="00507EFB" w:rsidRDefault="006F1154" w:rsidP="006F1154">
            <w:pPr>
              <w:jc w:val="center"/>
              <w:rPr>
                <w:sz w:val="26"/>
                <w:szCs w:val="26"/>
              </w:rPr>
            </w:pPr>
            <w:r w:rsidRPr="00F12AA9">
              <w:t>350</w:t>
            </w:r>
          </w:p>
        </w:tc>
        <w:tc>
          <w:tcPr>
            <w:tcW w:w="329" w:type="pct"/>
            <w:shd w:val="clear" w:color="auto" w:fill="auto"/>
            <w:hideMark/>
          </w:tcPr>
          <w:p w14:paraId="76DFBC4E" w14:textId="69A89E07" w:rsidR="006F1154" w:rsidRPr="00507EFB" w:rsidRDefault="006F1154" w:rsidP="006F1154">
            <w:pPr>
              <w:jc w:val="center"/>
              <w:rPr>
                <w:sz w:val="26"/>
                <w:szCs w:val="26"/>
              </w:rPr>
            </w:pPr>
            <w:r w:rsidRPr="00F12AA9">
              <w:t>296,6</w:t>
            </w:r>
          </w:p>
        </w:tc>
        <w:tc>
          <w:tcPr>
            <w:tcW w:w="393" w:type="pct"/>
            <w:shd w:val="clear" w:color="auto" w:fill="auto"/>
            <w:noWrap/>
            <w:hideMark/>
          </w:tcPr>
          <w:p w14:paraId="0047F80C" w14:textId="54C60CB8" w:rsidR="006F1154" w:rsidRPr="00507EFB" w:rsidRDefault="006F1154" w:rsidP="006F1154">
            <w:pPr>
              <w:jc w:val="center"/>
              <w:rPr>
                <w:sz w:val="26"/>
                <w:szCs w:val="26"/>
              </w:rPr>
            </w:pPr>
            <w:r w:rsidRPr="00F12AA9">
              <w:t>1605,2</w:t>
            </w:r>
          </w:p>
        </w:tc>
      </w:tr>
      <w:tr w:rsidR="00C61FC1" w:rsidRPr="00507EFB" w14:paraId="101E4247" w14:textId="77777777" w:rsidTr="00C61FC1">
        <w:trPr>
          <w:trHeight w:val="20"/>
        </w:trPr>
        <w:tc>
          <w:tcPr>
            <w:tcW w:w="201" w:type="pct"/>
            <w:vMerge w:val="restart"/>
            <w:shd w:val="clear" w:color="auto" w:fill="auto"/>
            <w:hideMark/>
          </w:tcPr>
          <w:p w14:paraId="7843C5A8" w14:textId="77777777" w:rsidR="00C61FC1" w:rsidRPr="00507EFB" w:rsidRDefault="00C61FC1" w:rsidP="00C61FC1">
            <w:pPr>
              <w:jc w:val="center"/>
              <w:rPr>
                <w:sz w:val="26"/>
                <w:szCs w:val="26"/>
              </w:rPr>
            </w:pPr>
            <w:r w:rsidRPr="00507EFB">
              <w:rPr>
                <w:sz w:val="26"/>
                <w:szCs w:val="26"/>
              </w:rPr>
              <w:t>5</w:t>
            </w:r>
          </w:p>
        </w:tc>
        <w:tc>
          <w:tcPr>
            <w:tcW w:w="493" w:type="pct"/>
            <w:vMerge/>
            <w:shd w:val="clear" w:color="auto" w:fill="auto"/>
          </w:tcPr>
          <w:p w14:paraId="5B02A668" w14:textId="77777777" w:rsidR="00C61FC1" w:rsidRPr="00507EFB" w:rsidRDefault="00C61FC1" w:rsidP="00C61FC1">
            <w:pPr>
              <w:jc w:val="center"/>
              <w:rPr>
                <w:sz w:val="26"/>
                <w:szCs w:val="26"/>
              </w:rPr>
            </w:pPr>
          </w:p>
        </w:tc>
        <w:tc>
          <w:tcPr>
            <w:tcW w:w="1066" w:type="pct"/>
            <w:vMerge w:val="restart"/>
            <w:shd w:val="clear" w:color="auto" w:fill="auto"/>
            <w:hideMark/>
          </w:tcPr>
          <w:p w14:paraId="0FB6BEAC" w14:textId="77777777" w:rsidR="00C61FC1" w:rsidRPr="00507EFB" w:rsidRDefault="00C61FC1" w:rsidP="00C61FC1">
            <w:pPr>
              <w:jc w:val="center"/>
              <w:rPr>
                <w:sz w:val="26"/>
                <w:szCs w:val="26"/>
              </w:rPr>
            </w:pPr>
            <w:r w:rsidRPr="00507EFB">
              <w:rPr>
                <w:sz w:val="26"/>
                <w:szCs w:val="26"/>
              </w:rPr>
              <w:t xml:space="preserve">Организация деятельности </w:t>
            </w:r>
          </w:p>
          <w:p w14:paraId="70BD8C9F" w14:textId="77777777" w:rsidR="00C61FC1" w:rsidRPr="00507EFB" w:rsidRDefault="00C61FC1" w:rsidP="00C61FC1">
            <w:pPr>
              <w:jc w:val="center"/>
              <w:rPr>
                <w:sz w:val="26"/>
                <w:szCs w:val="26"/>
              </w:rPr>
            </w:pPr>
            <w:r w:rsidRPr="00507EFB">
              <w:rPr>
                <w:sz w:val="26"/>
                <w:szCs w:val="26"/>
              </w:rPr>
              <w:t>муниципальных учреждений</w:t>
            </w:r>
          </w:p>
        </w:tc>
        <w:tc>
          <w:tcPr>
            <w:tcW w:w="1173" w:type="pct"/>
            <w:shd w:val="clear" w:color="auto" w:fill="auto"/>
            <w:hideMark/>
          </w:tcPr>
          <w:p w14:paraId="32C89C2F" w14:textId="77777777" w:rsidR="00C61FC1" w:rsidRPr="00507EFB" w:rsidRDefault="00C61FC1" w:rsidP="00C61FC1">
            <w:pPr>
              <w:rPr>
                <w:b/>
                <w:bCs/>
                <w:sz w:val="26"/>
                <w:szCs w:val="26"/>
              </w:rPr>
            </w:pPr>
            <w:r w:rsidRPr="00507EFB">
              <w:rPr>
                <w:b/>
                <w:bCs/>
                <w:sz w:val="26"/>
                <w:szCs w:val="26"/>
              </w:rPr>
              <w:t>всего, в том числе</w:t>
            </w:r>
          </w:p>
        </w:tc>
        <w:tc>
          <w:tcPr>
            <w:tcW w:w="353" w:type="pct"/>
            <w:shd w:val="clear" w:color="auto" w:fill="auto"/>
            <w:vAlign w:val="center"/>
            <w:hideMark/>
          </w:tcPr>
          <w:p w14:paraId="551C8A9E" w14:textId="51392D78" w:rsidR="00C61FC1" w:rsidRPr="00C61FC1" w:rsidRDefault="00C61FC1" w:rsidP="00C61FC1">
            <w:pPr>
              <w:jc w:val="center"/>
              <w:rPr>
                <w:sz w:val="26"/>
                <w:szCs w:val="26"/>
              </w:rPr>
            </w:pPr>
            <w:r w:rsidRPr="00C61FC1">
              <w:t>37985,9</w:t>
            </w:r>
          </w:p>
        </w:tc>
        <w:tc>
          <w:tcPr>
            <w:tcW w:w="331" w:type="pct"/>
            <w:shd w:val="clear" w:color="auto" w:fill="auto"/>
            <w:vAlign w:val="center"/>
            <w:hideMark/>
          </w:tcPr>
          <w:p w14:paraId="42FEBD8B" w14:textId="165FDD45" w:rsidR="00C61FC1" w:rsidRPr="00C61FC1" w:rsidRDefault="00C61FC1" w:rsidP="00C61FC1">
            <w:pPr>
              <w:jc w:val="center"/>
              <w:rPr>
                <w:sz w:val="26"/>
                <w:szCs w:val="26"/>
              </w:rPr>
            </w:pPr>
            <w:r w:rsidRPr="00C61FC1">
              <w:t>44323,3</w:t>
            </w:r>
          </w:p>
        </w:tc>
        <w:tc>
          <w:tcPr>
            <w:tcW w:w="330" w:type="pct"/>
            <w:shd w:val="clear" w:color="auto" w:fill="auto"/>
            <w:vAlign w:val="center"/>
            <w:hideMark/>
          </w:tcPr>
          <w:p w14:paraId="41BA57C9" w14:textId="18612D8F" w:rsidR="00C61FC1" w:rsidRPr="00C61FC1" w:rsidRDefault="00C61FC1" w:rsidP="00C61FC1">
            <w:pPr>
              <w:jc w:val="center"/>
              <w:rPr>
                <w:sz w:val="26"/>
                <w:szCs w:val="26"/>
              </w:rPr>
            </w:pPr>
            <w:r w:rsidRPr="00C61FC1">
              <w:t>44141,3</w:t>
            </w:r>
          </w:p>
        </w:tc>
        <w:tc>
          <w:tcPr>
            <w:tcW w:w="331" w:type="pct"/>
            <w:shd w:val="clear" w:color="auto" w:fill="auto"/>
            <w:vAlign w:val="center"/>
            <w:hideMark/>
          </w:tcPr>
          <w:p w14:paraId="24C68F24" w14:textId="7EBA6493" w:rsidR="00C61FC1" w:rsidRPr="00C61FC1" w:rsidRDefault="00C61FC1" w:rsidP="00C61FC1">
            <w:pPr>
              <w:jc w:val="center"/>
              <w:rPr>
                <w:sz w:val="26"/>
                <w:szCs w:val="26"/>
              </w:rPr>
            </w:pPr>
            <w:r w:rsidRPr="00C61FC1">
              <w:t>44125,4</w:t>
            </w:r>
          </w:p>
        </w:tc>
        <w:tc>
          <w:tcPr>
            <w:tcW w:w="329" w:type="pct"/>
            <w:shd w:val="clear" w:color="auto" w:fill="auto"/>
            <w:vAlign w:val="center"/>
            <w:hideMark/>
          </w:tcPr>
          <w:p w14:paraId="706E18BD" w14:textId="60EEE83F" w:rsidR="00C61FC1" w:rsidRPr="00C61FC1" w:rsidRDefault="00C61FC1" w:rsidP="00C61FC1">
            <w:pPr>
              <w:jc w:val="center"/>
              <w:rPr>
                <w:sz w:val="26"/>
                <w:szCs w:val="26"/>
              </w:rPr>
            </w:pPr>
            <w:r w:rsidRPr="00C61FC1">
              <w:t>28079,3</w:t>
            </w:r>
          </w:p>
        </w:tc>
        <w:tc>
          <w:tcPr>
            <w:tcW w:w="393" w:type="pct"/>
            <w:shd w:val="clear" w:color="auto" w:fill="auto"/>
            <w:noWrap/>
            <w:vAlign w:val="center"/>
            <w:hideMark/>
          </w:tcPr>
          <w:p w14:paraId="4AB8017F" w14:textId="56D492D6" w:rsidR="00C61FC1" w:rsidRPr="00C61FC1" w:rsidRDefault="00C61FC1" w:rsidP="00C61FC1">
            <w:pPr>
              <w:jc w:val="center"/>
              <w:rPr>
                <w:sz w:val="26"/>
                <w:szCs w:val="26"/>
              </w:rPr>
            </w:pPr>
            <w:r w:rsidRPr="00C61FC1">
              <w:t>198655,2</w:t>
            </w:r>
          </w:p>
        </w:tc>
      </w:tr>
      <w:tr w:rsidR="00C61FC1" w:rsidRPr="00507EFB" w14:paraId="146F7556" w14:textId="77777777" w:rsidTr="00C61FC1">
        <w:trPr>
          <w:trHeight w:val="20"/>
        </w:trPr>
        <w:tc>
          <w:tcPr>
            <w:tcW w:w="201" w:type="pct"/>
            <w:vMerge/>
            <w:hideMark/>
          </w:tcPr>
          <w:p w14:paraId="73E148CD" w14:textId="77777777" w:rsidR="00C61FC1" w:rsidRPr="00507EFB" w:rsidRDefault="00C61FC1" w:rsidP="00C61FC1">
            <w:pPr>
              <w:jc w:val="center"/>
              <w:rPr>
                <w:sz w:val="26"/>
                <w:szCs w:val="26"/>
              </w:rPr>
            </w:pPr>
          </w:p>
        </w:tc>
        <w:tc>
          <w:tcPr>
            <w:tcW w:w="493" w:type="pct"/>
            <w:vMerge/>
          </w:tcPr>
          <w:p w14:paraId="24B2C45B" w14:textId="77777777" w:rsidR="00C61FC1" w:rsidRPr="00507EFB" w:rsidRDefault="00C61FC1" w:rsidP="00C61FC1">
            <w:pPr>
              <w:jc w:val="center"/>
              <w:rPr>
                <w:sz w:val="26"/>
                <w:szCs w:val="26"/>
              </w:rPr>
            </w:pPr>
          </w:p>
        </w:tc>
        <w:tc>
          <w:tcPr>
            <w:tcW w:w="1066" w:type="pct"/>
            <w:vMerge/>
            <w:hideMark/>
          </w:tcPr>
          <w:p w14:paraId="79238F7A" w14:textId="77777777" w:rsidR="00C61FC1" w:rsidRPr="00507EFB" w:rsidRDefault="00C61FC1" w:rsidP="00C61FC1">
            <w:pPr>
              <w:jc w:val="center"/>
              <w:rPr>
                <w:sz w:val="26"/>
                <w:szCs w:val="26"/>
              </w:rPr>
            </w:pPr>
          </w:p>
        </w:tc>
        <w:tc>
          <w:tcPr>
            <w:tcW w:w="1173" w:type="pct"/>
            <w:shd w:val="clear" w:color="auto" w:fill="auto"/>
            <w:hideMark/>
          </w:tcPr>
          <w:p w14:paraId="644432E7" w14:textId="77777777" w:rsidR="00C61FC1" w:rsidRPr="00507EFB" w:rsidRDefault="00C61FC1" w:rsidP="00C61FC1">
            <w:pPr>
              <w:rPr>
                <w:sz w:val="26"/>
                <w:szCs w:val="26"/>
              </w:rPr>
            </w:pPr>
            <w:r w:rsidRPr="00507EFB">
              <w:rPr>
                <w:sz w:val="26"/>
                <w:szCs w:val="26"/>
              </w:rPr>
              <w:t>собственные доходы бюджета округа</w:t>
            </w:r>
          </w:p>
        </w:tc>
        <w:tc>
          <w:tcPr>
            <w:tcW w:w="353" w:type="pct"/>
            <w:shd w:val="clear" w:color="auto" w:fill="auto"/>
            <w:vAlign w:val="center"/>
            <w:hideMark/>
          </w:tcPr>
          <w:p w14:paraId="2761C43A" w14:textId="300FC66A" w:rsidR="00C61FC1" w:rsidRPr="00C61FC1" w:rsidRDefault="00C61FC1" w:rsidP="00C61FC1">
            <w:pPr>
              <w:jc w:val="center"/>
              <w:rPr>
                <w:sz w:val="26"/>
                <w:szCs w:val="26"/>
              </w:rPr>
            </w:pPr>
            <w:r w:rsidRPr="00C61FC1">
              <w:t>37985,9</w:t>
            </w:r>
          </w:p>
        </w:tc>
        <w:tc>
          <w:tcPr>
            <w:tcW w:w="331" w:type="pct"/>
            <w:shd w:val="clear" w:color="auto" w:fill="auto"/>
            <w:vAlign w:val="center"/>
            <w:hideMark/>
          </w:tcPr>
          <w:p w14:paraId="6CB1A5A8" w14:textId="5217601E" w:rsidR="00C61FC1" w:rsidRPr="00C61FC1" w:rsidRDefault="00C61FC1" w:rsidP="00C61FC1">
            <w:pPr>
              <w:jc w:val="center"/>
              <w:rPr>
                <w:sz w:val="26"/>
                <w:szCs w:val="26"/>
              </w:rPr>
            </w:pPr>
            <w:r w:rsidRPr="00C61FC1">
              <w:t>44323,3</w:t>
            </w:r>
          </w:p>
        </w:tc>
        <w:tc>
          <w:tcPr>
            <w:tcW w:w="330" w:type="pct"/>
            <w:shd w:val="clear" w:color="auto" w:fill="auto"/>
            <w:vAlign w:val="center"/>
            <w:hideMark/>
          </w:tcPr>
          <w:p w14:paraId="762D0DE5" w14:textId="5BCE84AA" w:rsidR="00C61FC1" w:rsidRPr="00C61FC1" w:rsidRDefault="00C61FC1" w:rsidP="00C61FC1">
            <w:pPr>
              <w:jc w:val="center"/>
              <w:rPr>
                <w:sz w:val="26"/>
                <w:szCs w:val="26"/>
              </w:rPr>
            </w:pPr>
            <w:r w:rsidRPr="00C61FC1">
              <w:t>44141,3</w:t>
            </w:r>
          </w:p>
        </w:tc>
        <w:tc>
          <w:tcPr>
            <w:tcW w:w="331" w:type="pct"/>
            <w:shd w:val="clear" w:color="auto" w:fill="auto"/>
            <w:vAlign w:val="center"/>
            <w:hideMark/>
          </w:tcPr>
          <w:p w14:paraId="397B11BD" w14:textId="32E15466" w:rsidR="00C61FC1" w:rsidRPr="00C61FC1" w:rsidRDefault="00C61FC1" w:rsidP="00C61FC1">
            <w:pPr>
              <w:jc w:val="center"/>
              <w:rPr>
                <w:sz w:val="26"/>
                <w:szCs w:val="26"/>
              </w:rPr>
            </w:pPr>
            <w:r w:rsidRPr="00C61FC1">
              <w:t>44125,4</w:t>
            </w:r>
          </w:p>
        </w:tc>
        <w:tc>
          <w:tcPr>
            <w:tcW w:w="329" w:type="pct"/>
            <w:shd w:val="clear" w:color="auto" w:fill="auto"/>
            <w:vAlign w:val="center"/>
            <w:hideMark/>
          </w:tcPr>
          <w:p w14:paraId="416449C4" w14:textId="1A6E1BDC" w:rsidR="00C61FC1" w:rsidRPr="00C61FC1" w:rsidRDefault="00C61FC1" w:rsidP="00C61FC1">
            <w:pPr>
              <w:jc w:val="center"/>
              <w:rPr>
                <w:sz w:val="26"/>
                <w:szCs w:val="26"/>
              </w:rPr>
            </w:pPr>
            <w:r w:rsidRPr="00C61FC1">
              <w:t>28079,3</w:t>
            </w:r>
          </w:p>
        </w:tc>
        <w:tc>
          <w:tcPr>
            <w:tcW w:w="393" w:type="pct"/>
            <w:shd w:val="clear" w:color="auto" w:fill="auto"/>
            <w:noWrap/>
            <w:vAlign w:val="center"/>
            <w:hideMark/>
          </w:tcPr>
          <w:p w14:paraId="3F6EB055" w14:textId="7226C4D6" w:rsidR="00C61FC1" w:rsidRPr="00C61FC1" w:rsidRDefault="00C61FC1" w:rsidP="00C61FC1">
            <w:pPr>
              <w:jc w:val="center"/>
              <w:rPr>
                <w:sz w:val="26"/>
                <w:szCs w:val="26"/>
              </w:rPr>
            </w:pPr>
            <w:r w:rsidRPr="00C61FC1">
              <w:t>198655,2</w:t>
            </w:r>
          </w:p>
        </w:tc>
      </w:tr>
      <w:tr w:rsidR="00C61FC1" w:rsidRPr="00507EFB" w14:paraId="592620BE" w14:textId="77777777" w:rsidTr="00C61FC1">
        <w:trPr>
          <w:trHeight w:val="20"/>
        </w:trPr>
        <w:tc>
          <w:tcPr>
            <w:tcW w:w="201" w:type="pct"/>
            <w:vMerge w:val="restart"/>
            <w:shd w:val="clear" w:color="auto" w:fill="auto"/>
            <w:hideMark/>
          </w:tcPr>
          <w:p w14:paraId="12F53086" w14:textId="77777777" w:rsidR="00C61FC1" w:rsidRPr="00507EFB" w:rsidRDefault="00C61FC1" w:rsidP="00C61FC1">
            <w:pPr>
              <w:jc w:val="center"/>
              <w:rPr>
                <w:sz w:val="26"/>
                <w:szCs w:val="26"/>
              </w:rPr>
            </w:pPr>
            <w:r w:rsidRPr="00507EFB">
              <w:rPr>
                <w:sz w:val="26"/>
                <w:szCs w:val="26"/>
              </w:rPr>
              <w:t>5.1</w:t>
            </w:r>
          </w:p>
        </w:tc>
        <w:tc>
          <w:tcPr>
            <w:tcW w:w="493" w:type="pct"/>
            <w:vMerge/>
            <w:shd w:val="clear" w:color="auto" w:fill="auto"/>
          </w:tcPr>
          <w:p w14:paraId="635334B5" w14:textId="77777777" w:rsidR="00C61FC1" w:rsidRPr="00507EFB" w:rsidRDefault="00C61FC1" w:rsidP="00C61FC1">
            <w:pPr>
              <w:jc w:val="center"/>
              <w:rPr>
                <w:sz w:val="26"/>
                <w:szCs w:val="26"/>
              </w:rPr>
            </w:pPr>
          </w:p>
        </w:tc>
        <w:tc>
          <w:tcPr>
            <w:tcW w:w="1066" w:type="pct"/>
            <w:vMerge w:val="restart"/>
            <w:shd w:val="clear" w:color="auto" w:fill="auto"/>
            <w:hideMark/>
          </w:tcPr>
          <w:p w14:paraId="0A19EE28" w14:textId="77777777" w:rsidR="00C61FC1" w:rsidRPr="00507EFB" w:rsidRDefault="00C61FC1" w:rsidP="00C61FC1">
            <w:pPr>
              <w:jc w:val="center"/>
              <w:rPr>
                <w:sz w:val="26"/>
                <w:szCs w:val="26"/>
              </w:rPr>
            </w:pPr>
            <w:r w:rsidRPr="00507EFB">
              <w:rPr>
                <w:sz w:val="26"/>
                <w:szCs w:val="26"/>
              </w:rPr>
              <w:t>Содержание организаций</w:t>
            </w:r>
          </w:p>
          <w:p w14:paraId="1FD22550" w14:textId="77777777" w:rsidR="00C61FC1" w:rsidRPr="00507EFB" w:rsidRDefault="00C61FC1" w:rsidP="00C61FC1">
            <w:pPr>
              <w:jc w:val="center"/>
              <w:rPr>
                <w:sz w:val="26"/>
                <w:szCs w:val="26"/>
              </w:rPr>
            </w:pPr>
            <w:r w:rsidRPr="00507EFB">
              <w:rPr>
                <w:sz w:val="26"/>
                <w:szCs w:val="26"/>
              </w:rPr>
              <w:t>дополнительного образования</w:t>
            </w:r>
          </w:p>
        </w:tc>
        <w:tc>
          <w:tcPr>
            <w:tcW w:w="1173" w:type="pct"/>
            <w:shd w:val="clear" w:color="auto" w:fill="auto"/>
            <w:hideMark/>
          </w:tcPr>
          <w:p w14:paraId="5BEE2B0E" w14:textId="77777777" w:rsidR="00C61FC1" w:rsidRPr="00507EFB" w:rsidRDefault="00C61FC1" w:rsidP="00C61FC1">
            <w:pPr>
              <w:rPr>
                <w:b/>
                <w:bCs/>
                <w:sz w:val="26"/>
                <w:szCs w:val="26"/>
              </w:rPr>
            </w:pPr>
            <w:r w:rsidRPr="00507EFB">
              <w:rPr>
                <w:b/>
                <w:bCs/>
                <w:sz w:val="26"/>
                <w:szCs w:val="26"/>
              </w:rPr>
              <w:t>всего, в том числе</w:t>
            </w:r>
          </w:p>
        </w:tc>
        <w:tc>
          <w:tcPr>
            <w:tcW w:w="353" w:type="pct"/>
            <w:shd w:val="clear" w:color="auto" w:fill="auto"/>
            <w:vAlign w:val="center"/>
            <w:hideMark/>
          </w:tcPr>
          <w:p w14:paraId="5AF68C61" w14:textId="22FB6C1D" w:rsidR="00C61FC1" w:rsidRPr="00C61FC1" w:rsidRDefault="00C61FC1" w:rsidP="00C61FC1">
            <w:pPr>
              <w:jc w:val="center"/>
              <w:rPr>
                <w:sz w:val="26"/>
                <w:szCs w:val="26"/>
              </w:rPr>
            </w:pPr>
            <w:r w:rsidRPr="00C61FC1">
              <w:t>18216,5</w:t>
            </w:r>
          </w:p>
        </w:tc>
        <w:tc>
          <w:tcPr>
            <w:tcW w:w="331" w:type="pct"/>
            <w:shd w:val="clear" w:color="auto" w:fill="auto"/>
            <w:vAlign w:val="center"/>
            <w:hideMark/>
          </w:tcPr>
          <w:p w14:paraId="3F744C57" w14:textId="2471F283" w:rsidR="00C61FC1" w:rsidRPr="00C61FC1" w:rsidRDefault="00C61FC1" w:rsidP="00C61FC1">
            <w:pPr>
              <w:jc w:val="center"/>
              <w:rPr>
                <w:sz w:val="26"/>
                <w:szCs w:val="26"/>
              </w:rPr>
            </w:pPr>
            <w:r w:rsidRPr="00C61FC1">
              <w:t>27697,0</w:t>
            </w:r>
          </w:p>
        </w:tc>
        <w:tc>
          <w:tcPr>
            <w:tcW w:w="330" w:type="pct"/>
            <w:shd w:val="clear" w:color="auto" w:fill="auto"/>
            <w:vAlign w:val="center"/>
            <w:hideMark/>
          </w:tcPr>
          <w:p w14:paraId="6BA17D0B" w14:textId="0E9894D3" w:rsidR="00C61FC1" w:rsidRPr="00C61FC1" w:rsidRDefault="00C61FC1" w:rsidP="00C61FC1">
            <w:pPr>
              <w:jc w:val="center"/>
              <w:rPr>
                <w:sz w:val="26"/>
                <w:szCs w:val="26"/>
              </w:rPr>
            </w:pPr>
            <w:r w:rsidRPr="00C61FC1">
              <w:t>20431,4</w:t>
            </w:r>
          </w:p>
        </w:tc>
        <w:tc>
          <w:tcPr>
            <w:tcW w:w="331" w:type="pct"/>
            <w:shd w:val="clear" w:color="auto" w:fill="auto"/>
            <w:vAlign w:val="center"/>
            <w:hideMark/>
          </w:tcPr>
          <w:p w14:paraId="2D470E3A" w14:textId="1564E1CB" w:rsidR="00C61FC1" w:rsidRPr="00C61FC1" w:rsidRDefault="00C61FC1" w:rsidP="00C61FC1">
            <w:pPr>
              <w:jc w:val="center"/>
              <w:rPr>
                <w:sz w:val="26"/>
                <w:szCs w:val="26"/>
              </w:rPr>
            </w:pPr>
            <w:r w:rsidRPr="00C61FC1">
              <w:t>19903,0</w:t>
            </w:r>
          </w:p>
        </w:tc>
        <w:tc>
          <w:tcPr>
            <w:tcW w:w="329" w:type="pct"/>
            <w:shd w:val="clear" w:color="auto" w:fill="auto"/>
            <w:vAlign w:val="center"/>
            <w:hideMark/>
          </w:tcPr>
          <w:p w14:paraId="19F98B08" w14:textId="0638220C" w:rsidR="00C61FC1" w:rsidRPr="00C61FC1" w:rsidRDefault="00C61FC1" w:rsidP="00C61FC1">
            <w:pPr>
              <w:jc w:val="center"/>
              <w:rPr>
                <w:sz w:val="26"/>
                <w:szCs w:val="26"/>
              </w:rPr>
            </w:pPr>
            <w:r w:rsidRPr="00C61FC1">
              <w:t>10449,1</w:t>
            </w:r>
          </w:p>
        </w:tc>
        <w:tc>
          <w:tcPr>
            <w:tcW w:w="393" w:type="pct"/>
            <w:shd w:val="clear" w:color="auto" w:fill="auto"/>
            <w:noWrap/>
            <w:vAlign w:val="center"/>
            <w:hideMark/>
          </w:tcPr>
          <w:p w14:paraId="15578215" w14:textId="45E26AA6" w:rsidR="00C61FC1" w:rsidRPr="00C61FC1" w:rsidRDefault="00C61FC1" w:rsidP="00C61FC1">
            <w:pPr>
              <w:jc w:val="center"/>
              <w:rPr>
                <w:sz w:val="26"/>
                <w:szCs w:val="26"/>
              </w:rPr>
            </w:pPr>
            <w:r w:rsidRPr="00C61FC1">
              <w:t>96697,0</w:t>
            </w:r>
          </w:p>
        </w:tc>
      </w:tr>
      <w:tr w:rsidR="00C61FC1" w:rsidRPr="00507EFB" w14:paraId="64803712" w14:textId="77777777" w:rsidTr="00C61FC1">
        <w:trPr>
          <w:trHeight w:val="20"/>
        </w:trPr>
        <w:tc>
          <w:tcPr>
            <w:tcW w:w="201" w:type="pct"/>
            <w:vMerge/>
            <w:hideMark/>
          </w:tcPr>
          <w:p w14:paraId="26C2ECF2" w14:textId="77777777" w:rsidR="00C61FC1" w:rsidRPr="00507EFB" w:rsidRDefault="00C61FC1" w:rsidP="00C61FC1">
            <w:pPr>
              <w:jc w:val="center"/>
              <w:rPr>
                <w:sz w:val="26"/>
                <w:szCs w:val="26"/>
              </w:rPr>
            </w:pPr>
          </w:p>
        </w:tc>
        <w:tc>
          <w:tcPr>
            <w:tcW w:w="493" w:type="pct"/>
            <w:vMerge/>
          </w:tcPr>
          <w:p w14:paraId="1F08C42D" w14:textId="77777777" w:rsidR="00C61FC1" w:rsidRPr="00507EFB" w:rsidRDefault="00C61FC1" w:rsidP="00C61FC1">
            <w:pPr>
              <w:jc w:val="center"/>
              <w:rPr>
                <w:sz w:val="26"/>
                <w:szCs w:val="26"/>
              </w:rPr>
            </w:pPr>
          </w:p>
        </w:tc>
        <w:tc>
          <w:tcPr>
            <w:tcW w:w="1066" w:type="pct"/>
            <w:vMerge/>
            <w:hideMark/>
          </w:tcPr>
          <w:p w14:paraId="2E5AB808" w14:textId="77777777" w:rsidR="00C61FC1" w:rsidRPr="00507EFB" w:rsidRDefault="00C61FC1" w:rsidP="00C61FC1">
            <w:pPr>
              <w:jc w:val="center"/>
              <w:rPr>
                <w:sz w:val="26"/>
                <w:szCs w:val="26"/>
              </w:rPr>
            </w:pPr>
          </w:p>
        </w:tc>
        <w:tc>
          <w:tcPr>
            <w:tcW w:w="1173" w:type="pct"/>
            <w:shd w:val="clear" w:color="auto" w:fill="auto"/>
            <w:hideMark/>
          </w:tcPr>
          <w:p w14:paraId="6952E1E5" w14:textId="77777777" w:rsidR="00C61FC1" w:rsidRPr="00507EFB" w:rsidRDefault="00C61FC1" w:rsidP="00C61FC1">
            <w:pPr>
              <w:rPr>
                <w:sz w:val="26"/>
                <w:szCs w:val="26"/>
              </w:rPr>
            </w:pPr>
            <w:r w:rsidRPr="00507EFB">
              <w:rPr>
                <w:sz w:val="26"/>
                <w:szCs w:val="26"/>
              </w:rPr>
              <w:t>собственные доходы бюджета округа</w:t>
            </w:r>
          </w:p>
        </w:tc>
        <w:tc>
          <w:tcPr>
            <w:tcW w:w="353" w:type="pct"/>
            <w:shd w:val="clear" w:color="auto" w:fill="auto"/>
            <w:vAlign w:val="center"/>
            <w:hideMark/>
          </w:tcPr>
          <w:p w14:paraId="2BB109F9" w14:textId="2F308031" w:rsidR="00C61FC1" w:rsidRPr="00C61FC1" w:rsidRDefault="00C61FC1" w:rsidP="00C61FC1">
            <w:pPr>
              <w:jc w:val="center"/>
              <w:rPr>
                <w:sz w:val="26"/>
                <w:szCs w:val="26"/>
              </w:rPr>
            </w:pPr>
            <w:r w:rsidRPr="00C61FC1">
              <w:t>18216,5</w:t>
            </w:r>
          </w:p>
        </w:tc>
        <w:tc>
          <w:tcPr>
            <w:tcW w:w="331" w:type="pct"/>
            <w:shd w:val="clear" w:color="auto" w:fill="auto"/>
            <w:vAlign w:val="center"/>
            <w:hideMark/>
          </w:tcPr>
          <w:p w14:paraId="41D871FE" w14:textId="49E5EE50" w:rsidR="00C61FC1" w:rsidRPr="00C61FC1" w:rsidRDefault="00C61FC1" w:rsidP="00C61FC1">
            <w:pPr>
              <w:jc w:val="center"/>
              <w:rPr>
                <w:sz w:val="26"/>
                <w:szCs w:val="26"/>
              </w:rPr>
            </w:pPr>
            <w:r w:rsidRPr="00C61FC1">
              <w:t>27697,0</w:t>
            </w:r>
          </w:p>
        </w:tc>
        <w:tc>
          <w:tcPr>
            <w:tcW w:w="330" w:type="pct"/>
            <w:shd w:val="clear" w:color="auto" w:fill="auto"/>
            <w:vAlign w:val="center"/>
            <w:hideMark/>
          </w:tcPr>
          <w:p w14:paraId="279A03A1" w14:textId="7CF1B7AC" w:rsidR="00C61FC1" w:rsidRPr="00C61FC1" w:rsidRDefault="00C61FC1" w:rsidP="00C61FC1">
            <w:pPr>
              <w:jc w:val="center"/>
              <w:rPr>
                <w:sz w:val="26"/>
                <w:szCs w:val="26"/>
              </w:rPr>
            </w:pPr>
            <w:r w:rsidRPr="00C61FC1">
              <w:t>20431,4</w:t>
            </w:r>
          </w:p>
        </w:tc>
        <w:tc>
          <w:tcPr>
            <w:tcW w:w="331" w:type="pct"/>
            <w:shd w:val="clear" w:color="auto" w:fill="auto"/>
            <w:vAlign w:val="center"/>
            <w:hideMark/>
          </w:tcPr>
          <w:p w14:paraId="5A89EF9C" w14:textId="4D54736A" w:rsidR="00C61FC1" w:rsidRPr="00C61FC1" w:rsidRDefault="00C61FC1" w:rsidP="00C61FC1">
            <w:pPr>
              <w:jc w:val="center"/>
              <w:rPr>
                <w:sz w:val="26"/>
                <w:szCs w:val="26"/>
              </w:rPr>
            </w:pPr>
            <w:r w:rsidRPr="00C61FC1">
              <w:t>19903</w:t>
            </w:r>
          </w:p>
        </w:tc>
        <w:tc>
          <w:tcPr>
            <w:tcW w:w="329" w:type="pct"/>
            <w:shd w:val="clear" w:color="auto" w:fill="auto"/>
            <w:vAlign w:val="center"/>
            <w:hideMark/>
          </w:tcPr>
          <w:p w14:paraId="78BA0F62" w14:textId="13CD7458" w:rsidR="00C61FC1" w:rsidRPr="00C61FC1" w:rsidRDefault="00C61FC1" w:rsidP="00C61FC1">
            <w:pPr>
              <w:jc w:val="center"/>
              <w:rPr>
                <w:sz w:val="26"/>
                <w:szCs w:val="26"/>
              </w:rPr>
            </w:pPr>
            <w:r w:rsidRPr="00C61FC1">
              <w:t>10449,1</w:t>
            </w:r>
          </w:p>
        </w:tc>
        <w:tc>
          <w:tcPr>
            <w:tcW w:w="393" w:type="pct"/>
            <w:shd w:val="clear" w:color="auto" w:fill="auto"/>
            <w:noWrap/>
            <w:vAlign w:val="center"/>
            <w:hideMark/>
          </w:tcPr>
          <w:p w14:paraId="14ED0908" w14:textId="1644A2E3" w:rsidR="00C61FC1" w:rsidRPr="00C61FC1" w:rsidRDefault="00C61FC1" w:rsidP="00C61FC1">
            <w:pPr>
              <w:jc w:val="center"/>
              <w:rPr>
                <w:sz w:val="26"/>
                <w:szCs w:val="26"/>
              </w:rPr>
            </w:pPr>
            <w:r w:rsidRPr="00C61FC1">
              <w:t>96697,0</w:t>
            </w:r>
          </w:p>
        </w:tc>
      </w:tr>
      <w:tr w:rsidR="00C61FC1" w:rsidRPr="00507EFB" w14:paraId="53ABCC15" w14:textId="77777777" w:rsidTr="00C61FC1">
        <w:trPr>
          <w:trHeight w:val="20"/>
        </w:trPr>
        <w:tc>
          <w:tcPr>
            <w:tcW w:w="201" w:type="pct"/>
            <w:vMerge w:val="restart"/>
            <w:shd w:val="clear" w:color="auto" w:fill="auto"/>
            <w:noWrap/>
            <w:hideMark/>
          </w:tcPr>
          <w:p w14:paraId="25CD8C1A" w14:textId="77777777" w:rsidR="00C61FC1" w:rsidRPr="00507EFB" w:rsidRDefault="00C61FC1" w:rsidP="00C61FC1">
            <w:pPr>
              <w:jc w:val="center"/>
              <w:rPr>
                <w:sz w:val="26"/>
                <w:szCs w:val="26"/>
              </w:rPr>
            </w:pPr>
            <w:r w:rsidRPr="00507EFB">
              <w:rPr>
                <w:sz w:val="26"/>
                <w:szCs w:val="26"/>
              </w:rPr>
              <w:t>5.2</w:t>
            </w:r>
          </w:p>
        </w:tc>
        <w:tc>
          <w:tcPr>
            <w:tcW w:w="493" w:type="pct"/>
            <w:vMerge/>
            <w:shd w:val="clear" w:color="auto" w:fill="auto"/>
          </w:tcPr>
          <w:p w14:paraId="59847DC3" w14:textId="77777777" w:rsidR="00C61FC1" w:rsidRPr="00507EFB" w:rsidRDefault="00C61FC1" w:rsidP="00C61FC1">
            <w:pPr>
              <w:jc w:val="center"/>
              <w:rPr>
                <w:sz w:val="26"/>
                <w:szCs w:val="26"/>
              </w:rPr>
            </w:pPr>
          </w:p>
        </w:tc>
        <w:tc>
          <w:tcPr>
            <w:tcW w:w="1066" w:type="pct"/>
            <w:vMerge w:val="restart"/>
            <w:shd w:val="clear" w:color="auto" w:fill="auto"/>
            <w:hideMark/>
          </w:tcPr>
          <w:p w14:paraId="4AD98425" w14:textId="77777777" w:rsidR="00C61FC1" w:rsidRPr="00507EFB" w:rsidRDefault="00C61FC1" w:rsidP="00C61FC1">
            <w:pPr>
              <w:jc w:val="center"/>
              <w:rPr>
                <w:sz w:val="26"/>
                <w:szCs w:val="26"/>
              </w:rPr>
            </w:pPr>
            <w:r w:rsidRPr="00507EFB">
              <w:rPr>
                <w:sz w:val="26"/>
                <w:szCs w:val="26"/>
              </w:rPr>
              <w:t>Создание условий для функционирования и обеспечения системы персонифицированного финансирования дополнительного образования</w:t>
            </w:r>
          </w:p>
        </w:tc>
        <w:tc>
          <w:tcPr>
            <w:tcW w:w="1173" w:type="pct"/>
            <w:shd w:val="clear" w:color="auto" w:fill="auto"/>
            <w:hideMark/>
          </w:tcPr>
          <w:p w14:paraId="15AF6546" w14:textId="77777777" w:rsidR="00C61FC1" w:rsidRPr="00507EFB" w:rsidRDefault="00C61FC1" w:rsidP="00C61FC1">
            <w:pPr>
              <w:rPr>
                <w:b/>
                <w:bCs/>
                <w:sz w:val="26"/>
                <w:szCs w:val="26"/>
              </w:rPr>
            </w:pPr>
            <w:r w:rsidRPr="00507EFB">
              <w:rPr>
                <w:b/>
                <w:bCs/>
                <w:sz w:val="26"/>
                <w:szCs w:val="26"/>
              </w:rPr>
              <w:t>всего, в том числе</w:t>
            </w:r>
          </w:p>
        </w:tc>
        <w:tc>
          <w:tcPr>
            <w:tcW w:w="353" w:type="pct"/>
            <w:shd w:val="clear" w:color="auto" w:fill="auto"/>
            <w:vAlign w:val="center"/>
            <w:hideMark/>
          </w:tcPr>
          <w:p w14:paraId="04CCDC24" w14:textId="6E8BCAD5" w:rsidR="00C61FC1" w:rsidRPr="00C61FC1" w:rsidRDefault="00C61FC1" w:rsidP="00C61FC1">
            <w:pPr>
              <w:jc w:val="center"/>
              <w:rPr>
                <w:sz w:val="26"/>
                <w:szCs w:val="26"/>
              </w:rPr>
            </w:pPr>
            <w:r w:rsidRPr="00C61FC1">
              <w:t>19769,4</w:t>
            </w:r>
          </w:p>
        </w:tc>
        <w:tc>
          <w:tcPr>
            <w:tcW w:w="331" w:type="pct"/>
            <w:shd w:val="clear" w:color="auto" w:fill="auto"/>
            <w:vAlign w:val="center"/>
            <w:hideMark/>
          </w:tcPr>
          <w:p w14:paraId="4225FCE9" w14:textId="5BF4F665" w:rsidR="00C61FC1" w:rsidRPr="00C61FC1" w:rsidRDefault="00C61FC1" w:rsidP="00C61FC1">
            <w:pPr>
              <w:jc w:val="center"/>
              <w:rPr>
                <w:sz w:val="26"/>
                <w:szCs w:val="26"/>
              </w:rPr>
            </w:pPr>
            <w:r w:rsidRPr="00C61FC1">
              <w:t>16626,3</w:t>
            </w:r>
          </w:p>
        </w:tc>
        <w:tc>
          <w:tcPr>
            <w:tcW w:w="330" w:type="pct"/>
            <w:shd w:val="clear" w:color="auto" w:fill="auto"/>
            <w:vAlign w:val="center"/>
            <w:hideMark/>
          </w:tcPr>
          <w:p w14:paraId="46645A73" w14:textId="32AF84B1" w:rsidR="00C61FC1" w:rsidRPr="00C61FC1" w:rsidRDefault="00C61FC1" w:rsidP="00C61FC1">
            <w:pPr>
              <w:jc w:val="center"/>
              <w:rPr>
                <w:sz w:val="26"/>
                <w:szCs w:val="26"/>
              </w:rPr>
            </w:pPr>
            <w:r w:rsidRPr="00C61FC1">
              <w:t>23709,9</w:t>
            </w:r>
          </w:p>
        </w:tc>
        <w:tc>
          <w:tcPr>
            <w:tcW w:w="331" w:type="pct"/>
            <w:shd w:val="clear" w:color="auto" w:fill="auto"/>
            <w:vAlign w:val="center"/>
            <w:hideMark/>
          </w:tcPr>
          <w:p w14:paraId="12EEC585" w14:textId="2AF730DE" w:rsidR="00C61FC1" w:rsidRPr="00C61FC1" w:rsidRDefault="00C61FC1" w:rsidP="00C61FC1">
            <w:pPr>
              <w:jc w:val="center"/>
              <w:rPr>
                <w:sz w:val="26"/>
                <w:szCs w:val="26"/>
              </w:rPr>
            </w:pPr>
            <w:r w:rsidRPr="00C61FC1">
              <w:t>24222,4</w:t>
            </w:r>
          </w:p>
        </w:tc>
        <w:tc>
          <w:tcPr>
            <w:tcW w:w="329" w:type="pct"/>
            <w:shd w:val="clear" w:color="auto" w:fill="auto"/>
            <w:vAlign w:val="center"/>
            <w:hideMark/>
          </w:tcPr>
          <w:p w14:paraId="6D1C4DB0" w14:textId="5A276DA1" w:rsidR="00C61FC1" w:rsidRPr="00C61FC1" w:rsidRDefault="00C61FC1" w:rsidP="00C61FC1">
            <w:pPr>
              <w:jc w:val="center"/>
              <w:rPr>
                <w:sz w:val="26"/>
                <w:szCs w:val="26"/>
              </w:rPr>
            </w:pPr>
            <w:r w:rsidRPr="00C61FC1">
              <w:t>17630,2</w:t>
            </w:r>
          </w:p>
        </w:tc>
        <w:tc>
          <w:tcPr>
            <w:tcW w:w="393" w:type="pct"/>
            <w:shd w:val="clear" w:color="auto" w:fill="auto"/>
            <w:noWrap/>
            <w:vAlign w:val="center"/>
            <w:hideMark/>
          </w:tcPr>
          <w:p w14:paraId="71DD58FD" w14:textId="2DF79955" w:rsidR="00C61FC1" w:rsidRPr="00C61FC1" w:rsidRDefault="00C61FC1" w:rsidP="00C61FC1">
            <w:pPr>
              <w:jc w:val="center"/>
              <w:rPr>
                <w:sz w:val="26"/>
                <w:szCs w:val="26"/>
              </w:rPr>
            </w:pPr>
            <w:r w:rsidRPr="00C61FC1">
              <w:t>101958,2</w:t>
            </w:r>
          </w:p>
        </w:tc>
      </w:tr>
      <w:tr w:rsidR="00C61FC1" w:rsidRPr="00507EFB" w14:paraId="03A79D4F" w14:textId="77777777" w:rsidTr="00C61FC1">
        <w:trPr>
          <w:trHeight w:val="20"/>
        </w:trPr>
        <w:tc>
          <w:tcPr>
            <w:tcW w:w="201" w:type="pct"/>
            <w:vMerge/>
            <w:hideMark/>
          </w:tcPr>
          <w:p w14:paraId="00C12A4F" w14:textId="77777777" w:rsidR="00C61FC1" w:rsidRPr="00507EFB" w:rsidRDefault="00C61FC1" w:rsidP="00C61FC1">
            <w:pPr>
              <w:jc w:val="center"/>
              <w:rPr>
                <w:sz w:val="26"/>
                <w:szCs w:val="26"/>
              </w:rPr>
            </w:pPr>
          </w:p>
        </w:tc>
        <w:tc>
          <w:tcPr>
            <w:tcW w:w="493" w:type="pct"/>
            <w:vMerge/>
          </w:tcPr>
          <w:p w14:paraId="0D80C2AA" w14:textId="77777777" w:rsidR="00C61FC1" w:rsidRPr="00507EFB" w:rsidRDefault="00C61FC1" w:rsidP="00C61FC1">
            <w:pPr>
              <w:jc w:val="center"/>
              <w:rPr>
                <w:sz w:val="26"/>
                <w:szCs w:val="26"/>
              </w:rPr>
            </w:pPr>
          </w:p>
        </w:tc>
        <w:tc>
          <w:tcPr>
            <w:tcW w:w="1066" w:type="pct"/>
            <w:vMerge/>
            <w:hideMark/>
          </w:tcPr>
          <w:p w14:paraId="1FB89C73" w14:textId="77777777" w:rsidR="00C61FC1" w:rsidRPr="00507EFB" w:rsidRDefault="00C61FC1" w:rsidP="00C61FC1">
            <w:pPr>
              <w:jc w:val="center"/>
              <w:rPr>
                <w:sz w:val="26"/>
                <w:szCs w:val="26"/>
              </w:rPr>
            </w:pPr>
          </w:p>
        </w:tc>
        <w:tc>
          <w:tcPr>
            <w:tcW w:w="1173" w:type="pct"/>
            <w:shd w:val="clear" w:color="auto" w:fill="auto"/>
            <w:hideMark/>
          </w:tcPr>
          <w:p w14:paraId="08569899" w14:textId="77777777" w:rsidR="00C61FC1" w:rsidRPr="00507EFB" w:rsidRDefault="00C61FC1" w:rsidP="00C61FC1">
            <w:pPr>
              <w:rPr>
                <w:sz w:val="26"/>
                <w:szCs w:val="26"/>
              </w:rPr>
            </w:pPr>
            <w:r w:rsidRPr="00507EFB">
              <w:rPr>
                <w:sz w:val="26"/>
                <w:szCs w:val="26"/>
              </w:rPr>
              <w:t>собственные доходы бюджета округа</w:t>
            </w:r>
          </w:p>
        </w:tc>
        <w:tc>
          <w:tcPr>
            <w:tcW w:w="353" w:type="pct"/>
            <w:shd w:val="clear" w:color="auto" w:fill="auto"/>
            <w:vAlign w:val="center"/>
            <w:hideMark/>
          </w:tcPr>
          <w:p w14:paraId="7D28D2DF" w14:textId="491FAE82" w:rsidR="00C61FC1" w:rsidRPr="00C61FC1" w:rsidRDefault="00C61FC1" w:rsidP="00C61FC1">
            <w:pPr>
              <w:jc w:val="center"/>
              <w:rPr>
                <w:sz w:val="26"/>
                <w:szCs w:val="26"/>
              </w:rPr>
            </w:pPr>
            <w:r w:rsidRPr="00C61FC1">
              <w:t>19769,4</w:t>
            </w:r>
          </w:p>
        </w:tc>
        <w:tc>
          <w:tcPr>
            <w:tcW w:w="331" w:type="pct"/>
            <w:shd w:val="clear" w:color="auto" w:fill="auto"/>
            <w:vAlign w:val="center"/>
            <w:hideMark/>
          </w:tcPr>
          <w:p w14:paraId="222EC0CB" w14:textId="627134F5" w:rsidR="00C61FC1" w:rsidRPr="00C61FC1" w:rsidRDefault="00C61FC1" w:rsidP="00C61FC1">
            <w:pPr>
              <w:jc w:val="center"/>
              <w:rPr>
                <w:sz w:val="26"/>
                <w:szCs w:val="26"/>
              </w:rPr>
            </w:pPr>
            <w:r w:rsidRPr="00C61FC1">
              <w:t>16626,3</w:t>
            </w:r>
          </w:p>
        </w:tc>
        <w:tc>
          <w:tcPr>
            <w:tcW w:w="330" w:type="pct"/>
            <w:shd w:val="clear" w:color="auto" w:fill="auto"/>
            <w:vAlign w:val="center"/>
            <w:hideMark/>
          </w:tcPr>
          <w:p w14:paraId="76A6ECB5" w14:textId="0455574E" w:rsidR="00C61FC1" w:rsidRPr="00C61FC1" w:rsidRDefault="00C61FC1" w:rsidP="00C61FC1">
            <w:pPr>
              <w:jc w:val="center"/>
              <w:rPr>
                <w:sz w:val="26"/>
                <w:szCs w:val="26"/>
              </w:rPr>
            </w:pPr>
            <w:r w:rsidRPr="00C61FC1">
              <w:t>23709,9</w:t>
            </w:r>
          </w:p>
        </w:tc>
        <w:tc>
          <w:tcPr>
            <w:tcW w:w="331" w:type="pct"/>
            <w:shd w:val="clear" w:color="auto" w:fill="auto"/>
            <w:vAlign w:val="center"/>
            <w:hideMark/>
          </w:tcPr>
          <w:p w14:paraId="7CD3C819" w14:textId="63272109" w:rsidR="00C61FC1" w:rsidRPr="00C61FC1" w:rsidRDefault="00C61FC1" w:rsidP="00C61FC1">
            <w:pPr>
              <w:jc w:val="center"/>
              <w:rPr>
                <w:sz w:val="26"/>
                <w:szCs w:val="26"/>
              </w:rPr>
            </w:pPr>
            <w:r w:rsidRPr="00C61FC1">
              <w:t>24222,4</w:t>
            </w:r>
          </w:p>
        </w:tc>
        <w:tc>
          <w:tcPr>
            <w:tcW w:w="329" w:type="pct"/>
            <w:shd w:val="clear" w:color="auto" w:fill="auto"/>
            <w:vAlign w:val="center"/>
            <w:hideMark/>
          </w:tcPr>
          <w:p w14:paraId="63B05A18" w14:textId="67D0091C" w:rsidR="00C61FC1" w:rsidRPr="00C61FC1" w:rsidRDefault="00C61FC1" w:rsidP="00C61FC1">
            <w:pPr>
              <w:jc w:val="center"/>
              <w:rPr>
                <w:sz w:val="26"/>
                <w:szCs w:val="26"/>
              </w:rPr>
            </w:pPr>
            <w:r w:rsidRPr="00C61FC1">
              <w:t>17630,2</w:t>
            </w:r>
          </w:p>
        </w:tc>
        <w:tc>
          <w:tcPr>
            <w:tcW w:w="393" w:type="pct"/>
            <w:shd w:val="clear" w:color="auto" w:fill="auto"/>
            <w:noWrap/>
            <w:vAlign w:val="center"/>
            <w:hideMark/>
          </w:tcPr>
          <w:p w14:paraId="7F7D4406" w14:textId="486FECD9" w:rsidR="00C61FC1" w:rsidRPr="00C61FC1" w:rsidRDefault="00C61FC1" w:rsidP="00C61FC1">
            <w:pPr>
              <w:jc w:val="center"/>
              <w:rPr>
                <w:sz w:val="26"/>
                <w:szCs w:val="26"/>
              </w:rPr>
            </w:pPr>
            <w:r w:rsidRPr="00C61FC1">
              <w:t>101958,2</w:t>
            </w:r>
          </w:p>
        </w:tc>
      </w:tr>
    </w:tbl>
    <w:p w14:paraId="504A8E61" w14:textId="0BD010C0" w:rsidR="00507EFB" w:rsidRDefault="00507EFB" w:rsidP="00507EFB">
      <w:pPr>
        <w:pStyle w:val="af"/>
        <w:ind w:firstLine="567"/>
        <w:jc w:val="right"/>
        <w:rPr>
          <w:rFonts w:ascii="Times New Roman" w:hAnsi="Times New Roman"/>
          <w:sz w:val="26"/>
          <w:szCs w:val="26"/>
        </w:rPr>
      </w:pPr>
      <w:r>
        <w:rPr>
          <w:rFonts w:ascii="Times New Roman" w:hAnsi="Times New Roman"/>
          <w:sz w:val="26"/>
          <w:szCs w:val="26"/>
        </w:rPr>
        <w:t>».</w:t>
      </w:r>
    </w:p>
    <w:p w14:paraId="5EB2670D" w14:textId="77777777" w:rsidR="006F1154" w:rsidRDefault="006F1154" w:rsidP="00507EFB">
      <w:pPr>
        <w:pStyle w:val="af"/>
        <w:ind w:firstLine="567"/>
        <w:jc w:val="right"/>
        <w:rPr>
          <w:rFonts w:ascii="Times New Roman" w:hAnsi="Times New Roman"/>
          <w:sz w:val="26"/>
          <w:szCs w:val="26"/>
        </w:rPr>
      </w:pPr>
    </w:p>
    <w:p w14:paraId="0DF91DAF" w14:textId="77777777" w:rsidR="006F1154" w:rsidRDefault="006F1154" w:rsidP="00507EFB">
      <w:pPr>
        <w:pStyle w:val="af"/>
        <w:ind w:firstLine="567"/>
        <w:jc w:val="right"/>
        <w:rPr>
          <w:rFonts w:ascii="Times New Roman" w:hAnsi="Times New Roman"/>
          <w:sz w:val="26"/>
          <w:szCs w:val="26"/>
        </w:rPr>
      </w:pPr>
    </w:p>
    <w:p w14:paraId="437338A3" w14:textId="77777777" w:rsidR="006F1154" w:rsidRDefault="006F1154" w:rsidP="00507EFB">
      <w:pPr>
        <w:pStyle w:val="af"/>
        <w:ind w:firstLine="567"/>
        <w:jc w:val="right"/>
        <w:rPr>
          <w:rFonts w:ascii="Times New Roman" w:hAnsi="Times New Roman"/>
          <w:sz w:val="26"/>
          <w:szCs w:val="26"/>
        </w:rPr>
      </w:pPr>
    </w:p>
    <w:p w14:paraId="509ECEFA" w14:textId="77777777" w:rsidR="006F1154" w:rsidRDefault="006F1154" w:rsidP="00507EFB">
      <w:pPr>
        <w:pStyle w:val="af"/>
        <w:ind w:firstLine="567"/>
        <w:jc w:val="right"/>
        <w:rPr>
          <w:rFonts w:ascii="Times New Roman" w:hAnsi="Times New Roman"/>
          <w:sz w:val="26"/>
          <w:szCs w:val="26"/>
        </w:rPr>
      </w:pPr>
    </w:p>
    <w:p w14:paraId="337FD722" w14:textId="77777777" w:rsidR="006F1154" w:rsidRDefault="006F1154" w:rsidP="00507EFB">
      <w:pPr>
        <w:pStyle w:val="af"/>
        <w:ind w:firstLine="567"/>
        <w:jc w:val="right"/>
        <w:rPr>
          <w:rFonts w:ascii="Times New Roman" w:hAnsi="Times New Roman"/>
          <w:sz w:val="26"/>
          <w:szCs w:val="26"/>
        </w:rPr>
      </w:pPr>
    </w:p>
    <w:p w14:paraId="53697070" w14:textId="77777777" w:rsidR="006F1154" w:rsidRDefault="006F1154" w:rsidP="00507EFB">
      <w:pPr>
        <w:pStyle w:val="af"/>
        <w:ind w:firstLine="567"/>
        <w:jc w:val="right"/>
        <w:rPr>
          <w:rFonts w:ascii="Times New Roman" w:hAnsi="Times New Roman"/>
          <w:sz w:val="26"/>
          <w:szCs w:val="26"/>
        </w:rPr>
      </w:pPr>
    </w:p>
    <w:p w14:paraId="43CDEFA9" w14:textId="77777777" w:rsidR="006F1154" w:rsidRDefault="006F1154" w:rsidP="00507EFB">
      <w:pPr>
        <w:pStyle w:val="af"/>
        <w:ind w:firstLine="567"/>
        <w:jc w:val="right"/>
        <w:rPr>
          <w:rFonts w:ascii="Times New Roman" w:hAnsi="Times New Roman"/>
          <w:sz w:val="26"/>
          <w:szCs w:val="26"/>
        </w:rPr>
      </w:pPr>
    </w:p>
    <w:p w14:paraId="372AED79" w14:textId="77777777" w:rsidR="006F1154" w:rsidRDefault="006F1154" w:rsidP="00507EFB">
      <w:pPr>
        <w:pStyle w:val="af"/>
        <w:ind w:firstLine="567"/>
        <w:jc w:val="right"/>
        <w:rPr>
          <w:rFonts w:ascii="Times New Roman" w:hAnsi="Times New Roman"/>
          <w:sz w:val="26"/>
          <w:szCs w:val="26"/>
        </w:rPr>
      </w:pPr>
    </w:p>
    <w:p w14:paraId="62D76DBA" w14:textId="77777777" w:rsidR="006F1154" w:rsidRDefault="006F1154" w:rsidP="00507EFB">
      <w:pPr>
        <w:pStyle w:val="af"/>
        <w:ind w:firstLine="567"/>
        <w:jc w:val="right"/>
        <w:rPr>
          <w:rFonts w:ascii="Times New Roman" w:hAnsi="Times New Roman"/>
          <w:sz w:val="26"/>
          <w:szCs w:val="26"/>
        </w:rPr>
      </w:pPr>
    </w:p>
    <w:p w14:paraId="03539A43" w14:textId="77777777" w:rsidR="006F1154" w:rsidRDefault="006F1154" w:rsidP="00507EFB">
      <w:pPr>
        <w:pStyle w:val="af"/>
        <w:ind w:firstLine="567"/>
        <w:jc w:val="right"/>
        <w:rPr>
          <w:rFonts w:ascii="Times New Roman" w:hAnsi="Times New Roman"/>
          <w:sz w:val="26"/>
          <w:szCs w:val="26"/>
        </w:rPr>
      </w:pPr>
    </w:p>
    <w:p w14:paraId="0D03BFEA" w14:textId="77777777" w:rsidR="006F1154" w:rsidRDefault="006F1154" w:rsidP="00507EFB">
      <w:pPr>
        <w:pStyle w:val="af"/>
        <w:ind w:firstLine="567"/>
        <w:jc w:val="right"/>
        <w:rPr>
          <w:rFonts w:ascii="Times New Roman" w:hAnsi="Times New Roman"/>
          <w:sz w:val="26"/>
          <w:szCs w:val="26"/>
        </w:rPr>
      </w:pPr>
    </w:p>
    <w:p w14:paraId="115FDC62" w14:textId="77777777" w:rsidR="006F1154" w:rsidRDefault="006F1154" w:rsidP="00507EFB">
      <w:pPr>
        <w:pStyle w:val="af"/>
        <w:ind w:firstLine="567"/>
        <w:jc w:val="right"/>
        <w:rPr>
          <w:rFonts w:ascii="Times New Roman" w:hAnsi="Times New Roman"/>
          <w:sz w:val="26"/>
          <w:szCs w:val="26"/>
        </w:rPr>
      </w:pPr>
    </w:p>
    <w:p w14:paraId="13E8927B" w14:textId="77777777" w:rsidR="006F1154" w:rsidRDefault="006F1154" w:rsidP="00507EFB">
      <w:pPr>
        <w:pStyle w:val="af"/>
        <w:ind w:firstLine="567"/>
        <w:jc w:val="right"/>
        <w:rPr>
          <w:rFonts w:ascii="Times New Roman" w:hAnsi="Times New Roman"/>
          <w:sz w:val="26"/>
          <w:szCs w:val="26"/>
        </w:rPr>
      </w:pPr>
    </w:p>
    <w:p w14:paraId="5A9EB25D" w14:textId="77777777" w:rsidR="006F1154" w:rsidRDefault="006F1154" w:rsidP="00507EFB">
      <w:pPr>
        <w:pStyle w:val="af"/>
        <w:ind w:firstLine="567"/>
        <w:jc w:val="right"/>
        <w:rPr>
          <w:rFonts w:ascii="Times New Roman" w:hAnsi="Times New Roman"/>
          <w:sz w:val="26"/>
          <w:szCs w:val="26"/>
        </w:rPr>
      </w:pPr>
    </w:p>
    <w:p w14:paraId="0D1B22E5" w14:textId="77777777" w:rsidR="006F1154" w:rsidRDefault="006F1154" w:rsidP="00507EFB">
      <w:pPr>
        <w:pStyle w:val="af"/>
        <w:ind w:firstLine="567"/>
        <w:jc w:val="right"/>
        <w:rPr>
          <w:rFonts w:ascii="Times New Roman" w:hAnsi="Times New Roman"/>
          <w:sz w:val="26"/>
          <w:szCs w:val="26"/>
        </w:rPr>
      </w:pPr>
    </w:p>
    <w:p w14:paraId="24F006AB" w14:textId="77777777" w:rsidR="006F1154" w:rsidRDefault="006F1154" w:rsidP="00507EFB">
      <w:pPr>
        <w:pStyle w:val="af"/>
        <w:ind w:firstLine="567"/>
        <w:jc w:val="right"/>
        <w:rPr>
          <w:rFonts w:ascii="Times New Roman" w:hAnsi="Times New Roman"/>
          <w:sz w:val="26"/>
          <w:szCs w:val="26"/>
        </w:rPr>
      </w:pPr>
    </w:p>
    <w:p w14:paraId="593BA59F" w14:textId="77777777" w:rsidR="006F1154" w:rsidRDefault="006F1154" w:rsidP="00507EFB">
      <w:pPr>
        <w:pStyle w:val="af"/>
        <w:ind w:firstLine="567"/>
        <w:jc w:val="right"/>
        <w:rPr>
          <w:rFonts w:ascii="Times New Roman" w:hAnsi="Times New Roman"/>
          <w:sz w:val="26"/>
          <w:szCs w:val="26"/>
        </w:rPr>
      </w:pPr>
    </w:p>
    <w:p w14:paraId="1DE11F13" w14:textId="77777777" w:rsidR="006F1154" w:rsidRDefault="006F1154" w:rsidP="00507EFB">
      <w:pPr>
        <w:pStyle w:val="af"/>
        <w:ind w:firstLine="567"/>
        <w:jc w:val="right"/>
        <w:rPr>
          <w:rFonts w:ascii="Times New Roman" w:hAnsi="Times New Roman"/>
          <w:sz w:val="26"/>
          <w:szCs w:val="26"/>
        </w:rPr>
      </w:pPr>
    </w:p>
    <w:p w14:paraId="0C720848" w14:textId="77777777" w:rsidR="006F1154" w:rsidRDefault="006F1154" w:rsidP="00507EFB">
      <w:pPr>
        <w:pStyle w:val="af"/>
        <w:ind w:firstLine="567"/>
        <w:jc w:val="right"/>
        <w:rPr>
          <w:rFonts w:ascii="Times New Roman" w:hAnsi="Times New Roman"/>
          <w:sz w:val="26"/>
          <w:szCs w:val="26"/>
        </w:rPr>
      </w:pPr>
    </w:p>
    <w:p w14:paraId="5B1C3B80" w14:textId="77777777" w:rsidR="006F1154" w:rsidRDefault="006F1154" w:rsidP="00507EFB">
      <w:pPr>
        <w:pStyle w:val="af"/>
        <w:ind w:firstLine="567"/>
        <w:jc w:val="right"/>
        <w:rPr>
          <w:rFonts w:ascii="Times New Roman" w:hAnsi="Times New Roman"/>
          <w:sz w:val="26"/>
          <w:szCs w:val="26"/>
        </w:rPr>
      </w:pPr>
    </w:p>
    <w:p w14:paraId="1C303B95" w14:textId="77777777" w:rsidR="006F1154" w:rsidRDefault="006F1154" w:rsidP="00507EFB">
      <w:pPr>
        <w:pStyle w:val="af"/>
        <w:ind w:firstLine="567"/>
        <w:jc w:val="right"/>
        <w:rPr>
          <w:rFonts w:ascii="Times New Roman" w:hAnsi="Times New Roman"/>
          <w:sz w:val="26"/>
          <w:szCs w:val="26"/>
        </w:rPr>
      </w:pPr>
    </w:p>
    <w:p w14:paraId="6E96AFFC" w14:textId="77777777" w:rsidR="006F1154" w:rsidRDefault="006F1154" w:rsidP="00507EFB">
      <w:pPr>
        <w:pStyle w:val="af"/>
        <w:ind w:firstLine="567"/>
        <w:jc w:val="right"/>
        <w:rPr>
          <w:rFonts w:ascii="Times New Roman" w:hAnsi="Times New Roman"/>
          <w:sz w:val="26"/>
          <w:szCs w:val="26"/>
        </w:rPr>
      </w:pPr>
    </w:p>
    <w:p w14:paraId="2696A8ED" w14:textId="77777777" w:rsidR="006F1154" w:rsidRDefault="006F1154" w:rsidP="00507EFB">
      <w:pPr>
        <w:pStyle w:val="af"/>
        <w:ind w:firstLine="567"/>
        <w:jc w:val="right"/>
        <w:rPr>
          <w:rFonts w:ascii="Times New Roman" w:hAnsi="Times New Roman"/>
          <w:sz w:val="26"/>
          <w:szCs w:val="26"/>
        </w:rPr>
      </w:pPr>
    </w:p>
    <w:p w14:paraId="0305D1DD" w14:textId="77777777" w:rsidR="006F1154" w:rsidRDefault="006F1154" w:rsidP="00507EFB">
      <w:pPr>
        <w:pStyle w:val="af"/>
        <w:ind w:firstLine="567"/>
        <w:jc w:val="right"/>
        <w:rPr>
          <w:rFonts w:ascii="Times New Roman" w:hAnsi="Times New Roman"/>
          <w:sz w:val="26"/>
          <w:szCs w:val="26"/>
        </w:rPr>
      </w:pPr>
    </w:p>
    <w:p w14:paraId="5ED8F15C" w14:textId="77777777" w:rsidR="006F1154" w:rsidRDefault="006F1154" w:rsidP="00507EFB">
      <w:pPr>
        <w:pStyle w:val="af"/>
        <w:ind w:firstLine="567"/>
        <w:jc w:val="right"/>
        <w:rPr>
          <w:rFonts w:ascii="Times New Roman" w:hAnsi="Times New Roman"/>
          <w:sz w:val="26"/>
          <w:szCs w:val="26"/>
        </w:rPr>
      </w:pPr>
    </w:p>
    <w:p w14:paraId="5E3D3234" w14:textId="77777777" w:rsidR="006F1154" w:rsidRDefault="006F1154" w:rsidP="00507EFB">
      <w:pPr>
        <w:pStyle w:val="af"/>
        <w:ind w:firstLine="567"/>
        <w:jc w:val="right"/>
        <w:rPr>
          <w:rFonts w:ascii="Times New Roman" w:hAnsi="Times New Roman"/>
          <w:sz w:val="26"/>
          <w:szCs w:val="26"/>
        </w:rPr>
      </w:pPr>
    </w:p>
    <w:p w14:paraId="7BCB8F8B" w14:textId="77777777" w:rsidR="006F1154" w:rsidRDefault="006F1154" w:rsidP="00507EFB">
      <w:pPr>
        <w:pStyle w:val="af"/>
        <w:ind w:firstLine="567"/>
        <w:jc w:val="right"/>
        <w:rPr>
          <w:rFonts w:ascii="Times New Roman" w:hAnsi="Times New Roman"/>
          <w:sz w:val="26"/>
          <w:szCs w:val="26"/>
        </w:rPr>
      </w:pPr>
    </w:p>
    <w:p w14:paraId="26058A29" w14:textId="77777777" w:rsidR="006F1154" w:rsidRDefault="006F1154" w:rsidP="00507EFB">
      <w:pPr>
        <w:pStyle w:val="af"/>
        <w:ind w:firstLine="567"/>
        <w:jc w:val="right"/>
        <w:rPr>
          <w:rFonts w:ascii="Times New Roman" w:hAnsi="Times New Roman"/>
          <w:sz w:val="26"/>
          <w:szCs w:val="26"/>
        </w:rPr>
      </w:pPr>
    </w:p>
    <w:p w14:paraId="24BA7AA0" w14:textId="77777777" w:rsidR="006F1154" w:rsidRDefault="006F1154" w:rsidP="00507EFB">
      <w:pPr>
        <w:pStyle w:val="af"/>
        <w:ind w:firstLine="567"/>
        <w:jc w:val="right"/>
        <w:rPr>
          <w:rFonts w:ascii="Times New Roman" w:hAnsi="Times New Roman"/>
          <w:sz w:val="26"/>
          <w:szCs w:val="26"/>
        </w:rPr>
      </w:pPr>
    </w:p>
    <w:p w14:paraId="73BFD02C" w14:textId="77777777" w:rsidR="006F1154" w:rsidRDefault="006F1154" w:rsidP="00507EFB">
      <w:pPr>
        <w:pStyle w:val="af"/>
        <w:ind w:firstLine="567"/>
        <w:jc w:val="right"/>
        <w:rPr>
          <w:rFonts w:ascii="Times New Roman" w:hAnsi="Times New Roman"/>
          <w:sz w:val="26"/>
          <w:szCs w:val="26"/>
        </w:rPr>
      </w:pPr>
    </w:p>
    <w:p w14:paraId="061DC016" w14:textId="77777777" w:rsidR="006F1154" w:rsidRDefault="006F1154" w:rsidP="00507EFB">
      <w:pPr>
        <w:pStyle w:val="af"/>
        <w:ind w:firstLine="567"/>
        <w:jc w:val="right"/>
        <w:rPr>
          <w:rFonts w:ascii="Times New Roman" w:hAnsi="Times New Roman"/>
          <w:sz w:val="26"/>
          <w:szCs w:val="26"/>
        </w:rPr>
      </w:pPr>
    </w:p>
    <w:p w14:paraId="51DBE7AC" w14:textId="77777777" w:rsidR="006F1154" w:rsidRDefault="006F1154" w:rsidP="00507EFB">
      <w:pPr>
        <w:pStyle w:val="af"/>
        <w:ind w:firstLine="567"/>
        <w:jc w:val="right"/>
        <w:rPr>
          <w:rFonts w:ascii="Times New Roman" w:hAnsi="Times New Roman"/>
          <w:sz w:val="26"/>
          <w:szCs w:val="26"/>
        </w:rPr>
      </w:pPr>
    </w:p>
    <w:p w14:paraId="725B57C5" w14:textId="3E5EB1E8" w:rsidR="00507EFB" w:rsidRPr="005B305D" w:rsidRDefault="00507EFB" w:rsidP="00507EFB">
      <w:pPr>
        <w:pStyle w:val="af"/>
        <w:ind w:firstLine="567"/>
        <w:jc w:val="right"/>
        <w:rPr>
          <w:rFonts w:ascii="Times New Roman" w:hAnsi="Times New Roman"/>
          <w:sz w:val="24"/>
          <w:szCs w:val="26"/>
        </w:rPr>
      </w:pPr>
      <w:r>
        <w:rPr>
          <w:rFonts w:ascii="Times New Roman" w:hAnsi="Times New Roman"/>
          <w:sz w:val="26"/>
          <w:szCs w:val="26"/>
        </w:rPr>
        <w:lastRenderedPageBreak/>
        <w:t>«</w:t>
      </w:r>
      <w:r w:rsidRPr="00507EFB">
        <w:rPr>
          <w:rFonts w:ascii="Times New Roman" w:hAnsi="Times New Roman"/>
          <w:sz w:val="26"/>
          <w:szCs w:val="26"/>
        </w:rPr>
        <w:t>Приложение № 3 к подпрограмме 3</w:t>
      </w:r>
    </w:p>
    <w:p w14:paraId="35431408" w14:textId="77777777" w:rsidR="00507EFB" w:rsidRPr="0006460E" w:rsidRDefault="00507EFB" w:rsidP="00507EFB">
      <w:pPr>
        <w:pStyle w:val="ConsPlusNormal"/>
        <w:ind w:firstLine="9781"/>
        <w:jc w:val="center"/>
        <w:rPr>
          <w:rFonts w:ascii="Times New Roman" w:hAnsi="Times New Roman" w:cs="Times New Roman"/>
          <w:sz w:val="26"/>
          <w:szCs w:val="26"/>
        </w:rPr>
      </w:pPr>
    </w:p>
    <w:p w14:paraId="19520380" w14:textId="77777777" w:rsidR="00507EFB" w:rsidRDefault="00507EFB" w:rsidP="00507EFB">
      <w:pPr>
        <w:pStyle w:val="ConsPlusNormal"/>
        <w:jc w:val="center"/>
        <w:rPr>
          <w:rFonts w:ascii="Times New Roman" w:hAnsi="Times New Roman" w:cs="Times New Roman"/>
          <w:b/>
          <w:caps/>
          <w:spacing w:val="100"/>
          <w:sz w:val="26"/>
          <w:szCs w:val="26"/>
        </w:rPr>
      </w:pPr>
    </w:p>
    <w:p w14:paraId="69644D4C" w14:textId="37DC4BBB" w:rsidR="00507EFB" w:rsidRPr="005B305D" w:rsidRDefault="00507EFB" w:rsidP="00507EFB">
      <w:pPr>
        <w:pStyle w:val="ConsPlusNormal"/>
        <w:jc w:val="center"/>
        <w:rPr>
          <w:rFonts w:ascii="Times New Roman" w:hAnsi="Times New Roman" w:cs="Times New Roman"/>
          <w:b/>
          <w:caps/>
          <w:spacing w:val="100"/>
          <w:sz w:val="26"/>
          <w:szCs w:val="26"/>
        </w:rPr>
      </w:pPr>
      <w:r w:rsidRPr="005B305D">
        <w:rPr>
          <w:rFonts w:ascii="Times New Roman" w:hAnsi="Times New Roman" w:cs="Times New Roman"/>
          <w:b/>
          <w:caps/>
          <w:spacing w:val="100"/>
          <w:sz w:val="26"/>
          <w:szCs w:val="26"/>
        </w:rPr>
        <w:t xml:space="preserve">Сведения </w:t>
      </w:r>
    </w:p>
    <w:p w14:paraId="47F64702" w14:textId="77777777" w:rsidR="00507EFB" w:rsidRPr="0006460E" w:rsidRDefault="00507EFB" w:rsidP="00507EFB">
      <w:pPr>
        <w:pStyle w:val="ConsPlusNormal"/>
        <w:jc w:val="center"/>
        <w:rPr>
          <w:rFonts w:ascii="Times New Roman" w:hAnsi="Times New Roman" w:cs="Times New Roman"/>
          <w:b/>
          <w:sz w:val="26"/>
          <w:szCs w:val="26"/>
        </w:rPr>
      </w:pPr>
      <w:r w:rsidRPr="0006460E">
        <w:rPr>
          <w:rFonts w:ascii="Times New Roman" w:hAnsi="Times New Roman" w:cs="Times New Roman"/>
          <w:b/>
          <w:sz w:val="26"/>
          <w:szCs w:val="26"/>
        </w:rPr>
        <w:t>о порядке сбора информации и методике расчёта</w:t>
      </w:r>
      <w:r>
        <w:rPr>
          <w:rFonts w:ascii="Times New Roman" w:hAnsi="Times New Roman" w:cs="Times New Roman"/>
          <w:b/>
          <w:sz w:val="26"/>
          <w:szCs w:val="26"/>
        </w:rPr>
        <w:t xml:space="preserve"> </w:t>
      </w:r>
      <w:r w:rsidRPr="0006460E">
        <w:rPr>
          <w:rFonts w:ascii="Times New Roman" w:hAnsi="Times New Roman" w:cs="Times New Roman"/>
          <w:b/>
          <w:sz w:val="26"/>
          <w:szCs w:val="26"/>
        </w:rPr>
        <w:t xml:space="preserve">целевых показателей (индикаторов) муниципальной подпрограммы 3 </w:t>
      </w:r>
      <w:r>
        <w:rPr>
          <w:rFonts w:ascii="Times New Roman" w:hAnsi="Times New Roman" w:cs="Times New Roman"/>
          <w:b/>
          <w:sz w:val="26"/>
          <w:szCs w:val="26"/>
        </w:rPr>
        <w:t>«</w:t>
      </w:r>
      <w:r w:rsidRPr="0006460E">
        <w:rPr>
          <w:rFonts w:ascii="Times New Roman" w:hAnsi="Times New Roman" w:cs="Times New Roman"/>
          <w:b/>
          <w:sz w:val="26"/>
          <w:szCs w:val="26"/>
        </w:rPr>
        <w:t>Развитие дополнительного образования</w:t>
      </w:r>
      <w:r>
        <w:rPr>
          <w:rFonts w:ascii="Times New Roman" w:hAnsi="Times New Roman" w:cs="Times New Roman"/>
          <w:b/>
          <w:sz w:val="26"/>
          <w:szCs w:val="26"/>
        </w:rPr>
        <w:t>»</w:t>
      </w:r>
    </w:p>
    <w:p w14:paraId="4E0EEEDE" w14:textId="77777777" w:rsidR="00507EFB" w:rsidRPr="0006460E" w:rsidRDefault="00507EFB" w:rsidP="00507EFB">
      <w:pPr>
        <w:pStyle w:val="ConsPlusNormal"/>
        <w:jc w:val="center"/>
        <w:rPr>
          <w:rFonts w:ascii="Times New Roman" w:hAnsi="Times New Roman" w:cs="Times New Roman"/>
          <w:b/>
          <w:sz w:val="26"/>
          <w:szCs w:val="26"/>
        </w:rPr>
      </w:pPr>
    </w:p>
    <w:tbl>
      <w:tblPr>
        <w:tblW w:w="49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343"/>
        <w:gridCol w:w="1232"/>
        <w:gridCol w:w="3266"/>
        <w:gridCol w:w="1678"/>
        <w:gridCol w:w="3181"/>
        <w:gridCol w:w="4867"/>
        <w:gridCol w:w="1593"/>
        <w:gridCol w:w="1491"/>
      </w:tblGrid>
      <w:tr w:rsidR="008E41BB" w:rsidRPr="008E41BB" w14:paraId="740F455C" w14:textId="77777777" w:rsidTr="00507EFB">
        <w:tc>
          <w:tcPr>
            <w:tcW w:w="138" w:type="pct"/>
            <w:shd w:val="clear" w:color="auto" w:fill="auto"/>
          </w:tcPr>
          <w:p w14:paraId="2DEE9E01"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w:t>
            </w:r>
          </w:p>
          <w:p w14:paraId="363060A9"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п/п</w:t>
            </w:r>
          </w:p>
        </w:tc>
        <w:tc>
          <w:tcPr>
            <w:tcW w:w="787" w:type="pct"/>
            <w:shd w:val="clear" w:color="auto" w:fill="auto"/>
          </w:tcPr>
          <w:p w14:paraId="78F8F421"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Наименование целевого</w:t>
            </w:r>
          </w:p>
          <w:p w14:paraId="01BA93CC"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показателя (индикатора)</w:t>
            </w:r>
          </w:p>
        </w:tc>
        <w:tc>
          <w:tcPr>
            <w:tcW w:w="290" w:type="pct"/>
            <w:shd w:val="clear" w:color="auto" w:fill="auto"/>
          </w:tcPr>
          <w:p w14:paraId="6DC4ABAF" w14:textId="77777777" w:rsidR="00507EFB" w:rsidRPr="008E41BB" w:rsidRDefault="00507EFB" w:rsidP="000C3386">
            <w:pPr>
              <w:pStyle w:val="ConsPlusNormal"/>
              <w:ind w:firstLine="0"/>
              <w:jc w:val="center"/>
              <w:rPr>
                <w:rFonts w:ascii="Times New Roman" w:hAnsi="Times New Roman" w:cs="Times New Roman"/>
                <w:sz w:val="24"/>
                <w:szCs w:val="26"/>
              </w:rPr>
            </w:pPr>
            <w:proofErr w:type="spellStart"/>
            <w:r w:rsidRPr="008E41BB">
              <w:rPr>
                <w:rFonts w:ascii="Times New Roman" w:hAnsi="Times New Roman" w:cs="Times New Roman"/>
                <w:sz w:val="24"/>
                <w:szCs w:val="26"/>
              </w:rPr>
              <w:t>Еди-ница</w:t>
            </w:r>
            <w:proofErr w:type="spellEnd"/>
          </w:p>
          <w:p w14:paraId="2CFB49B8" w14:textId="77777777" w:rsidR="00507EFB" w:rsidRPr="008E41BB" w:rsidRDefault="00507EFB" w:rsidP="000C3386">
            <w:pPr>
              <w:pStyle w:val="ConsPlusNormal"/>
              <w:ind w:firstLine="0"/>
              <w:jc w:val="center"/>
              <w:rPr>
                <w:rFonts w:ascii="Times New Roman" w:hAnsi="Times New Roman" w:cs="Times New Roman"/>
                <w:sz w:val="24"/>
                <w:szCs w:val="26"/>
              </w:rPr>
            </w:pPr>
            <w:proofErr w:type="gramStart"/>
            <w:r w:rsidRPr="008E41BB">
              <w:rPr>
                <w:rFonts w:ascii="Times New Roman" w:hAnsi="Times New Roman" w:cs="Times New Roman"/>
                <w:sz w:val="24"/>
                <w:szCs w:val="26"/>
              </w:rPr>
              <w:t>изме-рения</w:t>
            </w:r>
            <w:proofErr w:type="gramEnd"/>
          </w:p>
        </w:tc>
        <w:tc>
          <w:tcPr>
            <w:tcW w:w="769" w:type="pct"/>
            <w:shd w:val="clear" w:color="auto" w:fill="auto"/>
          </w:tcPr>
          <w:p w14:paraId="3F47ED0A"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Определение целевого</w:t>
            </w:r>
          </w:p>
          <w:p w14:paraId="455D6044"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показателя (индикатора)</w:t>
            </w:r>
          </w:p>
        </w:tc>
        <w:tc>
          <w:tcPr>
            <w:tcW w:w="395" w:type="pct"/>
            <w:shd w:val="clear" w:color="auto" w:fill="auto"/>
          </w:tcPr>
          <w:p w14:paraId="2A42DD0F"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Временные</w:t>
            </w:r>
          </w:p>
          <w:p w14:paraId="62273F72"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характеристики целевого</w:t>
            </w:r>
          </w:p>
          <w:p w14:paraId="16B9DEB2"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показателя</w:t>
            </w:r>
          </w:p>
          <w:p w14:paraId="73A103D0"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(индикатора)</w:t>
            </w:r>
          </w:p>
        </w:tc>
        <w:tc>
          <w:tcPr>
            <w:tcW w:w="749" w:type="pct"/>
            <w:shd w:val="clear" w:color="auto" w:fill="auto"/>
          </w:tcPr>
          <w:p w14:paraId="031C48C3"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Алгоритм</w:t>
            </w:r>
          </w:p>
          <w:p w14:paraId="6F20209A"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формирования</w:t>
            </w:r>
          </w:p>
          <w:p w14:paraId="3E8FA3E4"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(формула)</w:t>
            </w:r>
          </w:p>
          <w:p w14:paraId="278F3A9F"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и методологические пояснения к целевому</w:t>
            </w:r>
          </w:p>
          <w:p w14:paraId="3CC8A29B"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показателю</w:t>
            </w:r>
          </w:p>
          <w:p w14:paraId="7812DAAA"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(индикатору)</w:t>
            </w:r>
          </w:p>
        </w:tc>
        <w:tc>
          <w:tcPr>
            <w:tcW w:w="1146" w:type="pct"/>
            <w:shd w:val="clear" w:color="auto" w:fill="auto"/>
          </w:tcPr>
          <w:p w14:paraId="065B9B1B"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Показатели, используемые в формуле</w:t>
            </w:r>
          </w:p>
        </w:tc>
        <w:tc>
          <w:tcPr>
            <w:tcW w:w="375" w:type="pct"/>
            <w:shd w:val="clear" w:color="auto" w:fill="auto"/>
          </w:tcPr>
          <w:p w14:paraId="035A0B4B"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Метод сбора информации, индекс</w:t>
            </w:r>
          </w:p>
          <w:p w14:paraId="306FDD5E"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формы</w:t>
            </w:r>
          </w:p>
          <w:p w14:paraId="4E8C1D90"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отчётности</w:t>
            </w:r>
          </w:p>
        </w:tc>
        <w:tc>
          <w:tcPr>
            <w:tcW w:w="352" w:type="pct"/>
            <w:shd w:val="clear" w:color="auto" w:fill="auto"/>
          </w:tcPr>
          <w:p w14:paraId="705702EA"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Ответственный за сбор данных</w:t>
            </w:r>
          </w:p>
          <w:p w14:paraId="5517B089"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по целевому</w:t>
            </w:r>
          </w:p>
          <w:p w14:paraId="08DC5668"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показателю</w:t>
            </w:r>
          </w:p>
          <w:p w14:paraId="07EB9712"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(индикатору)</w:t>
            </w:r>
          </w:p>
        </w:tc>
      </w:tr>
      <w:tr w:rsidR="008E41BB" w:rsidRPr="008E41BB" w14:paraId="499DEBD5" w14:textId="77777777" w:rsidTr="00507EFB">
        <w:tc>
          <w:tcPr>
            <w:tcW w:w="138" w:type="pct"/>
            <w:shd w:val="clear" w:color="auto" w:fill="auto"/>
          </w:tcPr>
          <w:p w14:paraId="08E4C0A1"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1</w:t>
            </w:r>
          </w:p>
        </w:tc>
        <w:tc>
          <w:tcPr>
            <w:tcW w:w="787" w:type="pct"/>
            <w:shd w:val="clear" w:color="auto" w:fill="auto"/>
          </w:tcPr>
          <w:p w14:paraId="4ABE8AAC"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2</w:t>
            </w:r>
          </w:p>
        </w:tc>
        <w:tc>
          <w:tcPr>
            <w:tcW w:w="290" w:type="pct"/>
            <w:shd w:val="clear" w:color="auto" w:fill="auto"/>
          </w:tcPr>
          <w:p w14:paraId="0ADACC71"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3</w:t>
            </w:r>
          </w:p>
        </w:tc>
        <w:tc>
          <w:tcPr>
            <w:tcW w:w="769" w:type="pct"/>
            <w:shd w:val="clear" w:color="auto" w:fill="auto"/>
          </w:tcPr>
          <w:p w14:paraId="06E1CA5E"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4</w:t>
            </w:r>
          </w:p>
        </w:tc>
        <w:tc>
          <w:tcPr>
            <w:tcW w:w="395" w:type="pct"/>
            <w:shd w:val="clear" w:color="auto" w:fill="auto"/>
          </w:tcPr>
          <w:p w14:paraId="1F1D3E49"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5</w:t>
            </w:r>
          </w:p>
        </w:tc>
        <w:tc>
          <w:tcPr>
            <w:tcW w:w="749" w:type="pct"/>
            <w:shd w:val="clear" w:color="auto" w:fill="auto"/>
          </w:tcPr>
          <w:p w14:paraId="3FEB2A98"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6</w:t>
            </w:r>
          </w:p>
        </w:tc>
        <w:tc>
          <w:tcPr>
            <w:tcW w:w="1146" w:type="pct"/>
            <w:shd w:val="clear" w:color="auto" w:fill="auto"/>
          </w:tcPr>
          <w:p w14:paraId="3BCDEC46"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7</w:t>
            </w:r>
          </w:p>
        </w:tc>
        <w:tc>
          <w:tcPr>
            <w:tcW w:w="375" w:type="pct"/>
            <w:shd w:val="clear" w:color="auto" w:fill="auto"/>
          </w:tcPr>
          <w:p w14:paraId="65EE1836"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8</w:t>
            </w:r>
          </w:p>
        </w:tc>
        <w:tc>
          <w:tcPr>
            <w:tcW w:w="352" w:type="pct"/>
            <w:shd w:val="clear" w:color="auto" w:fill="auto"/>
          </w:tcPr>
          <w:p w14:paraId="7A23C733" w14:textId="77777777" w:rsidR="00507EFB" w:rsidRPr="008E41BB" w:rsidRDefault="00507EFB" w:rsidP="000C3386">
            <w:pPr>
              <w:pStyle w:val="ConsPlusNormal"/>
              <w:ind w:firstLine="0"/>
              <w:jc w:val="center"/>
              <w:rPr>
                <w:rFonts w:ascii="Times New Roman" w:hAnsi="Times New Roman" w:cs="Times New Roman"/>
                <w:sz w:val="24"/>
                <w:szCs w:val="26"/>
              </w:rPr>
            </w:pPr>
            <w:r w:rsidRPr="008E41BB">
              <w:rPr>
                <w:rFonts w:ascii="Times New Roman" w:hAnsi="Times New Roman" w:cs="Times New Roman"/>
                <w:sz w:val="24"/>
                <w:szCs w:val="26"/>
              </w:rPr>
              <w:t>9</w:t>
            </w:r>
          </w:p>
        </w:tc>
      </w:tr>
      <w:tr w:rsidR="008E41BB" w:rsidRPr="008E41BB" w14:paraId="3005529B" w14:textId="77777777" w:rsidTr="00507EFB">
        <w:tc>
          <w:tcPr>
            <w:tcW w:w="138" w:type="pct"/>
            <w:shd w:val="clear" w:color="auto" w:fill="auto"/>
          </w:tcPr>
          <w:p w14:paraId="4A6D3168"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1</w:t>
            </w:r>
          </w:p>
        </w:tc>
        <w:tc>
          <w:tcPr>
            <w:tcW w:w="787" w:type="pct"/>
            <w:shd w:val="clear" w:color="auto" w:fill="auto"/>
          </w:tcPr>
          <w:p w14:paraId="5A0D3341" w14:textId="77777777" w:rsidR="00507EFB" w:rsidRPr="008E41BB" w:rsidRDefault="00507EFB" w:rsidP="000C3386">
            <w:pPr>
              <w:pStyle w:val="s16"/>
              <w:spacing w:before="0" w:beforeAutospacing="0" w:after="0" w:afterAutospacing="0"/>
              <w:jc w:val="center"/>
              <w:rPr>
                <w:sz w:val="26"/>
                <w:szCs w:val="26"/>
              </w:rPr>
            </w:pPr>
            <w:r w:rsidRPr="008E41BB">
              <w:rPr>
                <w:sz w:val="26"/>
                <w:szCs w:val="26"/>
              </w:rPr>
              <w:t>Доля детей-инвалидов,</w:t>
            </w:r>
          </w:p>
          <w:p w14:paraId="47742199" w14:textId="77777777" w:rsidR="00507EFB" w:rsidRPr="008E41BB" w:rsidRDefault="00507EFB" w:rsidP="000C3386">
            <w:pPr>
              <w:pStyle w:val="s16"/>
              <w:spacing w:before="0" w:beforeAutospacing="0" w:after="0" w:afterAutospacing="0"/>
              <w:jc w:val="center"/>
              <w:rPr>
                <w:sz w:val="26"/>
                <w:szCs w:val="26"/>
              </w:rPr>
            </w:pPr>
            <w:r w:rsidRPr="008E41BB">
              <w:rPr>
                <w:sz w:val="26"/>
                <w:szCs w:val="26"/>
              </w:rPr>
              <w:t>которым созданы условия для получения качественного дополнительного образования, в общей численности детей-инвалидов</w:t>
            </w:r>
          </w:p>
        </w:tc>
        <w:tc>
          <w:tcPr>
            <w:tcW w:w="290" w:type="pct"/>
            <w:shd w:val="clear" w:color="auto" w:fill="auto"/>
          </w:tcPr>
          <w:p w14:paraId="4D39D461" w14:textId="77777777" w:rsidR="00507EFB" w:rsidRPr="008E41BB" w:rsidRDefault="00507EFB" w:rsidP="000C3386">
            <w:pPr>
              <w:pStyle w:val="af"/>
              <w:jc w:val="center"/>
              <w:rPr>
                <w:rFonts w:ascii="Times New Roman" w:hAnsi="Times New Roman"/>
                <w:sz w:val="26"/>
                <w:szCs w:val="26"/>
              </w:rPr>
            </w:pPr>
            <w:r w:rsidRPr="008E41BB">
              <w:rPr>
                <w:rFonts w:ascii="Times New Roman" w:hAnsi="Times New Roman"/>
                <w:sz w:val="26"/>
                <w:szCs w:val="26"/>
              </w:rPr>
              <w:t>%</w:t>
            </w:r>
          </w:p>
        </w:tc>
        <w:tc>
          <w:tcPr>
            <w:tcW w:w="769" w:type="pct"/>
            <w:shd w:val="clear" w:color="auto" w:fill="auto"/>
          </w:tcPr>
          <w:p w14:paraId="3E95795C"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Соотношение численности детей-инвалидов, которым созданы условия для получения качественного дополнительного образования, к общей численности детей-инвалидов</w:t>
            </w:r>
          </w:p>
        </w:tc>
        <w:tc>
          <w:tcPr>
            <w:tcW w:w="395" w:type="pct"/>
            <w:vMerge w:val="restart"/>
            <w:shd w:val="clear" w:color="auto" w:fill="auto"/>
            <w:textDirection w:val="btLr"/>
            <w:vAlign w:val="center"/>
          </w:tcPr>
          <w:p w14:paraId="075D9C63" w14:textId="77777777" w:rsidR="00507EFB" w:rsidRPr="008E41BB" w:rsidRDefault="00507EFB" w:rsidP="000C3386">
            <w:pPr>
              <w:pStyle w:val="ConsPlusNormal"/>
              <w:ind w:left="113" w:right="113" w:firstLine="0"/>
              <w:jc w:val="center"/>
              <w:rPr>
                <w:rFonts w:ascii="Times New Roman" w:hAnsi="Times New Roman" w:cs="Times New Roman"/>
                <w:sz w:val="26"/>
                <w:szCs w:val="26"/>
              </w:rPr>
            </w:pPr>
            <w:r w:rsidRPr="008E41BB">
              <w:rPr>
                <w:rFonts w:ascii="Times New Roman" w:hAnsi="Times New Roman" w:cs="Times New Roman"/>
                <w:sz w:val="26"/>
                <w:szCs w:val="26"/>
              </w:rPr>
              <w:t>Показатель за период (по итогам отчётного года)</w:t>
            </w:r>
          </w:p>
        </w:tc>
        <w:tc>
          <w:tcPr>
            <w:tcW w:w="749" w:type="pct"/>
            <w:shd w:val="clear" w:color="auto" w:fill="auto"/>
            <w:vAlign w:val="center"/>
          </w:tcPr>
          <w:p w14:paraId="2D452CE6" w14:textId="2A82C502" w:rsidR="00507EFB" w:rsidRPr="008E41BB" w:rsidRDefault="00507EFB" w:rsidP="000C3386">
            <w:pPr>
              <w:pStyle w:val="ConsPlusNormal"/>
              <w:ind w:firstLine="0"/>
              <w:jc w:val="center"/>
              <w:rPr>
                <w:rFonts w:ascii="Times New Roman" w:hAnsi="Times New Roman" w:cs="Times New Roman"/>
                <w:b/>
                <w:i/>
                <w:sz w:val="26"/>
                <w:szCs w:val="26"/>
              </w:rPr>
            </w:pPr>
            <m:oMathPara>
              <m:oMath>
                <m:r>
                  <m:rPr>
                    <m:sty m:val="bi"/>
                  </m:rPr>
                  <w:rPr>
                    <w:rFonts w:ascii="Cambria Math"/>
                    <w:sz w:val="22"/>
                    <w:szCs w:val="22"/>
                  </w:rPr>
                  <m:t>П</m:t>
                </m:r>
                <m:r>
                  <m:rPr>
                    <m:sty m:val="bi"/>
                  </m:rPr>
                  <w:rPr>
                    <w:rFonts w:ascii="Cambria Math"/>
                    <w:sz w:val="22"/>
                    <w:szCs w:val="22"/>
                  </w:rPr>
                  <m:t>9=</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9</m:t>
                    </m:r>
                  </m:num>
                  <m:den>
                    <m:r>
                      <m:rPr>
                        <m:sty m:val="bi"/>
                      </m:rPr>
                      <w:rPr>
                        <w:rFonts w:ascii="Cambria Math" w:hAnsi="Cambria Math"/>
                        <w:sz w:val="22"/>
                        <w:szCs w:val="22"/>
                      </w:rPr>
                      <m:t>N</m:t>
                    </m:r>
                    <m:r>
                      <m:rPr>
                        <m:sty m:val="bi"/>
                      </m:rPr>
                      <w:rPr>
                        <w:rFonts w:ascii="Cambria Math" w:hAnsi="Cambria Math"/>
                        <w:sz w:val="22"/>
                        <w:szCs w:val="22"/>
                      </w:rPr>
                      <m:t>9</m:t>
                    </m:r>
                  </m:den>
                </m:f>
                <m:r>
                  <m:rPr>
                    <m:sty m:val="bi"/>
                  </m:rPr>
                  <w:rPr>
                    <w:rFonts w:ascii="Cambria Math" w:hAnsi="Cambria Math"/>
                    <w:sz w:val="22"/>
                    <w:szCs w:val="22"/>
                  </w:rPr>
                  <m:t>*100</m:t>
                </m:r>
                <m:r>
                  <m:rPr>
                    <m:sty m:val="bi"/>
                  </m:rPr>
                  <w:rPr>
                    <w:rFonts w:ascii="Cambria Math"/>
                    <w:sz w:val="22"/>
                    <w:szCs w:val="22"/>
                  </w:rPr>
                  <m:t>%</m:t>
                </m:r>
              </m:oMath>
            </m:oMathPara>
          </w:p>
        </w:tc>
        <w:tc>
          <w:tcPr>
            <w:tcW w:w="1146" w:type="pct"/>
            <w:shd w:val="clear" w:color="auto" w:fill="auto"/>
          </w:tcPr>
          <w:p w14:paraId="51D85077" w14:textId="490CEE76"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П9 - доля детей-инвалидов, которым созданы условия для получения качественного дополнительного образования, в общей численности детей-инвалидов;</w:t>
            </w:r>
          </w:p>
          <w:p w14:paraId="7293C80F" w14:textId="75B6BE26"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lang w:val="en-US"/>
              </w:rPr>
              <w:t>X</w:t>
            </w:r>
            <w:r w:rsidRPr="008E41BB">
              <w:rPr>
                <w:rFonts w:ascii="Times New Roman" w:hAnsi="Times New Roman" w:cs="Times New Roman"/>
                <w:sz w:val="26"/>
                <w:szCs w:val="26"/>
              </w:rPr>
              <w:t>9 -численность детей-инвалидов, которым созданы условия для получения качественного дополнительного образования, в общей численности детей-инвалидов;</w:t>
            </w:r>
          </w:p>
          <w:p w14:paraId="2A6ED7B2" w14:textId="4D9252AA"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lang w:val="en-US"/>
              </w:rPr>
              <w:t>N</w:t>
            </w:r>
            <w:r w:rsidRPr="008E41BB">
              <w:rPr>
                <w:rFonts w:ascii="Times New Roman" w:hAnsi="Times New Roman" w:cs="Times New Roman"/>
                <w:sz w:val="26"/>
                <w:szCs w:val="26"/>
              </w:rPr>
              <w:t>9 – общая численность детей-инвалидов</w:t>
            </w:r>
          </w:p>
        </w:tc>
        <w:tc>
          <w:tcPr>
            <w:tcW w:w="375" w:type="pct"/>
            <w:shd w:val="clear" w:color="auto" w:fill="auto"/>
          </w:tcPr>
          <w:p w14:paraId="79557F08"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3</w:t>
            </w:r>
          </w:p>
        </w:tc>
        <w:tc>
          <w:tcPr>
            <w:tcW w:w="352" w:type="pct"/>
            <w:vMerge w:val="restart"/>
            <w:shd w:val="clear" w:color="auto" w:fill="auto"/>
            <w:textDirection w:val="btLr"/>
            <w:vAlign w:val="center"/>
          </w:tcPr>
          <w:p w14:paraId="5FF75F06" w14:textId="77777777" w:rsidR="00507EFB" w:rsidRPr="008E41BB" w:rsidRDefault="00507EFB" w:rsidP="000C3386">
            <w:pPr>
              <w:pStyle w:val="ConsPlusNormal"/>
              <w:ind w:left="113" w:right="113" w:firstLine="0"/>
              <w:jc w:val="center"/>
              <w:rPr>
                <w:rFonts w:ascii="Times New Roman" w:hAnsi="Times New Roman" w:cs="Times New Roman"/>
                <w:sz w:val="26"/>
                <w:szCs w:val="26"/>
              </w:rPr>
            </w:pPr>
            <w:r w:rsidRPr="008E41BB">
              <w:rPr>
                <w:rFonts w:ascii="Times New Roman" w:hAnsi="Times New Roman" w:cs="Times New Roman"/>
                <w:sz w:val="26"/>
                <w:szCs w:val="26"/>
              </w:rPr>
              <w:t>управление образования</w:t>
            </w:r>
          </w:p>
        </w:tc>
      </w:tr>
      <w:tr w:rsidR="008E41BB" w:rsidRPr="008E41BB" w14:paraId="4750EDBA" w14:textId="77777777" w:rsidTr="00507EFB">
        <w:tc>
          <w:tcPr>
            <w:tcW w:w="138" w:type="pct"/>
            <w:shd w:val="clear" w:color="auto" w:fill="auto"/>
          </w:tcPr>
          <w:p w14:paraId="573ECD96"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2</w:t>
            </w:r>
          </w:p>
        </w:tc>
        <w:tc>
          <w:tcPr>
            <w:tcW w:w="787" w:type="pct"/>
            <w:shd w:val="clear" w:color="auto" w:fill="auto"/>
          </w:tcPr>
          <w:p w14:paraId="1F61E60F" w14:textId="77777777" w:rsidR="00507EFB" w:rsidRPr="008E41BB" w:rsidRDefault="00507EFB" w:rsidP="000C3386">
            <w:pPr>
              <w:pStyle w:val="s16"/>
              <w:spacing w:before="0" w:beforeAutospacing="0" w:after="0" w:afterAutospacing="0"/>
              <w:jc w:val="center"/>
              <w:rPr>
                <w:sz w:val="26"/>
                <w:szCs w:val="26"/>
              </w:rPr>
            </w:pPr>
            <w:r w:rsidRPr="008E41BB">
              <w:rPr>
                <w:sz w:val="26"/>
                <w:szCs w:val="26"/>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муниципального образования</w:t>
            </w:r>
          </w:p>
        </w:tc>
        <w:tc>
          <w:tcPr>
            <w:tcW w:w="290" w:type="pct"/>
            <w:shd w:val="clear" w:color="auto" w:fill="auto"/>
          </w:tcPr>
          <w:p w14:paraId="09C39CE0" w14:textId="77777777" w:rsidR="00507EFB" w:rsidRPr="008E41BB" w:rsidRDefault="00507EFB" w:rsidP="000C3386">
            <w:pPr>
              <w:pStyle w:val="af"/>
              <w:jc w:val="center"/>
              <w:rPr>
                <w:rFonts w:ascii="Times New Roman" w:hAnsi="Times New Roman"/>
                <w:sz w:val="26"/>
                <w:szCs w:val="26"/>
              </w:rPr>
            </w:pPr>
            <w:r w:rsidRPr="008E41BB">
              <w:rPr>
                <w:rFonts w:ascii="Times New Roman" w:hAnsi="Times New Roman"/>
                <w:sz w:val="26"/>
                <w:szCs w:val="26"/>
              </w:rPr>
              <w:t>%</w:t>
            </w:r>
          </w:p>
        </w:tc>
        <w:tc>
          <w:tcPr>
            <w:tcW w:w="769" w:type="pct"/>
            <w:shd w:val="clear" w:color="auto" w:fill="auto"/>
          </w:tcPr>
          <w:p w14:paraId="30660588"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Отношение количества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проживающим в муниципальном округе</w:t>
            </w:r>
          </w:p>
        </w:tc>
        <w:tc>
          <w:tcPr>
            <w:tcW w:w="395" w:type="pct"/>
            <w:vMerge/>
            <w:shd w:val="clear" w:color="auto" w:fill="auto"/>
          </w:tcPr>
          <w:p w14:paraId="54EF092C" w14:textId="77777777" w:rsidR="00507EFB" w:rsidRPr="008E41BB" w:rsidRDefault="00507EFB" w:rsidP="000C3386">
            <w:pPr>
              <w:pStyle w:val="ConsPlusNormal"/>
              <w:ind w:firstLine="0"/>
              <w:jc w:val="center"/>
              <w:rPr>
                <w:rFonts w:ascii="Times New Roman" w:hAnsi="Times New Roman" w:cs="Times New Roman"/>
                <w:sz w:val="26"/>
                <w:szCs w:val="26"/>
              </w:rPr>
            </w:pPr>
          </w:p>
        </w:tc>
        <w:tc>
          <w:tcPr>
            <w:tcW w:w="749" w:type="pct"/>
            <w:shd w:val="clear" w:color="auto" w:fill="auto"/>
            <w:vAlign w:val="center"/>
          </w:tcPr>
          <w:p w14:paraId="713FC3DC" w14:textId="30DBEEAB" w:rsidR="00507EFB" w:rsidRPr="008E41BB" w:rsidRDefault="00507EFB" w:rsidP="000C3386">
            <w:pPr>
              <w:pStyle w:val="ConsPlusNormal"/>
              <w:ind w:firstLine="0"/>
              <w:jc w:val="center"/>
              <w:rPr>
                <w:rFonts w:ascii="Times New Roman" w:hAnsi="Times New Roman" w:cs="Times New Roman"/>
                <w:b/>
                <w:i/>
                <w:sz w:val="26"/>
                <w:szCs w:val="26"/>
              </w:rPr>
            </w:pPr>
            <m:oMathPara>
              <m:oMath>
                <m:r>
                  <m:rPr>
                    <m:sty m:val="bi"/>
                  </m:rPr>
                  <w:rPr>
                    <w:rFonts w:ascii="Cambria Math"/>
                    <w:sz w:val="22"/>
                    <w:szCs w:val="22"/>
                  </w:rPr>
                  <m:t>П</m:t>
                </m:r>
                <m:r>
                  <m:rPr>
                    <m:sty m:val="bi"/>
                  </m:rPr>
                  <w:rPr>
                    <w:rFonts w:ascii="Cambria Math"/>
                    <w:sz w:val="22"/>
                    <w:szCs w:val="22"/>
                  </w:rPr>
                  <m:t>10=</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10</m:t>
                    </m:r>
                  </m:num>
                  <m:den>
                    <m:r>
                      <m:rPr>
                        <m:sty m:val="bi"/>
                      </m:rPr>
                      <w:rPr>
                        <w:rFonts w:ascii="Cambria Math" w:hAnsi="Cambria Math"/>
                        <w:sz w:val="22"/>
                        <w:szCs w:val="22"/>
                      </w:rPr>
                      <m:t>N</m:t>
                    </m:r>
                    <m:r>
                      <m:rPr>
                        <m:sty m:val="bi"/>
                      </m:rPr>
                      <w:rPr>
                        <w:rFonts w:ascii="Cambria Math" w:hAnsi="Cambria Math"/>
                        <w:sz w:val="22"/>
                        <w:szCs w:val="22"/>
                      </w:rPr>
                      <m:t>10</m:t>
                    </m:r>
                  </m:den>
                </m:f>
                <m:r>
                  <m:rPr>
                    <m:sty m:val="bi"/>
                  </m:rPr>
                  <w:rPr>
                    <w:rFonts w:ascii="Cambria Math" w:hAnsi="Cambria Math"/>
                    <w:sz w:val="22"/>
                    <w:szCs w:val="22"/>
                  </w:rPr>
                  <m:t>*100</m:t>
                </m:r>
                <m:r>
                  <m:rPr>
                    <m:sty m:val="bi"/>
                  </m:rPr>
                  <w:rPr>
                    <w:rFonts w:ascii="Cambria Math"/>
                    <w:sz w:val="22"/>
                    <w:szCs w:val="22"/>
                  </w:rPr>
                  <m:t>%</m:t>
                </m:r>
              </m:oMath>
            </m:oMathPara>
          </w:p>
        </w:tc>
        <w:tc>
          <w:tcPr>
            <w:tcW w:w="1146" w:type="pct"/>
            <w:shd w:val="clear" w:color="auto" w:fill="auto"/>
          </w:tcPr>
          <w:p w14:paraId="3649B7D3" w14:textId="78358830"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П10 –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муниципального образования</w:t>
            </w:r>
          </w:p>
          <w:p w14:paraId="451DD884" w14:textId="4E56BDF9"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lang w:val="en-US"/>
              </w:rPr>
              <w:t>X</w:t>
            </w:r>
            <w:r w:rsidRPr="008E41BB">
              <w:rPr>
                <w:rFonts w:ascii="Times New Roman" w:hAnsi="Times New Roman" w:cs="Times New Roman"/>
                <w:sz w:val="26"/>
                <w:szCs w:val="26"/>
              </w:rPr>
              <w:t>10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25082901" w14:textId="0092155C"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lang w:val="en-US"/>
              </w:rPr>
              <w:t>N</w:t>
            </w:r>
            <w:r w:rsidRPr="008E41BB">
              <w:rPr>
                <w:rFonts w:ascii="Times New Roman" w:hAnsi="Times New Roman" w:cs="Times New Roman"/>
                <w:sz w:val="26"/>
                <w:szCs w:val="26"/>
              </w:rPr>
              <w:t>10 – общая численность детей в возрасте от 5 до 18 лет, проживающих в муниципальном округе</w:t>
            </w:r>
          </w:p>
        </w:tc>
        <w:tc>
          <w:tcPr>
            <w:tcW w:w="375" w:type="pct"/>
            <w:shd w:val="clear" w:color="auto" w:fill="auto"/>
          </w:tcPr>
          <w:p w14:paraId="4519D82A"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3</w:t>
            </w:r>
          </w:p>
        </w:tc>
        <w:tc>
          <w:tcPr>
            <w:tcW w:w="352" w:type="pct"/>
            <w:vMerge/>
            <w:shd w:val="clear" w:color="auto" w:fill="auto"/>
          </w:tcPr>
          <w:p w14:paraId="0B86A412" w14:textId="77777777" w:rsidR="00507EFB" w:rsidRPr="008E41BB" w:rsidRDefault="00507EFB" w:rsidP="000C3386">
            <w:pPr>
              <w:pStyle w:val="ConsPlusNormal"/>
              <w:ind w:firstLine="0"/>
              <w:jc w:val="center"/>
              <w:rPr>
                <w:rFonts w:ascii="Times New Roman" w:hAnsi="Times New Roman" w:cs="Times New Roman"/>
                <w:sz w:val="26"/>
                <w:szCs w:val="26"/>
              </w:rPr>
            </w:pPr>
          </w:p>
        </w:tc>
      </w:tr>
      <w:tr w:rsidR="008E41BB" w:rsidRPr="008E41BB" w14:paraId="2EF2EDAD" w14:textId="77777777" w:rsidTr="00507EFB">
        <w:tc>
          <w:tcPr>
            <w:tcW w:w="138" w:type="pct"/>
            <w:shd w:val="clear" w:color="auto" w:fill="auto"/>
          </w:tcPr>
          <w:p w14:paraId="06BCD257"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3</w:t>
            </w:r>
          </w:p>
        </w:tc>
        <w:tc>
          <w:tcPr>
            <w:tcW w:w="787" w:type="pct"/>
            <w:shd w:val="clear" w:color="auto" w:fill="auto"/>
          </w:tcPr>
          <w:p w14:paraId="14DDF7F3" w14:textId="77777777" w:rsidR="00507EFB" w:rsidRPr="008E41BB" w:rsidRDefault="00507EFB" w:rsidP="000C3386">
            <w:pPr>
              <w:pStyle w:val="af"/>
              <w:jc w:val="center"/>
              <w:rPr>
                <w:rFonts w:ascii="Times New Roman" w:hAnsi="Times New Roman"/>
                <w:sz w:val="26"/>
                <w:szCs w:val="26"/>
              </w:rPr>
            </w:pPr>
            <w:r w:rsidRPr="008E41BB">
              <w:rPr>
                <w:rFonts w:ascii="Times New Roman" w:hAnsi="Times New Roman"/>
                <w:sz w:val="26"/>
                <w:szCs w:val="26"/>
              </w:rPr>
              <w:t>Количество образовательных организаций дополнительного образования, в которых проведены мероприятия по созданию современных и безопасных условий для организации образовательного процесса</w:t>
            </w:r>
          </w:p>
        </w:tc>
        <w:tc>
          <w:tcPr>
            <w:tcW w:w="290" w:type="pct"/>
            <w:shd w:val="clear" w:color="auto" w:fill="auto"/>
          </w:tcPr>
          <w:p w14:paraId="227DDC6D" w14:textId="77777777" w:rsidR="00507EFB" w:rsidRPr="008E41BB" w:rsidRDefault="00507EFB" w:rsidP="000C3386">
            <w:pPr>
              <w:pStyle w:val="af"/>
              <w:jc w:val="center"/>
              <w:rPr>
                <w:rFonts w:ascii="Times New Roman" w:hAnsi="Times New Roman"/>
                <w:sz w:val="26"/>
                <w:szCs w:val="26"/>
              </w:rPr>
            </w:pPr>
            <w:r w:rsidRPr="008E41BB">
              <w:rPr>
                <w:rFonts w:ascii="Times New Roman" w:hAnsi="Times New Roman"/>
                <w:sz w:val="26"/>
                <w:szCs w:val="26"/>
              </w:rPr>
              <w:t>ед.</w:t>
            </w:r>
          </w:p>
        </w:tc>
        <w:tc>
          <w:tcPr>
            <w:tcW w:w="769" w:type="pct"/>
            <w:shd w:val="clear" w:color="auto" w:fill="auto"/>
          </w:tcPr>
          <w:p w14:paraId="517E0F73"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 xml:space="preserve">Общее количество образовательных организаций дополнительного образования, в которых проведены мероприятия по созданию современных и безопасных условий для организации образовательного процесса </w:t>
            </w:r>
            <w:r w:rsidRPr="008E41BB">
              <w:rPr>
                <w:rFonts w:ascii="Times New Roman" w:hAnsi="Times New Roman" w:cs="Times New Roman"/>
                <w:sz w:val="26"/>
                <w:szCs w:val="26"/>
              </w:rPr>
              <w:lastRenderedPageBreak/>
              <w:t>в течение отчетного года</w:t>
            </w:r>
          </w:p>
        </w:tc>
        <w:tc>
          <w:tcPr>
            <w:tcW w:w="395" w:type="pct"/>
            <w:vMerge w:val="restart"/>
            <w:shd w:val="clear" w:color="auto" w:fill="auto"/>
            <w:textDirection w:val="btLr"/>
            <w:vAlign w:val="center"/>
          </w:tcPr>
          <w:p w14:paraId="6C237E0D" w14:textId="77777777" w:rsidR="00507EFB" w:rsidRPr="008E41BB" w:rsidRDefault="00507EFB" w:rsidP="000C3386">
            <w:pPr>
              <w:pStyle w:val="ConsPlusNormal"/>
              <w:ind w:left="113" w:right="113" w:firstLine="0"/>
              <w:jc w:val="center"/>
              <w:rPr>
                <w:rFonts w:ascii="Times New Roman" w:hAnsi="Times New Roman" w:cs="Times New Roman"/>
                <w:sz w:val="26"/>
                <w:szCs w:val="26"/>
              </w:rPr>
            </w:pPr>
            <w:r w:rsidRPr="008E41BB">
              <w:rPr>
                <w:rFonts w:ascii="Times New Roman" w:hAnsi="Times New Roman" w:cs="Times New Roman"/>
                <w:sz w:val="26"/>
                <w:szCs w:val="26"/>
              </w:rPr>
              <w:lastRenderedPageBreak/>
              <w:t>Показатель за период (по итогам отчётного года)</w:t>
            </w:r>
          </w:p>
        </w:tc>
        <w:tc>
          <w:tcPr>
            <w:tcW w:w="749" w:type="pct"/>
            <w:shd w:val="clear" w:color="auto" w:fill="auto"/>
          </w:tcPr>
          <w:p w14:paraId="28A7994F" w14:textId="77777777" w:rsidR="00507EFB" w:rsidRPr="008E41BB" w:rsidRDefault="00507EFB" w:rsidP="000C3386">
            <w:pPr>
              <w:pStyle w:val="ConsPlusNormal"/>
              <w:ind w:firstLine="0"/>
              <w:jc w:val="center"/>
              <w:rPr>
                <w:rFonts w:ascii="Times New Roman" w:hAnsi="Times New Roman" w:cs="Times New Roman"/>
                <w:b/>
                <w:sz w:val="26"/>
                <w:szCs w:val="26"/>
              </w:rPr>
            </w:pPr>
            <w:r w:rsidRPr="008E41BB">
              <w:rPr>
                <w:rFonts w:ascii="Times New Roman" w:hAnsi="Times New Roman" w:cs="Times New Roman"/>
                <w:b/>
                <w:sz w:val="26"/>
                <w:szCs w:val="26"/>
              </w:rPr>
              <w:t>не требуется</w:t>
            </w:r>
          </w:p>
        </w:tc>
        <w:tc>
          <w:tcPr>
            <w:tcW w:w="1146" w:type="pct"/>
            <w:shd w:val="clear" w:color="auto" w:fill="auto"/>
          </w:tcPr>
          <w:p w14:paraId="40B1246C" w14:textId="77777777" w:rsidR="00507EFB" w:rsidRPr="008E41BB" w:rsidRDefault="00507EFB" w:rsidP="000C3386">
            <w:pPr>
              <w:pStyle w:val="ConsPlusNormal"/>
              <w:ind w:firstLine="0"/>
              <w:jc w:val="center"/>
              <w:rPr>
                <w:rFonts w:ascii="Times New Roman" w:hAnsi="Times New Roman" w:cs="Times New Roman"/>
                <w:sz w:val="26"/>
                <w:szCs w:val="26"/>
              </w:rPr>
            </w:pPr>
          </w:p>
        </w:tc>
        <w:tc>
          <w:tcPr>
            <w:tcW w:w="375" w:type="pct"/>
            <w:shd w:val="clear" w:color="auto" w:fill="auto"/>
          </w:tcPr>
          <w:p w14:paraId="66CF09F7"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3</w:t>
            </w:r>
          </w:p>
        </w:tc>
        <w:tc>
          <w:tcPr>
            <w:tcW w:w="352" w:type="pct"/>
            <w:vMerge w:val="restart"/>
            <w:shd w:val="clear" w:color="auto" w:fill="auto"/>
            <w:textDirection w:val="btLr"/>
            <w:vAlign w:val="center"/>
          </w:tcPr>
          <w:p w14:paraId="2FBE348E" w14:textId="77777777" w:rsidR="00507EFB" w:rsidRPr="008E41BB" w:rsidRDefault="00507EFB" w:rsidP="000C3386">
            <w:pPr>
              <w:pStyle w:val="ConsPlusNormal"/>
              <w:ind w:left="113" w:right="113" w:firstLine="0"/>
              <w:jc w:val="center"/>
              <w:rPr>
                <w:rFonts w:ascii="Times New Roman" w:hAnsi="Times New Roman" w:cs="Times New Roman"/>
                <w:sz w:val="26"/>
                <w:szCs w:val="26"/>
              </w:rPr>
            </w:pPr>
            <w:r w:rsidRPr="008E41BB">
              <w:rPr>
                <w:rFonts w:ascii="Times New Roman" w:hAnsi="Times New Roman" w:cs="Times New Roman"/>
                <w:sz w:val="26"/>
                <w:szCs w:val="26"/>
              </w:rPr>
              <w:t>управление образования</w:t>
            </w:r>
          </w:p>
        </w:tc>
      </w:tr>
      <w:tr w:rsidR="008E41BB" w:rsidRPr="008E41BB" w14:paraId="310EC15B" w14:textId="77777777" w:rsidTr="00507EFB">
        <w:tc>
          <w:tcPr>
            <w:tcW w:w="138" w:type="pct"/>
            <w:shd w:val="clear" w:color="auto" w:fill="auto"/>
          </w:tcPr>
          <w:p w14:paraId="3894C144"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4</w:t>
            </w:r>
          </w:p>
        </w:tc>
        <w:tc>
          <w:tcPr>
            <w:tcW w:w="787" w:type="pct"/>
            <w:shd w:val="clear" w:color="auto" w:fill="auto"/>
          </w:tcPr>
          <w:p w14:paraId="3DC7291E" w14:textId="77777777" w:rsidR="00507EFB" w:rsidRPr="008E41BB" w:rsidRDefault="00507EFB" w:rsidP="000C3386">
            <w:pPr>
              <w:pStyle w:val="s16"/>
              <w:spacing w:before="0" w:beforeAutospacing="0" w:after="0" w:afterAutospacing="0"/>
              <w:jc w:val="center"/>
              <w:rPr>
                <w:sz w:val="26"/>
                <w:szCs w:val="26"/>
              </w:rPr>
            </w:pPr>
            <w:r w:rsidRPr="008E41BB">
              <w:rPr>
                <w:sz w:val="26"/>
                <w:szCs w:val="26"/>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290" w:type="pct"/>
            <w:shd w:val="clear" w:color="auto" w:fill="auto"/>
          </w:tcPr>
          <w:p w14:paraId="1C812E74" w14:textId="77777777" w:rsidR="00507EFB" w:rsidRPr="008E41BB" w:rsidRDefault="00507EFB" w:rsidP="000C3386">
            <w:pPr>
              <w:pStyle w:val="af"/>
              <w:jc w:val="center"/>
              <w:rPr>
                <w:rFonts w:ascii="Times New Roman" w:hAnsi="Times New Roman"/>
                <w:sz w:val="26"/>
                <w:szCs w:val="26"/>
              </w:rPr>
            </w:pPr>
            <w:r w:rsidRPr="008E41BB">
              <w:rPr>
                <w:rFonts w:ascii="Times New Roman" w:hAnsi="Times New Roman"/>
                <w:sz w:val="26"/>
                <w:szCs w:val="26"/>
              </w:rPr>
              <w:t>%</w:t>
            </w:r>
          </w:p>
        </w:tc>
        <w:tc>
          <w:tcPr>
            <w:tcW w:w="769" w:type="pct"/>
            <w:shd w:val="clear" w:color="auto" w:fill="auto"/>
          </w:tcPr>
          <w:p w14:paraId="22DFE7B7"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Соотношение численности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к общей численности обучающихся по образовательным программам основного и среднего общего образования</w:t>
            </w:r>
          </w:p>
        </w:tc>
        <w:tc>
          <w:tcPr>
            <w:tcW w:w="395" w:type="pct"/>
            <w:vMerge/>
            <w:shd w:val="clear" w:color="auto" w:fill="auto"/>
          </w:tcPr>
          <w:p w14:paraId="02C92D94" w14:textId="77777777" w:rsidR="00507EFB" w:rsidRPr="008E41BB" w:rsidRDefault="00507EFB" w:rsidP="000C3386">
            <w:pPr>
              <w:pStyle w:val="ConsPlusNormal"/>
              <w:ind w:firstLine="0"/>
              <w:jc w:val="center"/>
              <w:rPr>
                <w:rFonts w:ascii="Times New Roman" w:hAnsi="Times New Roman" w:cs="Times New Roman"/>
                <w:sz w:val="26"/>
                <w:szCs w:val="26"/>
              </w:rPr>
            </w:pPr>
          </w:p>
        </w:tc>
        <w:tc>
          <w:tcPr>
            <w:tcW w:w="749" w:type="pct"/>
            <w:shd w:val="clear" w:color="auto" w:fill="auto"/>
            <w:vAlign w:val="center"/>
          </w:tcPr>
          <w:p w14:paraId="7AE62EED" w14:textId="753E3CFF" w:rsidR="00507EFB" w:rsidRPr="008E41BB" w:rsidRDefault="00507EFB" w:rsidP="000C3386">
            <w:pPr>
              <w:pStyle w:val="ConsPlusNormal"/>
              <w:ind w:firstLine="0"/>
              <w:jc w:val="center"/>
              <w:rPr>
                <w:rFonts w:ascii="Times New Roman" w:hAnsi="Times New Roman" w:cs="Times New Roman"/>
                <w:b/>
                <w:i/>
                <w:sz w:val="26"/>
                <w:szCs w:val="26"/>
              </w:rPr>
            </w:pPr>
            <m:oMathPara>
              <m:oMath>
                <m:r>
                  <m:rPr>
                    <m:sty m:val="bi"/>
                  </m:rPr>
                  <w:rPr>
                    <w:rFonts w:ascii="Cambria Math"/>
                    <w:sz w:val="22"/>
                    <w:szCs w:val="22"/>
                  </w:rPr>
                  <m:t>П</m:t>
                </m:r>
                <m:r>
                  <m:rPr>
                    <m:sty m:val="bi"/>
                  </m:rPr>
                  <w:rPr>
                    <w:rFonts w:ascii="Cambria Math"/>
                    <w:sz w:val="22"/>
                    <w:szCs w:val="22"/>
                  </w:rPr>
                  <m:t>11=</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11</m:t>
                    </m:r>
                  </m:num>
                  <m:den>
                    <m:r>
                      <m:rPr>
                        <m:sty m:val="bi"/>
                      </m:rPr>
                      <w:rPr>
                        <w:rFonts w:ascii="Cambria Math" w:hAnsi="Cambria Math"/>
                        <w:sz w:val="22"/>
                        <w:szCs w:val="22"/>
                      </w:rPr>
                      <m:t>N</m:t>
                    </m:r>
                    <m:r>
                      <m:rPr>
                        <m:sty m:val="bi"/>
                      </m:rPr>
                      <w:rPr>
                        <w:rFonts w:ascii="Cambria Math" w:hAnsi="Cambria Math"/>
                        <w:sz w:val="22"/>
                        <w:szCs w:val="22"/>
                      </w:rPr>
                      <m:t>11</m:t>
                    </m:r>
                  </m:den>
                </m:f>
                <m:r>
                  <m:rPr>
                    <m:sty m:val="bi"/>
                  </m:rPr>
                  <w:rPr>
                    <w:rFonts w:ascii="Cambria Math" w:hAnsi="Cambria Math"/>
                    <w:sz w:val="22"/>
                    <w:szCs w:val="22"/>
                  </w:rPr>
                  <m:t>*100</m:t>
                </m:r>
                <m:r>
                  <m:rPr>
                    <m:sty m:val="bi"/>
                  </m:rPr>
                  <w:rPr>
                    <w:rFonts w:ascii="Cambria Math"/>
                    <w:sz w:val="22"/>
                    <w:szCs w:val="22"/>
                  </w:rPr>
                  <m:t>%</m:t>
                </m:r>
              </m:oMath>
            </m:oMathPara>
          </w:p>
        </w:tc>
        <w:tc>
          <w:tcPr>
            <w:tcW w:w="1146" w:type="pct"/>
            <w:shd w:val="clear" w:color="auto" w:fill="auto"/>
          </w:tcPr>
          <w:p w14:paraId="6BA321B9" w14:textId="59A752DA"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П1</w:t>
            </w:r>
            <w:r w:rsidR="008E41BB" w:rsidRPr="008E41BB">
              <w:rPr>
                <w:rFonts w:ascii="Times New Roman" w:hAnsi="Times New Roman" w:cs="Times New Roman"/>
                <w:sz w:val="26"/>
                <w:szCs w:val="26"/>
              </w:rPr>
              <w:t>1</w:t>
            </w:r>
            <w:r w:rsidRPr="008E41BB">
              <w:rPr>
                <w:rFonts w:ascii="Times New Roman" w:hAnsi="Times New Roman" w:cs="Times New Roman"/>
                <w:sz w:val="26"/>
                <w:szCs w:val="26"/>
              </w:rPr>
              <w:t xml:space="preserve"> </w:t>
            </w:r>
            <w:proofErr w:type="gramStart"/>
            <w:r w:rsidRPr="008E41BB">
              <w:rPr>
                <w:rFonts w:ascii="Times New Roman" w:hAnsi="Times New Roman" w:cs="Times New Roman"/>
                <w:sz w:val="26"/>
                <w:szCs w:val="26"/>
              </w:rPr>
              <w:t>-  доля</w:t>
            </w:r>
            <w:proofErr w:type="gramEnd"/>
            <w:r w:rsidRPr="008E41BB">
              <w:rPr>
                <w:rFonts w:ascii="Times New Roman" w:hAnsi="Times New Roman" w:cs="Times New Roman"/>
                <w:sz w:val="26"/>
                <w:szCs w:val="26"/>
              </w:rPr>
              <w:t xml:space="preserve">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14:paraId="6C51AF10" w14:textId="59E2340A"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lang w:val="en-US"/>
              </w:rPr>
              <w:t>X</w:t>
            </w:r>
            <w:proofErr w:type="gramStart"/>
            <w:r w:rsidRPr="008E41BB">
              <w:rPr>
                <w:rFonts w:ascii="Times New Roman" w:hAnsi="Times New Roman" w:cs="Times New Roman"/>
                <w:sz w:val="26"/>
                <w:szCs w:val="26"/>
              </w:rPr>
              <w:t>1</w:t>
            </w:r>
            <w:r w:rsidR="008E41BB" w:rsidRPr="008E41BB">
              <w:rPr>
                <w:rFonts w:ascii="Times New Roman" w:hAnsi="Times New Roman" w:cs="Times New Roman"/>
                <w:sz w:val="26"/>
                <w:szCs w:val="26"/>
              </w:rPr>
              <w:t>1</w:t>
            </w:r>
            <w:r w:rsidRPr="008E41BB">
              <w:rPr>
                <w:rFonts w:ascii="Times New Roman" w:hAnsi="Times New Roman" w:cs="Times New Roman"/>
                <w:sz w:val="26"/>
                <w:szCs w:val="26"/>
              </w:rPr>
              <w:t xml:space="preserve">  -</w:t>
            </w:r>
            <w:proofErr w:type="gramEnd"/>
            <w:r w:rsidRPr="008E41BB">
              <w:rPr>
                <w:rFonts w:ascii="Times New Roman" w:hAnsi="Times New Roman" w:cs="Times New Roman"/>
                <w:sz w:val="26"/>
                <w:szCs w:val="26"/>
              </w:rPr>
              <w:t xml:space="preserve"> численность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14:paraId="14B5F891" w14:textId="70986779"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lang w:val="en-US"/>
              </w:rPr>
              <w:t>N</w:t>
            </w:r>
            <w:r w:rsidRPr="008E41BB">
              <w:rPr>
                <w:rFonts w:ascii="Times New Roman" w:hAnsi="Times New Roman" w:cs="Times New Roman"/>
                <w:sz w:val="26"/>
                <w:szCs w:val="26"/>
              </w:rPr>
              <w:t>1</w:t>
            </w:r>
            <w:r w:rsidR="008E41BB" w:rsidRPr="008E41BB">
              <w:rPr>
                <w:rFonts w:ascii="Times New Roman" w:hAnsi="Times New Roman" w:cs="Times New Roman"/>
                <w:sz w:val="26"/>
                <w:szCs w:val="26"/>
              </w:rPr>
              <w:t>1</w:t>
            </w:r>
            <w:r w:rsidRPr="008E41BB">
              <w:rPr>
                <w:rFonts w:ascii="Times New Roman" w:hAnsi="Times New Roman" w:cs="Times New Roman"/>
                <w:sz w:val="26"/>
                <w:szCs w:val="26"/>
              </w:rPr>
              <w:t xml:space="preserve"> – общая численность обучающихся по образовательным программам основного и среднего общего образования</w:t>
            </w:r>
          </w:p>
        </w:tc>
        <w:tc>
          <w:tcPr>
            <w:tcW w:w="375" w:type="pct"/>
            <w:shd w:val="clear" w:color="auto" w:fill="auto"/>
          </w:tcPr>
          <w:p w14:paraId="240DA0FA"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3</w:t>
            </w:r>
          </w:p>
        </w:tc>
        <w:tc>
          <w:tcPr>
            <w:tcW w:w="352" w:type="pct"/>
            <w:vMerge/>
            <w:shd w:val="clear" w:color="auto" w:fill="auto"/>
          </w:tcPr>
          <w:p w14:paraId="39E5698B" w14:textId="77777777" w:rsidR="00507EFB" w:rsidRPr="008E41BB" w:rsidRDefault="00507EFB" w:rsidP="000C3386">
            <w:pPr>
              <w:pStyle w:val="ConsPlusNormal"/>
              <w:ind w:firstLine="0"/>
              <w:jc w:val="center"/>
              <w:rPr>
                <w:rFonts w:ascii="Times New Roman" w:hAnsi="Times New Roman" w:cs="Times New Roman"/>
                <w:sz w:val="26"/>
                <w:szCs w:val="26"/>
              </w:rPr>
            </w:pPr>
          </w:p>
        </w:tc>
      </w:tr>
      <w:tr w:rsidR="008E41BB" w:rsidRPr="008E41BB" w14:paraId="55D46E46" w14:textId="77777777" w:rsidTr="00507EFB">
        <w:tc>
          <w:tcPr>
            <w:tcW w:w="138" w:type="pct"/>
            <w:shd w:val="clear" w:color="auto" w:fill="auto"/>
          </w:tcPr>
          <w:p w14:paraId="1E1C7AF4"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5</w:t>
            </w:r>
          </w:p>
        </w:tc>
        <w:tc>
          <w:tcPr>
            <w:tcW w:w="787" w:type="pct"/>
            <w:shd w:val="clear" w:color="auto" w:fill="auto"/>
          </w:tcPr>
          <w:p w14:paraId="45A5B3A3" w14:textId="77777777" w:rsidR="00507EFB" w:rsidRPr="008E41BB" w:rsidRDefault="00507EFB" w:rsidP="000C3386">
            <w:pPr>
              <w:pStyle w:val="s16"/>
              <w:spacing w:before="0" w:beforeAutospacing="0" w:after="0" w:afterAutospacing="0"/>
              <w:jc w:val="center"/>
              <w:rPr>
                <w:sz w:val="26"/>
                <w:szCs w:val="26"/>
              </w:rPr>
            </w:pPr>
            <w:r w:rsidRPr="008E41BB">
              <w:rPr>
                <w:sz w:val="26"/>
                <w:szCs w:val="26"/>
              </w:rPr>
              <w:t>Количество созданных центров цифрового образования «</w:t>
            </w:r>
            <w:r w:rsidRPr="008E41BB">
              <w:rPr>
                <w:sz w:val="26"/>
                <w:szCs w:val="26"/>
                <w:lang w:val="en-US"/>
              </w:rPr>
              <w:t>IT</w:t>
            </w:r>
            <w:r w:rsidRPr="008E41BB">
              <w:rPr>
                <w:sz w:val="26"/>
                <w:szCs w:val="26"/>
              </w:rPr>
              <w:t>-куб» (с нарастающим итогом)</w:t>
            </w:r>
          </w:p>
        </w:tc>
        <w:tc>
          <w:tcPr>
            <w:tcW w:w="290" w:type="pct"/>
            <w:shd w:val="clear" w:color="auto" w:fill="auto"/>
          </w:tcPr>
          <w:p w14:paraId="00E95B9F" w14:textId="77777777" w:rsidR="00507EFB" w:rsidRPr="008E41BB" w:rsidRDefault="00507EFB" w:rsidP="000C3386">
            <w:pPr>
              <w:pStyle w:val="af"/>
              <w:jc w:val="center"/>
              <w:rPr>
                <w:rFonts w:ascii="Times New Roman" w:hAnsi="Times New Roman"/>
                <w:sz w:val="26"/>
                <w:szCs w:val="26"/>
              </w:rPr>
            </w:pPr>
            <w:r w:rsidRPr="008E41BB">
              <w:rPr>
                <w:rFonts w:ascii="Times New Roman" w:hAnsi="Times New Roman"/>
                <w:sz w:val="26"/>
                <w:szCs w:val="26"/>
              </w:rPr>
              <w:t>ед.</w:t>
            </w:r>
          </w:p>
        </w:tc>
        <w:tc>
          <w:tcPr>
            <w:tcW w:w="769" w:type="pct"/>
            <w:shd w:val="clear" w:color="auto" w:fill="auto"/>
          </w:tcPr>
          <w:p w14:paraId="136C895A"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Общее количество созданных центров цифрового образования «IT-куб»</w:t>
            </w:r>
          </w:p>
        </w:tc>
        <w:tc>
          <w:tcPr>
            <w:tcW w:w="395" w:type="pct"/>
            <w:shd w:val="clear" w:color="auto" w:fill="auto"/>
          </w:tcPr>
          <w:p w14:paraId="72357213"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Показатель рассчитывается с нарастающим итогом на весь период реализации Программы</w:t>
            </w:r>
          </w:p>
        </w:tc>
        <w:tc>
          <w:tcPr>
            <w:tcW w:w="749" w:type="pct"/>
            <w:shd w:val="clear" w:color="auto" w:fill="auto"/>
          </w:tcPr>
          <w:p w14:paraId="07662C1B"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не требуется</w:t>
            </w:r>
          </w:p>
        </w:tc>
        <w:tc>
          <w:tcPr>
            <w:tcW w:w="1146" w:type="pct"/>
            <w:shd w:val="clear" w:color="auto" w:fill="auto"/>
          </w:tcPr>
          <w:p w14:paraId="75B6BC2E" w14:textId="77777777" w:rsidR="00507EFB" w:rsidRPr="008E41BB" w:rsidRDefault="00507EFB" w:rsidP="000C3386">
            <w:pPr>
              <w:pStyle w:val="ConsPlusNormal"/>
              <w:ind w:firstLine="0"/>
              <w:jc w:val="center"/>
              <w:rPr>
                <w:rFonts w:ascii="Times New Roman" w:hAnsi="Times New Roman" w:cs="Times New Roman"/>
                <w:sz w:val="26"/>
                <w:szCs w:val="26"/>
              </w:rPr>
            </w:pPr>
          </w:p>
        </w:tc>
        <w:tc>
          <w:tcPr>
            <w:tcW w:w="375" w:type="pct"/>
            <w:shd w:val="clear" w:color="auto" w:fill="auto"/>
          </w:tcPr>
          <w:p w14:paraId="7E5E2FA3" w14:textId="77777777" w:rsidR="00507EFB" w:rsidRPr="008E41BB" w:rsidRDefault="00507EFB" w:rsidP="000C3386">
            <w:pPr>
              <w:pStyle w:val="ConsPlusNormal"/>
              <w:ind w:firstLine="0"/>
              <w:jc w:val="center"/>
              <w:rPr>
                <w:rFonts w:ascii="Times New Roman" w:hAnsi="Times New Roman" w:cs="Times New Roman"/>
                <w:sz w:val="26"/>
                <w:szCs w:val="26"/>
              </w:rPr>
            </w:pPr>
            <w:r w:rsidRPr="008E41BB">
              <w:rPr>
                <w:rFonts w:ascii="Times New Roman" w:hAnsi="Times New Roman" w:cs="Times New Roman"/>
                <w:sz w:val="26"/>
                <w:szCs w:val="26"/>
              </w:rPr>
              <w:t>3</w:t>
            </w:r>
          </w:p>
        </w:tc>
        <w:tc>
          <w:tcPr>
            <w:tcW w:w="352" w:type="pct"/>
            <w:vMerge/>
            <w:shd w:val="clear" w:color="auto" w:fill="auto"/>
          </w:tcPr>
          <w:p w14:paraId="7E567506" w14:textId="77777777" w:rsidR="00507EFB" w:rsidRPr="008E41BB" w:rsidRDefault="00507EFB" w:rsidP="000C3386">
            <w:pPr>
              <w:pStyle w:val="ConsPlusNormal"/>
              <w:ind w:firstLine="0"/>
              <w:jc w:val="center"/>
              <w:rPr>
                <w:rFonts w:ascii="Times New Roman" w:hAnsi="Times New Roman" w:cs="Times New Roman"/>
                <w:sz w:val="26"/>
                <w:szCs w:val="26"/>
              </w:rPr>
            </w:pPr>
          </w:p>
        </w:tc>
      </w:tr>
    </w:tbl>
    <w:p w14:paraId="5744FF4C" w14:textId="5E37C320" w:rsidR="00507EFB" w:rsidRPr="0006460E" w:rsidRDefault="006F1154" w:rsidP="006F1154">
      <w:pPr>
        <w:pStyle w:val="af"/>
        <w:ind w:firstLine="567"/>
        <w:jc w:val="right"/>
        <w:rPr>
          <w:rFonts w:ascii="Times New Roman" w:hAnsi="Times New Roman"/>
          <w:sz w:val="26"/>
          <w:szCs w:val="26"/>
        </w:rPr>
      </w:pPr>
      <w:r>
        <w:rPr>
          <w:rFonts w:ascii="Times New Roman" w:hAnsi="Times New Roman"/>
          <w:sz w:val="26"/>
          <w:szCs w:val="26"/>
        </w:rPr>
        <w:t>».</w:t>
      </w:r>
    </w:p>
    <w:p w14:paraId="40349817" w14:textId="77777777" w:rsidR="00507EFB" w:rsidRDefault="00507EFB" w:rsidP="008224BD">
      <w:pPr>
        <w:tabs>
          <w:tab w:val="left" w:pos="540"/>
        </w:tabs>
        <w:jc w:val="right"/>
        <w:rPr>
          <w:lang w:eastAsia="ar-SA"/>
        </w:rPr>
      </w:pPr>
    </w:p>
    <w:p w14:paraId="122241E2" w14:textId="77777777" w:rsidR="00EB10F7" w:rsidRDefault="00EB10F7" w:rsidP="00821392">
      <w:pPr>
        <w:ind w:firstLine="16018"/>
        <w:jc w:val="center"/>
        <w:rPr>
          <w:szCs w:val="26"/>
        </w:rPr>
      </w:pPr>
    </w:p>
    <w:p w14:paraId="6A75B56F" w14:textId="77777777" w:rsidR="00EB10F7" w:rsidRDefault="00EB10F7" w:rsidP="00821392">
      <w:pPr>
        <w:ind w:firstLine="16018"/>
        <w:jc w:val="center"/>
        <w:rPr>
          <w:szCs w:val="26"/>
        </w:rPr>
      </w:pPr>
    </w:p>
    <w:p w14:paraId="62EBC47D" w14:textId="77777777" w:rsidR="00EB10F7" w:rsidRDefault="00EB10F7" w:rsidP="00821392">
      <w:pPr>
        <w:ind w:firstLine="16018"/>
        <w:jc w:val="center"/>
        <w:rPr>
          <w:szCs w:val="26"/>
        </w:rPr>
      </w:pPr>
    </w:p>
    <w:p w14:paraId="2021C406" w14:textId="77777777" w:rsidR="00EB10F7" w:rsidRDefault="00EB10F7" w:rsidP="00821392">
      <w:pPr>
        <w:ind w:firstLine="16018"/>
        <w:jc w:val="center"/>
        <w:rPr>
          <w:szCs w:val="26"/>
        </w:rPr>
      </w:pPr>
    </w:p>
    <w:p w14:paraId="5911AB8C" w14:textId="77777777" w:rsidR="00EB10F7" w:rsidRDefault="00EB10F7" w:rsidP="00821392">
      <w:pPr>
        <w:ind w:firstLine="16018"/>
        <w:jc w:val="center"/>
        <w:rPr>
          <w:szCs w:val="26"/>
        </w:rPr>
      </w:pPr>
    </w:p>
    <w:p w14:paraId="0A66F2F2" w14:textId="77777777" w:rsidR="00EB10F7" w:rsidRDefault="00EB10F7" w:rsidP="00821392">
      <w:pPr>
        <w:ind w:firstLine="16018"/>
        <w:jc w:val="center"/>
        <w:rPr>
          <w:szCs w:val="26"/>
        </w:rPr>
      </w:pPr>
    </w:p>
    <w:p w14:paraId="7A134ABD" w14:textId="77777777" w:rsidR="00EB10F7" w:rsidRDefault="00EB10F7" w:rsidP="00821392">
      <w:pPr>
        <w:ind w:firstLine="16018"/>
        <w:jc w:val="center"/>
        <w:rPr>
          <w:szCs w:val="26"/>
        </w:rPr>
      </w:pPr>
    </w:p>
    <w:p w14:paraId="66D66308" w14:textId="77777777" w:rsidR="00EB10F7" w:rsidRDefault="00EB10F7" w:rsidP="00821392">
      <w:pPr>
        <w:ind w:firstLine="16018"/>
        <w:jc w:val="center"/>
        <w:rPr>
          <w:szCs w:val="26"/>
        </w:rPr>
      </w:pPr>
    </w:p>
    <w:p w14:paraId="6B16FE49" w14:textId="77777777" w:rsidR="00EB10F7" w:rsidRDefault="00EB10F7" w:rsidP="00821392">
      <w:pPr>
        <w:ind w:firstLine="16018"/>
        <w:jc w:val="center"/>
        <w:rPr>
          <w:szCs w:val="26"/>
        </w:rPr>
      </w:pPr>
    </w:p>
    <w:p w14:paraId="0CFAB7D4" w14:textId="77777777" w:rsidR="00EB10F7" w:rsidRDefault="00EB10F7" w:rsidP="00821392">
      <w:pPr>
        <w:ind w:firstLine="16018"/>
        <w:jc w:val="center"/>
        <w:rPr>
          <w:szCs w:val="26"/>
        </w:rPr>
      </w:pPr>
    </w:p>
    <w:p w14:paraId="66F4FB7A" w14:textId="77777777" w:rsidR="00EB10F7" w:rsidRDefault="00EB10F7" w:rsidP="00821392">
      <w:pPr>
        <w:ind w:firstLine="16018"/>
        <w:jc w:val="center"/>
        <w:rPr>
          <w:szCs w:val="26"/>
        </w:rPr>
      </w:pPr>
    </w:p>
    <w:p w14:paraId="11F5EB71" w14:textId="77777777" w:rsidR="00EB10F7" w:rsidRDefault="00EB10F7" w:rsidP="00821392">
      <w:pPr>
        <w:ind w:firstLine="16018"/>
        <w:jc w:val="center"/>
        <w:rPr>
          <w:szCs w:val="26"/>
        </w:rPr>
      </w:pPr>
    </w:p>
    <w:p w14:paraId="5AA1D166" w14:textId="77777777" w:rsidR="00EB10F7" w:rsidRDefault="00EB10F7" w:rsidP="00821392">
      <w:pPr>
        <w:ind w:firstLine="16018"/>
        <w:jc w:val="center"/>
        <w:rPr>
          <w:szCs w:val="26"/>
        </w:rPr>
      </w:pPr>
    </w:p>
    <w:p w14:paraId="355CA15C" w14:textId="77777777" w:rsidR="00EB10F7" w:rsidRDefault="00EB10F7" w:rsidP="00821392">
      <w:pPr>
        <w:ind w:firstLine="16018"/>
        <w:jc w:val="center"/>
        <w:rPr>
          <w:szCs w:val="26"/>
        </w:rPr>
      </w:pPr>
    </w:p>
    <w:p w14:paraId="4BF5A565" w14:textId="77777777" w:rsidR="00EB10F7" w:rsidRDefault="00EB10F7" w:rsidP="00821392">
      <w:pPr>
        <w:ind w:firstLine="16018"/>
        <w:jc w:val="center"/>
        <w:rPr>
          <w:szCs w:val="26"/>
        </w:rPr>
      </w:pPr>
    </w:p>
    <w:p w14:paraId="3779F406" w14:textId="77777777" w:rsidR="00EB10F7" w:rsidRDefault="00EB10F7" w:rsidP="00821392">
      <w:pPr>
        <w:ind w:firstLine="16018"/>
        <w:jc w:val="center"/>
        <w:rPr>
          <w:szCs w:val="26"/>
        </w:rPr>
      </w:pPr>
    </w:p>
    <w:p w14:paraId="1D7C64F9" w14:textId="77777777" w:rsidR="00EB10F7" w:rsidRDefault="00EB10F7" w:rsidP="00821392">
      <w:pPr>
        <w:ind w:firstLine="16018"/>
        <w:jc w:val="center"/>
        <w:rPr>
          <w:szCs w:val="26"/>
        </w:rPr>
      </w:pPr>
    </w:p>
    <w:p w14:paraId="04825883" w14:textId="77777777" w:rsidR="00EB10F7" w:rsidRDefault="00EB10F7" w:rsidP="00821392">
      <w:pPr>
        <w:ind w:firstLine="16018"/>
        <w:jc w:val="center"/>
        <w:rPr>
          <w:szCs w:val="26"/>
        </w:rPr>
      </w:pPr>
    </w:p>
    <w:p w14:paraId="31424543" w14:textId="77777777" w:rsidR="00EB10F7" w:rsidRDefault="00EB10F7" w:rsidP="00821392">
      <w:pPr>
        <w:ind w:firstLine="16018"/>
        <w:jc w:val="center"/>
        <w:rPr>
          <w:szCs w:val="26"/>
        </w:rPr>
      </w:pPr>
    </w:p>
    <w:p w14:paraId="69A3A082" w14:textId="77777777" w:rsidR="00EB10F7" w:rsidRDefault="00EB10F7" w:rsidP="00821392">
      <w:pPr>
        <w:ind w:firstLine="16018"/>
        <w:jc w:val="center"/>
        <w:rPr>
          <w:szCs w:val="26"/>
        </w:rPr>
      </w:pPr>
    </w:p>
    <w:p w14:paraId="61DF5504" w14:textId="77777777" w:rsidR="00EB10F7" w:rsidRDefault="00EB10F7" w:rsidP="00821392">
      <w:pPr>
        <w:ind w:firstLine="16018"/>
        <w:jc w:val="center"/>
        <w:rPr>
          <w:szCs w:val="26"/>
        </w:rPr>
      </w:pPr>
    </w:p>
    <w:p w14:paraId="17E49C58" w14:textId="77777777" w:rsidR="00EB10F7" w:rsidRDefault="00EB10F7" w:rsidP="00821392">
      <w:pPr>
        <w:ind w:firstLine="16018"/>
        <w:jc w:val="center"/>
        <w:rPr>
          <w:szCs w:val="26"/>
        </w:rPr>
      </w:pPr>
    </w:p>
    <w:p w14:paraId="7B37A394" w14:textId="4FCD73E9" w:rsidR="00821392" w:rsidRPr="003A4DBA" w:rsidRDefault="006F1154" w:rsidP="00821392">
      <w:pPr>
        <w:ind w:firstLine="16018"/>
        <w:jc w:val="center"/>
        <w:rPr>
          <w:szCs w:val="26"/>
        </w:rPr>
      </w:pPr>
      <w:r>
        <w:rPr>
          <w:szCs w:val="26"/>
        </w:rPr>
        <w:lastRenderedPageBreak/>
        <w:t>«</w:t>
      </w:r>
      <w:r w:rsidR="00821392" w:rsidRPr="003A4DBA">
        <w:rPr>
          <w:szCs w:val="26"/>
        </w:rPr>
        <w:t>Приложение № 1 к подпрограмме 4</w:t>
      </w:r>
    </w:p>
    <w:p w14:paraId="208B4D4B" w14:textId="77777777" w:rsidR="00821392" w:rsidRPr="0006460E" w:rsidRDefault="00821392" w:rsidP="00821392">
      <w:pPr>
        <w:jc w:val="both"/>
        <w:rPr>
          <w:sz w:val="26"/>
          <w:szCs w:val="26"/>
        </w:rPr>
      </w:pPr>
    </w:p>
    <w:p w14:paraId="1B20F8B6" w14:textId="77777777" w:rsidR="00821392" w:rsidRPr="003A4DBA" w:rsidRDefault="00821392" w:rsidP="00821392">
      <w:pPr>
        <w:widowControl w:val="0"/>
        <w:autoSpaceDE w:val="0"/>
        <w:autoSpaceDN w:val="0"/>
        <w:adjustRightInd w:val="0"/>
        <w:ind w:firstLine="720"/>
        <w:jc w:val="center"/>
        <w:rPr>
          <w:b/>
          <w:caps/>
          <w:spacing w:val="100"/>
          <w:sz w:val="26"/>
          <w:szCs w:val="26"/>
        </w:rPr>
      </w:pPr>
      <w:r w:rsidRPr="003A4DBA">
        <w:rPr>
          <w:b/>
          <w:caps/>
          <w:spacing w:val="100"/>
          <w:sz w:val="26"/>
          <w:szCs w:val="26"/>
        </w:rPr>
        <w:t xml:space="preserve">Перечень </w:t>
      </w:r>
    </w:p>
    <w:p w14:paraId="5AF21603" w14:textId="77777777" w:rsidR="00821392" w:rsidRDefault="00821392" w:rsidP="00821392">
      <w:pPr>
        <w:widowControl w:val="0"/>
        <w:autoSpaceDE w:val="0"/>
        <w:autoSpaceDN w:val="0"/>
        <w:adjustRightInd w:val="0"/>
        <w:ind w:firstLine="720"/>
        <w:jc w:val="center"/>
        <w:rPr>
          <w:b/>
          <w:sz w:val="26"/>
          <w:szCs w:val="26"/>
        </w:rPr>
      </w:pPr>
      <w:r w:rsidRPr="0006460E">
        <w:rPr>
          <w:b/>
          <w:sz w:val="26"/>
          <w:szCs w:val="26"/>
        </w:rPr>
        <w:t>основных мероприятий и финансовое обеспечение</w:t>
      </w:r>
      <w:r>
        <w:rPr>
          <w:b/>
          <w:sz w:val="26"/>
          <w:szCs w:val="26"/>
        </w:rPr>
        <w:t xml:space="preserve"> </w:t>
      </w:r>
      <w:r w:rsidRPr="0006460E">
        <w:rPr>
          <w:b/>
          <w:sz w:val="26"/>
          <w:szCs w:val="26"/>
        </w:rPr>
        <w:t xml:space="preserve">реализации подпрограммы 4 </w:t>
      </w:r>
      <w:r>
        <w:rPr>
          <w:b/>
          <w:sz w:val="26"/>
          <w:szCs w:val="26"/>
        </w:rPr>
        <w:t>«</w:t>
      </w:r>
      <w:r w:rsidRPr="0006460E">
        <w:rPr>
          <w:b/>
          <w:sz w:val="26"/>
          <w:szCs w:val="26"/>
        </w:rPr>
        <w:t>Другие вопросы в области образования</w:t>
      </w:r>
      <w:r>
        <w:rPr>
          <w:b/>
          <w:sz w:val="26"/>
          <w:szCs w:val="26"/>
        </w:rPr>
        <w:t>»</w:t>
      </w:r>
      <w:r w:rsidRPr="0006460E">
        <w:rPr>
          <w:b/>
          <w:sz w:val="26"/>
          <w:szCs w:val="26"/>
        </w:rPr>
        <w:t xml:space="preserve"> </w:t>
      </w:r>
    </w:p>
    <w:p w14:paraId="14435E43" w14:textId="77777777" w:rsidR="00821392" w:rsidRPr="0006460E" w:rsidRDefault="00821392" w:rsidP="00821392">
      <w:pPr>
        <w:widowControl w:val="0"/>
        <w:autoSpaceDE w:val="0"/>
        <w:autoSpaceDN w:val="0"/>
        <w:adjustRightInd w:val="0"/>
        <w:ind w:firstLine="720"/>
        <w:jc w:val="center"/>
        <w:rPr>
          <w:b/>
          <w:sz w:val="26"/>
          <w:szCs w:val="26"/>
        </w:rPr>
      </w:pPr>
    </w:p>
    <w:tbl>
      <w:tblPr>
        <w:tblW w:w="4939" w:type="pct"/>
        <w:tblInd w:w="108" w:type="dxa"/>
        <w:tblLayout w:type="fixed"/>
        <w:tblLook w:val="04A0" w:firstRow="1" w:lastRow="0" w:firstColumn="1" w:lastColumn="0" w:noHBand="0" w:noVBand="1"/>
      </w:tblPr>
      <w:tblGrid>
        <w:gridCol w:w="866"/>
        <w:gridCol w:w="2591"/>
        <w:gridCol w:w="6092"/>
        <w:gridCol w:w="4064"/>
        <w:gridCol w:w="1222"/>
        <w:gridCol w:w="1100"/>
        <w:gridCol w:w="1104"/>
        <w:gridCol w:w="1247"/>
        <w:gridCol w:w="1247"/>
        <w:gridCol w:w="1461"/>
      </w:tblGrid>
      <w:tr w:rsidR="00EB10F7" w:rsidRPr="00EB10F7" w14:paraId="57871B9B" w14:textId="77777777" w:rsidTr="000C3386">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783FCC3" w14:textId="77777777" w:rsidR="00821392" w:rsidRPr="00EB10F7" w:rsidRDefault="00821392" w:rsidP="000C3386">
            <w:pPr>
              <w:jc w:val="center"/>
              <w:rPr>
                <w:szCs w:val="26"/>
              </w:rPr>
            </w:pPr>
            <w:r w:rsidRPr="00EB10F7">
              <w:rPr>
                <w:szCs w:val="26"/>
              </w:rPr>
              <w:t>№ п/п</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84CF89" w14:textId="77777777" w:rsidR="00821392" w:rsidRPr="00EB10F7" w:rsidRDefault="00821392" w:rsidP="000C3386">
            <w:pPr>
              <w:jc w:val="center"/>
              <w:rPr>
                <w:szCs w:val="26"/>
              </w:rPr>
            </w:pPr>
            <w:r w:rsidRPr="00EB10F7">
              <w:rPr>
                <w:szCs w:val="26"/>
              </w:rPr>
              <w:t xml:space="preserve">Ответственный </w:t>
            </w:r>
          </w:p>
          <w:p w14:paraId="0B1A76A4" w14:textId="77777777" w:rsidR="00821392" w:rsidRPr="00EB10F7" w:rsidRDefault="00821392" w:rsidP="000C3386">
            <w:pPr>
              <w:jc w:val="center"/>
              <w:rPr>
                <w:szCs w:val="26"/>
              </w:rPr>
            </w:pPr>
            <w:r w:rsidRPr="00EB10F7">
              <w:rPr>
                <w:szCs w:val="26"/>
              </w:rPr>
              <w:t>исполнитель,</w:t>
            </w:r>
          </w:p>
          <w:p w14:paraId="11462A14" w14:textId="77777777" w:rsidR="00821392" w:rsidRPr="00EB10F7" w:rsidRDefault="00821392" w:rsidP="000C3386">
            <w:pPr>
              <w:jc w:val="center"/>
              <w:rPr>
                <w:szCs w:val="26"/>
              </w:rPr>
            </w:pPr>
            <w:r w:rsidRPr="00EB10F7">
              <w:rPr>
                <w:szCs w:val="26"/>
              </w:rPr>
              <w:t xml:space="preserve">соисполнитель, </w:t>
            </w:r>
          </w:p>
          <w:p w14:paraId="4BC8F318" w14:textId="77777777" w:rsidR="00821392" w:rsidRPr="00EB10F7" w:rsidRDefault="00821392" w:rsidP="000C3386">
            <w:pPr>
              <w:jc w:val="center"/>
              <w:rPr>
                <w:szCs w:val="26"/>
              </w:rPr>
            </w:pPr>
            <w:r w:rsidRPr="00EB10F7">
              <w:rPr>
                <w:szCs w:val="26"/>
              </w:rPr>
              <w:t>исполнитель</w:t>
            </w:r>
          </w:p>
        </w:tc>
        <w:tc>
          <w:tcPr>
            <w:tcW w:w="14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722B18A" w14:textId="77777777" w:rsidR="00821392" w:rsidRPr="00EB10F7" w:rsidRDefault="00821392" w:rsidP="000C3386">
            <w:pPr>
              <w:jc w:val="center"/>
              <w:rPr>
                <w:szCs w:val="26"/>
              </w:rPr>
            </w:pPr>
            <w:r w:rsidRPr="00EB10F7">
              <w:rPr>
                <w:szCs w:val="26"/>
              </w:rPr>
              <w:t xml:space="preserve">Наименование основного мероприятия, </w:t>
            </w:r>
          </w:p>
          <w:p w14:paraId="0901E276" w14:textId="77777777" w:rsidR="00821392" w:rsidRPr="00EB10F7" w:rsidRDefault="00821392" w:rsidP="000C3386">
            <w:pPr>
              <w:jc w:val="center"/>
              <w:rPr>
                <w:szCs w:val="26"/>
              </w:rPr>
            </w:pPr>
            <w:r w:rsidRPr="00EB10F7">
              <w:rPr>
                <w:szCs w:val="26"/>
              </w:rPr>
              <w:t>мероприятия Программы (подпрограммы)</w:t>
            </w:r>
          </w:p>
        </w:tc>
        <w:tc>
          <w:tcPr>
            <w:tcW w:w="96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8598EED" w14:textId="77777777" w:rsidR="00821392" w:rsidRPr="00EB10F7" w:rsidRDefault="00821392" w:rsidP="000C3386">
            <w:pPr>
              <w:jc w:val="center"/>
              <w:rPr>
                <w:szCs w:val="26"/>
              </w:rPr>
            </w:pPr>
            <w:r w:rsidRPr="00EB10F7">
              <w:rPr>
                <w:szCs w:val="26"/>
              </w:rPr>
              <w:t>Источник</w:t>
            </w:r>
          </w:p>
          <w:p w14:paraId="0ECCED92" w14:textId="77777777" w:rsidR="00821392" w:rsidRPr="00EB10F7" w:rsidRDefault="00821392" w:rsidP="000C3386">
            <w:pPr>
              <w:jc w:val="center"/>
              <w:rPr>
                <w:szCs w:val="26"/>
              </w:rPr>
            </w:pPr>
            <w:r w:rsidRPr="00EB10F7">
              <w:rPr>
                <w:szCs w:val="26"/>
              </w:rPr>
              <w:t>финансового обеспечения</w:t>
            </w:r>
          </w:p>
        </w:tc>
        <w:tc>
          <w:tcPr>
            <w:tcW w:w="1758" w:type="pct"/>
            <w:gridSpan w:val="6"/>
            <w:tcBorders>
              <w:top w:val="single" w:sz="4" w:space="0" w:color="auto"/>
              <w:left w:val="nil"/>
              <w:bottom w:val="single" w:sz="4" w:space="0" w:color="auto"/>
              <w:right w:val="single" w:sz="4" w:space="0" w:color="auto"/>
            </w:tcBorders>
            <w:shd w:val="clear" w:color="auto" w:fill="auto"/>
            <w:hideMark/>
          </w:tcPr>
          <w:p w14:paraId="66C2BADA" w14:textId="77777777" w:rsidR="00821392" w:rsidRPr="00EB10F7" w:rsidRDefault="00821392" w:rsidP="000C3386">
            <w:pPr>
              <w:jc w:val="center"/>
              <w:rPr>
                <w:szCs w:val="26"/>
              </w:rPr>
            </w:pPr>
            <w:r w:rsidRPr="00EB10F7">
              <w:rPr>
                <w:szCs w:val="26"/>
              </w:rPr>
              <w:t>Расходы (тыс. руб.)</w:t>
            </w:r>
          </w:p>
        </w:tc>
      </w:tr>
      <w:tr w:rsidR="00EB10F7" w:rsidRPr="00EB10F7" w14:paraId="0A78DDD0" w14:textId="77777777" w:rsidTr="000C3386">
        <w:trPr>
          <w:trHeight w:val="20"/>
        </w:trPr>
        <w:tc>
          <w:tcPr>
            <w:tcW w:w="206" w:type="pct"/>
            <w:vMerge/>
            <w:tcBorders>
              <w:top w:val="single" w:sz="4" w:space="0" w:color="auto"/>
              <w:left w:val="single" w:sz="4" w:space="0" w:color="auto"/>
              <w:bottom w:val="single" w:sz="4" w:space="0" w:color="auto"/>
              <w:right w:val="single" w:sz="4" w:space="0" w:color="auto"/>
            </w:tcBorders>
            <w:hideMark/>
          </w:tcPr>
          <w:p w14:paraId="753ADE0D" w14:textId="77777777" w:rsidR="00821392" w:rsidRPr="00EB10F7" w:rsidRDefault="00821392" w:rsidP="000C3386">
            <w:pPr>
              <w:jc w:val="center"/>
              <w:rPr>
                <w:szCs w:val="26"/>
              </w:rPr>
            </w:pPr>
          </w:p>
        </w:tc>
        <w:tc>
          <w:tcPr>
            <w:tcW w:w="617" w:type="pct"/>
            <w:vMerge/>
            <w:tcBorders>
              <w:top w:val="single" w:sz="4" w:space="0" w:color="auto"/>
              <w:left w:val="single" w:sz="4" w:space="0" w:color="auto"/>
              <w:bottom w:val="single" w:sz="4" w:space="0" w:color="auto"/>
              <w:right w:val="single" w:sz="4" w:space="0" w:color="auto"/>
            </w:tcBorders>
            <w:hideMark/>
          </w:tcPr>
          <w:p w14:paraId="6E658345" w14:textId="77777777" w:rsidR="00821392" w:rsidRPr="00EB10F7" w:rsidRDefault="00821392" w:rsidP="000C3386">
            <w:pPr>
              <w:jc w:val="center"/>
              <w:rPr>
                <w:szCs w:val="26"/>
              </w:rPr>
            </w:pPr>
          </w:p>
        </w:tc>
        <w:tc>
          <w:tcPr>
            <w:tcW w:w="1451" w:type="pct"/>
            <w:vMerge/>
            <w:tcBorders>
              <w:top w:val="single" w:sz="4" w:space="0" w:color="auto"/>
              <w:left w:val="single" w:sz="4" w:space="0" w:color="auto"/>
              <w:bottom w:val="single" w:sz="4" w:space="0" w:color="auto"/>
              <w:right w:val="single" w:sz="4" w:space="0" w:color="auto"/>
            </w:tcBorders>
            <w:hideMark/>
          </w:tcPr>
          <w:p w14:paraId="4769D34B" w14:textId="77777777" w:rsidR="00821392" w:rsidRPr="00EB10F7" w:rsidRDefault="00821392" w:rsidP="000C3386">
            <w:pPr>
              <w:jc w:val="center"/>
              <w:rPr>
                <w:szCs w:val="26"/>
              </w:rPr>
            </w:pPr>
          </w:p>
        </w:tc>
        <w:tc>
          <w:tcPr>
            <w:tcW w:w="968" w:type="pct"/>
            <w:vMerge/>
            <w:tcBorders>
              <w:top w:val="single" w:sz="4" w:space="0" w:color="auto"/>
              <w:left w:val="single" w:sz="4" w:space="0" w:color="auto"/>
              <w:bottom w:val="single" w:sz="4" w:space="0" w:color="auto"/>
              <w:right w:val="single" w:sz="4" w:space="0" w:color="auto"/>
            </w:tcBorders>
            <w:hideMark/>
          </w:tcPr>
          <w:p w14:paraId="41DBCD5F" w14:textId="77777777" w:rsidR="00821392" w:rsidRPr="00EB10F7" w:rsidRDefault="00821392" w:rsidP="000C3386">
            <w:pPr>
              <w:jc w:val="center"/>
              <w:rPr>
                <w:szCs w:val="26"/>
              </w:rPr>
            </w:pPr>
          </w:p>
        </w:tc>
        <w:tc>
          <w:tcPr>
            <w:tcW w:w="291" w:type="pct"/>
            <w:tcBorders>
              <w:top w:val="nil"/>
              <w:left w:val="nil"/>
              <w:bottom w:val="single" w:sz="4" w:space="0" w:color="auto"/>
              <w:right w:val="single" w:sz="4" w:space="0" w:color="auto"/>
            </w:tcBorders>
            <w:shd w:val="clear" w:color="auto" w:fill="auto"/>
            <w:hideMark/>
          </w:tcPr>
          <w:p w14:paraId="28628949" w14:textId="77777777" w:rsidR="00821392" w:rsidRPr="00EB10F7" w:rsidRDefault="00821392" w:rsidP="000C3386">
            <w:pPr>
              <w:jc w:val="center"/>
              <w:rPr>
                <w:szCs w:val="26"/>
              </w:rPr>
            </w:pPr>
            <w:r w:rsidRPr="00EB10F7">
              <w:rPr>
                <w:szCs w:val="26"/>
              </w:rPr>
              <w:t>2023 год</w:t>
            </w:r>
          </w:p>
        </w:tc>
        <w:tc>
          <w:tcPr>
            <w:tcW w:w="262" w:type="pct"/>
            <w:tcBorders>
              <w:top w:val="nil"/>
              <w:left w:val="nil"/>
              <w:bottom w:val="single" w:sz="4" w:space="0" w:color="auto"/>
              <w:right w:val="single" w:sz="4" w:space="0" w:color="auto"/>
            </w:tcBorders>
            <w:shd w:val="clear" w:color="auto" w:fill="auto"/>
            <w:hideMark/>
          </w:tcPr>
          <w:p w14:paraId="67396BD7" w14:textId="77777777" w:rsidR="00821392" w:rsidRPr="00EB10F7" w:rsidRDefault="00821392" w:rsidP="000C3386">
            <w:pPr>
              <w:jc w:val="center"/>
              <w:rPr>
                <w:szCs w:val="26"/>
              </w:rPr>
            </w:pPr>
            <w:r w:rsidRPr="00EB10F7">
              <w:rPr>
                <w:szCs w:val="26"/>
              </w:rPr>
              <w:t>2024 год</w:t>
            </w:r>
          </w:p>
        </w:tc>
        <w:tc>
          <w:tcPr>
            <w:tcW w:w="263" w:type="pct"/>
            <w:tcBorders>
              <w:top w:val="nil"/>
              <w:left w:val="nil"/>
              <w:bottom w:val="single" w:sz="4" w:space="0" w:color="auto"/>
              <w:right w:val="single" w:sz="4" w:space="0" w:color="auto"/>
            </w:tcBorders>
            <w:shd w:val="clear" w:color="auto" w:fill="auto"/>
            <w:hideMark/>
          </w:tcPr>
          <w:p w14:paraId="20EB0B65" w14:textId="77777777" w:rsidR="00821392" w:rsidRPr="00EB10F7" w:rsidRDefault="00821392" w:rsidP="000C3386">
            <w:pPr>
              <w:jc w:val="center"/>
              <w:rPr>
                <w:szCs w:val="26"/>
              </w:rPr>
            </w:pPr>
            <w:r w:rsidRPr="00EB10F7">
              <w:rPr>
                <w:szCs w:val="26"/>
              </w:rPr>
              <w:t>2025 год</w:t>
            </w:r>
          </w:p>
        </w:tc>
        <w:tc>
          <w:tcPr>
            <w:tcW w:w="297" w:type="pct"/>
            <w:tcBorders>
              <w:top w:val="nil"/>
              <w:left w:val="nil"/>
              <w:bottom w:val="single" w:sz="4" w:space="0" w:color="auto"/>
              <w:right w:val="single" w:sz="4" w:space="0" w:color="auto"/>
            </w:tcBorders>
            <w:shd w:val="clear" w:color="auto" w:fill="auto"/>
            <w:hideMark/>
          </w:tcPr>
          <w:p w14:paraId="7420F7EE" w14:textId="77777777" w:rsidR="00821392" w:rsidRPr="00EB10F7" w:rsidRDefault="00821392" w:rsidP="000C3386">
            <w:pPr>
              <w:jc w:val="center"/>
              <w:rPr>
                <w:szCs w:val="26"/>
              </w:rPr>
            </w:pPr>
            <w:r w:rsidRPr="00EB10F7">
              <w:rPr>
                <w:szCs w:val="26"/>
              </w:rPr>
              <w:t>2026 год</w:t>
            </w:r>
          </w:p>
        </w:tc>
        <w:tc>
          <w:tcPr>
            <w:tcW w:w="297" w:type="pct"/>
            <w:tcBorders>
              <w:top w:val="nil"/>
              <w:left w:val="nil"/>
              <w:bottom w:val="single" w:sz="4" w:space="0" w:color="auto"/>
              <w:right w:val="single" w:sz="4" w:space="0" w:color="auto"/>
            </w:tcBorders>
            <w:shd w:val="clear" w:color="auto" w:fill="auto"/>
            <w:hideMark/>
          </w:tcPr>
          <w:p w14:paraId="2FD46849" w14:textId="77777777" w:rsidR="00821392" w:rsidRPr="00EB10F7" w:rsidRDefault="00821392" w:rsidP="000C3386">
            <w:pPr>
              <w:jc w:val="center"/>
              <w:rPr>
                <w:szCs w:val="26"/>
              </w:rPr>
            </w:pPr>
            <w:r w:rsidRPr="00EB10F7">
              <w:rPr>
                <w:szCs w:val="26"/>
              </w:rPr>
              <w:t>2027 год</w:t>
            </w:r>
          </w:p>
        </w:tc>
        <w:tc>
          <w:tcPr>
            <w:tcW w:w="348" w:type="pct"/>
            <w:tcBorders>
              <w:top w:val="nil"/>
              <w:left w:val="nil"/>
              <w:bottom w:val="single" w:sz="4" w:space="0" w:color="auto"/>
              <w:right w:val="single" w:sz="4" w:space="0" w:color="auto"/>
            </w:tcBorders>
            <w:shd w:val="clear" w:color="auto" w:fill="auto"/>
            <w:hideMark/>
          </w:tcPr>
          <w:p w14:paraId="02B1980F" w14:textId="77777777" w:rsidR="00821392" w:rsidRPr="00EB10F7" w:rsidRDefault="00821392" w:rsidP="000C3386">
            <w:pPr>
              <w:jc w:val="center"/>
              <w:rPr>
                <w:szCs w:val="26"/>
              </w:rPr>
            </w:pPr>
            <w:r w:rsidRPr="00EB10F7">
              <w:rPr>
                <w:szCs w:val="26"/>
              </w:rPr>
              <w:t xml:space="preserve">всего </w:t>
            </w:r>
          </w:p>
          <w:p w14:paraId="72231B43" w14:textId="77777777" w:rsidR="00821392" w:rsidRPr="00EB10F7" w:rsidRDefault="00821392" w:rsidP="000C3386">
            <w:pPr>
              <w:jc w:val="center"/>
              <w:rPr>
                <w:szCs w:val="26"/>
              </w:rPr>
            </w:pPr>
            <w:r w:rsidRPr="00EB10F7">
              <w:rPr>
                <w:szCs w:val="26"/>
              </w:rPr>
              <w:t xml:space="preserve">за годы </w:t>
            </w:r>
          </w:p>
          <w:p w14:paraId="47D9D2CD" w14:textId="77777777" w:rsidR="00821392" w:rsidRPr="00EB10F7" w:rsidRDefault="00821392" w:rsidP="000C3386">
            <w:pPr>
              <w:jc w:val="center"/>
              <w:rPr>
                <w:szCs w:val="26"/>
              </w:rPr>
            </w:pPr>
            <w:r w:rsidRPr="00EB10F7">
              <w:rPr>
                <w:szCs w:val="26"/>
              </w:rPr>
              <w:t>реализации Программы</w:t>
            </w:r>
          </w:p>
        </w:tc>
      </w:tr>
      <w:tr w:rsidR="00EB10F7" w:rsidRPr="00EB10F7" w14:paraId="3E76F542" w14:textId="77777777" w:rsidTr="000C3386">
        <w:trPr>
          <w:trHeight w:val="20"/>
        </w:trPr>
        <w:tc>
          <w:tcPr>
            <w:tcW w:w="206" w:type="pct"/>
            <w:tcBorders>
              <w:top w:val="nil"/>
              <w:left w:val="single" w:sz="4" w:space="0" w:color="auto"/>
              <w:bottom w:val="single" w:sz="4" w:space="0" w:color="auto"/>
              <w:right w:val="single" w:sz="4" w:space="0" w:color="auto"/>
            </w:tcBorders>
            <w:shd w:val="clear" w:color="auto" w:fill="auto"/>
            <w:hideMark/>
          </w:tcPr>
          <w:p w14:paraId="59E23826" w14:textId="77777777" w:rsidR="00821392" w:rsidRPr="00EB10F7" w:rsidRDefault="00821392" w:rsidP="000C3386">
            <w:pPr>
              <w:jc w:val="center"/>
              <w:rPr>
                <w:szCs w:val="26"/>
              </w:rPr>
            </w:pPr>
            <w:r w:rsidRPr="00EB10F7">
              <w:rPr>
                <w:szCs w:val="26"/>
              </w:rPr>
              <w:t>1</w:t>
            </w:r>
          </w:p>
        </w:tc>
        <w:tc>
          <w:tcPr>
            <w:tcW w:w="617" w:type="pct"/>
            <w:tcBorders>
              <w:top w:val="nil"/>
              <w:left w:val="nil"/>
              <w:bottom w:val="single" w:sz="4" w:space="0" w:color="auto"/>
              <w:right w:val="single" w:sz="4" w:space="0" w:color="auto"/>
            </w:tcBorders>
            <w:shd w:val="clear" w:color="auto" w:fill="auto"/>
            <w:hideMark/>
          </w:tcPr>
          <w:p w14:paraId="5690DD80" w14:textId="77777777" w:rsidR="00821392" w:rsidRPr="00EB10F7" w:rsidRDefault="00821392" w:rsidP="000C3386">
            <w:pPr>
              <w:jc w:val="center"/>
              <w:rPr>
                <w:szCs w:val="26"/>
              </w:rPr>
            </w:pPr>
            <w:r w:rsidRPr="00EB10F7">
              <w:rPr>
                <w:szCs w:val="26"/>
              </w:rPr>
              <w:t>2</w:t>
            </w:r>
          </w:p>
        </w:tc>
        <w:tc>
          <w:tcPr>
            <w:tcW w:w="1451" w:type="pct"/>
            <w:tcBorders>
              <w:top w:val="nil"/>
              <w:left w:val="nil"/>
              <w:bottom w:val="single" w:sz="4" w:space="0" w:color="auto"/>
              <w:right w:val="single" w:sz="4" w:space="0" w:color="auto"/>
            </w:tcBorders>
            <w:shd w:val="clear" w:color="auto" w:fill="auto"/>
            <w:hideMark/>
          </w:tcPr>
          <w:p w14:paraId="0E8E4D39" w14:textId="77777777" w:rsidR="00821392" w:rsidRPr="00EB10F7" w:rsidRDefault="00821392" w:rsidP="000C3386">
            <w:pPr>
              <w:jc w:val="center"/>
              <w:rPr>
                <w:szCs w:val="26"/>
              </w:rPr>
            </w:pPr>
            <w:r w:rsidRPr="00EB10F7">
              <w:rPr>
                <w:szCs w:val="26"/>
              </w:rPr>
              <w:t>3</w:t>
            </w:r>
          </w:p>
        </w:tc>
        <w:tc>
          <w:tcPr>
            <w:tcW w:w="968" w:type="pct"/>
            <w:tcBorders>
              <w:top w:val="nil"/>
              <w:left w:val="nil"/>
              <w:bottom w:val="single" w:sz="4" w:space="0" w:color="auto"/>
              <w:right w:val="single" w:sz="4" w:space="0" w:color="auto"/>
            </w:tcBorders>
            <w:shd w:val="clear" w:color="auto" w:fill="auto"/>
            <w:hideMark/>
          </w:tcPr>
          <w:p w14:paraId="04352F65" w14:textId="77777777" w:rsidR="00821392" w:rsidRPr="00EB10F7" w:rsidRDefault="00821392" w:rsidP="000C3386">
            <w:pPr>
              <w:jc w:val="center"/>
              <w:rPr>
                <w:szCs w:val="26"/>
              </w:rPr>
            </w:pPr>
            <w:r w:rsidRPr="00EB10F7">
              <w:rPr>
                <w:szCs w:val="26"/>
              </w:rPr>
              <w:t>4</w:t>
            </w:r>
          </w:p>
        </w:tc>
        <w:tc>
          <w:tcPr>
            <w:tcW w:w="291" w:type="pct"/>
            <w:tcBorders>
              <w:top w:val="nil"/>
              <w:left w:val="nil"/>
              <w:bottom w:val="single" w:sz="4" w:space="0" w:color="auto"/>
              <w:right w:val="single" w:sz="4" w:space="0" w:color="auto"/>
            </w:tcBorders>
            <w:shd w:val="clear" w:color="auto" w:fill="auto"/>
            <w:hideMark/>
          </w:tcPr>
          <w:p w14:paraId="0767E533" w14:textId="77777777" w:rsidR="00821392" w:rsidRPr="00EB10F7" w:rsidRDefault="00821392" w:rsidP="000C3386">
            <w:pPr>
              <w:jc w:val="center"/>
              <w:rPr>
                <w:szCs w:val="26"/>
              </w:rPr>
            </w:pPr>
            <w:r w:rsidRPr="00EB10F7">
              <w:rPr>
                <w:szCs w:val="26"/>
              </w:rPr>
              <w:t>5</w:t>
            </w:r>
          </w:p>
        </w:tc>
        <w:tc>
          <w:tcPr>
            <w:tcW w:w="262" w:type="pct"/>
            <w:tcBorders>
              <w:top w:val="nil"/>
              <w:left w:val="nil"/>
              <w:bottom w:val="single" w:sz="4" w:space="0" w:color="auto"/>
              <w:right w:val="single" w:sz="4" w:space="0" w:color="auto"/>
            </w:tcBorders>
            <w:shd w:val="clear" w:color="auto" w:fill="auto"/>
            <w:hideMark/>
          </w:tcPr>
          <w:p w14:paraId="37D08F26" w14:textId="77777777" w:rsidR="00821392" w:rsidRPr="00EB10F7" w:rsidRDefault="00821392" w:rsidP="000C3386">
            <w:pPr>
              <w:jc w:val="center"/>
              <w:rPr>
                <w:szCs w:val="26"/>
              </w:rPr>
            </w:pPr>
            <w:r w:rsidRPr="00EB10F7">
              <w:rPr>
                <w:szCs w:val="26"/>
              </w:rPr>
              <w:t>6</w:t>
            </w:r>
          </w:p>
        </w:tc>
        <w:tc>
          <w:tcPr>
            <w:tcW w:w="263" w:type="pct"/>
            <w:tcBorders>
              <w:top w:val="nil"/>
              <w:left w:val="nil"/>
              <w:bottom w:val="single" w:sz="4" w:space="0" w:color="auto"/>
              <w:right w:val="single" w:sz="4" w:space="0" w:color="auto"/>
            </w:tcBorders>
            <w:shd w:val="clear" w:color="auto" w:fill="auto"/>
            <w:hideMark/>
          </w:tcPr>
          <w:p w14:paraId="5710726E" w14:textId="77777777" w:rsidR="00821392" w:rsidRPr="00EB10F7" w:rsidRDefault="00821392" w:rsidP="000C3386">
            <w:pPr>
              <w:jc w:val="center"/>
              <w:rPr>
                <w:szCs w:val="26"/>
              </w:rPr>
            </w:pPr>
            <w:r w:rsidRPr="00EB10F7">
              <w:rPr>
                <w:szCs w:val="26"/>
              </w:rPr>
              <w:t>7</w:t>
            </w:r>
          </w:p>
        </w:tc>
        <w:tc>
          <w:tcPr>
            <w:tcW w:w="297" w:type="pct"/>
            <w:tcBorders>
              <w:top w:val="nil"/>
              <w:left w:val="nil"/>
              <w:bottom w:val="single" w:sz="4" w:space="0" w:color="auto"/>
              <w:right w:val="single" w:sz="4" w:space="0" w:color="auto"/>
            </w:tcBorders>
            <w:shd w:val="clear" w:color="auto" w:fill="auto"/>
            <w:hideMark/>
          </w:tcPr>
          <w:p w14:paraId="2D02C6B2" w14:textId="77777777" w:rsidR="00821392" w:rsidRPr="00EB10F7" w:rsidRDefault="00821392" w:rsidP="000C3386">
            <w:pPr>
              <w:jc w:val="center"/>
              <w:rPr>
                <w:szCs w:val="26"/>
              </w:rPr>
            </w:pPr>
            <w:r w:rsidRPr="00EB10F7">
              <w:rPr>
                <w:szCs w:val="26"/>
              </w:rPr>
              <w:t>8</w:t>
            </w:r>
          </w:p>
        </w:tc>
        <w:tc>
          <w:tcPr>
            <w:tcW w:w="297" w:type="pct"/>
            <w:tcBorders>
              <w:top w:val="nil"/>
              <w:left w:val="nil"/>
              <w:bottom w:val="single" w:sz="4" w:space="0" w:color="auto"/>
              <w:right w:val="single" w:sz="4" w:space="0" w:color="auto"/>
            </w:tcBorders>
            <w:shd w:val="clear" w:color="auto" w:fill="auto"/>
            <w:hideMark/>
          </w:tcPr>
          <w:p w14:paraId="5E8D613F" w14:textId="77777777" w:rsidR="00821392" w:rsidRPr="00EB10F7" w:rsidRDefault="00821392" w:rsidP="000C3386">
            <w:pPr>
              <w:jc w:val="center"/>
              <w:rPr>
                <w:szCs w:val="26"/>
              </w:rPr>
            </w:pPr>
            <w:r w:rsidRPr="00EB10F7">
              <w:rPr>
                <w:szCs w:val="26"/>
              </w:rPr>
              <w:t>9</w:t>
            </w:r>
          </w:p>
        </w:tc>
        <w:tc>
          <w:tcPr>
            <w:tcW w:w="348" w:type="pct"/>
            <w:tcBorders>
              <w:top w:val="nil"/>
              <w:left w:val="nil"/>
              <w:bottom w:val="single" w:sz="4" w:space="0" w:color="auto"/>
              <w:right w:val="single" w:sz="4" w:space="0" w:color="auto"/>
            </w:tcBorders>
            <w:shd w:val="clear" w:color="auto" w:fill="auto"/>
            <w:hideMark/>
          </w:tcPr>
          <w:p w14:paraId="70D88BC5" w14:textId="77777777" w:rsidR="00821392" w:rsidRPr="00EB10F7" w:rsidRDefault="00821392" w:rsidP="000C3386">
            <w:pPr>
              <w:jc w:val="center"/>
              <w:rPr>
                <w:szCs w:val="26"/>
              </w:rPr>
            </w:pPr>
            <w:r w:rsidRPr="00EB10F7">
              <w:rPr>
                <w:szCs w:val="26"/>
              </w:rPr>
              <w:t>10</w:t>
            </w:r>
          </w:p>
        </w:tc>
      </w:tr>
      <w:tr w:rsidR="00EB10F7" w:rsidRPr="00EB10F7" w14:paraId="00BC81B1" w14:textId="77777777" w:rsidTr="000C3386">
        <w:trPr>
          <w:trHeight w:val="20"/>
        </w:trPr>
        <w:tc>
          <w:tcPr>
            <w:tcW w:w="206" w:type="pct"/>
            <w:vMerge w:val="restart"/>
            <w:tcBorders>
              <w:top w:val="single" w:sz="4" w:space="0" w:color="auto"/>
              <w:left w:val="single" w:sz="4" w:space="0" w:color="auto"/>
              <w:right w:val="single" w:sz="4" w:space="0" w:color="auto"/>
            </w:tcBorders>
            <w:shd w:val="clear" w:color="auto" w:fill="auto"/>
            <w:hideMark/>
          </w:tcPr>
          <w:p w14:paraId="74ABC601" w14:textId="77777777" w:rsidR="00821392" w:rsidRPr="00EB10F7" w:rsidRDefault="00821392" w:rsidP="000C3386">
            <w:pPr>
              <w:jc w:val="center"/>
              <w:rPr>
                <w:sz w:val="26"/>
                <w:szCs w:val="26"/>
              </w:rPr>
            </w:pPr>
          </w:p>
        </w:tc>
        <w:tc>
          <w:tcPr>
            <w:tcW w:w="617" w:type="pct"/>
            <w:vMerge w:val="restart"/>
            <w:tcBorders>
              <w:top w:val="single" w:sz="4" w:space="0" w:color="auto"/>
              <w:left w:val="nil"/>
              <w:right w:val="nil"/>
            </w:tcBorders>
            <w:shd w:val="clear" w:color="auto" w:fill="auto"/>
            <w:noWrap/>
            <w:hideMark/>
          </w:tcPr>
          <w:p w14:paraId="7CD81D2E" w14:textId="77777777" w:rsidR="00821392" w:rsidRPr="00EB10F7" w:rsidRDefault="00821392" w:rsidP="000C3386">
            <w:pPr>
              <w:jc w:val="center"/>
              <w:rPr>
                <w:sz w:val="26"/>
                <w:szCs w:val="26"/>
              </w:rPr>
            </w:pPr>
            <w:r w:rsidRPr="00EB10F7">
              <w:rPr>
                <w:sz w:val="26"/>
                <w:szCs w:val="26"/>
              </w:rPr>
              <w:t xml:space="preserve">Управление </w:t>
            </w:r>
          </w:p>
          <w:p w14:paraId="09E461A1" w14:textId="77777777" w:rsidR="00821392" w:rsidRPr="00EB10F7" w:rsidRDefault="00821392" w:rsidP="000C3386">
            <w:pPr>
              <w:jc w:val="center"/>
              <w:rPr>
                <w:sz w:val="26"/>
                <w:szCs w:val="26"/>
              </w:rPr>
            </w:pPr>
            <w:r w:rsidRPr="00EB10F7">
              <w:rPr>
                <w:sz w:val="26"/>
                <w:szCs w:val="26"/>
              </w:rPr>
              <w:t xml:space="preserve">образования, </w:t>
            </w:r>
          </w:p>
          <w:p w14:paraId="198210F7" w14:textId="77777777" w:rsidR="00821392" w:rsidRPr="00EB10F7" w:rsidRDefault="00821392" w:rsidP="000C3386">
            <w:pPr>
              <w:jc w:val="center"/>
              <w:rPr>
                <w:sz w:val="26"/>
                <w:szCs w:val="26"/>
              </w:rPr>
            </w:pPr>
            <w:r w:rsidRPr="00EB10F7">
              <w:rPr>
                <w:sz w:val="26"/>
                <w:szCs w:val="26"/>
              </w:rPr>
              <w:t xml:space="preserve">управление </w:t>
            </w:r>
          </w:p>
          <w:p w14:paraId="2DD1A567" w14:textId="77777777" w:rsidR="00821392" w:rsidRPr="00EB10F7" w:rsidRDefault="00821392" w:rsidP="000C3386">
            <w:pPr>
              <w:jc w:val="center"/>
              <w:rPr>
                <w:sz w:val="26"/>
                <w:szCs w:val="26"/>
              </w:rPr>
            </w:pPr>
            <w:r w:rsidRPr="00EB10F7">
              <w:rPr>
                <w:sz w:val="26"/>
                <w:szCs w:val="26"/>
              </w:rPr>
              <w:t>культуры, спорта</w:t>
            </w:r>
          </w:p>
          <w:p w14:paraId="5EC339CE" w14:textId="77777777" w:rsidR="00821392" w:rsidRPr="00EB10F7" w:rsidRDefault="00821392" w:rsidP="000C3386">
            <w:pPr>
              <w:jc w:val="center"/>
              <w:rPr>
                <w:sz w:val="26"/>
                <w:szCs w:val="26"/>
              </w:rPr>
            </w:pPr>
            <w:r w:rsidRPr="00EB10F7">
              <w:rPr>
                <w:sz w:val="26"/>
                <w:szCs w:val="26"/>
              </w:rPr>
              <w:t>и молодёжной</w:t>
            </w:r>
          </w:p>
          <w:p w14:paraId="028D886E" w14:textId="77777777" w:rsidR="00821392" w:rsidRPr="00EB10F7" w:rsidRDefault="00821392" w:rsidP="000C3386">
            <w:pPr>
              <w:jc w:val="center"/>
              <w:rPr>
                <w:sz w:val="26"/>
                <w:szCs w:val="26"/>
              </w:rPr>
            </w:pPr>
            <w:r w:rsidRPr="00EB10F7">
              <w:rPr>
                <w:sz w:val="26"/>
                <w:szCs w:val="26"/>
              </w:rPr>
              <w:t>политики, комитет по управлению имуществом</w:t>
            </w:r>
          </w:p>
        </w:tc>
        <w:tc>
          <w:tcPr>
            <w:tcW w:w="1451" w:type="pct"/>
            <w:vMerge w:val="restart"/>
            <w:tcBorders>
              <w:top w:val="single" w:sz="4" w:space="0" w:color="auto"/>
              <w:left w:val="single" w:sz="4" w:space="0" w:color="auto"/>
              <w:right w:val="single" w:sz="4" w:space="0" w:color="auto"/>
            </w:tcBorders>
            <w:shd w:val="clear" w:color="auto" w:fill="auto"/>
            <w:hideMark/>
          </w:tcPr>
          <w:p w14:paraId="0AB7895B" w14:textId="77777777" w:rsidR="00821392" w:rsidRPr="00EB10F7" w:rsidRDefault="00821392" w:rsidP="000C3386">
            <w:pPr>
              <w:jc w:val="center"/>
              <w:rPr>
                <w:b/>
                <w:bCs/>
                <w:sz w:val="26"/>
                <w:szCs w:val="26"/>
              </w:rPr>
            </w:pPr>
            <w:r w:rsidRPr="00EB10F7">
              <w:rPr>
                <w:b/>
                <w:bCs/>
                <w:sz w:val="26"/>
                <w:szCs w:val="26"/>
              </w:rPr>
              <w:t>Итого по муниципальной подпрограмме 4</w:t>
            </w:r>
          </w:p>
          <w:p w14:paraId="3E1D0DAD" w14:textId="77777777" w:rsidR="00821392" w:rsidRPr="00EB10F7" w:rsidRDefault="00821392" w:rsidP="000C3386">
            <w:pPr>
              <w:jc w:val="center"/>
              <w:rPr>
                <w:b/>
                <w:bCs/>
                <w:sz w:val="26"/>
                <w:szCs w:val="26"/>
              </w:rPr>
            </w:pPr>
            <w:r w:rsidRPr="00EB10F7">
              <w:rPr>
                <w:b/>
                <w:bCs/>
                <w:sz w:val="26"/>
                <w:szCs w:val="26"/>
              </w:rPr>
              <w:t>«Другие вопросы в области образования»</w:t>
            </w:r>
          </w:p>
        </w:tc>
        <w:tc>
          <w:tcPr>
            <w:tcW w:w="968" w:type="pct"/>
            <w:tcBorders>
              <w:top w:val="single" w:sz="4" w:space="0" w:color="auto"/>
              <w:left w:val="nil"/>
              <w:bottom w:val="single" w:sz="4" w:space="0" w:color="auto"/>
              <w:right w:val="single" w:sz="4" w:space="0" w:color="auto"/>
            </w:tcBorders>
            <w:shd w:val="clear" w:color="auto" w:fill="auto"/>
            <w:hideMark/>
          </w:tcPr>
          <w:p w14:paraId="7BA2775B"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2C9E6F4" w14:textId="77777777" w:rsidR="00821392" w:rsidRPr="00EB10F7" w:rsidRDefault="00821392" w:rsidP="000C3386">
            <w:pPr>
              <w:jc w:val="center"/>
              <w:rPr>
                <w:b/>
                <w:bCs/>
                <w:sz w:val="26"/>
                <w:szCs w:val="26"/>
              </w:rPr>
            </w:pPr>
            <w:r w:rsidRPr="00EB10F7">
              <w:rPr>
                <w:b/>
                <w:bCs/>
                <w:sz w:val="26"/>
                <w:szCs w:val="26"/>
              </w:rPr>
              <w:t>32738,5</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36ADF316" w14:textId="77777777" w:rsidR="00821392" w:rsidRPr="00EB10F7" w:rsidRDefault="00821392" w:rsidP="000C3386">
            <w:pPr>
              <w:jc w:val="center"/>
              <w:rPr>
                <w:b/>
                <w:bCs/>
                <w:sz w:val="26"/>
                <w:szCs w:val="26"/>
              </w:rPr>
            </w:pPr>
            <w:r w:rsidRPr="00EB10F7">
              <w:rPr>
                <w:b/>
                <w:bCs/>
                <w:sz w:val="26"/>
                <w:szCs w:val="26"/>
              </w:rPr>
              <w:t>32473,0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A5361AB" w14:textId="77777777" w:rsidR="00821392" w:rsidRPr="00EB10F7" w:rsidRDefault="00821392" w:rsidP="000C3386">
            <w:pPr>
              <w:jc w:val="center"/>
              <w:rPr>
                <w:b/>
                <w:bCs/>
                <w:sz w:val="26"/>
                <w:szCs w:val="26"/>
              </w:rPr>
            </w:pPr>
            <w:r w:rsidRPr="00EB10F7">
              <w:rPr>
                <w:b/>
                <w:bCs/>
                <w:sz w:val="26"/>
                <w:szCs w:val="26"/>
              </w:rPr>
              <w:t>21090,4</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BD6AC51" w14:textId="77777777" w:rsidR="00821392" w:rsidRPr="00EB10F7" w:rsidRDefault="00821392" w:rsidP="000C3386">
            <w:pPr>
              <w:jc w:val="center"/>
              <w:rPr>
                <w:b/>
                <w:bCs/>
                <w:sz w:val="26"/>
                <w:szCs w:val="26"/>
              </w:rPr>
            </w:pPr>
            <w:r w:rsidRPr="00EB10F7">
              <w:rPr>
                <w:b/>
                <w:bCs/>
                <w:sz w:val="26"/>
                <w:szCs w:val="26"/>
              </w:rPr>
              <w:t>20907,7</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59D9F66" w14:textId="77777777" w:rsidR="00821392" w:rsidRPr="00EB10F7" w:rsidRDefault="00821392" w:rsidP="000C3386">
            <w:pPr>
              <w:jc w:val="center"/>
              <w:rPr>
                <w:b/>
                <w:bCs/>
                <w:sz w:val="26"/>
                <w:szCs w:val="26"/>
              </w:rPr>
            </w:pPr>
            <w:r w:rsidRPr="00EB10F7">
              <w:rPr>
                <w:b/>
                <w:bCs/>
                <w:sz w:val="26"/>
                <w:szCs w:val="26"/>
              </w:rPr>
              <w:t>17874,6</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3AF9158C" w14:textId="77777777" w:rsidR="00821392" w:rsidRPr="00EB10F7" w:rsidRDefault="00821392" w:rsidP="000C3386">
            <w:pPr>
              <w:jc w:val="center"/>
              <w:rPr>
                <w:b/>
                <w:bCs/>
                <w:sz w:val="26"/>
                <w:szCs w:val="26"/>
              </w:rPr>
            </w:pPr>
            <w:r w:rsidRPr="00EB10F7">
              <w:rPr>
                <w:b/>
                <w:bCs/>
                <w:sz w:val="26"/>
                <w:szCs w:val="26"/>
              </w:rPr>
              <w:t>125084,2</w:t>
            </w:r>
          </w:p>
        </w:tc>
      </w:tr>
      <w:tr w:rsidR="00EB10F7" w:rsidRPr="00EB10F7" w14:paraId="1291F8ED" w14:textId="77777777" w:rsidTr="000C3386">
        <w:trPr>
          <w:trHeight w:val="20"/>
        </w:trPr>
        <w:tc>
          <w:tcPr>
            <w:tcW w:w="206" w:type="pct"/>
            <w:vMerge/>
            <w:tcBorders>
              <w:left w:val="single" w:sz="4" w:space="0" w:color="auto"/>
              <w:right w:val="single" w:sz="4" w:space="0" w:color="auto"/>
            </w:tcBorders>
            <w:hideMark/>
          </w:tcPr>
          <w:p w14:paraId="5AC81101" w14:textId="77777777" w:rsidR="00821392" w:rsidRPr="00EB10F7" w:rsidRDefault="00821392" w:rsidP="000C3386">
            <w:pPr>
              <w:jc w:val="center"/>
              <w:rPr>
                <w:sz w:val="26"/>
                <w:szCs w:val="26"/>
              </w:rPr>
            </w:pPr>
          </w:p>
        </w:tc>
        <w:tc>
          <w:tcPr>
            <w:tcW w:w="617" w:type="pct"/>
            <w:vMerge/>
            <w:tcBorders>
              <w:left w:val="nil"/>
              <w:right w:val="nil"/>
            </w:tcBorders>
            <w:shd w:val="clear" w:color="auto" w:fill="auto"/>
            <w:noWrap/>
            <w:hideMark/>
          </w:tcPr>
          <w:p w14:paraId="48414BED" w14:textId="77777777" w:rsidR="00821392" w:rsidRPr="00EB10F7" w:rsidRDefault="00821392" w:rsidP="000C3386">
            <w:pPr>
              <w:jc w:val="center"/>
              <w:rPr>
                <w:sz w:val="26"/>
                <w:szCs w:val="26"/>
              </w:rPr>
            </w:pPr>
          </w:p>
        </w:tc>
        <w:tc>
          <w:tcPr>
            <w:tcW w:w="1451" w:type="pct"/>
            <w:vMerge/>
            <w:tcBorders>
              <w:left w:val="single" w:sz="4" w:space="0" w:color="auto"/>
              <w:right w:val="single" w:sz="4" w:space="0" w:color="auto"/>
            </w:tcBorders>
            <w:hideMark/>
          </w:tcPr>
          <w:p w14:paraId="0C0A8C02" w14:textId="77777777" w:rsidR="00821392" w:rsidRPr="00EB10F7" w:rsidRDefault="00821392" w:rsidP="000C3386">
            <w:pPr>
              <w:jc w:val="center"/>
              <w:rPr>
                <w:b/>
                <w:bCs/>
                <w:sz w:val="26"/>
                <w:szCs w:val="26"/>
              </w:rPr>
            </w:pPr>
          </w:p>
        </w:tc>
        <w:tc>
          <w:tcPr>
            <w:tcW w:w="968" w:type="pct"/>
            <w:tcBorders>
              <w:top w:val="single" w:sz="4" w:space="0" w:color="auto"/>
              <w:left w:val="nil"/>
              <w:bottom w:val="single" w:sz="4" w:space="0" w:color="auto"/>
              <w:right w:val="single" w:sz="4" w:space="0" w:color="auto"/>
            </w:tcBorders>
            <w:shd w:val="clear" w:color="auto" w:fill="auto"/>
            <w:hideMark/>
          </w:tcPr>
          <w:p w14:paraId="0BA9D217" w14:textId="77777777" w:rsidR="00821392" w:rsidRPr="00EB10F7" w:rsidRDefault="00821392" w:rsidP="000C3386">
            <w:pPr>
              <w:jc w:val="both"/>
              <w:rPr>
                <w:b/>
                <w:bCs/>
                <w:sz w:val="26"/>
                <w:szCs w:val="26"/>
              </w:rPr>
            </w:pPr>
            <w:r w:rsidRPr="00EB10F7">
              <w:rPr>
                <w:b/>
                <w:bCs/>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0CED7A06" w14:textId="77777777" w:rsidR="00821392" w:rsidRPr="00EB10F7" w:rsidRDefault="00821392" w:rsidP="000C3386">
            <w:pPr>
              <w:jc w:val="center"/>
              <w:rPr>
                <w:b/>
                <w:bCs/>
                <w:sz w:val="26"/>
                <w:szCs w:val="26"/>
              </w:rPr>
            </w:pPr>
            <w:r w:rsidRPr="00EB10F7">
              <w:rPr>
                <w:b/>
                <w:bCs/>
                <w:sz w:val="26"/>
                <w:szCs w:val="26"/>
              </w:rPr>
              <w:t>19427,4</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0D6EFE77" w14:textId="77777777" w:rsidR="00821392" w:rsidRPr="00EB10F7" w:rsidRDefault="00821392" w:rsidP="000C3386">
            <w:pPr>
              <w:jc w:val="center"/>
              <w:rPr>
                <w:b/>
                <w:bCs/>
                <w:sz w:val="26"/>
                <w:szCs w:val="26"/>
              </w:rPr>
            </w:pPr>
            <w:r w:rsidRPr="00EB10F7">
              <w:rPr>
                <w:b/>
                <w:bCs/>
                <w:sz w:val="26"/>
                <w:szCs w:val="26"/>
              </w:rPr>
              <w:t>20365,8</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624DD3D" w14:textId="77777777" w:rsidR="00821392" w:rsidRPr="00EB10F7" w:rsidRDefault="00821392" w:rsidP="000C3386">
            <w:pPr>
              <w:jc w:val="center"/>
              <w:rPr>
                <w:b/>
                <w:bCs/>
                <w:sz w:val="26"/>
                <w:szCs w:val="26"/>
              </w:rPr>
            </w:pPr>
            <w:r w:rsidRPr="00EB10F7">
              <w:rPr>
                <w:b/>
                <w:bCs/>
                <w:sz w:val="26"/>
                <w:szCs w:val="26"/>
              </w:rPr>
              <w:t>18154,1</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F486E55" w14:textId="77777777" w:rsidR="00821392" w:rsidRPr="00EB10F7" w:rsidRDefault="00821392" w:rsidP="000C3386">
            <w:pPr>
              <w:jc w:val="center"/>
              <w:rPr>
                <w:b/>
                <w:bCs/>
                <w:sz w:val="26"/>
                <w:szCs w:val="26"/>
              </w:rPr>
            </w:pPr>
            <w:r w:rsidRPr="00EB10F7">
              <w:rPr>
                <w:b/>
                <w:bCs/>
                <w:sz w:val="26"/>
                <w:szCs w:val="26"/>
              </w:rPr>
              <w:t>17971,4</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18BDB8C7" w14:textId="77777777" w:rsidR="00821392" w:rsidRPr="00EB10F7" w:rsidRDefault="00821392" w:rsidP="000C3386">
            <w:pPr>
              <w:jc w:val="center"/>
              <w:rPr>
                <w:b/>
                <w:bCs/>
                <w:sz w:val="26"/>
                <w:szCs w:val="26"/>
              </w:rPr>
            </w:pPr>
            <w:r w:rsidRPr="00EB10F7">
              <w:rPr>
                <w:b/>
                <w:bCs/>
                <w:sz w:val="26"/>
                <w:szCs w:val="26"/>
              </w:rPr>
              <w:t>17874,6</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4166748C" w14:textId="77777777" w:rsidR="00821392" w:rsidRPr="00EB10F7" w:rsidRDefault="00821392" w:rsidP="000C3386">
            <w:pPr>
              <w:jc w:val="center"/>
              <w:rPr>
                <w:b/>
                <w:bCs/>
                <w:sz w:val="26"/>
                <w:szCs w:val="26"/>
              </w:rPr>
            </w:pPr>
            <w:r w:rsidRPr="00EB10F7">
              <w:rPr>
                <w:b/>
                <w:bCs/>
                <w:sz w:val="26"/>
                <w:szCs w:val="26"/>
              </w:rPr>
              <w:t>93793,3</w:t>
            </w:r>
          </w:p>
        </w:tc>
      </w:tr>
      <w:tr w:rsidR="00EB10F7" w:rsidRPr="00EB10F7" w14:paraId="398C922D" w14:textId="77777777" w:rsidTr="000C3386">
        <w:trPr>
          <w:trHeight w:val="20"/>
        </w:trPr>
        <w:tc>
          <w:tcPr>
            <w:tcW w:w="206" w:type="pct"/>
            <w:vMerge/>
            <w:tcBorders>
              <w:left w:val="single" w:sz="4" w:space="0" w:color="auto"/>
              <w:right w:val="single" w:sz="4" w:space="0" w:color="auto"/>
            </w:tcBorders>
            <w:hideMark/>
          </w:tcPr>
          <w:p w14:paraId="05075C51" w14:textId="77777777" w:rsidR="00821392" w:rsidRPr="00EB10F7" w:rsidRDefault="00821392" w:rsidP="000C3386">
            <w:pPr>
              <w:jc w:val="center"/>
              <w:rPr>
                <w:sz w:val="26"/>
                <w:szCs w:val="26"/>
              </w:rPr>
            </w:pPr>
          </w:p>
        </w:tc>
        <w:tc>
          <w:tcPr>
            <w:tcW w:w="617" w:type="pct"/>
            <w:vMerge/>
            <w:tcBorders>
              <w:left w:val="nil"/>
              <w:right w:val="nil"/>
            </w:tcBorders>
            <w:shd w:val="clear" w:color="auto" w:fill="auto"/>
            <w:noWrap/>
            <w:hideMark/>
          </w:tcPr>
          <w:p w14:paraId="066D3618" w14:textId="77777777" w:rsidR="00821392" w:rsidRPr="00EB10F7" w:rsidRDefault="00821392" w:rsidP="000C3386">
            <w:pPr>
              <w:jc w:val="center"/>
              <w:rPr>
                <w:sz w:val="26"/>
                <w:szCs w:val="26"/>
              </w:rPr>
            </w:pPr>
          </w:p>
        </w:tc>
        <w:tc>
          <w:tcPr>
            <w:tcW w:w="1451" w:type="pct"/>
            <w:vMerge/>
            <w:tcBorders>
              <w:left w:val="single" w:sz="4" w:space="0" w:color="auto"/>
              <w:right w:val="single" w:sz="4" w:space="0" w:color="auto"/>
            </w:tcBorders>
            <w:hideMark/>
          </w:tcPr>
          <w:p w14:paraId="26C0DFB5" w14:textId="77777777" w:rsidR="00821392" w:rsidRPr="00EB10F7" w:rsidRDefault="00821392" w:rsidP="000C3386">
            <w:pPr>
              <w:jc w:val="center"/>
              <w:rPr>
                <w:b/>
                <w:bCs/>
                <w:sz w:val="26"/>
                <w:szCs w:val="26"/>
              </w:rPr>
            </w:pPr>
          </w:p>
        </w:tc>
        <w:tc>
          <w:tcPr>
            <w:tcW w:w="968" w:type="pct"/>
            <w:tcBorders>
              <w:top w:val="single" w:sz="4" w:space="0" w:color="auto"/>
              <w:left w:val="nil"/>
              <w:bottom w:val="single" w:sz="4" w:space="0" w:color="auto"/>
              <w:right w:val="single" w:sz="4" w:space="0" w:color="auto"/>
            </w:tcBorders>
            <w:shd w:val="clear" w:color="auto" w:fill="auto"/>
            <w:hideMark/>
          </w:tcPr>
          <w:p w14:paraId="5052E3F1" w14:textId="77777777" w:rsidR="00821392" w:rsidRPr="00EB10F7" w:rsidRDefault="00821392" w:rsidP="000C3386">
            <w:pPr>
              <w:jc w:val="both"/>
              <w:rPr>
                <w:b/>
                <w:bCs/>
                <w:sz w:val="26"/>
                <w:szCs w:val="26"/>
              </w:rPr>
            </w:pPr>
            <w:r w:rsidRPr="00EB10F7">
              <w:rPr>
                <w:b/>
                <w:bCs/>
                <w:sz w:val="26"/>
                <w:szCs w:val="26"/>
              </w:rPr>
              <w:t>межбюджетные трансферты из областного бюджета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6FF6F71" w14:textId="77777777" w:rsidR="00821392" w:rsidRPr="00EB10F7" w:rsidRDefault="00821392" w:rsidP="000C3386">
            <w:pPr>
              <w:jc w:val="center"/>
              <w:rPr>
                <w:b/>
                <w:bCs/>
                <w:sz w:val="26"/>
                <w:szCs w:val="26"/>
              </w:rPr>
            </w:pPr>
            <w:r w:rsidRPr="00EB10F7">
              <w:rPr>
                <w:b/>
                <w:bCs/>
                <w:sz w:val="26"/>
                <w:szCs w:val="26"/>
              </w:rPr>
              <w:t>2774,5</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60630230" w14:textId="77777777" w:rsidR="00821392" w:rsidRPr="00EB10F7" w:rsidRDefault="00821392" w:rsidP="000C3386">
            <w:pPr>
              <w:jc w:val="center"/>
              <w:rPr>
                <w:b/>
                <w:bCs/>
                <w:sz w:val="26"/>
                <w:szCs w:val="26"/>
              </w:rPr>
            </w:pPr>
            <w:r w:rsidRPr="00EB10F7">
              <w:rPr>
                <w:b/>
                <w:bCs/>
                <w:sz w:val="26"/>
                <w:szCs w:val="26"/>
              </w:rPr>
              <w:t>3303,2</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157D7DC" w14:textId="77777777" w:rsidR="00821392" w:rsidRPr="00EB10F7" w:rsidRDefault="00821392" w:rsidP="000C3386">
            <w:pPr>
              <w:jc w:val="center"/>
              <w:rPr>
                <w:b/>
                <w:bCs/>
                <w:sz w:val="26"/>
                <w:szCs w:val="26"/>
              </w:rPr>
            </w:pPr>
            <w:r w:rsidRPr="00EB10F7">
              <w:rPr>
                <w:b/>
                <w:bCs/>
                <w:sz w:val="26"/>
                <w:szCs w:val="26"/>
              </w:rPr>
              <w:t>2936,3</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3200E665" w14:textId="77777777" w:rsidR="00821392" w:rsidRPr="00EB10F7" w:rsidRDefault="00821392" w:rsidP="000C3386">
            <w:pPr>
              <w:jc w:val="center"/>
              <w:rPr>
                <w:b/>
                <w:bCs/>
                <w:sz w:val="26"/>
                <w:szCs w:val="26"/>
              </w:rPr>
            </w:pPr>
            <w:r w:rsidRPr="00EB10F7">
              <w:rPr>
                <w:b/>
                <w:bCs/>
                <w:sz w:val="26"/>
                <w:szCs w:val="26"/>
              </w:rPr>
              <w:t>2936,3</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67937181" w14:textId="77777777" w:rsidR="00821392" w:rsidRPr="00EB10F7" w:rsidRDefault="00821392" w:rsidP="000C3386">
            <w:pPr>
              <w:jc w:val="center"/>
              <w:rPr>
                <w:b/>
                <w:bCs/>
                <w:sz w:val="26"/>
                <w:szCs w:val="26"/>
              </w:rPr>
            </w:pPr>
            <w:r w:rsidRPr="00EB10F7">
              <w:rPr>
                <w:b/>
                <w:bCs/>
                <w:sz w:val="26"/>
                <w:szCs w:val="26"/>
              </w:rPr>
              <w:t>0,0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1E764046" w14:textId="77777777" w:rsidR="00821392" w:rsidRPr="00EB10F7" w:rsidRDefault="00821392" w:rsidP="000C3386">
            <w:pPr>
              <w:jc w:val="center"/>
              <w:rPr>
                <w:b/>
                <w:bCs/>
                <w:sz w:val="26"/>
                <w:szCs w:val="26"/>
              </w:rPr>
            </w:pPr>
            <w:r w:rsidRPr="00EB10F7">
              <w:rPr>
                <w:b/>
                <w:bCs/>
                <w:sz w:val="26"/>
                <w:szCs w:val="26"/>
              </w:rPr>
              <w:t>11950,3</w:t>
            </w:r>
          </w:p>
        </w:tc>
      </w:tr>
      <w:tr w:rsidR="00EB10F7" w:rsidRPr="00EB10F7" w14:paraId="0F1F42EF" w14:textId="77777777" w:rsidTr="000C3386">
        <w:trPr>
          <w:trHeight w:val="20"/>
        </w:trPr>
        <w:tc>
          <w:tcPr>
            <w:tcW w:w="206" w:type="pct"/>
            <w:vMerge/>
            <w:tcBorders>
              <w:left w:val="single" w:sz="4" w:space="0" w:color="auto"/>
              <w:bottom w:val="single" w:sz="4" w:space="0" w:color="000000"/>
              <w:right w:val="single" w:sz="4" w:space="0" w:color="auto"/>
            </w:tcBorders>
          </w:tcPr>
          <w:p w14:paraId="60D08C88" w14:textId="77777777" w:rsidR="00821392" w:rsidRPr="00EB10F7" w:rsidRDefault="00821392" w:rsidP="000C3386">
            <w:pPr>
              <w:jc w:val="center"/>
              <w:rPr>
                <w:sz w:val="26"/>
                <w:szCs w:val="26"/>
              </w:rPr>
            </w:pPr>
          </w:p>
        </w:tc>
        <w:tc>
          <w:tcPr>
            <w:tcW w:w="617" w:type="pct"/>
            <w:vMerge/>
            <w:tcBorders>
              <w:left w:val="nil"/>
              <w:bottom w:val="single" w:sz="4" w:space="0" w:color="auto"/>
              <w:right w:val="nil"/>
            </w:tcBorders>
            <w:shd w:val="clear" w:color="auto" w:fill="auto"/>
            <w:noWrap/>
          </w:tcPr>
          <w:p w14:paraId="3BAC227C" w14:textId="77777777" w:rsidR="00821392" w:rsidRPr="00EB10F7" w:rsidRDefault="00821392" w:rsidP="000C3386">
            <w:pPr>
              <w:jc w:val="center"/>
              <w:rPr>
                <w:sz w:val="26"/>
                <w:szCs w:val="26"/>
              </w:rPr>
            </w:pPr>
          </w:p>
        </w:tc>
        <w:tc>
          <w:tcPr>
            <w:tcW w:w="1451" w:type="pct"/>
            <w:vMerge/>
            <w:tcBorders>
              <w:left w:val="single" w:sz="4" w:space="0" w:color="auto"/>
              <w:bottom w:val="single" w:sz="4" w:space="0" w:color="auto"/>
              <w:right w:val="single" w:sz="4" w:space="0" w:color="auto"/>
            </w:tcBorders>
          </w:tcPr>
          <w:p w14:paraId="55B3CA29" w14:textId="77777777" w:rsidR="00821392" w:rsidRPr="00EB10F7" w:rsidRDefault="00821392" w:rsidP="000C3386">
            <w:pPr>
              <w:jc w:val="center"/>
              <w:rPr>
                <w:b/>
                <w:bCs/>
                <w:sz w:val="26"/>
                <w:szCs w:val="26"/>
              </w:rPr>
            </w:pPr>
          </w:p>
        </w:tc>
        <w:tc>
          <w:tcPr>
            <w:tcW w:w="968" w:type="pct"/>
            <w:tcBorders>
              <w:top w:val="single" w:sz="4" w:space="0" w:color="auto"/>
              <w:left w:val="nil"/>
              <w:bottom w:val="single" w:sz="4" w:space="0" w:color="auto"/>
              <w:right w:val="single" w:sz="4" w:space="0" w:color="auto"/>
            </w:tcBorders>
            <w:shd w:val="clear" w:color="auto" w:fill="auto"/>
          </w:tcPr>
          <w:p w14:paraId="6D5F5BF0" w14:textId="59D04CE2" w:rsidR="00821392" w:rsidRPr="00EB10F7" w:rsidRDefault="00821392" w:rsidP="000C3386">
            <w:pPr>
              <w:jc w:val="both"/>
              <w:rPr>
                <w:b/>
                <w:bCs/>
                <w:sz w:val="26"/>
                <w:szCs w:val="26"/>
              </w:rPr>
            </w:pPr>
            <w:r w:rsidRPr="00EB10F7">
              <w:rPr>
                <w:b/>
                <w:bCs/>
                <w:sz w:val="26"/>
                <w:szCs w:val="26"/>
              </w:rPr>
              <w:t xml:space="preserve">межбюджетные трансферты из </w:t>
            </w:r>
            <w:r w:rsidR="00764672">
              <w:rPr>
                <w:b/>
                <w:bCs/>
                <w:sz w:val="26"/>
                <w:szCs w:val="26"/>
              </w:rPr>
              <w:t>федерального</w:t>
            </w:r>
            <w:r w:rsidRPr="00EB10F7">
              <w:rPr>
                <w:b/>
                <w:bCs/>
                <w:sz w:val="26"/>
                <w:szCs w:val="26"/>
              </w:rPr>
              <w:t xml:space="preserve"> бюджета</w:t>
            </w:r>
          </w:p>
        </w:tc>
        <w:tc>
          <w:tcPr>
            <w:tcW w:w="291" w:type="pct"/>
            <w:tcBorders>
              <w:top w:val="single" w:sz="4" w:space="0" w:color="auto"/>
              <w:left w:val="nil"/>
              <w:bottom w:val="single" w:sz="4" w:space="0" w:color="auto"/>
              <w:right w:val="single" w:sz="4" w:space="0" w:color="auto"/>
            </w:tcBorders>
            <w:shd w:val="clear" w:color="auto" w:fill="auto"/>
            <w:vAlign w:val="center"/>
          </w:tcPr>
          <w:p w14:paraId="7E56E63E" w14:textId="77777777" w:rsidR="00821392" w:rsidRPr="00EB10F7" w:rsidRDefault="00821392" w:rsidP="000C3386">
            <w:pPr>
              <w:jc w:val="center"/>
              <w:rPr>
                <w:b/>
                <w:bCs/>
                <w:sz w:val="26"/>
                <w:szCs w:val="26"/>
              </w:rPr>
            </w:pPr>
            <w:r w:rsidRPr="00EB10F7">
              <w:rPr>
                <w:b/>
                <w:bCs/>
                <w:sz w:val="26"/>
                <w:szCs w:val="26"/>
              </w:rPr>
              <w:t>10536,6</w:t>
            </w:r>
          </w:p>
        </w:tc>
        <w:tc>
          <w:tcPr>
            <w:tcW w:w="262" w:type="pct"/>
            <w:tcBorders>
              <w:top w:val="single" w:sz="4" w:space="0" w:color="auto"/>
              <w:left w:val="nil"/>
              <w:bottom w:val="single" w:sz="4" w:space="0" w:color="auto"/>
              <w:right w:val="single" w:sz="4" w:space="0" w:color="auto"/>
            </w:tcBorders>
            <w:shd w:val="clear" w:color="auto" w:fill="auto"/>
            <w:vAlign w:val="center"/>
          </w:tcPr>
          <w:p w14:paraId="66CBD3A1" w14:textId="77777777" w:rsidR="00821392" w:rsidRPr="00EB10F7" w:rsidRDefault="00821392" w:rsidP="000C3386">
            <w:pPr>
              <w:jc w:val="center"/>
              <w:rPr>
                <w:b/>
                <w:bCs/>
                <w:sz w:val="26"/>
                <w:szCs w:val="26"/>
              </w:rPr>
            </w:pPr>
            <w:r w:rsidRPr="00EB10F7">
              <w:rPr>
                <w:b/>
                <w:bCs/>
                <w:sz w:val="26"/>
                <w:szCs w:val="26"/>
              </w:rPr>
              <w:t>8804,0</w:t>
            </w:r>
          </w:p>
        </w:tc>
        <w:tc>
          <w:tcPr>
            <w:tcW w:w="263" w:type="pct"/>
            <w:tcBorders>
              <w:top w:val="single" w:sz="4" w:space="0" w:color="auto"/>
              <w:left w:val="nil"/>
              <w:bottom w:val="single" w:sz="4" w:space="0" w:color="auto"/>
              <w:right w:val="single" w:sz="4" w:space="0" w:color="auto"/>
            </w:tcBorders>
            <w:shd w:val="clear" w:color="auto" w:fill="auto"/>
            <w:vAlign w:val="center"/>
          </w:tcPr>
          <w:p w14:paraId="3482B21D" w14:textId="77777777" w:rsidR="00821392" w:rsidRPr="00EB10F7" w:rsidRDefault="00821392" w:rsidP="000C3386">
            <w:pPr>
              <w:jc w:val="center"/>
              <w:rPr>
                <w:b/>
                <w:bCs/>
                <w:sz w:val="26"/>
                <w:szCs w:val="26"/>
              </w:rPr>
            </w:pPr>
            <w:r w:rsidRPr="00EB10F7">
              <w:rPr>
                <w:b/>
                <w:bCs/>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14F7C839" w14:textId="77777777" w:rsidR="00821392" w:rsidRPr="00EB10F7" w:rsidRDefault="00821392" w:rsidP="000C3386">
            <w:pPr>
              <w:jc w:val="center"/>
              <w:rPr>
                <w:b/>
                <w:bCs/>
                <w:sz w:val="26"/>
                <w:szCs w:val="26"/>
              </w:rPr>
            </w:pPr>
            <w:r w:rsidRPr="00EB10F7">
              <w:rPr>
                <w:b/>
                <w:bCs/>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00C8E357" w14:textId="77777777" w:rsidR="00821392" w:rsidRPr="00EB10F7" w:rsidRDefault="00821392" w:rsidP="000C3386">
            <w:pPr>
              <w:jc w:val="center"/>
              <w:rPr>
                <w:b/>
                <w:bCs/>
                <w:sz w:val="26"/>
                <w:szCs w:val="26"/>
              </w:rPr>
            </w:pPr>
            <w:r w:rsidRPr="00EB10F7">
              <w:rPr>
                <w:b/>
                <w:bCs/>
                <w:sz w:val="26"/>
                <w:szCs w:val="26"/>
              </w:rPr>
              <w:t>0,0</w:t>
            </w:r>
          </w:p>
        </w:tc>
        <w:tc>
          <w:tcPr>
            <w:tcW w:w="348" w:type="pct"/>
            <w:tcBorders>
              <w:top w:val="single" w:sz="4" w:space="0" w:color="auto"/>
              <w:left w:val="nil"/>
              <w:bottom w:val="single" w:sz="4" w:space="0" w:color="auto"/>
              <w:right w:val="single" w:sz="4" w:space="0" w:color="auto"/>
            </w:tcBorders>
            <w:shd w:val="clear" w:color="auto" w:fill="auto"/>
            <w:vAlign w:val="center"/>
          </w:tcPr>
          <w:p w14:paraId="35C62FA9" w14:textId="77777777" w:rsidR="00821392" w:rsidRPr="00EB10F7" w:rsidRDefault="00821392" w:rsidP="000C3386">
            <w:pPr>
              <w:jc w:val="center"/>
              <w:rPr>
                <w:b/>
                <w:bCs/>
                <w:sz w:val="26"/>
                <w:szCs w:val="26"/>
              </w:rPr>
            </w:pPr>
            <w:r w:rsidRPr="00EB10F7">
              <w:rPr>
                <w:b/>
                <w:bCs/>
                <w:sz w:val="26"/>
                <w:szCs w:val="26"/>
              </w:rPr>
              <w:t>19340,6</w:t>
            </w:r>
          </w:p>
        </w:tc>
      </w:tr>
      <w:tr w:rsidR="00EB10F7" w:rsidRPr="00EB10F7" w14:paraId="1B507163" w14:textId="77777777" w:rsidTr="000C3386">
        <w:trPr>
          <w:trHeight w:val="20"/>
        </w:trPr>
        <w:tc>
          <w:tcPr>
            <w:tcW w:w="206" w:type="pct"/>
            <w:vMerge w:val="restart"/>
            <w:tcBorders>
              <w:left w:val="single" w:sz="4" w:space="0" w:color="auto"/>
              <w:right w:val="single" w:sz="4" w:space="0" w:color="auto"/>
            </w:tcBorders>
          </w:tcPr>
          <w:p w14:paraId="3D579647" w14:textId="77777777" w:rsidR="00821392" w:rsidRPr="00EB10F7" w:rsidRDefault="00821392" w:rsidP="000C3386">
            <w:pPr>
              <w:jc w:val="center"/>
              <w:rPr>
                <w:sz w:val="26"/>
                <w:szCs w:val="26"/>
              </w:rPr>
            </w:pPr>
            <w:r w:rsidRPr="00EB10F7">
              <w:rPr>
                <w:sz w:val="26"/>
                <w:szCs w:val="26"/>
              </w:rPr>
              <w:t>1.</w:t>
            </w:r>
          </w:p>
        </w:tc>
        <w:tc>
          <w:tcPr>
            <w:tcW w:w="617" w:type="pct"/>
            <w:vMerge w:val="restart"/>
            <w:tcBorders>
              <w:left w:val="nil"/>
              <w:right w:val="nil"/>
            </w:tcBorders>
            <w:shd w:val="clear" w:color="auto" w:fill="auto"/>
            <w:noWrap/>
          </w:tcPr>
          <w:p w14:paraId="642CF842" w14:textId="77777777" w:rsidR="00821392" w:rsidRPr="00EB10F7" w:rsidRDefault="00821392" w:rsidP="000C3386">
            <w:pPr>
              <w:jc w:val="center"/>
              <w:rPr>
                <w:sz w:val="26"/>
                <w:szCs w:val="26"/>
              </w:rPr>
            </w:pPr>
            <w:r w:rsidRPr="00EB10F7">
              <w:rPr>
                <w:sz w:val="26"/>
                <w:szCs w:val="26"/>
              </w:rPr>
              <w:t>Комитет по управлению имуществом</w:t>
            </w:r>
          </w:p>
        </w:tc>
        <w:tc>
          <w:tcPr>
            <w:tcW w:w="1451" w:type="pct"/>
            <w:vMerge w:val="restart"/>
            <w:tcBorders>
              <w:left w:val="single" w:sz="4" w:space="0" w:color="auto"/>
              <w:right w:val="single" w:sz="4" w:space="0" w:color="auto"/>
            </w:tcBorders>
          </w:tcPr>
          <w:p w14:paraId="2C3CED58" w14:textId="77777777" w:rsidR="00821392" w:rsidRPr="00EB10F7" w:rsidRDefault="00821392" w:rsidP="000C3386">
            <w:pPr>
              <w:jc w:val="center"/>
              <w:rPr>
                <w:sz w:val="26"/>
                <w:szCs w:val="26"/>
              </w:rPr>
            </w:pPr>
            <w:r w:rsidRPr="00EB10F7">
              <w:rPr>
                <w:sz w:val="26"/>
                <w:szCs w:val="26"/>
              </w:rPr>
              <w:t>Приобретение жилья</w:t>
            </w:r>
          </w:p>
        </w:tc>
        <w:tc>
          <w:tcPr>
            <w:tcW w:w="968" w:type="pct"/>
            <w:tcBorders>
              <w:top w:val="single" w:sz="4" w:space="0" w:color="auto"/>
              <w:left w:val="nil"/>
              <w:bottom w:val="single" w:sz="4" w:space="0" w:color="auto"/>
              <w:right w:val="single" w:sz="4" w:space="0" w:color="auto"/>
            </w:tcBorders>
            <w:shd w:val="clear" w:color="auto" w:fill="auto"/>
          </w:tcPr>
          <w:p w14:paraId="386A1BFD" w14:textId="77777777" w:rsidR="00821392" w:rsidRPr="00EB10F7" w:rsidRDefault="00821392" w:rsidP="000C3386">
            <w:pPr>
              <w:jc w:val="both"/>
              <w:rPr>
                <w:sz w:val="26"/>
                <w:szCs w:val="26"/>
              </w:rPr>
            </w:pPr>
            <w:r w:rsidRPr="00EB10F7">
              <w:rPr>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tcPr>
          <w:p w14:paraId="59C09CA3" w14:textId="77777777" w:rsidR="00821392" w:rsidRPr="00EB10F7" w:rsidRDefault="00821392" w:rsidP="000C3386">
            <w:pPr>
              <w:jc w:val="center"/>
              <w:rPr>
                <w:sz w:val="26"/>
                <w:szCs w:val="26"/>
              </w:rPr>
            </w:pPr>
            <w:r w:rsidRPr="00EB10F7">
              <w:rPr>
                <w:sz w:val="26"/>
                <w:szCs w:val="26"/>
              </w:rPr>
              <w:t>250,0</w:t>
            </w:r>
          </w:p>
        </w:tc>
        <w:tc>
          <w:tcPr>
            <w:tcW w:w="262" w:type="pct"/>
            <w:tcBorders>
              <w:top w:val="single" w:sz="4" w:space="0" w:color="auto"/>
              <w:left w:val="nil"/>
              <w:bottom w:val="single" w:sz="4" w:space="0" w:color="auto"/>
              <w:right w:val="single" w:sz="4" w:space="0" w:color="auto"/>
            </w:tcBorders>
            <w:shd w:val="clear" w:color="auto" w:fill="auto"/>
            <w:vAlign w:val="center"/>
          </w:tcPr>
          <w:p w14:paraId="4D46105A" w14:textId="77777777" w:rsidR="00821392" w:rsidRPr="00EB10F7" w:rsidRDefault="00821392" w:rsidP="000C3386">
            <w:pPr>
              <w:jc w:val="center"/>
              <w:rPr>
                <w:b/>
                <w:bCs/>
                <w:sz w:val="26"/>
                <w:szCs w:val="26"/>
              </w:rPr>
            </w:pPr>
            <w:r w:rsidRPr="00EB10F7">
              <w:rPr>
                <w:sz w:val="26"/>
                <w:szCs w:val="26"/>
              </w:rPr>
              <w:t>0,0</w:t>
            </w:r>
          </w:p>
        </w:tc>
        <w:tc>
          <w:tcPr>
            <w:tcW w:w="263" w:type="pct"/>
            <w:tcBorders>
              <w:top w:val="single" w:sz="4" w:space="0" w:color="auto"/>
              <w:left w:val="nil"/>
              <w:bottom w:val="single" w:sz="4" w:space="0" w:color="auto"/>
              <w:right w:val="single" w:sz="4" w:space="0" w:color="auto"/>
            </w:tcBorders>
            <w:shd w:val="clear" w:color="auto" w:fill="auto"/>
            <w:vAlign w:val="center"/>
          </w:tcPr>
          <w:p w14:paraId="13EE1F32" w14:textId="77777777" w:rsidR="00821392" w:rsidRPr="00EB10F7" w:rsidRDefault="00821392" w:rsidP="000C3386">
            <w:pPr>
              <w:jc w:val="center"/>
              <w:rPr>
                <w:b/>
                <w:bCs/>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312F741E" w14:textId="77777777" w:rsidR="00821392" w:rsidRPr="00EB10F7" w:rsidRDefault="00821392" w:rsidP="000C3386">
            <w:pPr>
              <w:jc w:val="center"/>
              <w:rPr>
                <w:b/>
                <w:bCs/>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04866A29" w14:textId="77777777" w:rsidR="00821392" w:rsidRPr="00EB10F7" w:rsidRDefault="00821392" w:rsidP="000C3386">
            <w:pPr>
              <w:jc w:val="center"/>
              <w:rPr>
                <w:b/>
                <w:bCs/>
                <w:sz w:val="26"/>
                <w:szCs w:val="26"/>
              </w:rPr>
            </w:pPr>
            <w:r w:rsidRPr="00EB10F7">
              <w:rPr>
                <w:sz w:val="26"/>
                <w:szCs w:val="26"/>
              </w:rPr>
              <w:t>0,0</w:t>
            </w:r>
          </w:p>
        </w:tc>
        <w:tc>
          <w:tcPr>
            <w:tcW w:w="348" w:type="pct"/>
            <w:tcBorders>
              <w:top w:val="single" w:sz="4" w:space="0" w:color="auto"/>
              <w:left w:val="nil"/>
              <w:bottom w:val="single" w:sz="4" w:space="0" w:color="auto"/>
              <w:right w:val="single" w:sz="4" w:space="0" w:color="auto"/>
            </w:tcBorders>
            <w:shd w:val="clear" w:color="auto" w:fill="auto"/>
            <w:vAlign w:val="center"/>
          </w:tcPr>
          <w:p w14:paraId="33A35068" w14:textId="77777777" w:rsidR="00821392" w:rsidRPr="00EB10F7" w:rsidRDefault="00821392" w:rsidP="000C3386">
            <w:pPr>
              <w:jc w:val="center"/>
              <w:rPr>
                <w:b/>
                <w:bCs/>
                <w:sz w:val="26"/>
                <w:szCs w:val="26"/>
              </w:rPr>
            </w:pPr>
            <w:r w:rsidRPr="00EB10F7">
              <w:rPr>
                <w:sz w:val="26"/>
                <w:szCs w:val="26"/>
              </w:rPr>
              <w:t>250,0</w:t>
            </w:r>
          </w:p>
        </w:tc>
      </w:tr>
      <w:tr w:rsidR="00EB10F7" w:rsidRPr="00EB10F7" w14:paraId="1C3EAE29" w14:textId="77777777" w:rsidTr="000C3386">
        <w:trPr>
          <w:trHeight w:val="20"/>
        </w:trPr>
        <w:tc>
          <w:tcPr>
            <w:tcW w:w="206" w:type="pct"/>
            <w:vMerge/>
            <w:tcBorders>
              <w:left w:val="single" w:sz="4" w:space="0" w:color="auto"/>
              <w:bottom w:val="single" w:sz="4" w:space="0" w:color="000000"/>
              <w:right w:val="single" w:sz="4" w:space="0" w:color="auto"/>
            </w:tcBorders>
          </w:tcPr>
          <w:p w14:paraId="781AA101" w14:textId="77777777" w:rsidR="00821392" w:rsidRPr="00EB10F7" w:rsidRDefault="00821392" w:rsidP="000C3386">
            <w:pPr>
              <w:jc w:val="center"/>
              <w:rPr>
                <w:sz w:val="26"/>
                <w:szCs w:val="26"/>
              </w:rPr>
            </w:pPr>
          </w:p>
        </w:tc>
        <w:tc>
          <w:tcPr>
            <w:tcW w:w="617" w:type="pct"/>
            <w:vMerge/>
            <w:tcBorders>
              <w:left w:val="nil"/>
              <w:bottom w:val="single" w:sz="4" w:space="0" w:color="auto"/>
              <w:right w:val="nil"/>
            </w:tcBorders>
            <w:shd w:val="clear" w:color="auto" w:fill="auto"/>
            <w:noWrap/>
          </w:tcPr>
          <w:p w14:paraId="309F8C7D" w14:textId="77777777" w:rsidR="00821392" w:rsidRPr="00EB10F7" w:rsidRDefault="00821392" w:rsidP="000C3386">
            <w:pPr>
              <w:jc w:val="center"/>
              <w:rPr>
                <w:sz w:val="26"/>
                <w:szCs w:val="26"/>
              </w:rPr>
            </w:pPr>
          </w:p>
        </w:tc>
        <w:tc>
          <w:tcPr>
            <w:tcW w:w="1451" w:type="pct"/>
            <w:vMerge/>
            <w:tcBorders>
              <w:left w:val="single" w:sz="4" w:space="0" w:color="auto"/>
              <w:bottom w:val="single" w:sz="4" w:space="0" w:color="auto"/>
              <w:right w:val="single" w:sz="4" w:space="0" w:color="auto"/>
            </w:tcBorders>
          </w:tcPr>
          <w:p w14:paraId="73DD6B41" w14:textId="77777777" w:rsidR="00821392" w:rsidRPr="00EB10F7" w:rsidRDefault="00821392" w:rsidP="000C3386">
            <w:pPr>
              <w:jc w:val="center"/>
              <w:rPr>
                <w:b/>
                <w:bCs/>
                <w:sz w:val="26"/>
                <w:szCs w:val="26"/>
              </w:rPr>
            </w:pPr>
          </w:p>
        </w:tc>
        <w:tc>
          <w:tcPr>
            <w:tcW w:w="968" w:type="pct"/>
            <w:tcBorders>
              <w:top w:val="single" w:sz="4" w:space="0" w:color="auto"/>
              <w:left w:val="nil"/>
              <w:bottom w:val="single" w:sz="4" w:space="0" w:color="auto"/>
              <w:right w:val="single" w:sz="4" w:space="0" w:color="auto"/>
            </w:tcBorders>
            <w:shd w:val="clear" w:color="auto" w:fill="auto"/>
          </w:tcPr>
          <w:p w14:paraId="10688045"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tcPr>
          <w:p w14:paraId="140DA106" w14:textId="77777777" w:rsidR="00821392" w:rsidRPr="00EB10F7" w:rsidRDefault="00821392" w:rsidP="000C3386">
            <w:pPr>
              <w:jc w:val="center"/>
              <w:rPr>
                <w:sz w:val="26"/>
                <w:szCs w:val="26"/>
              </w:rPr>
            </w:pPr>
            <w:r w:rsidRPr="00EB10F7">
              <w:rPr>
                <w:sz w:val="26"/>
                <w:szCs w:val="26"/>
              </w:rPr>
              <w:t>250,0</w:t>
            </w:r>
          </w:p>
        </w:tc>
        <w:tc>
          <w:tcPr>
            <w:tcW w:w="262" w:type="pct"/>
            <w:tcBorders>
              <w:top w:val="single" w:sz="4" w:space="0" w:color="auto"/>
              <w:left w:val="nil"/>
              <w:bottom w:val="single" w:sz="4" w:space="0" w:color="auto"/>
              <w:right w:val="single" w:sz="4" w:space="0" w:color="auto"/>
            </w:tcBorders>
            <w:shd w:val="clear" w:color="auto" w:fill="auto"/>
            <w:vAlign w:val="center"/>
          </w:tcPr>
          <w:p w14:paraId="69E7215E" w14:textId="77777777" w:rsidR="00821392" w:rsidRPr="00EB10F7" w:rsidRDefault="00821392" w:rsidP="000C3386">
            <w:pPr>
              <w:jc w:val="center"/>
              <w:rPr>
                <w:b/>
                <w:bCs/>
                <w:sz w:val="26"/>
                <w:szCs w:val="26"/>
              </w:rPr>
            </w:pPr>
            <w:r w:rsidRPr="00EB10F7">
              <w:rPr>
                <w:sz w:val="26"/>
                <w:szCs w:val="26"/>
              </w:rPr>
              <w:t>0,0</w:t>
            </w:r>
          </w:p>
        </w:tc>
        <w:tc>
          <w:tcPr>
            <w:tcW w:w="263" w:type="pct"/>
            <w:tcBorders>
              <w:top w:val="single" w:sz="4" w:space="0" w:color="auto"/>
              <w:left w:val="nil"/>
              <w:bottom w:val="single" w:sz="4" w:space="0" w:color="auto"/>
              <w:right w:val="single" w:sz="4" w:space="0" w:color="auto"/>
            </w:tcBorders>
            <w:shd w:val="clear" w:color="auto" w:fill="auto"/>
            <w:vAlign w:val="center"/>
          </w:tcPr>
          <w:p w14:paraId="62F80A35" w14:textId="77777777" w:rsidR="00821392" w:rsidRPr="00EB10F7" w:rsidRDefault="00821392" w:rsidP="000C3386">
            <w:pPr>
              <w:jc w:val="center"/>
              <w:rPr>
                <w:b/>
                <w:bCs/>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60AC8525" w14:textId="77777777" w:rsidR="00821392" w:rsidRPr="00EB10F7" w:rsidRDefault="00821392" w:rsidP="000C3386">
            <w:pPr>
              <w:jc w:val="center"/>
              <w:rPr>
                <w:b/>
                <w:bCs/>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557CB9E0" w14:textId="77777777" w:rsidR="00821392" w:rsidRPr="00EB10F7" w:rsidRDefault="00821392" w:rsidP="000C3386">
            <w:pPr>
              <w:jc w:val="center"/>
              <w:rPr>
                <w:b/>
                <w:bCs/>
                <w:sz w:val="26"/>
                <w:szCs w:val="26"/>
              </w:rPr>
            </w:pPr>
            <w:r w:rsidRPr="00EB10F7">
              <w:rPr>
                <w:sz w:val="26"/>
                <w:szCs w:val="26"/>
              </w:rPr>
              <w:t>0,0</w:t>
            </w:r>
          </w:p>
        </w:tc>
        <w:tc>
          <w:tcPr>
            <w:tcW w:w="348" w:type="pct"/>
            <w:tcBorders>
              <w:top w:val="single" w:sz="4" w:space="0" w:color="auto"/>
              <w:left w:val="nil"/>
              <w:bottom w:val="single" w:sz="4" w:space="0" w:color="auto"/>
              <w:right w:val="single" w:sz="4" w:space="0" w:color="auto"/>
            </w:tcBorders>
            <w:shd w:val="clear" w:color="auto" w:fill="auto"/>
            <w:vAlign w:val="center"/>
          </w:tcPr>
          <w:p w14:paraId="2CF3B39F" w14:textId="77777777" w:rsidR="00821392" w:rsidRPr="00EB10F7" w:rsidRDefault="00821392" w:rsidP="000C3386">
            <w:pPr>
              <w:jc w:val="center"/>
              <w:rPr>
                <w:b/>
                <w:bCs/>
                <w:sz w:val="26"/>
                <w:szCs w:val="26"/>
              </w:rPr>
            </w:pPr>
            <w:r w:rsidRPr="00EB10F7">
              <w:rPr>
                <w:sz w:val="26"/>
                <w:szCs w:val="26"/>
              </w:rPr>
              <w:t>250,0</w:t>
            </w:r>
          </w:p>
        </w:tc>
      </w:tr>
      <w:tr w:rsidR="00EB10F7" w:rsidRPr="00EB10F7" w14:paraId="5FD8D5CD" w14:textId="77777777" w:rsidTr="000C3386">
        <w:trPr>
          <w:trHeight w:val="20"/>
        </w:trPr>
        <w:tc>
          <w:tcPr>
            <w:tcW w:w="206" w:type="pct"/>
            <w:vMerge w:val="restart"/>
            <w:tcBorders>
              <w:left w:val="single" w:sz="4" w:space="0" w:color="auto"/>
              <w:right w:val="single" w:sz="4" w:space="0" w:color="auto"/>
            </w:tcBorders>
          </w:tcPr>
          <w:p w14:paraId="2BAC14BE" w14:textId="77777777" w:rsidR="00821392" w:rsidRPr="00EB10F7" w:rsidRDefault="00821392" w:rsidP="000C3386">
            <w:pPr>
              <w:jc w:val="center"/>
              <w:rPr>
                <w:sz w:val="26"/>
                <w:szCs w:val="26"/>
              </w:rPr>
            </w:pPr>
            <w:r w:rsidRPr="00EB10F7">
              <w:rPr>
                <w:sz w:val="26"/>
                <w:szCs w:val="26"/>
              </w:rPr>
              <w:t>2.</w:t>
            </w:r>
          </w:p>
        </w:tc>
        <w:tc>
          <w:tcPr>
            <w:tcW w:w="617" w:type="pct"/>
            <w:vMerge w:val="restart"/>
            <w:tcBorders>
              <w:left w:val="nil"/>
              <w:right w:val="nil"/>
            </w:tcBorders>
            <w:shd w:val="clear" w:color="auto" w:fill="auto"/>
            <w:noWrap/>
          </w:tcPr>
          <w:p w14:paraId="03A47932" w14:textId="77777777" w:rsidR="00821392" w:rsidRPr="00EB10F7" w:rsidRDefault="00821392" w:rsidP="000C3386">
            <w:pPr>
              <w:jc w:val="center"/>
              <w:rPr>
                <w:sz w:val="26"/>
                <w:szCs w:val="26"/>
              </w:rPr>
            </w:pPr>
            <w:r w:rsidRPr="00EB10F7">
              <w:rPr>
                <w:sz w:val="26"/>
                <w:szCs w:val="26"/>
              </w:rPr>
              <w:t>Управление образования</w:t>
            </w:r>
          </w:p>
        </w:tc>
        <w:tc>
          <w:tcPr>
            <w:tcW w:w="1451" w:type="pct"/>
            <w:vMerge w:val="restart"/>
            <w:tcBorders>
              <w:left w:val="single" w:sz="4" w:space="0" w:color="auto"/>
              <w:right w:val="single" w:sz="4" w:space="0" w:color="auto"/>
            </w:tcBorders>
          </w:tcPr>
          <w:p w14:paraId="57CA212B" w14:textId="77777777" w:rsidR="00821392" w:rsidRPr="00EB10F7" w:rsidRDefault="00821392" w:rsidP="000C3386">
            <w:pPr>
              <w:jc w:val="center"/>
              <w:rPr>
                <w:sz w:val="26"/>
                <w:szCs w:val="26"/>
              </w:rPr>
            </w:pPr>
            <w:r w:rsidRPr="00EB10F7">
              <w:rPr>
                <w:sz w:val="26"/>
                <w:szCs w:val="2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осуществляющим образовательную деятельность по адаптированным основным общеобразовательным программам</w:t>
            </w:r>
          </w:p>
        </w:tc>
        <w:tc>
          <w:tcPr>
            <w:tcW w:w="968" w:type="pct"/>
            <w:tcBorders>
              <w:top w:val="single" w:sz="4" w:space="0" w:color="auto"/>
              <w:left w:val="nil"/>
              <w:bottom w:val="single" w:sz="4" w:space="0" w:color="auto"/>
              <w:right w:val="single" w:sz="4" w:space="0" w:color="auto"/>
            </w:tcBorders>
            <w:shd w:val="clear" w:color="auto" w:fill="auto"/>
          </w:tcPr>
          <w:p w14:paraId="00675CB2" w14:textId="77777777" w:rsidR="00821392" w:rsidRPr="00EB10F7" w:rsidRDefault="00821392" w:rsidP="000C3386">
            <w:pPr>
              <w:jc w:val="both"/>
              <w:rPr>
                <w:sz w:val="26"/>
                <w:szCs w:val="26"/>
              </w:rPr>
            </w:pPr>
            <w:r w:rsidRPr="00EB10F7">
              <w:rPr>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tcPr>
          <w:p w14:paraId="185BC5A0" w14:textId="77777777" w:rsidR="00821392" w:rsidRPr="00EB10F7" w:rsidRDefault="00821392" w:rsidP="000C3386">
            <w:pPr>
              <w:jc w:val="center"/>
              <w:rPr>
                <w:sz w:val="26"/>
                <w:szCs w:val="26"/>
              </w:rPr>
            </w:pPr>
            <w:r w:rsidRPr="00EB10F7">
              <w:t>10976,7</w:t>
            </w:r>
          </w:p>
        </w:tc>
        <w:tc>
          <w:tcPr>
            <w:tcW w:w="262" w:type="pct"/>
            <w:tcBorders>
              <w:top w:val="single" w:sz="4" w:space="0" w:color="auto"/>
              <w:left w:val="nil"/>
              <w:bottom w:val="single" w:sz="4" w:space="0" w:color="auto"/>
              <w:right w:val="single" w:sz="4" w:space="0" w:color="auto"/>
            </w:tcBorders>
            <w:shd w:val="clear" w:color="auto" w:fill="auto"/>
            <w:vAlign w:val="center"/>
          </w:tcPr>
          <w:p w14:paraId="13B93E01" w14:textId="77777777" w:rsidR="00821392" w:rsidRPr="00EB10F7" w:rsidRDefault="00821392" w:rsidP="000C3386">
            <w:pPr>
              <w:jc w:val="center"/>
              <w:rPr>
                <w:sz w:val="26"/>
                <w:szCs w:val="26"/>
              </w:rPr>
            </w:pPr>
            <w:r w:rsidRPr="00EB10F7">
              <w:t>2213,9</w:t>
            </w:r>
          </w:p>
        </w:tc>
        <w:tc>
          <w:tcPr>
            <w:tcW w:w="263" w:type="pct"/>
            <w:tcBorders>
              <w:top w:val="single" w:sz="4" w:space="0" w:color="auto"/>
              <w:left w:val="nil"/>
              <w:bottom w:val="single" w:sz="4" w:space="0" w:color="auto"/>
              <w:right w:val="single" w:sz="4" w:space="0" w:color="auto"/>
            </w:tcBorders>
            <w:shd w:val="clear" w:color="auto" w:fill="auto"/>
            <w:vAlign w:val="center"/>
          </w:tcPr>
          <w:p w14:paraId="448C7B05" w14:textId="77777777" w:rsidR="00821392" w:rsidRPr="00EB10F7" w:rsidRDefault="00821392" w:rsidP="000C3386">
            <w:pPr>
              <w:jc w:val="center"/>
              <w:rPr>
                <w:sz w:val="26"/>
                <w:szCs w:val="26"/>
              </w:rPr>
            </w:pPr>
            <w:r w:rsidRPr="00EB10F7">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5C5845DD" w14:textId="77777777" w:rsidR="00821392" w:rsidRPr="00EB10F7" w:rsidRDefault="00821392" w:rsidP="000C3386">
            <w:pPr>
              <w:jc w:val="center"/>
              <w:rPr>
                <w:sz w:val="26"/>
                <w:szCs w:val="26"/>
              </w:rPr>
            </w:pPr>
            <w:r w:rsidRPr="00EB10F7">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417D138A" w14:textId="77777777" w:rsidR="00821392" w:rsidRPr="00EB10F7" w:rsidRDefault="00821392" w:rsidP="000C3386">
            <w:pPr>
              <w:jc w:val="center"/>
              <w:rPr>
                <w:sz w:val="26"/>
                <w:szCs w:val="26"/>
              </w:rPr>
            </w:pPr>
            <w:r w:rsidRPr="00EB10F7">
              <w:t>0,0</w:t>
            </w:r>
          </w:p>
        </w:tc>
        <w:tc>
          <w:tcPr>
            <w:tcW w:w="348" w:type="pct"/>
            <w:tcBorders>
              <w:top w:val="single" w:sz="4" w:space="0" w:color="auto"/>
              <w:left w:val="nil"/>
              <w:bottom w:val="single" w:sz="4" w:space="0" w:color="auto"/>
              <w:right w:val="single" w:sz="4" w:space="0" w:color="auto"/>
            </w:tcBorders>
            <w:shd w:val="clear" w:color="auto" w:fill="auto"/>
            <w:vAlign w:val="center"/>
          </w:tcPr>
          <w:p w14:paraId="76637051" w14:textId="77777777" w:rsidR="00821392" w:rsidRPr="00EB10F7" w:rsidRDefault="00821392" w:rsidP="000C3386">
            <w:pPr>
              <w:jc w:val="center"/>
              <w:rPr>
                <w:sz w:val="26"/>
                <w:szCs w:val="26"/>
              </w:rPr>
            </w:pPr>
            <w:r w:rsidRPr="00EB10F7">
              <w:t>13190,6</w:t>
            </w:r>
          </w:p>
        </w:tc>
      </w:tr>
      <w:tr w:rsidR="00EB10F7" w:rsidRPr="00EB10F7" w14:paraId="355AA2C5" w14:textId="77777777" w:rsidTr="000C3386">
        <w:trPr>
          <w:trHeight w:val="20"/>
        </w:trPr>
        <w:tc>
          <w:tcPr>
            <w:tcW w:w="206" w:type="pct"/>
            <w:vMerge/>
            <w:tcBorders>
              <w:left w:val="single" w:sz="4" w:space="0" w:color="auto"/>
              <w:right w:val="single" w:sz="4" w:space="0" w:color="auto"/>
            </w:tcBorders>
          </w:tcPr>
          <w:p w14:paraId="1C8EF56A" w14:textId="77777777" w:rsidR="00821392" w:rsidRPr="00EB10F7" w:rsidRDefault="00821392" w:rsidP="000C3386">
            <w:pPr>
              <w:jc w:val="center"/>
              <w:rPr>
                <w:sz w:val="26"/>
                <w:szCs w:val="26"/>
              </w:rPr>
            </w:pPr>
          </w:p>
        </w:tc>
        <w:tc>
          <w:tcPr>
            <w:tcW w:w="617" w:type="pct"/>
            <w:vMerge/>
            <w:tcBorders>
              <w:left w:val="nil"/>
              <w:right w:val="nil"/>
            </w:tcBorders>
            <w:shd w:val="clear" w:color="auto" w:fill="auto"/>
            <w:noWrap/>
          </w:tcPr>
          <w:p w14:paraId="3369921D" w14:textId="77777777" w:rsidR="00821392" w:rsidRPr="00EB10F7" w:rsidRDefault="00821392" w:rsidP="000C3386">
            <w:pPr>
              <w:jc w:val="center"/>
              <w:rPr>
                <w:sz w:val="26"/>
                <w:szCs w:val="26"/>
              </w:rPr>
            </w:pPr>
          </w:p>
        </w:tc>
        <w:tc>
          <w:tcPr>
            <w:tcW w:w="1451" w:type="pct"/>
            <w:vMerge/>
            <w:tcBorders>
              <w:left w:val="single" w:sz="4" w:space="0" w:color="auto"/>
              <w:right w:val="single" w:sz="4" w:space="0" w:color="auto"/>
            </w:tcBorders>
          </w:tcPr>
          <w:p w14:paraId="74173B9F" w14:textId="77777777" w:rsidR="00821392" w:rsidRPr="00EB10F7" w:rsidRDefault="00821392" w:rsidP="000C3386">
            <w:pPr>
              <w:jc w:val="center"/>
              <w:rPr>
                <w:b/>
                <w:bCs/>
                <w:sz w:val="26"/>
                <w:szCs w:val="26"/>
              </w:rPr>
            </w:pPr>
          </w:p>
        </w:tc>
        <w:tc>
          <w:tcPr>
            <w:tcW w:w="968" w:type="pct"/>
            <w:tcBorders>
              <w:top w:val="single" w:sz="4" w:space="0" w:color="auto"/>
              <w:left w:val="nil"/>
              <w:bottom w:val="single" w:sz="4" w:space="0" w:color="auto"/>
              <w:right w:val="single" w:sz="4" w:space="0" w:color="auto"/>
            </w:tcBorders>
            <w:shd w:val="clear" w:color="auto" w:fill="auto"/>
          </w:tcPr>
          <w:p w14:paraId="3A5741D7"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tcPr>
          <w:p w14:paraId="4085B158" w14:textId="77777777" w:rsidR="00821392" w:rsidRPr="00EB10F7" w:rsidRDefault="00821392" w:rsidP="000C3386">
            <w:pPr>
              <w:jc w:val="center"/>
              <w:rPr>
                <w:sz w:val="26"/>
                <w:szCs w:val="26"/>
              </w:rPr>
            </w:pPr>
            <w:r w:rsidRPr="00EB10F7">
              <w:t>1,1</w:t>
            </w:r>
          </w:p>
        </w:tc>
        <w:tc>
          <w:tcPr>
            <w:tcW w:w="262" w:type="pct"/>
            <w:tcBorders>
              <w:top w:val="single" w:sz="4" w:space="0" w:color="auto"/>
              <w:left w:val="nil"/>
              <w:bottom w:val="single" w:sz="4" w:space="0" w:color="auto"/>
              <w:right w:val="single" w:sz="4" w:space="0" w:color="auto"/>
            </w:tcBorders>
            <w:shd w:val="clear" w:color="auto" w:fill="auto"/>
            <w:vAlign w:val="center"/>
          </w:tcPr>
          <w:p w14:paraId="63F14772" w14:textId="77777777" w:rsidR="00821392" w:rsidRPr="00EB10F7" w:rsidRDefault="00821392" w:rsidP="000C3386">
            <w:pPr>
              <w:jc w:val="center"/>
              <w:rPr>
                <w:sz w:val="26"/>
                <w:szCs w:val="26"/>
              </w:rPr>
            </w:pPr>
            <w:r w:rsidRPr="00EB10F7">
              <w:t>0,2</w:t>
            </w:r>
          </w:p>
        </w:tc>
        <w:tc>
          <w:tcPr>
            <w:tcW w:w="263" w:type="pct"/>
            <w:tcBorders>
              <w:top w:val="single" w:sz="4" w:space="0" w:color="auto"/>
              <w:left w:val="nil"/>
              <w:bottom w:val="single" w:sz="4" w:space="0" w:color="auto"/>
              <w:right w:val="single" w:sz="4" w:space="0" w:color="auto"/>
            </w:tcBorders>
            <w:shd w:val="clear" w:color="auto" w:fill="auto"/>
            <w:vAlign w:val="center"/>
          </w:tcPr>
          <w:p w14:paraId="3A4ECF62" w14:textId="77777777" w:rsidR="00821392" w:rsidRPr="00EB10F7" w:rsidRDefault="00821392" w:rsidP="000C3386">
            <w:pPr>
              <w:jc w:val="center"/>
              <w:rPr>
                <w:sz w:val="26"/>
                <w:szCs w:val="26"/>
              </w:rPr>
            </w:pPr>
            <w:r w:rsidRPr="00EB10F7">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7C76BCD0" w14:textId="77777777" w:rsidR="00821392" w:rsidRPr="00EB10F7" w:rsidRDefault="00821392" w:rsidP="000C3386">
            <w:pPr>
              <w:jc w:val="center"/>
              <w:rPr>
                <w:sz w:val="26"/>
                <w:szCs w:val="26"/>
              </w:rPr>
            </w:pPr>
            <w:r w:rsidRPr="00EB10F7">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72366C13" w14:textId="77777777" w:rsidR="00821392" w:rsidRPr="00EB10F7" w:rsidRDefault="00821392" w:rsidP="000C3386">
            <w:pPr>
              <w:jc w:val="center"/>
              <w:rPr>
                <w:sz w:val="26"/>
                <w:szCs w:val="26"/>
              </w:rPr>
            </w:pPr>
            <w:r w:rsidRPr="00EB10F7">
              <w:t>0,0</w:t>
            </w:r>
          </w:p>
        </w:tc>
        <w:tc>
          <w:tcPr>
            <w:tcW w:w="348" w:type="pct"/>
            <w:tcBorders>
              <w:top w:val="single" w:sz="4" w:space="0" w:color="auto"/>
              <w:left w:val="nil"/>
              <w:bottom w:val="single" w:sz="4" w:space="0" w:color="auto"/>
              <w:right w:val="single" w:sz="4" w:space="0" w:color="auto"/>
            </w:tcBorders>
            <w:shd w:val="clear" w:color="auto" w:fill="auto"/>
            <w:vAlign w:val="center"/>
          </w:tcPr>
          <w:p w14:paraId="2CDD0020" w14:textId="77777777" w:rsidR="00821392" w:rsidRPr="00EB10F7" w:rsidRDefault="00821392" w:rsidP="000C3386">
            <w:pPr>
              <w:jc w:val="center"/>
              <w:rPr>
                <w:sz w:val="26"/>
                <w:szCs w:val="26"/>
              </w:rPr>
            </w:pPr>
            <w:r w:rsidRPr="00EB10F7">
              <w:t>1,3</w:t>
            </w:r>
          </w:p>
        </w:tc>
      </w:tr>
      <w:tr w:rsidR="00EB10F7" w:rsidRPr="00EB10F7" w14:paraId="0566504D" w14:textId="77777777" w:rsidTr="000C3386">
        <w:trPr>
          <w:trHeight w:val="20"/>
        </w:trPr>
        <w:tc>
          <w:tcPr>
            <w:tcW w:w="206" w:type="pct"/>
            <w:vMerge/>
            <w:tcBorders>
              <w:left w:val="single" w:sz="4" w:space="0" w:color="auto"/>
              <w:right w:val="single" w:sz="4" w:space="0" w:color="auto"/>
            </w:tcBorders>
          </w:tcPr>
          <w:p w14:paraId="71231C8E" w14:textId="77777777" w:rsidR="00821392" w:rsidRPr="00EB10F7" w:rsidRDefault="00821392" w:rsidP="000C3386">
            <w:pPr>
              <w:jc w:val="center"/>
              <w:rPr>
                <w:sz w:val="26"/>
                <w:szCs w:val="26"/>
              </w:rPr>
            </w:pPr>
          </w:p>
        </w:tc>
        <w:tc>
          <w:tcPr>
            <w:tcW w:w="617" w:type="pct"/>
            <w:vMerge/>
            <w:tcBorders>
              <w:left w:val="nil"/>
              <w:right w:val="nil"/>
            </w:tcBorders>
            <w:shd w:val="clear" w:color="auto" w:fill="auto"/>
            <w:noWrap/>
          </w:tcPr>
          <w:p w14:paraId="6B0B6E3E" w14:textId="77777777" w:rsidR="00821392" w:rsidRPr="00EB10F7" w:rsidRDefault="00821392" w:rsidP="000C3386">
            <w:pPr>
              <w:jc w:val="center"/>
              <w:rPr>
                <w:sz w:val="26"/>
                <w:szCs w:val="26"/>
              </w:rPr>
            </w:pPr>
          </w:p>
        </w:tc>
        <w:tc>
          <w:tcPr>
            <w:tcW w:w="1451" w:type="pct"/>
            <w:vMerge/>
            <w:tcBorders>
              <w:left w:val="single" w:sz="4" w:space="0" w:color="auto"/>
              <w:right w:val="single" w:sz="4" w:space="0" w:color="auto"/>
            </w:tcBorders>
          </w:tcPr>
          <w:p w14:paraId="309127B3" w14:textId="77777777" w:rsidR="00821392" w:rsidRPr="00EB10F7" w:rsidRDefault="00821392" w:rsidP="000C3386">
            <w:pPr>
              <w:jc w:val="center"/>
              <w:rPr>
                <w:b/>
                <w:bCs/>
                <w:sz w:val="26"/>
                <w:szCs w:val="26"/>
              </w:rPr>
            </w:pPr>
          </w:p>
        </w:tc>
        <w:tc>
          <w:tcPr>
            <w:tcW w:w="968" w:type="pct"/>
            <w:tcBorders>
              <w:top w:val="single" w:sz="4" w:space="0" w:color="auto"/>
              <w:left w:val="nil"/>
              <w:bottom w:val="single" w:sz="4" w:space="0" w:color="auto"/>
              <w:right w:val="single" w:sz="4" w:space="0" w:color="auto"/>
            </w:tcBorders>
            <w:shd w:val="clear" w:color="auto" w:fill="auto"/>
          </w:tcPr>
          <w:p w14:paraId="4BACDC83" w14:textId="77777777" w:rsidR="00821392" w:rsidRPr="00EB10F7" w:rsidRDefault="00821392" w:rsidP="000C3386">
            <w:pPr>
              <w:jc w:val="both"/>
              <w:rPr>
                <w:sz w:val="26"/>
                <w:szCs w:val="26"/>
              </w:rPr>
            </w:pPr>
            <w:r w:rsidRPr="00EB10F7">
              <w:rPr>
                <w:sz w:val="26"/>
                <w:szCs w:val="26"/>
              </w:rPr>
              <w:t>межбюджетные трансферты из областного бюджета</w:t>
            </w:r>
          </w:p>
        </w:tc>
        <w:tc>
          <w:tcPr>
            <w:tcW w:w="291" w:type="pct"/>
            <w:tcBorders>
              <w:top w:val="single" w:sz="4" w:space="0" w:color="auto"/>
              <w:left w:val="nil"/>
              <w:bottom w:val="single" w:sz="4" w:space="0" w:color="auto"/>
              <w:right w:val="single" w:sz="4" w:space="0" w:color="auto"/>
            </w:tcBorders>
            <w:shd w:val="clear" w:color="auto" w:fill="auto"/>
            <w:vAlign w:val="center"/>
          </w:tcPr>
          <w:p w14:paraId="4194694D" w14:textId="77777777" w:rsidR="00821392" w:rsidRPr="00EB10F7" w:rsidRDefault="00821392" w:rsidP="000C3386">
            <w:pPr>
              <w:jc w:val="center"/>
              <w:rPr>
                <w:sz w:val="26"/>
                <w:szCs w:val="26"/>
              </w:rPr>
            </w:pPr>
            <w:r w:rsidRPr="00EB10F7">
              <w:t>439,0</w:t>
            </w:r>
          </w:p>
        </w:tc>
        <w:tc>
          <w:tcPr>
            <w:tcW w:w="262" w:type="pct"/>
            <w:tcBorders>
              <w:top w:val="single" w:sz="4" w:space="0" w:color="auto"/>
              <w:left w:val="nil"/>
              <w:bottom w:val="single" w:sz="4" w:space="0" w:color="auto"/>
              <w:right w:val="single" w:sz="4" w:space="0" w:color="auto"/>
            </w:tcBorders>
            <w:shd w:val="clear" w:color="auto" w:fill="auto"/>
            <w:vAlign w:val="center"/>
          </w:tcPr>
          <w:p w14:paraId="75989566" w14:textId="77777777" w:rsidR="00821392" w:rsidRPr="00EB10F7" w:rsidRDefault="00821392" w:rsidP="000C3386">
            <w:pPr>
              <w:jc w:val="center"/>
              <w:rPr>
                <w:sz w:val="26"/>
                <w:szCs w:val="26"/>
              </w:rPr>
            </w:pPr>
            <w:r w:rsidRPr="00EB10F7">
              <w:t>88,6</w:t>
            </w:r>
          </w:p>
        </w:tc>
        <w:tc>
          <w:tcPr>
            <w:tcW w:w="263" w:type="pct"/>
            <w:tcBorders>
              <w:top w:val="single" w:sz="4" w:space="0" w:color="auto"/>
              <w:left w:val="nil"/>
              <w:bottom w:val="single" w:sz="4" w:space="0" w:color="auto"/>
              <w:right w:val="single" w:sz="4" w:space="0" w:color="auto"/>
            </w:tcBorders>
            <w:shd w:val="clear" w:color="auto" w:fill="auto"/>
            <w:vAlign w:val="center"/>
          </w:tcPr>
          <w:p w14:paraId="79A84F81" w14:textId="77777777" w:rsidR="00821392" w:rsidRPr="00EB10F7" w:rsidRDefault="00821392" w:rsidP="000C3386">
            <w:pPr>
              <w:jc w:val="center"/>
              <w:rPr>
                <w:sz w:val="26"/>
                <w:szCs w:val="26"/>
              </w:rPr>
            </w:pPr>
            <w:r w:rsidRPr="00EB10F7">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48FF05F8" w14:textId="77777777" w:rsidR="00821392" w:rsidRPr="00EB10F7" w:rsidRDefault="00821392" w:rsidP="000C3386">
            <w:pPr>
              <w:jc w:val="center"/>
              <w:rPr>
                <w:sz w:val="26"/>
                <w:szCs w:val="26"/>
              </w:rPr>
            </w:pPr>
            <w:r w:rsidRPr="00EB10F7">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7A94C98A" w14:textId="77777777" w:rsidR="00821392" w:rsidRPr="00EB10F7" w:rsidRDefault="00821392" w:rsidP="000C3386">
            <w:pPr>
              <w:jc w:val="center"/>
              <w:rPr>
                <w:sz w:val="26"/>
                <w:szCs w:val="26"/>
              </w:rPr>
            </w:pPr>
            <w:r w:rsidRPr="00EB10F7">
              <w:t>0,0</w:t>
            </w:r>
          </w:p>
        </w:tc>
        <w:tc>
          <w:tcPr>
            <w:tcW w:w="348" w:type="pct"/>
            <w:tcBorders>
              <w:top w:val="single" w:sz="4" w:space="0" w:color="auto"/>
              <w:left w:val="nil"/>
              <w:bottom w:val="single" w:sz="4" w:space="0" w:color="auto"/>
              <w:right w:val="single" w:sz="4" w:space="0" w:color="auto"/>
            </w:tcBorders>
            <w:shd w:val="clear" w:color="auto" w:fill="auto"/>
            <w:vAlign w:val="center"/>
          </w:tcPr>
          <w:p w14:paraId="3904BA28" w14:textId="77777777" w:rsidR="00821392" w:rsidRPr="00EB10F7" w:rsidRDefault="00821392" w:rsidP="000C3386">
            <w:pPr>
              <w:jc w:val="center"/>
              <w:rPr>
                <w:sz w:val="26"/>
                <w:szCs w:val="26"/>
              </w:rPr>
            </w:pPr>
            <w:r w:rsidRPr="00EB10F7">
              <w:t>527,6</w:t>
            </w:r>
          </w:p>
        </w:tc>
      </w:tr>
      <w:tr w:rsidR="00EB10F7" w:rsidRPr="00EB10F7" w14:paraId="0D63C5AD" w14:textId="77777777" w:rsidTr="000C3386">
        <w:trPr>
          <w:trHeight w:val="20"/>
        </w:trPr>
        <w:tc>
          <w:tcPr>
            <w:tcW w:w="206" w:type="pct"/>
            <w:vMerge/>
            <w:tcBorders>
              <w:left w:val="single" w:sz="4" w:space="0" w:color="auto"/>
              <w:bottom w:val="single" w:sz="4" w:space="0" w:color="000000"/>
              <w:right w:val="single" w:sz="4" w:space="0" w:color="auto"/>
            </w:tcBorders>
          </w:tcPr>
          <w:p w14:paraId="41233D30" w14:textId="77777777" w:rsidR="00821392" w:rsidRPr="00EB10F7" w:rsidRDefault="00821392" w:rsidP="000C3386">
            <w:pPr>
              <w:jc w:val="center"/>
              <w:rPr>
                <w:sz w:val="26"/>
                <w:szCs w:val="26"/>
              </w:rPr>
            </w:pPr>
          </w:p>
        </w:tc>
        <w:tc>
          <w:tcPr>
            <w:tcW w:w="617" w:type="pct"/>
            <w:vMerge/>
            <w:tcBorders>
              <w:left w:val="nil"/>
              <w:bottom w:val="single" w:sz="4" w:space="0" w:color="auto"/>
              <w:right w:val="nil"/>
            </w:tcBorders>
            <w:shd w:val="clear" w:color="auto" w:fill="auto"/>
            <w:noWrap/>
          </w:tcPr>
          <w:p w14:paraId="7FEF4282" w14:textId="77777777" w:rsidR="00821392" w:rsidRPr="00EB10F7" w:rsidRDefault="00821392" w:rsidP="000C3386">
            <w:pPr>
              <w:jc w:val="center"/>
              <w:rPr>
                <w:sz w:val="26"/>
                <w:szCs w:val="26"/>
              </w:rPr>
            </w:pPr>
          </w:p>
        </w:tc>
        <w:tc>
          <w:tcPr>
            <w:tcW w:w="1451" w:type="pct"/>
            <w:vMerge/>
            <w:tcBorders>
              <w:left w:val="single" w:sz="4" w:space="0" w:color="auto"/>
              <w:bottom w:val="single" w:sz="4" w:space="0" w:color="auto"/>
              <w:right w:val="single" w:sz="4" w:space="0" w:color="auto"/>
            </w:tcBorders>
          </w:tcPr>
          <w:p w14:paraId="18D780E5" w14:textId="77777777" w:rsidR="00821392" w:rsidRPr="00EB10F7" w:rsidRDefault="00821392" w:rsidP="000C3386">
            <w:pPr>
              <w:jc w:val="center"/>
              <w:rPr>
                <w:b/>
                <w:bCs/>
                <w:sz w:val="26"/>
                <w:szCs w:val="26"/>
              </w:rPr>
            </w:pPr>
          </w:p>
        </w:tc>
        <w:tc>
          <w:tcPr>
            <w:tcW w:w="968" w:type="pct"/>
            <w:tcBorders>
              <w:top w:val="single" w:sz="4" w:space="0" w:color="auto"/>
              <w:left w:val="nil"/>
              <w:bottom w:val="single" w:sz="4" w:space="0" w:color="auto"/>
              <w:right w:val="single" w:sz="4" w:space="0" w:color="auto"/>
            </w:tcBorders>
            <w:shd w:val="clear" w:color="auto" w:fill="auto"/>
          </w:tcPr>
          <w:p w14:paraId="1E789AD9" w14:textId="186D03DD" w:rsidR="00821392" w:rsidRPr="00EB10F7" w:rsidRDefault="00821392" w:rsidP="000C3386">
            <w:pPr>
              <w:jc w:val="both"/>
              <w:rPr>
                <w:sz w:val="26"/>
                <w:szCs w:val="26"/>
              </w:rPr>
            </w:pPr>
            <w:r w:rsidRPr="00EB10F7">
              <w:rPr>
                <w:sz w:val="26"/>
                <w:szCs w:val="26"/>
              </w:rPr>
              <w:t xml:space="preserve">межбюджетные трансферты из </w:t>
            </w:r>
            <w:r w:rsidR="00764672">
              <w:rPr>
                <w:sz w:val="26"/>
                <w:szCs w:val="26"/>
              </w:rPr>
              <w:t>федерального</w:t>
            </w:r>
            <w:r w:rsidRPr="00EB10F7">
              <w:rPr>
                <w:sz w:val="26"/>
                <w:szCs w:val="26"/>
              </w:rPr>
              <w:t xml:space="preserve"> бюджета</w:t>
            </w:r>
          </w:p>
        </w:tc>
        <w:tc>
          <w:tcPr>
            <w:tcW w:w="291" w:type="pct"/>
            <w:tcBorders>
              <w:top w:val="single" w:sz="4" w:space="0" w:color="auto"/>
              <w:left w:val="nil"/>
              <w:bottom w:val="single" w:sz="4" w:space="0" w:color="auto"/>
              <w:right w:val="single" w:sz="4" w:space="0" w:color="auto"/>
            </w:tcBorders>
            <w:shd w:val="clear" w:color="auto" w:fill="auto"/>
            <w:vAlign w:val="center"/>
          </w:tcPr>
          <w:p w14:paraId="13D93F84" w14:textId="77777777" w:rsidR="00821392" w:rsidRPr="00EB10F7" w:rsidRDefault="00821392" w:rsidP="000C3386">
            <w:pPr>
              <w:jc w:val="center"/>
              <w:rPr>
                <w:sz w:val="26"/>
                <w:szCs w:val="26"/>
              </w:rPr>
            </w:pPr>
            <w:r w:rsidRPr="00EB10F7">
              <w:t>10536,6</w:t>
            </w:r>
          </w:p>
        </w:tc>
        <w:tc>
          <w:tcPr>
            <w:tcW w:w="262" w:type="pct"/>
            <w:tcBorders>
              <w:top w:val="single" w:sz="4" w:space="0" w:color="auto"/>
              <w:left w:val="nil"/>
              <w:bottom w:val="single" w:sz="4" w:space="0" w:color="auto"/>
              <w:right w:val="single" w:sz="4" w:space="0" w:color="auto"/>
            </w:tcBorders>
            <w:shd w:val="clear" w:color="auto" w:fill="auto"/>
            <w:vAlign w:val="center"/>
          </w:tcPr>
          <w:p w14:paraId="106665C6" w14:textId="77777777" w:rsidR="00821392" w:rsidRPr="00EB10F7" w:rsidRDefault="00821392" w:rsidP="000C3386">
            <w:pPr>
              <w:jc w:val="center"/>
              <w:rPr>
                <w:sz w:val="26"/>
                <w:szCs w:val="26"/>
              </w:rPr>
            </w:pPr>
            <w:r w:rsidRPr="00EB10F7">
              <w:t>2125,1</w:t>
            </w:r>
          </w:p>
        </w:tc>
        <w:tc>
          <w:tcPr>
            <w:tcW w:w="263" w:type="pct"/>
            <w:tcBorders>
              <w:top w:val="single" w:sz="4" w:space="0" w:color="auto"/>
              <w:left w:val="nil"/>
              <w:bottom w:val="single" w:sz="4" w:space="0" w:color="auto"/>
              <w:right w:val="single" w:sz="4" w:space="0" w:color="auto"/>
            </w:tcBorders>
            <w:shd w:val="clear" w:color="auto" w:fill="auto"/>
            <w:vAlign w:val="center"/>
          </w:tcPr>
          <w:p w14:paraId="435B26F5" w14:textId="77777777" w:rsidR="00821392" w:rsidRPr="00EB10F7" w:rsidRDefault="00821392" w:rsidP="000C3386">
            <w:pPr>
              <w:jc w:val="center"/>
              <w:rPr>
                <w:sz w:val="26"/>
                <w:szCs w:val="26"/>
              </w:rPr>
            </w:pPr>
            <w:r w:rsidRPr="00EB10F7">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1AF27087" w14:textId="77777777" w:rsidR="00821392" w:rsidRPr="00EB10F7" w:rsidRDefault="00821392" w:rsidP="000C3386">
            <w:pPr>
              <w:jc w:val="center"/>
              <w:rPr>
                <w:sz w:val="26"/>
                <w:szCs w:val="26"/>
              </w:rPr>
            </w:pPr>
            <w:r w:rsidRPr="00EB10F7">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61D3B79E" w14:textId="77777777" w:rsidR="00821392" w:rsidRPr="00EB10F7" w:rsidRDefault="00821392" w:rsidP="000C3386">
            <w:pPr>
              <w:jc w:val="center"/>
              <w:rPr>
                <w:sz w:val="26"/>
                <w:szCs w:val="26"/>
              </w:rPr>
            </w:pPr>
            <w:r w:rsidRPr="00EB10F7">
              <w:t>0,0</w:t>
            </w:r>
          </w:p>
        </w:tc>
        <w:tc>
          <w:tcPr>
            <w:tcW w:w="348" w:type="pct"/>
            <w:tcBorders>
              <w:top w:val="single" w:sz="4" w:space="0" w:color="auto"/>
              <w:left w:val="nil"/>
              <w:bottom w:val="single" w:sz="4" w:space="0" w:color="auto"/>
              <w:right w:val="single" w:sz="4" w:space="0" w:color="auto"/>
            </w:tcBorders>
            <w:shd w:val="clear" w:color="auto" w:fill="auto"/>
            <w:vAlign w:val="center"/>
          </w:tcPr>
          <w:p w14:paraId="12381AAB" w14:textId="77777777" w:rsidR="00821392" w:rsidRPr="00EB10F7" w:rsidRDefault="00821392" w:rsidP="000C3386">
            <w:pPr>
              <w:jc w:val="center"/>
              <w:rPr>
                <w:sz w:val="26"/>
                <w:szCs w:val="26"/>
              </w:rPr>
            </w:pPr>
            <w:r w:rsidRPr="00EB10F7">
              <w:t>12661,7</w:t>
            </w:r>
          </w:p>
        </w:tc>
      </w:tr>
      <w:tr w:rsidR="00EB10F7" w:rsidRPr="00EB10F7" w14:paraId="5EB86D85" w14:textId="77777777" w:rsidTr="000C3386">
        <w:trPr>
          <w:trHeight w:val="20"/>
        </w:trPr>
        <w:tc>
          <w:tcPr>
            <w:tcW w:w="206" w:type="pct"/>
            <w:vMerge w:val="restart"/>
            <w:tcBorders>
              <w:left w:val="single" w:sz="4" w:space="0" w:color="auto"/>
              <w:right w:val="single" w:sz="4" w:space="0" w:color="auto"/>
            </w:tcBorders>
          </w:tcPr>
          <w:p w14:paraId="47A33020" w14:textId="77777777" w:rsidR="00821392" w:rsidRPr="00EB10F7" w:rsidRDefault="00821392" w:rsidP="000C3386">
            <w:pPr>
              <w:jc w:val="center"/>
              <w:rPr>
                <w:sz w:val="26"/>
                <w:szCs w:val="26"/>
              </w:rPr>
            </w:pPr>
            <w:r w:rsidRPr="00EB10F7">
              <w:rPr>
                <w:sz w:val="26"/>
                <w:szCs w:val="26"/>
              </w:rPr>
              <w:t>3</w:t>
            </w:r>
          </w:p>
        </w:tc>
        <w:tc>
          <w:tcPr>
            <w:tcW w:w="617" w:type="pct"/>
            <w:vMerge w:val="restart"/>
            <w:tcBorders>
              <w:left w:val="nil"/>
              <w:right w:val="nil"/>
            </w:tcBorders>
            <w:shd w:val="clear" w:color="auto" w:fill="auto"/>
            <w:noWrap/>
          </w:tcPr>
          <w:p w14:paraId="5A7A10E4" w14:textId="77777777" w:rsidR="00821392" w:rsidRPr="00EB10F7" w:rsidRDefault="00821392" w:rsidP="000C3386">
            <w:pPr>
              <w:jc w:val="center"/>
              <w:rPr>
                <w:sz w:val="26"/>
                <w:szCs w:val="26"/>
              </w:rPr>
            </w:pPr>
            <w:r w:rsidRPr="00EB10F7">
              <w:rPr>
                <w:sz w:val="26"/>
                <w:szCs w:val="26"/>
              </w:rPr>
              <w:t>Управление образования</w:t>
            </w:r>
          </w:p>
        </w:tc>
        <w:tc>
          <w:tcPr>
            <w:tcW w:w="1451" w:type="pct"/>
            <w:vMerge w:val="restart"/>
            <w:tcBorders>
              <w:left w:val="single" w:sz="4" w:space="0" w:color="auto"/>
              <w:right w:val="single" w:sz="4" w:space="0" w:color="auto"/>
            </w:tcBorders>
          </w:tcPr>
          <w:p w14:paraId="17E6EFCB" w14:textId="77777777" w:rsidR="00821392" w:rsidRPr="00EB10F7" w:rsidRDefault="00821392" w:rsidP="000C3386">
            <w:pPr>
              <w:jc w:val="center"/>
              <w:rPr>
                <w:sz w:val="26"/>
                <w:szCs w:val="26"/>
              </w:rPr>
            </w:pPr>
            <w:r w:rsidRPr="00EB10F7">
              <w:rPr>
                <w:sz w:val="26"/>
                <w:szCs w:val="26"/>
              </w:rPr>
              <w:t>Обновление материально-технической базы общеобразовательных организаций для внедрения цифровой образовательной среды и развития цифровых навыков обучающихся</w:t>
            </w:r>
          </w:p>
        </w:tc>
        <w:tc>
          <w:tcPr>
            <w:tcW w:w="968" w:type="pct"/>
            <w:tcBorders>
              <w:top w:val="single" w:sz="4" w:space="0" w:color="auto"/>
              <w:left w:val="nil"/>
              <w:bottom w:val="single" w:sz="4" w:space="0" w:color="auto"/>
              <w:right w:val="single" w:sz="4" w:space="0" w:color="auto"/>
            </w:tcBorders>
            <w:shd w:val="clear" w:color="auto" w:fill="auto"/>
          </w:tcPr>
          <w:p w14:paraId="118A06FB" w14:textId="77777777" w:rsidR="00821392" w:rsidRPr="00EB10F7" w:rsidRDefault="00821392" w:rsidP="000C3386">
            <w:pPr>
              <w:rPr>
                <w:sz w:val="26"/>
                <w:szCs w:val="26"/>
              </w:rPr>
            </w:pPr>
            <w:r w:rsidRPr="00EB10F7">
              <w:rPr>
                <w:b/>
                <w:bCs/>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tcPr>
          <w:p w14:paraId="773A828D" w14:textId="77777777" w:rsidR="00821392" w:rsidRPr="00EB10F7" w:rsidRDefault="00821392" w:rsidP="000C3386">
            <w:pPr>
              <w:jc w:val="center"/>
              <w:rPr>
                <w:sz w:val="26"/>
                <w:szCs w:val="26"/>
              </w:rPr>
            </w:pPr>
            <w:r w:rsidRPr="00EB10F7">
              <w:rPr>
                <w:sz w:val="26"/>
                <w:szCs w:val="26"/>
              </w:rPr>
              <w:t>0,0</w:t>
            </w:r>
          </w:p>
        </w:tc>
        <w:tc>
          <w:tcPr>
            <w:tcW w:w="262" w:type="pct"/>
            <w:tcBorders>
              <w:top w:val="single" w:sz="4" w:space="0" w:color="auto"/>
              <w:left w:val="nil"/>
              <w:bottom w:val="single" w:sz="4" w:space="0" w:color="auto"/>
              <w:right w:val="single" w:sz="4" w:space="0" w:color="auto"/>
            </w:tcBorders>
            <w:shd w:val="clear" w:color="auto" w:fill="auto"/>
            <w:vAlign w:val="center"/>
          </w:tcPr>
          <w:p w14:paraId="1AAF6458" w14:textId="77777777" w:rsidR="00821392" w:rsidRPr="00EB10F7" w:rsidRDefault="00821392" w:rsidP="000C3386">
            <w:pPr>
              <w:jc w:val="center"/>
              <w:rPr>
                <w:sz w:val="26"/>
                <w:szCs w:val="26"/>
              </w:rPr>
            </w:pPr>
            <w:r w:rsidRPr="00EB10F7">
              <w:rPr>
                <w:sz w:val="26"/>
                <w:szCs w:val="26"/>
              </w:rPr>
              <w:t>7267,5</w:t>
            </w:r>
          </w:p>
        </w:tc>
        <w:tc>
          <w:tcPr>
            <w:tcW w:w="263" w:type="pct"/>
            <w:tcBorders>
              <w:top w:val="single" w:sz="4" w:space="0" w:color="auto"/>
              <w:left w:val="nil"/>
              <w:bottom w:val="single" w:sz="4" w:space="0" w:color="auto"/>
              <w:right w:val="single" w:sz="4" w:space="0" w:color="auto"/>
            </w:tcBorders>
            <w:shd w:val="clear" w:color="auto" w:fill="auto"/>
            <w:vAlign w:val="center"/>
          </w:tcPr>
          <w:p w14:paraId="55A94707" w14:textId="77777777" w:rsidR="00821392" w:rsidRPr="00EB10F7" w:rsidRDefault="00821392" w:rsidP="000C3386">
            <w:pPr>
              <w:jc w:val="center"/>
              <w:rPr>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5A16C72F" w14:textId="77777777" w:rsidR="00821392" w:rsidRPr="00EB10F7" w:rsidRDefault="00821392" w:rsidP="000C3386">
            <w:pPr>
              <w:jc w:val="center"/>
              <w:rPr>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36E448A4" w14:textId="77777777" w:rsidR="00821392" w:rsidRPr="00EB10F7" w:rsidRDefault="00821392" w:rsidP="000C3386">
            <w:pPr>
              <w:jc w:val="center"/>
              <w:rPr>
                <w:sz w:val="26"/>
                <w:szCs w:val="26"/>
              </w:rPr>
            </w:pPr>
            <w:r w:rsidRPr="00EB10F7">
              <w:rPr>
                <w:sz w:val="26"/>
                <w:szCs w:val="26"/>
              </w:rPr>
              <w:t>0,0</w:t>
            </w:r>
          </w:p>
        </w:tc>
        <w:tc>
          <w:tcPr>
            <w:tcW w:w="348" w:type="pct"/>
            <w:tcBorders>
              <w:top w:val="single" w:sz="4" w:space="0" w:color="auto"/>
              <w:left w:val="nil"/>
              <w:bottom w:val="single" w:sz="4" w:space="0" w:color="auto"/>
              <w:right w:val="single" w:sz="4" w:space="0" w:color="auto"/>
            </w:tcBorders>
            <w:shd w:val="clear" w:color="auto" w:fill="auto"/>
            <w:vAlign w:val="center"/>
          </w:tcPr>
          <w:p w14:paraId="6EC38B00" w14:textId="77777777" w:rsidR="00821392" w:rsidRPr="00EB10F7" w:rsidRDefault="00821392" w:rsidP="000C3386">
            <w:pPr>
              <w:jc w:val="center"/>
              <w:rPr>
                <w:sz w:val="26"/>
                <w:szCs w:val="26"/>
              </w:rPr>
            </w:pPr>
            <w:r w:rsidRPr="00EB10F7">
              <w:rPr>
                <w:sz w:val="26"/>
                <w:szCs w:val="26"/>
              </w:rPr>
              <w:t>7267,5</w:t>
            </w:r>
          </w:p>
        </w:tc>
      </w:tr>
      <w:tr w:rsidR="00EB10F7" w:rsidRPr="00EB10F7" w14:paraId="5DC62E24" w14:textId="77777777" w:rsidTr="000C3386">
        <w:trPr>
          <w:trHeight w:val="20"/>
        </w:trPr>
        <w:tc>
          <w:tcPr>
            <w:tcW w:w="206" w:type="pct"/>
            <w:vMerge/>
            <w:tcBorders>
              <w:left w:val="single" w:sz="4" w:space="0" w:color="auto"/>
              <w:right w:val="single" w:sz="4" w:space="0" w:color="auto"/>
            </w:tcBorders>
          </w:tcPr>
          <w:p w14:paraId="644E5E28" w14:textId="77777777" w:rsidR="00821392" w:rsidRPr="00EB10F7" w:rsidRDefault="00821392" w:rsidP="000C3386">
            <w:pPr>
              <w:jc w:val="center"/>
              <w:rPr>
                <w:sz w:val="26"/>
                <w:szCs w:val="26"/>
              </w:rPr>
            </w:pPr>
          </w:p>
        </w:tc>
        <w:tc>
          <w:tcPr>
            <w:tcW w:w="617" w:type="pct"/>
            <w:vMerge/>
            <w:tcBorders>
              <w:left w:val="nil"/>
              <w:right w:val="nil"/>
            </w:tcBorders>
            <w:shd w:val="clear" w:color="auto" w:fill="auto"/>
            <w:noWrap/>
          </w:tcPr>
          <w:p w14:paraId="2D7F1261" w14:textId="77777777" w:rsidR="00821392" w:rsidRPr="00EB10F7" w:rsidRDefault="00821392" w:rsidP="000C3386">
            <w:pPr>
              <w:jc w:val="center"/>
              <w:rPr>
                <w:sz w:val="26"/>
                <w:szCs w:val="26"/>
              </w:rPr>
            </w:pPr>
          </w:p>
        </w:tc>
        <w:tc>
          <w:tcPr>
            <w:tcW w:w="1451" w:type="pct"/>
            <w:vMerge/>
            <w:tcBorders>
              <w:left w:val="single" w:sz="4" w:space="0" w:color="auto"/>
              <w:right w:val="single" w:sz="4" w:space="0" w:color="auto"/>
            </w:tcBorders>
          </w:tcPr>
          <w:p w14:paraId="7EF0D1A6" w14:textId="77777777" w:rsidR="00821392" w:rsidRPr="00EB10F7" w:rsidRDefault="00821392" w:rsidP="000C3386">
            <w:pPr>
              <w:jc w:val="center"/>
              <w:rPr>
                <w:b/>
                <w:bCs/>
                <w:sz w:val="26"/>
                <w:szCs w:val="26"/>
              </w:rPr>
            </w:pPr>
          </w:p>
        </w:tc>
        <w:tc>
          <w:tcPr>
            <w:tcW w:w="968" w:type="pct"/>
            <w:tcBorders>
              <w:top w:val="single" w:sz="4" w:space="0" w:color="auto"/>
              <w:left w:val="nil"/>
              <w:bottom w:val="single" w:sz="4" w:space="0" w:color="auto"/>
              <w:right w:val="single" w:sz="4" w:space="0" w:color="auto"/>
            </w:tcBorders>
            <w:shd w:val="clear" w:color="auto" w:fill="auto"/>
          </w:tcPr>
          <w:p w14:paraId="77A7D945" w14:textId="77777777" w:rsidR="00821392" w:rsidRPr="00EB10F7" w:rsidRDefault="00821392" w:rsidP="000C3386">
            <w:pPr>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tcPr>
          <w:p w14:paraId="7D471197" w14:textId="77777777" w:rsidR="00821392" w:rsidRPr="00EB10F7" w:rsidRDefault="00821392" w:rsidP="000C3386">
            <w:pPr>
              <w:jc w:val="center"/>
              <w:rPr>
                <w:sz w:val="26"/>
                <w:szCs w:val="26"/>
              </w:rPr>
            </w:pPr>
            <w:r w:rsidRPr="00EB10F7">
              <w:rPr>
                <w:sz w:val="26"/>
                <w:szCs w:val="26"/>
              </w:rPr>
              <w:t>0,0</w:t>
            </w:r>
          </w:p>
        </w:tc>
        <w:tc>
          <w:tcPr>
            <w:tcW w:w="262" w:type="pct"/>
            <w:tcBorders>
              <w:top w:val="single" w:sz="4" w:space="0" w:color="auto"/>
              <w:left w:val="nil"/>
              <w:bottom w:val="single" w:sz="4" w:space="0" w:color="auto"/>
              <w:right w:val="single" w:sz="4" w:space="0" w:color="auto"/>
            </w:tcBorders>
            <w:shd w:val="clear" w:color="auto" w:fill="auto"/>
            <w:vAlign w:val="center"/>
          </w:tcPr>
          <w:p w14:paraId="2A7AD2DB" w14:textId="77777777" w:rsidR="00821392" w:rsidRPr="00EB10F7" w:rsidRDefault="00821392" w:rsidP="000C3386">
            <w:pPr>
              <w:jc w:val="center"/>
              <w:rPr>
                <w:sz w:val="26"/>
                <w:szCs w:val="26"/>
              </w:rPr>
            </w:pPr>
            <w:r w:rsidRPr="00EB10F7">
              <w:rPr>
                <w:sz w:val="26"/>
                <w:szCs w:val="26"/>
              </w:rPr>
              <w:t>310,3</w:t>
            </w:r>
          </w:p>
        </w:tc>
        <w:tc>
          <w:tcPr>
            <w:tcW w:w="263" w:type="pct"/>
            <w:tcBorders>
              <w:top w:val="single" w:sz="4" w:space="0" w:color="auto"/>
              <w:left w:val="nil"/>
              <w:bottom w:val="single" w:sz="4" w:space="0" w:color="auto"/>
              <w:right w:val="single" w:sz="4" w:space="0" w:color="auto"/>
            </w:tcBorders>
            <w:shd w:val="clear" w:color="auto" w:fill="auto"/>
            <w:vAlign w:val="center"/>
          </w:tcPr>
          <w:p w14:paraId="44F7DEEB" w14:textId="77777777" w:rsidR="00821392" w:rsidRPr="00EB10F7" w:rsidRDefault="00821392" w:rsidP="000C3386">
            <w:pPr>
              <w:jc w:val="center"/>
              <w:rPr>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742FC285" w14:textId="77777777" w:rsidR="00821392" w:rsidRPr="00EB10F7" w:rsidRDefault="00821392" w:rsidP="000C3386">
            <w:pPr>
              <w:jc w:val="center"/>
              <w:rPr>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674670C2" w14:textId="77777777" w:rsidR="00821392" w:rsidRPr="00EB10F7" w:rsidRDefault="00821392" w:rsidP="000C3386">
            <w:pPr>
              <w:jc w:val="center"/>
              <w:rPr>
                <w:sz w:val="26"/>
                <w:szCs w:val="26"/>
              </w:rPr>
            </w:pPr>
            <w:r w:rsidRPr="00EB10F7">
              <w:rPr>
                <w:sz w:val="26"/>
                <w:szCs w:val="26"/>
              </w:rPr>
              <w:t>0,0</w:t>
            </w:r>
          </w:p>
        </w:tc>
        <w:tc>
          <w:tcPr>
            <w:tcW w:w="348" w:type="pct"/>
            <w:tcBorders>
              <w:top w:val="single" w:sz="4" w:space="0" w:color="auto"/>
              <w:left w:val="nil"/>
              <w:bottom w:val="single" w:sz="4" w:space="0" w:color="auto"/>
              <w:right w:val="single" w:sz="4" w:space="0" w:color="auto"/>
            </w:tcBorders>
            <w:shd w:val="clear" w:color="auto" w:fill="auto"/>
            <w:vAlign w:val="center"/>
          </w:tcPr>
          <w:p w14:paraId="1460B9D7" w14:textId="77777777" w:rsidR="00821392" w:rsidRPr="00EB10F7" w:rsidRDefault="00821392" w:rsidP="000C3386">
            <w:pPr>
              <w:jc w:val="center"/>
              <w:rPr>
                <w:sz w:val="26"/>
                <w:szCs w:val="26"/>
              </w:rPr>
            </w:pPr>
            <w:r w:rsidRPr="00EB10F7">
              <w:rPr>
                <w:sz w:val="26"/>
                <w:szCs w:val="26"/>
              </w:rPr>
              <w:t>310,3</w:t>
            </w:r>
          </w:p>
        </w:tc>
      </w:tr>
      <w:tr w:rsidR="00EB10F7" w:rsidRPr="00EB10F7" w14:paraId="4DAFBD88" w14:textId="77777777" w:rsidTr="000C3386">
        <w:trPr>
          <w:trHeight w:val="20"/>
        </w:trPr>
        <w:tc>
          <w:tcPr>
            <w:tcW w:w="206" w:type="pct"/>
            <w:vMerge/>
            <w:tcBorders>
              <w:left w:val="single" w:sz="4" w:space="0" w:color="auto"/>
              <w:right w:val="single" w:sz="4" w:space="0" w:color="auto"/>
            </w:tcBorders>
          </w:tcPr>
          <w:p w14:paraId="16E50E65" w14:textId="77777777" w:rsidR="00821392" w:rsidRPr="00EB10F7" w:rsidRDefault="00821392" w:rsidP="000C3386">
            <w:pPr>
              <w:jc w:val="center"/>
              <w:rPr>
                <w:sz w:val="26"/>
                <w:szCs w:val="26"/>
              </w:rPr>
            </w:pPr>
          </w:p>
        </w:tc>
        <w:tc>
          <w:tcPr>
            <w:tcW w:w="617" w:type="pct"/>
            <w:vMerge/>
            <w:tcBorders>
              <w:left w:val="nil"/>
              <w:right w:val="nil"/>
            </w:tcBorders>
            <w:shd w:val="clear" w:color="auto" w:fill="auto"/>
            <w:noWrap/>
          </w:tcPr>
          <w:p w14:paraId="6C660112" w14:textId="77777777" w:rsidR="00821392" w:rsidRPr="00EB10F7" w:rsidRDefault="00821392" w:rsidP="000C3386">
            <w:pPr>
              <w:jc w:val="center"/>
              <w:rPr>
                <w:sz w:val="26"/>
                <w:szCs w:val="26"/>
              </w:rPr>
            </w:pPr>
          </w:p>
        </w:tc>
        <w:tc>
          <w:tcPr>
            <w:tcW w:w="1451" w:type="pct"/>
            <w:vMerge/>
            <w:tcBorders>
              <w:left w:val="single" w:sz="4" w:space="0" w:color="auto"/>
              <w:right w:val="single" w:sz="4" w:space="0" w:color="auto"/>
            </w:tcBorders>
          </w:tcPr>
          <w:p w14:paraId="2043FB37" w14:textId="77777777" w:rsidR="00821392" w:rsidRPr="00EB10F7" w:rsidRDefault="00821392" w:rsidP="000C3386">
            <w:pPr>
              <w:jc w:val="center"/>
              <w:rPr>
                <w:b/>
                <w:bCs/>
                <w:sz w:val="26"/>
                <w:szCs w:val="26"/>
              </w:rPr>
            </w:pPr>
          </w:p>
        </w:tc>
        <w:tc>
          <w:tcPr>
            <w:tcW w:w="968" w:type="pct"/>
            <w:tcBorders>
              <w:top w:val="single" w:sz="4" w:space="0" w:color="auto"/>
              <w:left w:val="nil"/>
              <w:bottom w:val="single" w:sz="4" w:space="0" w:color="auto"/>
              <w:right w:val="single" w:sz="4" w:space="0" w:color="auto"/>
            </w:tcBorders>
            <w:shd w:val="clear" w:color="auto" w:fill="auto"/>
          </w:tcPr>
          <w:p w14:paraId="6B092134" w14:textId="77777777" w:rsidR="00821392" w:rsidRPr="00EB10F7" w:rsidRDefault="00821392" w:rsidP="000C3386">
            <w:pPr>
              <w:rPr>
                <w:sz w:val="26"/>
                <w:szCs w:val="26"/>
              </w:rPr>
            </w:pPr>
            <w:r w:rsidRPr="00EB10F7">
              <w:rPr>
                <w:sz w:val="26"/>
                <w:szCs w:val="26"/>
              </w:rPr>
              <w:t>межбюджетные трансферты из областного бюджета</w:t>
            </w:r>
          </w:p>
        </w:tc>
        <w:tc>
          <w:tcPr>
            <w:tcW w:w="291" w:type="pct"/>
            <w:tcBorders>
              <w:top w:val="single" w:sz="4" w:space="0" w:color="auto"/>
              <w:left w:val="nil"/>
              <w:bottom w:val="single" w:sz="4" w:space="0" w:color="auto"/>
              <w:right w:val="single" w:sz="4" w:space="0" w:color="auto"/>
            </w:tcBorders>
            <w:shd w:val="clear" w:color="auto" w:fill="auto"/>
            <w:vAlign w:val="center"/>
          </w:tcPr>
          <w:p w14:paraId="584BB8E2" w14:textId="77777777" w:rsidR="00821392" w:rsidRPr="00EB10F7" w:rsidRDefault="00821392" w:rsidP="000C3386">
            <w:pPr>
              <w:jc w:val="center"/>
              <w:rPr>
                <w:sz w:val="26"/>
                <w:szCs w:val="26"/>
              </w:rPr>
            </w:pPr>
            <w:r w:rsidRPr="00EB10F7">
              <w:rPr>
                <w:sz w:val="26"/>
                <w:szCs w:val="26"/>
              </w:rPr>
              <w:t>0,0</w:t>
            </w:r>
          </w:p>
        </w:tc>
        <w:tc>
          <w:tcPr>
            <w:tcW w:w="262" w:type="pct"/>
            <w:tcBorders>
              <w:top w:val="single" w:sz="4" w:space="0" w:color="auto"/>
              <w:left w:val="nil"/>
              <w:bottom w:val="single" w:sz="4" w:space="0" w:color="auto"/>
              <w:right w:val="single" w:sz="4" w:space="0" w:color="auto"/>
            </w:tcBorders>
            <w:shd w:val="clear" w:color="auto" w:fill="auto"/>
            <w:vAlign w:val="center"/>
          </w:tcPr>
          <w:p w14:paraId="6C008CA4" w14:textId="77777777" w:rsidR="00821392" w:rsidRPr="00EB10F7" w:rsidRDefault="00821392" w:rsidP="000C3386">
            <w:pPr>
              <w:jc w:val="center"/>
              <w:rPr>
                <w:sz w:val="26"/>
                <w:szCs w:val="26"/>
              </w:rPr>
            </w:pPr>
            <w:r w:rsidRPr="00EB10F7">
              <w:rPr>
                <w:sz w:val="26"/>
                <w:szCs w:val="26"/>
              </w:rPr>
              <w:t>278,3</w:t>
            </w:r>
          </w:p>
        </w:tc>
        <w:tc>
          <w:tcPr>
            <w:tcW w:w="263" w:type="pct"/>
            <w:tcBorders>
              <w:top w:val="single" w:sz="4" w:space="0" w:color="auto"/>
              <w:left w:val="nil"/>
              <w:bottom w:val="single" w:sz="4" w:space="0" w:color="auto"/>
              <w:right w:val="single" w:sz="4" w:space="0" w:color="auto"/>
            </w:tcBorders>
            <w:shd w:val="clear" w:color="auto" w:fill="auto"/>
            <w:vAlign w:val="center"/>
          </w:tcPr>
          <w:p w14:paraId="6C2067E9" w14:textId="77777777" w:rsidR="00821392" w:rsidRPr="00EB10F7" w:rsidRDefault="00821392" w:rsidP="000C3386">
            <w:pPr>
              <w:jc w:val="center"/>
              <w:rPr>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323F4B0F" w14:textId="77777777" w:rsidR="00821392" w:rsidRPr="00EB10F7" w:rsidRDefault="00821392" w:rsidP="000C3386">
            <w:pPr>
              <w:jc w:val="center"/>
              <w:rPr>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412F4A34" w14:textId="77777777" w:rsidR="00821392" w:rsidRPr="00EB10F7" w:rsidRDefault="00821392" w:rsidP="000C3386">
            <w:pPr>
              <w:jc w:val="center"/>
              <w:rPr>
                <w:sz w:val="26"/>
                <w:szCs w:val="26"/>
              </w:rPr>
            </w:pPr>
            <w:r w:rsidRPr="00EB10F7">
              <w:rPr>
                <w:sz w:val="26"/>
                <w:szCs w:val="26"/>
              </w:rPr>
              <w:t>0,0</w:t>
            </w:r>
          </w:p>
        </w:tc>
        <w:tc>
          <w:tcPr>
            <w:tcW w:w="348" w:type="pct"/>
            <w:tcBorders>
              <w:top w:val="single" w:sz="4" w:space="0" w:color="auto"/>
              <w:left w:val="nil"/>
              <w:bottom w:val="single" w:sz="4" w:space="0" w:color="auto"/>
              <w:right w:val="single" w:sz="4" w:space="0" w:color="auto"/>
            </w:tcBorders>
            <w:shd w:val="clear" w:color="auto" w:fill="auto"/>
            <w:vAlign w:val="center"/>
          </w:tcPr>
          <w:p w14:paraId="4E3E78DE" w14:textId="77777777" w:rsidR="00821392" w:rsidRPr="00EB10F7" w:rsidRDefault="00821392" w:rsidP="000C3386">
            <w:pPr>
              <w:jc w:val="center"/>
              <w:rPr>
                <w:sz w:val="26"/>
                <w:szCs w:val="26"/>
              </w:rPr>
            </w:pPr>
            <w:r w:rsidRPr="00EB10F7">
              <w:rPr>
                <w:sz w:val="26"/>
                <w:szCs w:val="26"/>
              </w:rPr>
              <w:t>278,3</w:t>
            </w:r>
          </w:p>
        </w:tc>
      </w:tr>
      <w:tr w:rsidR="00EB10F7" w:rsidRPr="00EB10F7" w14:paraId="1349063E" w14:textId="77777777" w:rsidTr="000C3386">
        <w:trPr>
          <w:trHeight w:val="20"/>
        </w:trPr>
        <w:tc>
          <w:tcPr>
            <w:tcW w:w="206" w:type="pct"/>
            <w:vMerge/>
            <w:tcBorders>
              <w:left w:val="single" w:sz="4" w:space="0" w:color="auto"/>
              <w:bottom w:val="single" w:sz="4" w:space="0" w:color="000000"/>
              <w:right w:val="single" w:sz="4" w:space="0" w:color="auto"/>
            </w:tcBorders>
          </w:tcPr>
          <w:p w14:paraId="6A06DEEC" w14:textId="77777777" w:rsidR="00821392" w:rsidRPr="00EB10F7" w:rsidRDefault="00821392" w:rsidP="000C3386">
            <w:pPr>
              <w:jc w:val="center"/>
              <w:rPr>
                <w:sz w:val="26"/>
                <w:szCs w:val="26"/>
              </w:rPr>
            </w:pPr>
          </w:p>
        </w:tc>
        <w:tc>
          <w:tcPr>
            <w:tcW w:w="617" w:type="pct"/>
            <w:vMerge/>
            <w:tcBorders>
              <w:left w:val="nil"/>
              <w:bottom w:val="single" w:sz="4" w:space="0" w:color="auto"/>
              <w:right w:val="nil"/>
            </w:tcBorders>
            <w:shd w:val="clear" w:color="auto" w:fill="auto"/>
            <w:noWrap/>
          </w:tcPr>
          <w:p w14:paraId="24A2FFBE" w14:textId="77777777" w:rsidR="00821392" w:rsidRPr="00EB10F7" w:rsidRDefault="00821392" w:rsidP="000C3386">
            <w:pPr>
              <w:jc w:val="center"/>
              <w:rPr>
                <w:sz w:val="26"/>
                <w:szCs w:val="26"/>
              </w:rPr>
            </w:pPr>
          </w:p>
        </w:tc>
        <w:tc>
          <w:tcPr>
            <w:tcW w:w="1451" w:type="pct"/>
            <w:vMerge/>
            <w:tcBorders>
              <w:left w:val="single" w:sz="4" w:space="0" w:color="auto"/>
              <w:bottom w:val="single" w:sz="4" w:space="0" w:color="auto"/>
              <w:right w:val="single" w:sz="4" w:space="0" w:color="auto"/>
            </w:tcBorders>
          </w:tcPr>
          <w:p w14:paraId="1C39E71B" w14:textId="77777777" w:rsidR="00821392" w:rsidRPr="00EB10F7" w:rsidRDefault="00821392" w:rsidP="000C3386">
            <w:pPr>
              <w:jc w:val="center"/>
              <w:rPr>
                <w:b/>
                <w:bCs/>
                <w:sz w:val="26"/>
                <w:szCs w:val="26"/>
              </w:rPr>
            </w:pPr>
          </w:p>
        </w:tc>
        <w:tc>
          <w:tcPr>
            <w:tcW w:w="968" w:type="pct"/>
            <w:tcBorders>
              <w:top w:val="single" w:sz="4" w:space="0" w:color="auto"/>
              <w:left w:val="nil"/>
              <w:bottom w:val="single" w:sz="4" w:space="0" w:color="auto"/>
              <w:right w:val="single" w:sz="4" w:space="0" w:color="auto"/>
            </w:tcBorders>
            <w:shd w:val="clear" w:color="auto" w:fill="auto"/>
          </w:tcPr>
          <w:p w14:paraId="7463AA6E" w14:textId="77777777" w:rsidR="00821392" w:rsidRPr="00EB10F7" w:rsidRDefault="00821392" w:rsidP="000C3386">
            <w:pPr>
              <w:rPr>
                <w:sz w:val="26"/>
                <w:szCs w:val="26"/>
              </w:rPr>
            </w:pPr>
            <w:r w:rsidRPr="00EB10F7">
              <w:rPr>
                <w:sz w:val="26"/>
                <w:szCs w:val="26"/>
              </w:rPr>
              <w:t>межбюджетные трансферты из федерального бюджета</w:t>
            </w:r>
          </w:p>
        </w:tc>
        <w:tc>
          <w:tcPr>
            <w:tcW w:w="291" w:type="pct"/>
            <w:tcBorders>
              <w:top w:val="single" w:sz="4" w:space="0" w:color="auto"/>
              <w:left w:val="nil"/>
              <w:bottom w:val="single" w:sz="4" w:space="0" w:color="auto"/>
              <w:right w:val="single" w:sz="4" w:space="0" w:color="auto"/>
            </w:tcBorders>
            <w:shd w:val="clear" w:color="auto" w:fill="auto"/>
            <w:vAlign w:val="center"/>
          </w:tcPr>
          <w:p w14:paraId="2E8E43EF" w14:textId="77777777" w:rsidR="00821392" w:rsidRPr="00EB10F7" w:rsidRDefault="00821392" w:rsidP="000C3386">
            <w:pPr>
              <w:jc w:val="center"/>
              <w:rPr>
                <w:sz w:val="26"/>
                <w:szCs w:val="26"/>
              </w:rPr>
            </w:pPr>
            <w:r w:rsidRPr="00EB10F7">
              <w:rPr>
                <w:sz w:val="26"/>
                <w:szCs w:val="26"/>
              </w:rPr>
              <w:t>0,0</w:t>
            </w:r>
          </w:p>
        </w:tc>
        <w:tc>
          <w:tcPr>
            <w:tcW w:w="262" w:type="pct"/>
            <w:tcBorders>
              <w:top w:val="single" w:sz="4" w:space="0" w:color="auto"/>
              <w:left w:val="nil"/>
              <w:bottom w:val="single" w:sz="4" w:space="0" w:color="auto"/>
              <w:right w:val="single" w:sz="4" w:space="0" w:color="auto"/>
            </w:tcBorders>
            <w:shd w:val="clear" w:color="auto" w:fill="auto"/>
            <w:vAlign w:val="center"/>
          </w:tcPr>
          <w:p w14:paraId="22D0F8F9" w14:textId="77777777" w:rsidR="00821392" w:rsidRPr="00EB10F7" w:rsidRDefault="00821392" w:rsidP="000C3386">
            <w:pPr>
              <w:jc w:val="center"/>
              <w:rPr>
                <w:sz w:val="26"/>
                <w:szCs w:val="26"/>
              </w:rPr>
            </w:pPr>
            <w:r w:rsidRPr="00EB10F7">
              <w:rPr>
                <w:sz w:val="26"/>
                <w:szCs w:val="26"/>
              </w:rPr>
              <w:t>6678,9</w:t>
            </w:r>
          </w:p>
        </w:tc>
        <w:tc>
          <w:tcPr>
            <w:tcW w:w="263" w:type="pct"/>
            <w:tcBorders>
              <w:top w:val="single" w:sz="4" w:space="0" w:color="auto"/>
              <w:left w:val="nil"/>
              <w:bottom w:val="single" w:sz="4" w:space="0" w:color="auto"/>
              <w:right w:val="single" w:sz="4" w:space="0" w:color="auto"/>
            </w:tcBorders>
            <w:shd w:val="clear" w:color="auto" w:fill="auto"/>
            <w:vAlign w:val="center"/>
          </w:tcPr>
          <w:p w14:paraId="45EC376E" w14:textId="77777777" w:rsidR="00821392" w:rsidRPr="00EB10F7" w:rsidRDefault="00821392" w:rsidP="000C3386">
            <w:pPr>
              <w:jc w:val="center"/>
              <w:rPr>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12176209" w14:textId="77777777" w:rsidR="00821392" w:rsidRPr="00EB10F7" w:rsidRDefault="00821392" w:rsidP="000C3386">
            <w:pPr>
              <w:jc w:val="center"/>
              <w:rPr>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tcPr>
          <w:p w14:paraId="2618BC67" w14:textId="77777777" w:rsidR="00821392" w:rsidRPr="00EB10F7" w:rsidRDefault="00821392" w:rsidP="000C3386">
            <w:pPr>
              <w:jc w:val="center"/>
              <w:rPr>
                <w:sz w:val="26"/>
                <w:szCs w:val="26"/>
              </w:rPr>
            </w:pPr>
            <w:r w:rsidRPr="00EB10F7">
              <w:rPr>
                <w:sz w:val="26"/>
                <w:szCs w:val="26"/>
              </w:rPr>
              <w:t>0,0</w:t>
            </w:r>
          </w:p>
        </w:tc>
        <w:tc>
          <w:tcPr>
            <w:tcW w:w="348" w:type="pct"/>
            <w:tcBorders>
              <w:top w:val="single" w:sz="4" w:space="0" w:color="auto"/>
              <w:left w:val="nil"/>
              <w:bottom w:val="single" w:sz="4" w:space="0" w:color="auto"/>
              <w:right w:val="single" w:sz="4" w:space="0" w:color="auto"/>
            </w:tcBorders>
            <w:shd w:val="clear" w:color="auto" w:fill="auto"/>
            <w:vAlign w:val="center"/>
          </w:tcPr>
          <w:p w14:paraId="1E0079B0" w14:textId="77777777" w:rsidR="00821392" w:rsidRPr="00EB10F7" w:rsidRDefault="00821392" w:rsidP="000C3386">
            <w:pPr>
              <w:jc w:val="center"/>
              <w:rPr>
                <w:sz w:val="26"/>
                <w:szCs w:val="26"/>
              </w:rPr>
            </w:pPr>
            <w:r w:rsidRPr="00EB10F7">
              <w:rPr>
                <w:sz w:val="26"/>
                <w:szCs w:val="26"/>
              </w:rPr>
              <w:t>6678,9</w:t>
            </w:r>
          </w:p>
        </w:tc>
      </w:tr>
      <w:tr w:rsidR="00EB10F7" w:rsidRPr="00EB10F7" w14:paraId="08619E2B" w14:textId="77777777" w:rsidTr="000C3386">
        <w:trPr>
          <w:trHeight w:val="20"/>
        </w:trPr>
        <w:tc>
          <w:tcPr>
            <w:tcW w:w="206" w:type="pct"/>
            <w:vMerge w:val="restart"/>
            <w:tcBorders>
              <w:top w:val="nil"/>
              <w:left w:val="single" w:sz="4" w:space="0" w:color="auto"/>
              <w:bottom w:val="single" w:sz="4" w:space="0" w:color="auto"/>
              <w:right w:val="single" w:sz="4" w:space="0" w:color="auto"/>
            </w:tcBorders>
            <w:shd w:val="clear" w:color="auto" w:fill="auto"/>
            <w:hideMark/>
          </w:tcPr>
          <w:p w14:paraId="73813FED" w14:textId="77777777" w:rsidR="00821392" w:rsidRPr="00EB10F7" w:rsidRDefault="00821392" w:rsidP="000C3386">
            <w:pPr>
              <w:jc w:val="center"/>
              <w:rPr>
                <w:sz w:val="26"/>
                <w:szCs w:val="26"/>
              </w:rPr>
            </w:pPr>
            <w:r w:rsidRPr="00EB10F7">
              <w:rPr>
                <w:sz w:val="26"/>
                <w:szCs w:val="26"/>
              </w:rPr>
              <w:t>4.</w:t>
            </w:r>
          </w:p>
        </w:tc>
        <w:tc>
          <w:tcPr>
            <w:tcW w:w="617" w:type="pct"/>
            <w:vMerge w:val="restart"/>
            <w:tcBorders>
              <w:top w:val="single" w:sz="4" w:space="0" w:color="auto"/>
              <w:left w:val="single" w:sz="4" w:space="0" w:color="auto"/>
              <w:right w:val="single" w:sz="4" w:space="0" w:color="auto"/>
            </w:tcBorders>
            <w:shd w:val="clear" w:color="auto" w:fill="auto"/>
            <w:hideMark/>
          </w:tcPr>
          <w:p w14:paraId="407E6B45" w14:textId="77777777" w:rsidR="00821392" w:rsidRPr="00EB10F7" w:rsidRDefault="00821392" w:rsidP="000C3386">
            <w:pPr>
              <w:jc w:val="center"/>
              <w:rPr>
                <w:sz w:val="26"/>
                <w:szCs w:val="26"/>
              </w:rPr>
            </w:pPr>
            <w:r w:rsidRPr="00EB10F7">
              <w:rPr>
                <w:sz w:val="26"/>
                <w:szCs w:val="26"/>
              </w:rPr>
              <w:t xml:space="preserve">Управление </w:t>
            </w:r>
          </w:p>
          <w:p w14:paraId="4CE61FCA" w14:textId="77777777" w:rsidR="00821392" w:rsidRPr="00EB10F7" w:rsidRDefault="00821392" w:rsidP="000C3386">
            <w:pPr>
              <w:jc w:val="center"/>
              <w:rPr>
                <w:sz w:val="26"/>
                <w:szCs w:val="26"/>
              </w:rPr>
            </w:pPr>
            <w:r w:rsidRPr="00EB10F7">
              <w:rPr>
                <w:sz w:val="26"/>
                <w:szCs w:val="26"/>
              </w:rPr>
              <w:t>образования</w:t>
            </w:r>
          </w:p>
        </w:tc>
        <w:tc>
          <w:tcPr>
            <w:tcW w:w="14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35E6D89" w14:textId="77777777" w:rsidR="00821392" w:rsidRPr="00EB10F7" w:rsidRDefault="00821392" w:rsidP="000C3386">
            <w:pPr>
              <w:jc w:val="center"/>
              <w:rPr>
                <w:sz w:val="26"/>
                <w:szCs w:val="26"/>
              </w:rPr>
            </w:pPr>
            <w:r w:rsidRPr="00EB10F7">
              <w:rPr>
                <w:sz w:val="26"/>
                <w:szCs w:val="26"/>
              </w:rPr>
              <w:t xml:space="preserve">Проведение мероприятий и участие в них, </w:t>
            </w:r>
          </w:p>
          <w:p w14:paraId="489D02DA" w14:textId="77777777" w:rsidR="00821392" w:rsidRPr="00EB10F7" w:rsidRDefault="00821392" w:rsidP="000C3386">
            <w:pPr>
              <w:jc w:val="center"/>
              <w:rPr>
                <w:sz w:val="26"/>
                <w:szCs w:val="26"/>
              </w:rPr>
            </w:pPr>
            <w:r w:rsidRPr="00EB10F7">
              <w:rPr>
                <w:sz w:val="26"/>
                <w:szCs w:val="26"/>
              </w:rPr>
              <w:t>в том числе:</w:t>
            </w:r>
          </w:p>
        </w:tc>
        <w:tc>
          <w:tcPr>
            <w:tcW w:w="968" w:type="pct"/>
            <w:tcBorders>
              <w:top w:val="single" w:sz="4" w:space="0" w:color="auto"/>
              <w:left w:val="nil"/>
              <w:bottom w:val="single" w:sz="4" w:space="0" w:color="auto"/>
              <w:right w:val="single" w:sz="4" w:space="0" w:color="auto"/>
            </w:tcBorders>
            <w:shd w:val="clear" w:color="auto" w:fill="auto"/>
            <w:hideMark/>
          </w:tcPr>
          <w:p w14:paraId="4A83361E"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6BFFD55" w14:textId="77777777" w:rsidR="00821392" w:rsidRPr="00EB10F7" w:rsidRDefault="00821392" w:rsidP="000C3386">
            <w:pPr>
              <w:jc w:val="center"/>
              <w:rPr>
                <w:sz w:val="26"/>
                <w:szCs w:val="26"/>
              </w:rPr>
            </w:pPr>
            <w:r w:rsidRPr="00EB10F7">
              <w:rPr>
                <w:sz w:val="26"/>
                <w:szCs w:val="26"/>
              </w:rPr>
              <w:t>3168,5</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2E6676F4" w14:textId="77777777" w:rsidR="00821392" w:rsidRPr="00EB10F7" w:rsidRDefault="00821392" w:rsidP="000C3386">
            <w:pPr>
              <w:jc w:val="center"/>
              <w:rPr>
                <w:sz w:val="26"/>
                <w:szCs w:val="26"/>
              </w:rPr>
            </w:pPr>
            <w:r w:rsidRPr="00EB10F7">
              <w:rPr>
                <w:sz w:val="26"/>
                <w:szCs w:val="26"/>
              </w:rPr>
              <w:t>3315,6</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BEE36A6" w14:textId="77777777" w:rsidR="00821392" w:rsidRPr="00EB10F7" w:rsidRDefault="00821392" w:rsidP="000C3386">
            <w:pPr>
              <w:jc w:val="center"/>
              <w:rPr>
                <w:sz w:val="26"/>
                <w:szCs w:val="26"/>
              </w:rPr>
            </w:pPr>
            <w:r w:rsidRPr="00EB10F7">
              <w:rPr>
                <w:sz w:val="26"/>
                <w:szCs w:val="26"/>
              </w:rPr>
              <w:t>3150,0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6CB34722" w14:textId="77777777" w:rsidR="00821392" w:rsidRPr="00EB10F7" w:rsidRDefault="00821392" w:rsidP="000C3386">
            <w:pPr>
              <w:jc w:val="center"/>
              <w:rPr>
                <w:sz w:val="26"/>
                <w:szCs w:val="26"/>
              </w:rPr>
            </w:pPr>
            <w:r w:rsidRPr="00EB10F7">
              <w:rPr>
                <w:sz w:val="26"/>
                <w:szCs w:val="26"/>
              </w:rPr>
              <w:t>3150,0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34BCD279" w14:textId="77777777" w:rsidR="00821392" w:rsidRPr="00EB10F7" w:rsidRDefault="00821392" w:rsidP="000C3386">
            <w:pPr>
              <w:jc w:val="center"/>
              <w:rPr>
                <w:sz w:val="26"/>
                <w:szCs w:val="26"/>
              </w:rPr>
            </w:pPr>
            <w:r w:rsidRPr="00EB10F7">
              <w:rPr>
                <w:sz w:val="26"/>
                <w:szCs w:val="26"/>
              </w:rPr>
              <w:t>3800,0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4AE32DD2" w14:textId="77777777" w:rsidR="00821392" w:rsidRPr="00EB10F7" w:rsidRDefault="00821392" w:rsidP="000C3386">
            <w:pPr>
              <w:jc w:val="center"/>
              <w:rPr>
                <w:sz w:val="26"/>
                <w:szCs w:val="26"/>
              </w:rPr>
            </w:pPr>
            <w:r w:rsidRPr="00EB10F7">
              <w:rPr>
                <w:sz w:val="26"/>
                <w:szCs w:val="26"/>
              </w:rPr>
              <w:t>16584,1</w:t>
            </w:r>
          </w:p>
        </w:tc>
      </w:tr>
      <w:tr w:rsidR="00EB10F7" w:rsidRPr="00EB10F7" w14:paraId="3BD0BE3C" w14:textId="77777777" w:rsidTr="000C3386">
        <w:trPr>
          <w:trHeight w:val="20"/>
        </w:trPr>
        <w:tc>
          <w:tcPr>
            <w:tcW w:w="206" w:type="pct"/>
            <w:vMerge/>
            <w:tcBorders>
              <w:top w:val="nil"/>
              <w:left w:val="single" w:sz="4" w:space="0" w:color="auto"/>
              <w:bottom w:val="single" w:sz="4" w:space="0" w:color="auto"/>
              <w:right w:val="single" w:sz="4" w:space="0" w:color="auto"/>
            </w:tcBorders>
            <w:hideMark/>
          </w:tcPr>
          <w:p w14:paraId="23FD9909"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hideMark/>
          </w:tcPr>
          <w:p w14:paraId="52E4B7B3" w14:textId="77777777" w:rsidR="00821392" w:rsidRPr="00EB10F7" w:rsidRDefault="00821392" w:rsidP="000C3386">
            <w:pPr>
              <w:jc w:val="center"/>
              <w:rPr>
                <w:sz w:val="26"/>
                <w:szCs w:val="26"/>
              </w:rPr>
            </w:pPr>
          </w:p>
        </w:tc>
        <w:tc>
          <w:tcPr>
            <w:tcW w:w="1451" w:type="pct"/>
            <w:vMerge/>
            <w:tcBorders>
              <w:top w:val="single" w:sz="4" w:space="0" w:color="auto"/>
              <w:left w:val="single" w:sz="4" w:space="0" w:color="auto"/>
              <w:bottom w:val="single" w:sz="4" w:space="0" w:color="auto"/>
              <w:right w:val="single" w:sz="4" w:space="0" w:color="auto"/>
            </w:tcBorders>
            <w:hideMark/>
          </w:tcPr>
          <w:p w14:paraId="2B68282B"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hideMark/>
          </w:tcPr>
          <w:p w14:paraId="55D9C0CD"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DC667BE" w14:textId="77777777" w:rsidR="00821392" w:rsidRPr="00EB10F7" w:rsidRDefault="00821392" w:rsidP="000C3386">
            <w:pPr>
              <w:jc w:val="center"/>
              <w:rPr>
                <w:sz w:val="26"/>
                <w:szCs w:val="26"/>
              </w:rPr>
            </w:pPr>
            <w:r w:rsidRPr="00EB10F7">
              <w:rPr>
                <w:sz w:val="26"/>
                <w:szCs w:val="26"/>
              </w:rPr>
              <w:t>3168,5</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5F86B3BF" w14:textId="77777777" w:rsidR="00821392" w:rsidRPr="00EB10F7" w:rsidRDefault="00821392" w:rsidP="000C3386">
            <w:pPr>
              <w:jc w:val="center"/>
              <w:rPr>
                <w:sz w:val="26"/>
                <w:szCs w:val="26"/>
              </w:rPr>
            </w:pPr>
            <w:r w:rsidRPr="00EB10F7">
              <w:rPr>
                <w:sz w:val="26"/>
                <w:szCs w:val="26"/>
              </w:rPr>
              <w:t>3315,6</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DAA8A6A" w14:textId="77777777" w:rsidR="00821392" w:rsidRPr="00EB10F7" w:rsidRDefault="00821392" w:rsidP="000C3386">
            <w:pPr>
              <w:jc w:val="center"/>
              <w:rPr>
                <w:sz w:val="26"/>
                <w:szCs w:val="26"/>
              </w:rPr>
            </w:pPr>
            <w:r w:rsidRPr="00EB10F7">
              <w:rPr>
                <w:sz w:val="26"/>
                <w:szCs w:val="26"/>
              </w:rPr>
              <w:t>3150,0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228CF128" w14:textId="77777777" w:rsidR="00821392" w:rsidRPr="00EB10F7" w:rsidRDefault="00821392" w:rsidP="000C3386">
            <w:pPr>
              <w:jc w:val="center"/>
              <w:rPr>
                <w:sz w:val="26"/>
                <w:szCs w:val="26"/>
              </w:rPr>
            </w:pPr>
            <w:r w:rsidRPr="00EB10F7">
              <w:rPr>
                <w:sz w:val="26"/>
                <w:szCs w:val="26"/>
              </w:rPr>
              <w:t>3150,0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140C4D8C" w14:textId="77777777" w:rsidR="00821392" w:rsidRPr="00EB10F7" w:rsidRDefault="00821392" w:rsidP="000C3386">
            <w:pPr>
              <w:jc w:val="center"/>
              <w:rPr>
                <w:sz w:val="26"/>
                <w:szCs w:val="26"/>
              </w:rPr>
            </w:pPr>
            <w:r w:rsidRPr="00EB10F7">
              <w:rPr>
                <w:sz w:val="26"/>
                <w:szCs w:val="26"/>
              </w:rPr>
              <w:t>3800,0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3707A84F" w14:textId="77777777" w:rsidR="00821392" w:rsidRPr="00EB10F7" w:rsidRDefault="00821392" w:rsidP="000C3386">
            <w:pPr>
              <w:jc w:val="center"/>
              <w:rPr>
                <w:sz w:val="26"/>
                <w:szCs w:val="26"/>
              </w:rPr>
            </w:pPr>
            <w:r w:rsidRPr="00EB10F7">
              <w:rPr>
                <w:sz w:val="26"/>
                <w:szCs w:val="26"/>
              </w:rPr>
              <w:t>16584,1</w:t>
            </w:r>
          </w:p>
        </w:tc>
      </w:tr>
      <w:tr w:rsidR="00EB10F7" w:rsidRPr="00EB10F7" w14:paraId="2FB61DF4" w14:textId="77777777" w:rsidTr="000C3386">
        <w:trPr>
          <w:trHeight w:val="20"/>
        </w:trPr>
        <w:tc>
          <w:tcPr>
            <w:tcW w:w="206" w:type="pct"/>
            <w:vMerge w:val="restart"/>
            <w:tcBorders>
              <w:top w:val="nil"/>
              <w:left w:val="single" w:sz="4" w:space="0" w:color="auto"/>
              <w:bottom w:val="single" w:sz="4" w:space="0" w:color="auto"/>
              <w:right w:val="single" w:sz="4" w:space="0" w:color="auto"/>
            </w:tcBorders>
            <w:shd w:val="clear" w:color="auto" w:fill="auto"/>
            <w:hideMark/>
          </w:tcPr>
          <w:p w14:paraId="521ECDFA" w14:textId="77777777" w:rsidR="00821392" w:rsidRPr="00EB10F7" w:rsidRDefault="00821392" w:rsidP="000C3386">
            <w:pPr>
              <w:jc w:val="center"/>
              <w:rPr>
                <w:sz w:val="26"/>
                <w:szCs w:val="26"/>
              </w:rPr>
            </w:pPr>
            <w:r w:rsidRPr="00EB10F7">
              <w:rPr>
                <w:sz w:val="26"/>
                <w:szCs w:val="26"/>
              </w:rPr>
              <w:t>4.1</w:t>
            </w:r>
          </w:p>
        </w:tc>
        <w:tc>
          <w:tcPr>
            <w:tcW w:w="617" w:type="pct"/>
            <w:vMerge/>
            <w:tcBorders>
              <w:left w:val="single" w:sz="4" w:space="0" w:color="auto"/>
              <w:right w:val="single" w:sz="4" w:space="0" w:color="auto"/>
            </w:tcBorders>
            <w:shd w:val="clear" w:color="auto" w:fill="auto"/>
            <w:hideMark/>
          </w:tcPr>
          <w:p w14:paraId="02D0C2EB" w14:textId="77777777" w:rsidR="00821392" w:rsidRPr="00EB10F7" w:rsidRDefault="00821392" w:rsidP="000C3386">
            <w:pPr>
              <w:jc w:val="center"/>
              <w:rPr>
                <w:sz w:val="26"/>
                <w:szCs w:val="26"/>
              </w:rPr>
            </w:pPr>
          </w:p>
        </w:tc>
        <w:tc>
          <w:tcPr>
            <w:tcW w:w="14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D275B5" w14:textId="77777777" w:rsidR="00821392" w:rsidRPr="00EB10F7" w:rsidRDefault="00821392" w:rsidP="000C3386">
            <w:pPr>
              <w:jc w:val="center"/>
              <w:rPr>
                <w:sz w:val="26"/>
                <w:szCs w:val="26"/>
              </w:rPr>
            </w:pPr>
            <w:r w:rsidRPr="00EB10F7">
              <w:rPr>
                <w:sz w:val="26"/>
                <w:szCs w:val="26"/>
              </w:rPr>
              <w:t xml:space="preserve">Проведение мероприятий, конференций в рамках </w:t>
            </w:r>
          </w:p>
          <w:p w14:paraId="2DFA6D69" w14:textId="77777777" w:rsidR="00821392" w:rsidRPr="00EB10F7" w:rsidRDefault="00821392" w:rsidP="000C3386">
            <w:pPr>
              <w:jc w:val="center"/>
              <w:rPr>
                <w:sz w:val="26"/>
                <w:szCs w:val="26"/>
              </w:rPr>
            </w:pPr>
            <w:r w:rsidRPr="00EB10F7">
              <w:rPr>
                <w:sz w:val="26"/>
                <w:szCs w:val="26"/>
              </w:rPr>
              <w:t xml:space="preserve">повышения мастерства педагогических </w:t>
            </w:r>
          </w:p>
          <w:p w14:paraId="7B4418A7" w14:textId="77777777" w:rsidR="00821392" w:rsidRPr="00EB10F7" w:rsidRDefault="00821392" w:rsidP="000C3386">
            <w:pPr>
              <w:jc w:val="center"/>
              <w:rPr>
                <w:sz w:val="26"/>
                <w:szCs w:val="26"/>
              </w:rPr>
            </w:pPr>
            <w:r w:rsidRPr="00EB10F7">
              <w:rPr>
                <w:sz w:val="26"/>
                <w:szCs w:val="26"/>
              </w:rPr>
              <w:t>и руководящих работников образования</w:t>
            </w:r>
          </w:p>
        </w:tc>
        <w:tc>
          <w:tcPr>
            <w:tcW w:w="968" w:type="pct"/>
            <w:tcBorders>
              <w:top w:val="single" w:sz="4" w:space="0" w:color="auto"/>
              <w:left w:val="nil"/>
              <w:bottom w:val="single" w:sz="4" w:space="0" w:color="auto"/>
              <w:right w:val="single" w:sz="4" w:space="0" w:color="auto"/>
            </w:tcBorders>
            <w:shd w:val="clear" w:color="auto" w:fill="auto"/>
            <w:hideMark/>
          </w:tcPr>
          <w:p w14:paraId="7E72B1C1"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11A3952" w14:textId="77777777" w:rsidR="00821392" w:rsidRPr="00EB10F7" w:rsidRDefault="00821392" w:rsidP="000C3386">
            <w:pPr>
              <w:jc w:val="center"/>
              <w:rPr>
                <w:sz w:val="26"/>
                <w:szCs w:val="26"/>
              </w:rPr>
            </w:pPr>
            <w:r w:rsidRPr="00EB10F7">
              <w:rPr>
                <w:sz w:val="26"/>
                <w:szCs w:val="26"/>
              </w:rPr>
              <w:t>298,5</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3615AA2C" w14:textId="77777777" w:rsidR="00821392" w:rsidRPr="00EB10F7" w:rsidRDefault="00821392" w:rsidP="000C3386">
            <w:pPr>
              <w:jc w:val="center"/>
              <w:rPr>
                <w:sz w:val="26"/>
                <w:szCs w:val="26"/>
              </w:rPr>
            </w:pPr>
            <w:r w:rsidRPr="00EB10F7">
              <w:rPr>
                <w:sz w:val="26"/>
                <w:szCs w:val="26"/>
              </w:rPr>
              <w:t>315,6</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782E3A57" w14:textId="77777777" w:rsidR="00821392" w:rsidRPr="00EB10F7" w:rsidRDefault="00821392" w:rsidP="000C3386">
            <w:pPr>
              <w:jc w:val="center"/>
              <w:rPr>
                <w:sz w:val="26"/>
                <w:szCs w:val="26"/>
              </w:rPr>
            </w:pPr>
            <w:r w:rsidRPr="00EB10F7">
              <w:rPr>
                <w:sz w:val="26"/>
                <w:szCs w:val="26"/>
              </w:rPr>
              <w:t>150,0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20810C13" w14:textId="77777777" w:rsidR="00821392" w:rsidRPr="00EB10F7" w:rsidRDefault="00821392" w:rsidP="000C3386">
            <w:pPr>
              <w:jc w:val="center"/>
              <w:rPr>
                <w:sz w:val="26"/>
                <w:szCs w:val="26"/>
              </w:rPr>
            </w:pPr>
            <w:r w:rsidRPr="00EB10F7">
              <w:rPr>
                <w:sz w:val="26"/>
                <w:szCs w:val="26"/>
              </w:rPr>
              <w:t>150,0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11B9011C" w14:textId="77777777" w:rsidR="00821392" w:rsidRPr="00EB10F7" w:rsidRDefault="00821392" w:rsidP="000C3386">
            <w:pPr>
              <w:jc w:val="center"/>
              <w:rPr>
                <w:sz w:val="26"/>
                <w:szCs w:val="26"/>
              </w:rPr>
            </w:pPr>
            <w:r w:rsidRPr="00EB10F7">
              <w:rPr>
                <w:sz w:val="26"/>
                <w:szCs w:val="26"/>
              </w:rPr>
              <w:t>300,0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016C383D" w14:textId="77777777" w:rsidR="00821392" w:rsidRPr="00764672" w:rsidRDefault="00821392" w:rsidP="000C3386">
            <w:pPr>
              <w:jc w:val="center"/>
              <w:rPr>
                <w:sz w:val="26"/>
                <w:szCs w:val="26"/>
              </w:rPr>
            </w:pPr>
            <w:r w:rsidRPr="00764672">
              <w:rPr>
                <w:sz w:val="26"/>
                <w:szCs w:val="26"/>
              </w:rPr>
              <w:t>1214,1</w:t>
            </w:r>
          </w:p>
        </w:tc>
      </w:tr>
      <w:tr w:rsidR="00EB10F7" w:rsidRPr="00EB10F7" w14:paraId="29AF5E9D" w14:textId="77777777" w:rsidTr="000C3386">
        <w:trPr>
          <w:trHeight w:val="20"/>
        </w:trPr>
        <w:tc>
          <w:tcPr>
            <w:tcW w:w="206" w:type="pct"/>
            <w:vMerge/>
            <w:tcBorders>
              <w:top w:val="nil"/>
              <w:left w:val="single" w:sz="4" w:space="0" w:color="auto"/>
              <w:bottom w:val="single" w:sz="4" w:space="0" w:color="auto"/>
              <w:right w:val="single" w:sz="4" w:space="0" w:color="auto"/>
            </w:tcBorders>
            <w:hideMark/>
          </w:tcPr>
          <w:p w14:paraId="78A7F068" w14:textId="77777777" w:rsidR="00821392" w:rsidRPr="00EB10F7" w:rsidRDefault="00821392" w:rsidP="000C3386">
            <w:pPr>
              <w:jc w:val="center"/>
              <w:rPr>
                <w:sz w:val="26"/>
                <w:szCs w:val="26"/>
              </w:rPr>
            </w:pPr>
          </w:p>
        </w:tc>
        <w:tc>
          <w:tcPr>
            <w:tcW w:w="617" w:type="pct"/>
            <w:vMerge/>
            <w:tcBorders>
              <w:left w:val="single" w:sz="4" w:space="0" w:color="auto"/>
              <w:bottom w:val="single" w:sz="4" w:space="0" w:color="auto"/>
              <w:right w:val="single" w:sz="4" w:space="0" w:color="auto"/>
            </w:tcBorders>
            <w:hideMark/>
          </w:tcPr>
          <w:p w14:paraId="5DBEB828" w14:textId="77777777" w:rsidR="00821392" w:rsidRPr="00EB10F7" w:rsidRDefault="00821392" w:rsidP="000C3386">
            <w:pPr>
              <w:jc w:val="center"/>
              <w:rPr>
                <w:sz w:val="26"/>
                <w:szCs w:val="26"/>
              </w:rPr>
            </w:pPr>
          </w:p>
        </w:tc>
        <w:tc>
          <w:tcPr>
            <w:tcW w:w="1451" w:type="pct"/>
            <w:vMerge/>
            <w:tcBorders>
              <w:top w:val="single" w:sz="4" w:space="0" w:color="auto"/>
              <w:left w:val="single" w:sz="4" w:space="0" w:color="auto"/>
              <w:bottom w:val="single" w:sz="4" w:space="0" w:color="auto"/>
              <w:right w:val="single" w:sz="4" w:space="0" w:color="auto"/>
            </w:tcBorders>
            <w:hideMark/>
          </w:tcPr>
          <w:p w14:paraId="78ABCE30"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hideMark/>
          </w:tcPr>
          <w:p w14:paraId="72120AB6"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3931CAF3" w14:textId="77777777" w:rsidR="00821392" w:rsidRPr="00EB10F7" w:rsidRDefault="00821392" w:rsidP="000C3386">
            <w:pPr>
              <w:jc w:val="center"/>
              <w:rPr>
                <w:sz w:val="26"/>
                <w:szCs w:val="26"/>
              </w:rPr>
            </w:pPr>
            <w:r w:rsidRPr="00EB10F7">
              <w:rPr>
                <w:sz w:val="26"/>
                <w:szCs w:val="26"/>
              </w:rPr>
              <w:t>298,5</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4643963B" w14:textId="77777777" w:rsidR="00821392" w:rsidRPr="00EB10F7" w:rsidRDefault="00821392" w:rsidP="000C3386">
            <w:pPr>
              <w:jc w:val="center"/>
              <w:rPr>
                <w:sz w:val="26"/>
                <w:szCs w:val="26"/>
              </w:rPr>
            </w:pPr>
            <w:r w:rsidRPr="00EB10F7">
              <w:rPr>
                <w:sz w:val="26"/>
                <w:szCs w:val="26"/>
              </w:rPr>
              <w:t>315,6</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9E739FD" w14:textId="77777777" w:rsidR="00821392" w:rsidRPr="00EB10F7" w:rsidRDefault="00821392" w:rsidP="000C3386">
            <w:pPr>
              <w:jc w:val="center"/>
              <w:rPr>
                <w:sz w:val="26"/>
                <w:szCs w:val="26"/>
              </w:rPr>
            </w:pPr>
            <w:r w:rsidRPr="00EB10F7">
              <w:rPr>
                <w:sz w:val="26"/>
                <w:szCs w:val="26"/>
              </w:rPr>
              <w:t>150,0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26A86F9C" w14:textId="77777777" w:rsidR="00821392" w:rsidRPr="00EB10F7" w:rsidRDefault="00821392" w:rsidP="000C3386">
            <w:pPr>
              <w:jc w:val="center"/>
              <w:rPr>
                <w:sz w:val="26"/>
                <w:szCs w:val="26"/>
              </w:rPr>
            </w:pPr>
            <w:r w:rsidRPr="00EB10F7">
              <w:rPr>
                <w:sz w:val="26"/>
                <w:szCs w:val="26"/>
              </w:rPr>
              <w:t>150,0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26CE7F34" w14:textId="77777777" w:rsidR="00821392" w:rsidRPr="00EB10F7" w:rsidRDefault="00821392" w:rsidP="000C3386">
            <w:pPr>
              <w:jc w:val="center"/>
              <w:rPr>
                <w:sz w:val="26"/>
                <w:szCs w:val="26"/>
              </w:rPr>
            </w:pPr>
            <w:r w:rsidRPr="00EB10F7">
              <w:rPr>
                <w:sz w:val="26"/>
                <w:szCs w:val="26"/>
              </w:rPr>
              <w:t>300,0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5AF2A4F6" w14:textId="77777777" w:rsidR="00821392" w:rsidRPr="00764672" w:rsidRDefault="00821392" w:rsidP="000C3386">
            <w:pPr>
              <w:jc w:val="center"/>
              <w:rPr>
                <w:sz w:val="26"/>
                <w:szCs w:val="26"/>
              </w:rPr>
            </w:pPr>
            <w:r w:rsidRPr="00764672">
              <w:rPr>
                <w:sz w:val="26"/>
                <w:szCs w:val="26"/>
              </w:rPr>
              <w:t>1214,1</w:t>
            </w:r>
          </w:p>
        </w:tc>
      </w:tr>
      <w:tr w:rsidR="00EB10F7" w:rsidRPr="00EB10F7" w14:paraId="4F90A65D" w14:textId="77777777" w:rsidTr="000C3386">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CD806E" w14:textId="77777777" w:rsidR="00821392" w:rsidRPr="00EB10F7" w:rsidRDefault="00821392" w:rsidP="000C3386">
            <w:pPr>
              <w:jc w:val="center"/>
              <w:rPr>
                <w:sz w:val="26"/>
                <w:szCs w:val="26"/>
              </w:rPr>
            </w:pPr>
            <w:r w:rsidRPr="00EB10F7">
              <w:rPr>
                <w:sz w:val="26"/>
                <w:szCs w:val="26"/>
              </w:rPr>
              <w:t>4.2</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1C4DC2C" w14:textId="77777777" w:rsidR="00821392" w:rsidRPr="00EB10F7" w:rsidRDefault="00821392" w:rsidP="000C3386">
            <w:pPr>
              <w:jc w:val="center"/>
              <w:rPr>
                <w:sz w:val="26"/>
                <w:szCs w:val="26"/>
              </w:rPr>
            </w:pPr>
            <w:r w:rsidRPr="00EB10F7">
              <w:rPr>
                <w:sz w:val="26"/>
                <w:szCs w:val="26"/>
              </w:rPr>
              <w:t xml:space="preserve">Управление </w:t>
            </w:r>
          </w:p>
          <w:p w14:paraId="683F4026" w14:textId="77777777" w:rsidR="00821392" w:rsidRPr="00EB10F7" w:rsidRDefault="00821392" w:rsidP="000C3386">
            <w:pPr>
              <w:jc w:val="center"/>
              <w:rPr>
                <w:sz w:val="26"/>
                <w:szCs w:val="26"/>
              </w:rPr>
            </w:pPr>
            <w:r w:rsidRPr="00EB10F7">
              <w:rPr>
                <w:sz w:val="26"/>
                <w:szCs w:val="26"/>
              </w:rPr>
              <w:t xml:space="preserve">образования, </w:t>
            </w:r>
          </w:p>
          <w:p w14:paraId="5D8CEC89" w14:textId="77777777" w:rsidR="00821392" w:rsidRPr="00EB10F7" w:rsidRDefault="00821392" w:rsidP="000C3386">
            <w:pPr>
              <w:jc w:val="center"/>
              <w:rPr>
                <w:sz w:val="26"/>
                <w:szCs w:val="26"/>
              </w:rPr>
            </w:pPr>
            <w:r w:rsidRPr="00EB10F7">
              <w:rPr>
                <w:sz w:val="26"/>
                <w:szCs w:val="26"/>
              </w:rPr>
              <w:t xml:space="preserve">управление </w:t>
            </w:r>
          </w:p>
          <w:p w14:paraId="025B31D8" w14:textId="77777777" w:rsidR="00821392" w:rsidRPr="00EB10F7" w:rsidRDefault="00821392" w:rsidP="000C3386">
            <w:pPr>
              <w:jc w:val="center"/>
              <w:rPr>
                <w:sz w:val="26"/>
                <w:szCs w:val="26"/>
              </w:rPr>
            </w:pPr>
            <w:r w:rsidRPr="00EB10F7">
              <w:rPr>
                <w:sz w:val="26"/>
                <w:szCs w:val="26"/>
              </w:rPr>
              <w:t>культуры, спорта</w:t>
            </w:r>
          </w:p>
          <w:p w14:paraId="7F93D86C" w14:textId="77777777" w:rsidR="00821392" w:rsidRPr="00EB10F7" w:rsidRDefault="00821392" w:rsidP="000C3386">
            <w:pPr>
              <w:jc w:val="center"/>
              <w:rPr>
                <w:sz w:val="26"/>
                <w:szCs w:val="26"/>
              </w:rPr>
            </w:pPr>
            <w:r w:rsidRPr="00EB10F7">
              <w:rPr>
                <w:sz w:val="26"/>
                <w:szCs w:val="26"/>
              </w:rPr>
              <w:t>и молодёжной</w:t>
            </w:r>
          </w:p>
          <w:p w14:paraId="65E2A6D6" w14:textId="77777777" w:rsidR="00821392" w:rsidRPr="00EB10F7" w:rsidRDefault="00821392" w:rsidP="000C3386">
            <w:pPr>
              <w:jc w:val="center"/>
              <w:rPr>
                <w:sz w:val="26"/>
                <w:szCs w:val="26"/>
              </w:rPr>
            </w:pPr>
            <w:r w:rsidRPr="00EB10F7">
              <w:rPr>
                <w:sz w:val="26"/>
                <w:szCs w:val="26"/>
              </w:rPr>
              <w:t>политики</w:t>
            </w:r>
          </w:p>
        </w:tc>
        <w:tc>
          <w:tcPr>
            <w:tcW w:w="1451" w:type="pct"/>
            <w:vMerge w:val="restart"/>
            <w:tcBorders>
              <w:top w:val="single" w:sz="4" w:space="0" w:color="auto"/>
              <w:left w:val="nil"/>
              <w:bottom w:val="single" w:sz="4" w:space="0" w:color="auto"/>
              <w:right w:val="single" w:sz="4" w:space="0" w:color="auto"/>
            </w:tcBorders>
            <w:shd w:val="clear" w:color="auto" w:fill="auto"/>
            <w:hideMark/>
          </w:tcPr>
          <w:p w14:paraId="43275D66" w14:textId="77777777" w:rsidR="00821392" w:rsidRPr="00EB10F7" w:rsidRDefault="00821392" w:rsidP="000C3386">
            <w:pPr>
              <w:jc w:val="center"/>
              <w:rPr>
                <w:sz w:val="26"/>
                <w:szCs w:val="26"/>
              </w:rPr>
            </w:pPr>
            <w:r w:rsidRPr="00EB10F7">
              <w:rPr>
                <w:sz w:val="26"/>
                <w:szCs w:val="26"/>
              </w:rPr>
              <w:t>Мероприятия по проведению оздоровительной кампании детей</w:t>
            </w:r>
          </w:p>
        </w:tc>
        <w:tc>
          <w:tcPr>
            <w:tcW w:w="968" w:type="pct"/>
            <w:tcBorders>
              <w:top w:val="single" w:sz="4" w:space="0" w:color="auto"/>
              <w:left w:val="nil"/>
              <w:bottom w:val="single" w:sz="4" w:space="0" w:color="auto"/>
              <w:right w:val="single" w:sz="4" w:space="0" w:color="auto"/>
            </w:tcBorders>
            <w:shd w:val="clear" w:color="auto" w:fill="auto"/>
            <w:hideMark/>
          </w:tcPr>
          <w:p w14:paraId="5836DCFB"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4BC87B99" w14:textId="77777777" w:rsidR="00821392" w:rsidRPr="00EB10F7" w:rsidRDefault="00821392" w:rsidP="000C3386">
            <w:pPr>
              <w:jc w:val="center"/>
              <w:rPr>
                <w:sz w:val="26"/>
                <w:szCs w:val="26"/>
              </w:rPr>
            </w:pPr>
            <w:r w:rsidRPr="00EB10F7">
              <w:rPr>
                <w:sz w:val="26"/>
                <w:szCs w:val="26"/>
              </w:rPr>
              <w:t>2870,0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653A846E" w14:textId="77777777" w:rsidR="00821392" w:rsidRPr="00EB10F7" w:rsidRDefault="00821392" w:rsidP="000C3386">
            <w:pPr>
              <w:jc w:val="center"/>
              <w:rPr>
                <w:sz w:val="26"/>
                <w:szCs w:val="26"/>
              </w:rPr>
            </w:pPr>
            <w:r w:rsidRPr="00EB10F7">
              <w:rPr>
                <w:sz w:val="26"/>
                <w:szCs w:val="26"/>
              </w:rPr>
              <w:t>3000,0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0F766BA" w14:textId="77777777" w:rsidR="00821392" w:rsidRPr="00EB10F7" w:rsidRDefault="00821392" w:rsidP="000C3386">
            <w:pPr>
              <w:jc w:val="center"/>
              <w:rPr>
                <w:sz w:val="26"/>
                <w:szCs w:val="26"/>
              </w:rPr>
            </w:pPr>
            <w:r w:rsidRPr="00EB10F7">
              <w:rPr>
                <w:sz w:val="26"/>
                <w:szCs w:val="26"/>
              </w:rPr>
              <w:t>3000,0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E2C9D39" w14:textId="77777777" w:rsidR="00821392" w:rsidRPr="00EB10F7" w:rsidRDefault="00821392" w:rsidP="000C3386">
            <w:pPr>
              <w:jc w:val="center"/>
              <w:rPr>
                <w:sz w:val="26"/>
                <w:szCs w:val="26"/>
              </w:rPr>
            </w:pPr>
            <w:r w:rsidRPr="00EB10F7">
              <w:rPr>
                <w:sz w:val="26"/>
                <w:szCs w:val="26"/>
              </w:rPr>
              <w:t>3000,0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109881A1" w14:textId="77777777" w:rsidR="00821392" w:rsidRPr="00EB10F7" w:rsidRDefault="00821392" w:rsidP="000C3386">
            <w:pPr>
              <w:jc w:val="center"/>
              <w:rPr>
                <w:sz w:val="26"/>
                <w:szCs w:val="26"/>
              </w:rPr>
            </w:pPr>
            <w:r w:rsidRPr="00EB10F7">
              <w:rPr>
                <w:sz w:val="26"/>
                <w:szCs w:val="26"/>
              </w:rPr>
              <w:t>3500,0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45B1C2F2" w14:textId="77777777" w:rsidR="00821392" w:rsidRPr="00764672" w:rsidRDefault="00821392" w:rsidP="000C3386">
            <w:pPr>
              <w:jc w:val="center"/>
              <w:rPr>
                <w:sz w:val="26"/>
                <w:szCs w:val="26"/>
              </w:rPr>
            </w:pPr>
            <w:r w:rsidRPr="00764672">
              <w:rPr>
                <w:sz w:val="26"/>
                <w:szCs w:val="26"/>
              </w:rPr>
              <w:t>15370,0</w:t>
            </w:r>
          </w:p>
        </w:tc>
      </w:tr>
      <w:tr w:rsidR="00EB10F7" w:rsidRPr="00EB10F7" w14:paraId="42CD64AC" w14:textId="77777777" w:rsidTr="000C3386">
        <w:trPr>
          <w:trHeight w:val="20"/>
        </w:trPr>
        <w:tc>
          <w:tcPr>
            <w:tcW w:w="206" w:type="pct"/>
            <w:vMerge/>
            <w:tcBorders>
              <w:top w:val="single" w:sz="4" w:space="0" w:color="auto"/>
              <w:left w:val="single" w:sz="4" w:space="0" w:color="auto"/>
              <w:bottom w:val="single" w:sz="4" w:space="0" w:color="auto"/>
              <w:right w:val="single" w:sz="4" w:space="0" w:color="auto"/>
            </w:tcBorders>
            <w:hideMark/>
          </w:tcPr>
          <w:p w14:paraId="7B4B1F90" w14:textId="77777777" w:rsidR="00821392" w:rsidRPr="00EB10F7" w:rsidRDefault="00821392" w:rsidP="000C3386">
            <w:pPr>
              <w:jc w:val="center"/>
              <w:rPr>
                <w:sz w:val="26"/>
                <w:szCs w:val="26"/>
              </w:rPr>
            </w:pPr>
          </w:p>
        </w:tc>
        <w:tc>
          <w:tcPr>
            <w:tcW w:w="617" w:type="pct"/>
            <w:vMerge/>
            <w:tcBorders>
              <w:top w:val="single" w:sz="4" w:space="0" w:color="auto"/>
              <w:left w:val="single" w:sz="4" w:space="0" w:color="auto"/>
              <w:bottom w:val="single" w:sz="4" w:space="0" w:color="auto"/>
              <w:right w:val="single" w:sz="4" w:space="0" w:color="auto"/>
            </w:tcBorders>
            <w:hideMark/>
          </w:tcPr>
          <w:p w14:paraId="0C06D917" w14:textId="77777777" w:rsidR="00821392" w:rsidRPr="00EB10F7" w:rsidRDefault="00821392" w:rsidP="000C3386">
            <w:pPr>
              <w:jc w:val="center"/>
              <w:rPr>
                <w:sz w:val="26"/>
                <w:szCs w:val="26"/>
              </w:rPr>
            </w:pPr>
          </w:p>
        </w:tc>
        <w:tc>
          <w:tcPr>
            <w:tcW w:w="1451" w:type="pct"/>
            <w:vMerge/>
            <w:tcBorders>
              <w:top w:val="single" w:sz="4" w:space="0" w:color="auto"/>
              <w:left w:val="nil"/>
              <w:bottom w:val="single" w:sz="4" w:space="0" w:color="auto"/>
              <w:right w:val="single" w:sz="4" w:space="0" w:color="auto"/>
            </w:tcBorders>
            <w:shd w:val="clear" w:color="auto" w:fill="auto"/>
            <w:hideMark/>
          </w:tcPr>
          <w:p w14:paraId="7DC311E8"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hideMark/>
          </w:tcPr>
          <w:p w14:paraId="3F92E738"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01BD2597" w14:textId="77777777" w:rsidR="00821392" w:rsidRPr="00EB10F7" w:rsidRDefault="00821392" w:rsidP="000C3386">
            <w:pPr>
              <w:jc w:val="center"/>
              <w:rPr>
                <w:sz w:val="26"/>
                <w:szCs w:val="26"/>
              </w:rPr>
            </w:pPr>
            <w:r w:rsidRPr="00EB10F7">
              <w:rPr>
                <w:sz w:val="26"/>
                <w:szCs w:val="26"/>
              </w:rPr>
              <w:t>2870,0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5057C7F4" w14:textId="77777777" w:rsidR="00821392" w:rsidRPr="00EB10F7" w:rsidRDefault="00821392" w:rsidP="000C3386">
            <w:pPr>
              <w:jc w:val="center"/>
              <w:rPr>
                <w:sz w:val="26"/>
                <w:szCs w:val="26"/>
              </w:rPr>
            </w:pPr>
            <w:r w:rsidRPr="00EB10F7">
              <w:rPr>
                <w:sz w:val="26"/>
                <w:szCs w:val="26"/>
              </w:rPr>
              <w:t>3000,0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529EBB07" w14:textId="77777777" w:rsidR="00821392" w:rsidRPr="00EB10F7" w:rsidRDefault="00821392" w:rsidP="000C3386">
            <w:pPr>
              <w:jc w:val="center"/>
              <w:rPr>
                <w:sz w:val="26"/>
                <w:szCs w:val="26"/>
              </w:rPr>
            </w:pPr>
            <w:r w:rsidRPr="00EB10F7">
              <w:rPr>
                <w:sz w:val="26"/>
                <w:szCs w:val="26"/>
              </w:rPr>
              <w:t>3000,0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2E79CECA" w14:textId="77777777" w:rsidR="00821392" w:rsidRPr="00EB10F7" w:rsidRDefault="00821392" w:rsidP="000C3386">
            <w:pPr>
              <w:jc w:val="center"/>
              <w:rPr>
                <w:sz w:val="26"/>
                <w:szCs w:val="26"/>
              </w:rPr>
            </w:pPr>
            <w:r w:rsidRPr="00EB10F7">
              <w:rPr>
                <w:sz w:val="26"/>
                <w:szCs w:val="26"/>
              </w:rPr>
              <w:t>3000,0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11FEEDA8" w14:textId="77777777" w:rsidR="00821392" w:rsidRPr="00EB10F7" w:rsidRDefault="00821392" w:rsidP="000C3386">
            <w:pPr>
              <w:jc w:val="center"/>
              <w:rPr>
                <w:sz w:val="26"/>
                <w:szCs w:val="26"/>
              </w:rPr>
            </w:pPr>
            <w:r w:rsidRPr="00EB10F7">
              <w:rPr>
                <w:sz w:val="26"/>
                <w:szCs w:val="26"/>
              </w:rPr>
              <w:t>3500,0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7BF00A70" w14:textId="77777777" w:rsidR="00821392" w:rsidRPr="00764672" w:rsidRDefault="00821392" w:rsidP="000C3386">
            <w:pPr>
              <w:jc w:val="center"/>
              <w:rPr>
                <w:sz w:val="26"/>
                <w:szCs w:val="26"/>
              </w:rPr>
            </w:pPr>
            <w:r w:rsidRPr="00764672">
              <w:rPr>
                <w:sz w:val="26"/>
                <w:szCs w:val="26"/>
              </w:rPr>
              <w:t>15370,0</w:t>
            </w:r>
          </w:p>
        </w:tc>
      </w:tr>
      <w:tr w:rsidR="00EB10F7" w:rsidRPr="00EB10F7" w14:paraId="79801976" w14:textId="77777777" w:rsidTr="000C3386">
        <w:trPr>
          <w:trHeight w:val="20"/>
        </w:trPr>
        <w:tc>
          <w:tcPr>
            <w:tcW w:w="206" w:type="pct"/>
            <w:vMerge w:val="restart"/>
            <w:tcBorders>
              <w:top w:val="single" w:sz="4" w:space="0" w:color="auto"/>
              <w:left w:val="single" w:sz="4" w:space="0" w:color="auto"/>
              <w:right w:val="single" w:sz="4" w:space="0" w:color="auto"/>
            </w:tcBorders>
            <w:shd w:val="clear" w:color="auto" w:fill="auto"/>
            <w:hideMark/>
          </w:tcPr>
          <w:p w14:paraId="5C9BE93C" w14:textId="77777777" w:rsidR="00821392" w:rsidRPr="00EB10F7" w:rsidRDefault="00821392" w:rsidP="000C3386">
            <w:pPr>
              <w:jc w:val="center"/>
              <w:rPr>
                <w:sz w:val="26"/>
                <w:szCs w:val="26"/>
              </w:rPr>
            </w:pPr>
            <w:r w:rsidRPr="00EB10F7">
              <w:rPr>
                <w:sz w:val="26"/>
                <w:szCs w:val="26"/>
              </w:rPr>
              <w:lastRenderedPageBreak/>
              <w:t>5.</w:t>
            </w:r>
          </w:p>
        </w:tc>
        <w:tc>
          <w:tcPr>
            <w:tcW w:w="617" w:type="pct"/>
            <w:vMerge w:val="restart"/>
            <w:tcBorders>
              <w:top w:val="single" w:sz="4" w:space="0" w:color="auto"/>
              <w:left w:val="single" w:sz="4" w:space="0" w:color="auto"/>
              <w:right w:val="single" w:sz="4" w:space="0" w:color="auto"/>
            </w:tcBorders>
            <w:shd w:val="clear" w:color="auto" w:fill="auto"/>
            <w:vAlign w:val="center"/>
            <w:hideMark/>
          </w:tcPr>
          <w:p w14:paraId="644F78F6" w14:textId="77777777" w:rsidR="00821392" w:rsidRPr="00EB10F7" w:rsidRDefault="00821392" w:rsidP="000C3386">
            <w:pPr>
              <w:jc w:val="center"/>
              <w:rPr>
                <w:sz w:val="26"/>
                <w:szCs w:val="26"/>
              </w:rPr>
            </w:pPr>
            <w:r w:rsidRPr="00EB10F7">
              <w:rPr>
                <w:sz w:val="26"/>
                <w:szCs w:val="26"/>
              </w:rPr>
              <w:t>Управление</w:t>
            </w:r>
          </w:p>
          <w:p w14:paraId="57E07139" w14:textId="77777777" w:rsidR="00821392" w:rsidRPr="00EB10F7" w:rsidRDefault="00821392" w:rsidP="000C3386">
            <w:pPr>
              <w:jc w:val="center"/>
              <w:rPr>
                <w:sz w:val="26"/>
                <w:szCs w:val="26"/>
              </w:rPr>
            </w:pPr>
            <w:r w:rsidRPr="00EB10F7">
              <w:rPr>
                <w:sz w:val="26"/>
                <w:szCs w:val="26"/>
              </w:rPr>
              <w:t>образования</w:t>
            </w:r>
          </w:p>
        </w:tc>
        <w:tc>
          <w:tcPr>
            <w:tcW w:w="1451" w:type="pct"/>
            <w:vMerge w:val="restart"/>
            <w:tcBorders>
              <w:top w:val="single" w:sz="4" w:space="0" w:color="auto"/>
              <w:left w:val="single" w:sz="4" w:space="0" w:color="auto"/>
              <w:right w:val="single" w:sz="4" w:space="0" w:color="auto"/>
            </w:tcBorders>
            <w:shd w:val="clear" w:color="auto" w:fill="auto"/>
            <w:hideMark/>
          </w:tcPr>
          <w:p w14:paraId="58647B36" w14:textId="77777777" w:rsidR="00821392" w:rsidRPr="00EB10F7" w:rsidRDefault="00821392" w:rsidP="000C3386">
            <w:pPr>
              <w:jc w:val="center"/>
              <w:rPr>
                <w:sz w:val="26"/>
                <w:szCs w:val="26"/>
              </w:rPr>
            </w:pPr>
            <w:r w:rsidRPr="00EB10F7">
              <w:rPr>
                <w:sz w:val="26"/>
                <w:szCs w:val="26"/>
              </w:rPr>
              <w:t>Обеспечение деятельности организаций</w:t>
            </w:r>
          </w:p>
        </w:tc>
        <w:tc>
          <w:tcPr>
            <w:tcW w:w="968" w:type="pct"/>
            <w:tcBorders>
              <w:top w:val="single" w:sz="4" w:space="0" w:color="auto"/>
              <w:left w:val="nil"/>
              <w:bottom w:val="single" w:sz="4" w:space="0" w:color="auto"/>
              <w:right w:val="single" w:sz="4" w:space="0" w:color="auto"/>
            </w:tcBorders>
            <w:shd w:val="clear" w:color="auto" w:fill="auto"/>
            <w:hideMark/>
          </w:tcPr>
          <w:p w14:paraId="21D7A8DA"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9756BB0" w14:textId="77777777" w:rsidR="00821392" w:rsidRPr="00EB10F7" w:rsidRDefault="00821392" w:rsidP="000C3386">
            <w:pPr>
              <w:jc w:val="center"/>
              <w:rPr>
                <w:sz w:val="26"/>
                <w:szCs w:val="26"/>
              </w:rPr>
            </w:pPr>
            <w:r w:rsidRPr="00EB10F7">
              <w:rPr>
                <w:sz w:val="26"/>
                <w:szCs w:val="26"/>
              </w:rPr>
              <w:t>15591,9</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58B13D7D" w14:textId="77777777" w:rsidR="00821392" w:rsidRPr="00EB10F7" w:rsidRDefault="00821392" w:rsidP="000C3386">
            <w:pPr>
              <w:jc w:val="center"/>
              <w:rPr>
                <w:sz w:val="26"/>
                <w:szCs w:val="26"/>
              </w:rPr>
            </w:pPr>
            <w:r w:rsidRPr="00EB10F7">
              <w:rPr>
                <w:sz w:val="26"/>
                <w:szCs w:val="26"/>
              </w:rPr>
              <w:t>16454,7</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2290DC99" w14:textId="77777777" w:rsidR="00821392" w:rsidRPr="00EB10F7" w:rsidRDefault="00821392" w:rsidP="000C3386">
            <w:pPr>
              <w:jc w:val="center"/>
              <w:rPr>
                <w:sz w:val="26"/>
                <w:szCs w:val="26"/>
              </w:rPr>
            </w:pPr>
            <w:r w:rsidRPr="00EB10F7">
              <w:rPr>
                <w:sz w:val="26"/>
                <w:szCs w:val="26"/>
              </w:rPr>
              <w:t>14719,1</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2A6B9A8C" w14:textId="77777777" w:rsidR="00821392" w:rsidRPr="00EB10F7" w:rsidRDefault="00821392" w:rsidP="000C3386">
            <w:pPr>
              <w:jc w:val="center"/>
              <w:rPr>
                <w:sz w:val="26"/>
                <w:szCs w:val="26"/>
              </w:rPr>
            </w:pPr>
            <w:r w:rsidRPr="00EB10F7">
              <w:rPr>
                <w:sz w:val="26"/>
                <w:szCs w:val="26"/>
              </w:rPr>
              <w:t>14536,4</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D14B2D7" w14:textId="77777777" w:rsidR="00821392" w:rsidRPr="00EB10F7" w:rsidRDefault="00821392" w:rsidP="000C3386">
            <w:pPr>
              <w:jc w:val="center"/>
              <w:rPr>
                <w:sz w:val="26"/>
                <w:szCs w:val="26"/>
              </w:rPr>
            </w:pPr>
            <w:r w:rsidRPr="00EB10F7">
              <w:rPr>
                <w:sz w:val="26"/>
                <w:szCs w:val="26"/>
              </w:rPr>
              <w:t>11842,7</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1E1DD4F9" w14:textId="77777777" w:rsidR="00821392" w:rsidRPr="00EB10F7" w:rsidRDefault="00821392" w:rsidP="000C3386">
            <w:pPr>
              <w:jc w:val="center"/>
              <w:rPr>
                <w:sz w:val="26"/>
                <w:szCs w:val="26"/>
              </w:rPr>
            </w:pPr>
            <w:r w:rsidRPr="00EB10F7">
              <w:rPr>
                <w:sz w:val="26"/>
                <w:szCs w:val="26"/>
              </w:rPr>
              <w:t>73144,8</w:t>
            </w:r>
          </w:p>
        </w:tc>
      </w:tr>
      <w:tr w:rsidR="00EB10F7" w:rsidRPr="00EB10F7" w14:paraId="2ADD5A4A" w14:textId="77777777" w:rsidTr="000C3386">
        <w:trPr>
          <w:trHeight w:val="20"/>
        </w:trPr>
        <w:tc>
          <w:tcPr>
            <w:tcW w:w="206" w:type="pct"/>
            <w:vMerge/>
            <w:tcBorders>
              <w:left w:val="single" w:sz="4" w:space="0" w:color="auto"/>
              <w:right w:val="single" w:sz="4" w:space="0" w:color="auto"/>
            </w:tcBorders>
            <w:hideMark/>
          </w:tcPr>
          <w:p w14:paraId="425DCF3C"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hideMark/>
          </w:tcPr>
          <w:p w14:paraId="23E404F2" w14:textId="77777777" w:rsidR="00821392" w:rsidRPr="00EB10F7" w:rsidRDefault="00821392" w:rsidP="000C3386">
            <w:pPr>
              <w:jc w:val="center"/>
              <w:rPr>
                <w:sz w:val="26"/>
                <w:szCs w:val="26"/>
              </w:rPr>
            </w:pPr>
          </w:p>
        </w:tc>
        <w:tc>
          <w:tcPr>
            <w:tcW w:w="1451" w:type="pct"/>
            <w:vMerge/>
            <w:tcBorders>
              <w:left w:val="single" w:sz="4" w:space="0" w:color="auto"/>
              <w:right w:val="single" w:sz="4" w:space="0" w:color="auto"/>
            </w:tcBorders>
            <w:hideMark/>
          </w:tcPr>
          <w:p w14:paraId="7D9E6AB6"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hideMark/>
          </w:tcPr>
          <w:p w14:paraId="4170CE2A"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FA1F973" w14:textId="77777777" w:rsidR="00821392" w:rsidRPr="00EB10F7" w:rsidRDefault="00821392" w:rsidP="000C3386">
            <w:pPr>
              <w:jc w:val="center"/>
              <w:rPr>
                <w:sz w:val="26"/>
                <w:szCs w:val="26"/>
              </w:rPr>
            </w:pPr>
            <w:r w:rsidRPr="00EB10F7">
              <w:rPr>
                <w:sz w:val="26"/>
                <w:szCs w:val="26"/>
              </w:rPr>
              <w:t>13276,4</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23EB829A" w14:textId="77777777" w:rsidR="00821392" w:rsidRPr="00EB10F7" w:rsidRDefault="00821392" w:rsidP="000C3386">
            <w:pPr>
              <w:jc w:val="center"/>
              <w:rPr>
                <w:sz w:val="26"/>
                <w:szCs w:val="26"/>
              </w:rPr>
            </w:pPr>
            <w:r w:rsidRPr="00EB10F7">
              <w:rPr>
                <w:sz w:val="26"/>
                <w:szCs w:val="26"/>
              </w:rPr>
              <w:t>13518,4</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1CFE0EE9" w14:textId="77777777" w:rsidR="00821392" w:rsidRPr="00EB10F7" w:rsidRDefault="00821392" w:rsidP="000C3386">
            <w:pPr>
              <w:jc w:val="center"/>
              <w:rPr>
                <w:sz w:val="26"/>
                <w:szCs w:val="26"/>
              </w:rPr>
            </w:pPr>
            <w:r w:rsidRPr="00EB10F7">
              <w:rPr>
                <w:sz w:val="26"/>
                <w:szCs w:val="26"/>
              </w:rPr>
              <w:t>11782,8</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598EC6A0" w14:textId="77777777" w:rsidR="00821392" w:rsidRPr="00EB10F7" w:rsidRDefault="00821392" w:rsidP="000C3386">
            <w:pPr>
              <w:jc w:val="center"/>
              <w:rPr>
                <w:sz w:val="26"/>
                <w:szCs w:val="26"/>
              </w:rPr>
            </w:pPr>
            <w:r w:rsidRPr="00EB10F7">
              <w:rPr>
                <w:sz w:val="26"/>
                <w:szCs w:val="26"/>
              </w:rPr>
              <w:t>11600,1</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5566DAFD" w14:textId="77777777" w:rsidR="00821392" w:rsidRPr="00EB10F7" w:rsidRDefault="00821392" w:rsidP="000C3386">
            <w:pPr>
              <w:jc w:val="center"/>
              <w:rPr>
                <w:sz w:val="26"/>
                <w:szCs w:val="26"/>
              </w:rPr>
            </w:pPr>
            <w:r w:rsidRPr="00EB10F7">
              <w:rPr>
                <w:sz w:val="26"/>
                <w:szCs w:val="26"/>
              </w:rPr>
              <w:t>11842,7</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65EC0735" w14:textId="77777777" w:rsidR="00821392" w:rsidRPr="00EB10F7" w:rsidRDefault="00821392" w:rsidP="000C3386">
            <w:pPr>
              <w:jc w:val="center"/>
              <w:rPr>
                <w:sz w:val="26"/>
                <w:szCs w:val="26"/>
              </w:rPr>
            </w:pPr>
            <w:r w:rsidRPr="00EB10F7">
              <w:rPr>
                <w:sz w:val="26"/>
                <w:szCs w:val="26"/>
              </w:rPr>
              <w:t>62020,4</w:t>
            </w:r>
          </w:p>
        </w:tc>
      </w:tr>
      <w:tr w:rsidR="00EB10F7" w:rsidRPr="00EB10F7" w14:paraId="74E8C0A0" w14:textId="77777777" w:rsidTr="000C3386">
        <w:trPr>
          <w:trHeight w:val="20"/>
        </w:trPr>
        <w:tc>
          <w:tcPr>
            <w:tcW w:w="206" w:type="pct"/>
            <w:vMerge/>
            <w:tcBorders>
              <w:left w:val="single" w:sz="4" w:space="0" w:color="auto"/>
              <w:bottom w:val="single" w:sz="4" w:space="0" w:color="auto"/>
              <w:right w:val="single" w:sz="4" w:space="0" w:color="auto"/>
            </w:tcBorders>
          </w:tcPr>
          <w:p w14:paraId="08DDA127"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tcPr>
          <w:p w14:paraId="397C0798" w14:textId="77777777" w:rsidR="00821392" w:rsidRPr="00EB10F7" w:rsidRDefault="00821392" w:rsidP="000C3386">
            <w:pPr>
              <w:jc w:val="center"/>
              <w:rPr>
                <w:sz w:val="26"/>
                <w:szCs w:val="26"/>
              </w:rPr>
            </w:pPr>
          </w:p>
        </w:tc>
        <w:tc>
          <w:tcPr>
            <w:tcW w:w="1451" w:type="pct"/>
            <w:vMerge/>
            <w:tcBorders>
              <w:left w:val="single" w:sz="4" w:space="0" w:color="auto"/>
              <w:bottom w:val="single" w:sz="4" w:space="0" w:color="auto"/>
              <w:right w:val="single" w:sz="4" w:space="0" w:color="auto"/>
            </w:tcBorders>
          </w:tcPr>
          <w:p w14:paraId="663C356C"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tcPr>
          <w:p w14:paraId="2EDA5CF5" w14:textId="77777777" w:rsidR="00821392" w:rsidRPr="00EB10F7" w:rsidRDefault="00821392" w:rsidP="000C3386">
            <w:pPr>
              <w:jc w:val="both"/>
              <w:rPr>
                <w:sz w:val="26"/>
                <w:szCs w:val="26"/>
              </w:rPr>
            </w:pPr>
            <w:r w:rsidRPr="00EB10F7">
              <w:rPr>
                <w:sz w:val="26"/>
                <w:szCs w:val="26"/>
              </w:rPr>
              <w:t>межбюджетные трансферты из областного бюджета</w:t>
            </w:r>
          </w:p>
        </w:tc>
        <w:tc>
          <w:tcPr>
            <w:tcW w:w="291" w:type="pct"/>
            <w:tcBorders>
              <w:top w:val="single" w:sz="4" w:space="0" w:color="auto"/>
              <w:left w:val="nil"/>
              <w:bottom w:val="single" w:sz="4" w:space="0" w:color="auto"/>
              <w:right w:val="single" w:sz="4" w:space="0" w:color="auto"/>
            </w:tcBorders>
            <w:shd w:val="clear" w:color="auto" w:fill="auto"/>
            <w:vAlign w:val="center"/>
          </w:tcPr>
          <w:p w14:paraId="0A2CEBFD" w14:textId="77777777" w:rsidR="00821392" w:rsidRPr="00EB10F7" w:rsidRDefault="00821392" w:rsidP="000C3386">
            <w:pPr>
              <w:jc w:val="center"/>
              <w:rPr>
                <w:sz w:val="26"/>
                <w:szCs w:val="26"/>
              </w:rPr>
            </w:pPr>
            <w:r w:rsidRPr="00EB10F7">
              <w:rPr>
                <w:sz w:val="26"/>
                <w:szCs w:val="26"/>
              </w:rPr>
              <w:t>2315,5</w:t>
            </w:r>
          </w:p>
        </w:tc>
        <w:tc>
          <w:tcPr>
            <w:tcW w:w="262" w:type="pct"/>
            <w:tcBorders>
              <w:top w:val="single" w:sz="4" w:space="0" w:color="auto"/>
              <w:left w:val="nil"/>
              <w:bottom w:val="single" w:sz="4" w:space="0" w:color="auto"/>
              <w:right w:val="single" w:sz="4" w:space="0" w:color="auto"/>
            </w:tcBorders>
            <w:shd w:val="clear" w:color="auto" w:fill="auto"/>
            <w:vAlign w:val="center"/>
          </w:tcPr>
          <w:p w14:paraId="7865F93C" w14:textId="77777777" w:rsidR="00821392" w:rsidRPr="00EB10F7" w:rsidRDefault="00821392" w:rsidP="000C3386">
            <w:pPr>
              <w:jc w:val="center"/>
              <w:rPr>
                <w:sz w:val="26"/>
                <w:szCs w:val="26"/>
              </w:rPr>
            </w:pPr>
            <w:r w:rsidRPr="00EB10F7">
              <w:rPr>
                <w:sz w:val="26"/>
                <w:szCs w:val="26"/>
              </w:rPr>
              <w:t>2936,3</w:t>
            </w:r>
          </w:p>
        </w:tc>
        <w:tc>
          <w:tcPr>
            <w:tcW w:w="263" w:type="pct"/>
            <w:tcBorders>
              <w:top w:val="single" w:sz="4" w:space="0" w:color="auto"/>
              <w:left w:val="nil"/>
              <w:bottom w:val="single" w:sz="4" w:space="0" w:color="auto"/>
              <w:right w:val="single" w:sz="4" w:space="0" w:color="auto"/>
            </w:tcBorders>
            <w:shd w:val="clear" w:color="auto" w:fill="auto"/>
            <w:vAlign w:val="center"/>
          </w:tcPr>
          <w:p w14:paraId="7B177911" w14:textId="77777777" w:rsidR="00821392" w:rsidRPr="00EB10F7" w:rsidRDefault="00821392" w:rsidP="000C3386">
            <w:pPr>
              <w:jc w:val="center"/>
              <w:rPr>
                <w:sz w:val="26"/>
                <w:szCs w:val="26"/>
              </w:rPr>
            </w:pPr>
            <w:r w:rsidRPr="00EB10F7">
              <w:rPr>
                <w:sz w:val="26"/>
                <w:szCs w:val="26"/>
              </w:rPr>
              <w:t>2936,3</w:t>
            </w:r>
          </w:p>
        </w:tc>
        <w:tc>
          <w:tcPr>
            <w:tcW w:w="297" w:type="pct"/>
            <w:tcBorders>
              <w:top w:val="single" w:sz="4" w:space="0" w:color="auto"/>
              <w:left w:val="nil"/>
              <w:bottom w:val="single" w:sz="4" w:space="0" w:color="auto"/>
              <w:right w:val="single" w:sz="4" w:space="0" w:color="auto"/>
            </w:tcBorders>
            <w:shd w:val="clear" w:color="auto" w:fill="auto"/>
            <w:vAlign w:val="center"/>
          </w:tcPr>
          <w:p w14:paraId="4E8C6E32" w14:textId="77777777" w:rsidR="00821392" w:rsidRPr="00EB10F7" w:rsidRDefault="00821392" w:rsidP="000C3386">
            <w:pPr>
              <w:jc w:val="center"/>
              <w:rPr>
                <w:sz w:val="26"/>
                <w:szCs w:val="26"/>
              </w:rPr>
            </w:pPr>
            <w:r w:rsidRPr="00EB10F7">
              <w:rPr>
                <w:sz w:val="26"/>
                <w:szCs w:val="26"/>
              </w:rPr>
              <w:t>2936,3</w:t>
            </w:r>
          </w:p>
        </w:tc>
        <w:tc>
          <w:tcPr>
            <w:tcW w:w="297" w:type="pct"/>
            <w:tcBorders>
              <w:top w:val="single" w:sz="4" w:space="0" w:color="auto"/>
              <w:left w:val="nil"/>
              <w:bottom w:val="single" w:sz="4" w:space="0" w:color="auto"/>
              <w:right w:val="single" w:sz="4" w:space="0" w:color="auto"/>
            </w:tcBorders>
            <w:shd w:val="clear" w:color="auto" w:fill="auto"/>
            <w:vAlign w:val="center"/>
          </w:tcPr>
          <w:p w14:paraId="7C6C5917" w14:textId="77777777" w:rsidR="00821392" w:rsidRPr="00EB10F7" w:rsidRDefault="00821392" w:rsidP="000C3386">
            <w:pPr>
              <w:jc w:val="center"/>
              <w:rPr>
                <w:sz w:val="26"/>
                <w:szCs w:val="26"/>
              </w:rPr>
            </w:pPr>
            <w:r w:rsidRPr="00EB10F7">
              <w:rPr>
                <w:sz w:val="26"/>
                <w:szCs w:val="26"/>
              </w:rPr>
              <w:t>0,0</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3A2BAE5" w14:textId="77777777" w:rsidR="00821392" w:rsidRPr="00EB10F7" w:rsidRDefault="00821392" w:rsidP="000C3386">
            <w:pPr>
              <w:jc w:val="center"/>
              <w:rPr>
                <w:sz w:val="26"/>
                <w:szCs w:val="26"/>
              </w:rPr>
            </w:pPr>
            <w:r w:rsidRPr="00EB10F7">
              <w:rPr>
                <w:sz w:val="26"/>
                <w:szCs w:val="26"/>
              </w:rPr>
              <w:t>11124,4</w:t>
            </w:r>
          </w:p>
        </w:tc>
      </w:tr>
      <w:tr w:rsidR="00EB10F7" w:rsidRPr="00EB10F7" w14:paraId="702815C2" w14:textId="77777777" w:rsidTr="000C3386">
        <w:trPr>
          <w:trHeight w:val="20"/>
        </w:trPr>
        <w:tc>
          <w:tcPr>
            <w:tcW w:w="206" w:type="pct"/>
            <w:vMerge w:val="restart"/>
            <w:tcBorders>
              <w:top w:val="single" w:sz="4" w:space="0" w:color="auto"/>
              <w:left w:val="single" w:sz="4" w:space="0" w:color="auto"/>
              <w:right w:val="single" w:sz="4" w:space="0" w:color="auto"/>
            </w:tcBorders>
            <w:hideMark/>
          </w:tcPr>
          <w:p w14:paraId="2032A75F" w14:textId="77777777" w:rsidR="00821392" w:rsidRPr="00EB10F7" w:rsidRDefault="00821392" w:rsidP="000C3386">
            <w:pPr>
              <w:jc w:val="center"/>
              <w:rPr>
                <w:sz w:val="26"/>
                <w:szCs w:val="26"/>
              </w:rPr>
            </w:pPr>
            <w:r w:rsidRPr="00EB10F7">
              <w:rPr>
                <w:sz w:val="26"/>
                <w:szCs w:val="26"/>
              </w:rPr>
              <w:t>5.1</w:t>
            </w:r>
          </w:p>
        </w:tc>
        <w:tc>
          <w:tcPr>
            <w:tcW w:w="617" w:type="pct"/>
            <w:vMerge/>
            <w:tcBorders>
              <w:left w:val="single" w:sz="4" w:space="0" w:color="auto"/>
              <w:right w:val="single" w:sz="4" w:space="0" w:color="auto"/>
            </w:tcBorders>
          </w:tcPr>
          <w:p w14:paraId="524BBB0E" w14:textId="77777777" w:rsidR="00821392" w:rsidRPr="00EB10F7" w:rsidRDefault="00821392" w:rsidP="000C3386">
            <w:pPr>
              <w:jc w:val="center"/>
              <w:rPr>
                <w:sz w:val="26"/>
                <w:szCs w:val="26"/>
              </w:rPr>
            </w:pPr>
          </w:p>
        </w:tc>
        <w:tc>
          <w:tcPr>
            <w:tcW w:w="1451" w:type="pct"/>
            <w:vMerge w:val="restart"/>
            <w:tcBorders>
              <w:top w:val="single" w:sz="4" w:space="0" w:color="auto"/>
              <w:left w:val="single" w:sz="4" w:space="0" w:color="auto"/>
              <w:right w:val="single" w:sz="4" w:space="0" w:color="auto"/>
            </w:tcBorders>
            <w:hideMark/>
          </w:tcPr>
          <w:p w14:paraId="3E53F63B" w14:textId="77777777" w:rsidR="00821392" w:rsidRPr="00EB10F7" w:rsidRDefault="00821392" w:rsidP="000C3386">
            <w:pPr>
              <w:jc w:val="center"/>
              <w:rPr>
                <w:sz w:val="26"/>
                <w:szCs w:val="26"/>
              </w:rPr>
            </w:pPr>
            <w:r w:rsidRPr="00EB10F7">
              <w:rPr>
                <w:sz w:val="26"/>
                <w:szCs w:val="26"/>
              </w:rPr>
              <w:t>Обеспечение деятельности управления образования</w:t>
            </w:r>
          </w:p>
        </w:tc>
        <w:tc>
          <w:tcPr>
            <w:tcW w:w="968" w:type="pct"/>
            <w:tcBorders>
              <w:top w:val="single" w:sz="4" w:space="0" w:color="auto"/>
              <w:left w:val="nil"/>
              <w:bottom w:val="single" w:sz="4" w:space="0" w:color="auto"/>
              <w:right w:val="single" w:sz="4" w:space="0" w:color="auto"/>
            </w:tcBorders>
            <w:shd w:val="clear" w:color="auto" w:fill="auto"/>
            <w:hideMark/>
          </w:tcPr>
          <w:p w14:paraId="361A0FB9"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0DA0154" w14:textId="77777777" w:rsidR="00821392" w:rsidRPr="00EB10F7" w:rsidRDefault="00821392" w:rsidP="000C3386">
            <w:pPr>
              <w:jc w:val="center"/>
              <w:rPr>
                <w:sz w:val="26"/>
                <w:szCs w:val="26"/>
              </w:rPr>
            </w:pPr>
            <w:r w:rsidRPr="00EB10F7">
              <w:rPr>
                <w:sz w:val="26"/>
                <w:szCs w:val="26"/>
              </w:rPr>
              <w:t>13253,0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6671B42D" w14:textId="77777777" w:rsidR="00821392" w:rsidRPr="00EB10F7" w:rsidRDefault="00821392" w:rsidP="000C3386">
            <w:pPr>
              <w:jc w:val="center"/>
              <w:rPr>
                <w:sz w:val="26"/>
                <w:szCs w:val="26"/>
              </w:rPr>
            </w:pPr>
            <w:r w:rsidRPr="00EB10F7">
              <w:rPr>
                <w:sz w:val="26"/>
                <w:szCs w:val="26"/>
              </w:rPr>
              <w:t>13488,7</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31A192F" w14:textId="77777777" w:rsidR="00821392" w:rsidRPr="00EB10F7" w:rsidRDefault="00821392" w:rsidP="000C3386">
            <w:pPr>
              <w:jc w:val="center"/>
              <w:rPr>
                <w:sz w:val="26"/>
                <w:szCs w:val="26"/>
              </w:rPr>
            </w:pPr>
            <w:r w:rsidRPr="00EB10F7">
              <w:rPr>
                <w:sz w:val="26"/>
                <w:szCs w:val="26"/>
              </w:rPr>
              <w:t>11753,1</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0B44FD10" w14:textId="77777777" w:rsidR="00821392" w:rsidRPr="00EB10F7" w:rsidRDefault="00821392" w:rsidP="000C3386">
            <w:pPr>
              <w:jc w:val="center"/>
              <w:rPr>
                <w:sz w:val="26"/>
                <w:szCs w:val="26"/>
              </w:rPr>
            </w:pPr>
            <w:r w:rsidRPr="00EB10F7">
              <w:rPr>
                <w:sz w:val="26"/>
                <w:szCs w:val="26"/>
              </w:rPr>
              <w:t>11570,4</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0AD123F" w14:textId="77777777" w:rsidR="00821392" w:rsidRPr="00EB10F7" w:rsidRDefault="00821392" w:rsidP="000C3386">
            <w:pPr>
              <w:jc w:val="center"/>
              <w:rPr>
                <w:sz w:val="26"/>
                <w:szCs w:val="26"/>
              </w:rPr>
            </w:pPr>
            <w:r w:rsidRPr="00EB10F7">
              <w:rPr>
                <w:sz w:val="26"/>
                <w:szCs w:val="26"/>
              </w:rPr>
              <w:t>11842,7</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3AA1E702" w14:textId="77777777" w:rsidR="00821392" w:rsidRPr="00EB10F7" w:rsidRDefault="00821392" w:rsidP="000C3386">
            <w:pPr>
              <w:jc w:val="center"/>
              <w:rPr>
                <w:sz w:val="26"/>
                <w:szCs w:val="26"/>
              </w:rPr>
            </w:pPr>
            <w:r w:rsidRPr="00EB10F7">
              <w:rPr>
                <w:sz w:val="26"/>
                <w:szCs w:val="26"/>
              </w:rPr>
              <w:t>61907,9</w:t>
            </w:r>
          </w:p>
        </w:tc>
      </w:tr>
      <w:tr w:rsidR="00EB10F7" w:rsidRPr="00EB10F7" w14:paraId="427B7307" w14:textId="77777777" w:rsidTr="000C3386">
        <w:trPr>
          <w:trHeight w:val="20"/>
        </w:trPr>
        <w:tc>
          <w:tcPr>
            <w:tcW w:w="206" w:type="pct"/>
            <w:vMerge/>
            <w:tcBorders>
              <w:left w:val="single" w:sz="4" w:space="0" w:color="auto"/>
              <w:bottom w:val="single" w:sz="4" w:space="0" w:color="auto"/>
              <w:right w:val="single" w:sz="4" w:space="0" w:color="auto"/>
            </w:tcBorders>
            <w:hideMark/>
          </w:tcPr>
          <w:p w14:paraId="4CD7B21B"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tcPr>
          <w:p w14:paraId="09D88EC1" w14:textId="77777777" w:rsidR="00821392" w:rsidRPr="00EB10F7" w:rsidRDefault="00821392" w:rsidP="000C3386">
            <w:pPr>
              <w:jc w:val="center"/>
              <w:rPr>
                <w:sz w:val="26"/>
                <w:szCs w:val="26"/>
              </w:rPr>
            </w:pPr>
          </w:p>
        </w:tc>
        <w:tc>
          <w:tcPr>
            <w:tcW w:w="1451" w:type="pct"/>
            <w:vMerge/>
            <w:tcBorders>
              <w:left w:val="single" w:sz="4" w:space="0" w:color="auto"/>
              <w:bottom w:val="single" w:sz="4" w:space="0" w:color="auto"/>
              <w:right w:val="single" w:sz="4" w:space="0" w:color="auto"/>
            </w:tcBorders>
            <w:hideMark/>
          </w:tcPr>
          <w:p w14:paraId="53E92687"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hideMark/>
          </w:tcPr>
          <w:p w14:paraId="3277ED86"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3DDFF769" w14:textId="77777777" w:rsidR="00821392" w:rsidRPr="00EB10F7" w:rsidRDefault="00821392" w:rsidP="000C3386">
            <w:pPr>
              <w:jc w:val="center"/>
              <w:rPr>
                <w:sz w:val="26"/>
                <w:szCs w:val="26"/>
              </w:rPr>
            </w:pPr>
            <w:r w:rsidRPr="00EB10F7">
              <w:rPr>
                <w:sz w:val="26"/>
                <w:szCs w:val="26"/>
              </w:rPr>
              <w:t>13253,0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542346CB" w14:textId="77777777" w:rsidR="00821392" w:rsidRPr="00EB10F7" w:rsidRDefault="00821392" w:rsidP="000C3386">
            <w:pPr>
              <w:jc w:val="center"/>
              <w:rPr>
                <w:sz w:val="26"/>
                <w:szCs w:val="26"/>
              </w:rPr>
            </w:pPr>
            <w:r w:rsidRPr="00EB10F7">
              <w:rPr>
                <w:sz w:val="26"/>
                <w:szCs w:val="26"/>
              </w:rPr>
              <w:t>13488,7</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85FB6CE" w14:textId="77777777" w:rsidR="00821392" w:rsidRPr="00EB10F7" w:rsidRDefault="00821392" w:rsidP="000C3386">
            <w:pPr>
              <w:jc w:val="center"/>
              <w:rPr>
                <w:sz w:val="26"/>
                <w:szCs w:val="26"/>
              </w:rPr>
            </w:pPr>
            <w:r w:rsidRPr="00EB10F7">
              <w:rPr>
                <w:sz w:val="26"/>
                <w:szCs w:val="26"/>
              </w:rPr>
              <w:t>11753,1</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3AF4ED9B" w14:textId="77777777" w:rsidR="00821392" w:rsidRPr="00EB10F7" w:rsidRDefault="00821392" w:rsidP="000C3386">
            <w:pPr>
              <w:jc w:val="center"/>
              <w:rPr>
                <w:sz w:val="26"/>
                <w:szCs w:val="26"/>
              </w:rPr>
            </w:pPr>
            <w:r w:rsidRPr="00EB10F7">
              <w:rPr>
                <w:sz w:val="26"/>
                <w:szCs w:val="26"/>
              </w:rPr>
              <w:t>11570,4</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614C14F2" w14:textId="77777777" w:rsidR="00821392" w:rsidRPr="00EB10F7" w:rsidRDefault="00821392" w:rsidP="000C3386">
            <w:pPr>
              <w:jc w:val="center"/>
              <w:rPr>
                <w:sz w:val="26"/>
                <w:szCs w:val="26"/>
              </w:rPr>
            </w:pPr>
            <w:r w:rsidRPr="00EB10F7">
              <w:rPr>
                <w:sz w:val="26"/>
                <w:szCs w:val="26"/>
              </w:rPr>
              <w:t>11842,7</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3ECC6640" w14:textId="77777777" w:rsidR="00821392" w:rsidRPr="00EB10F7" w:rsidRDefault="00821392" w:rsidP="000C3386">
            <w:pPr>
              <w:jc w:val="center"/>
              <w:rPr>
                <w:sz w:val="26"/>
                <w:szCs w:val="26"/>
              </w:rPr>
            </w:pPr>
            <w:r w:rsidRPr="00EB10F7">
              <w:rPr>
                <w:sz w:val="26"/>
                <w:szCs w:val="26"/>
              </w:rPr>
              <w:t>61907,9</w:t>
            </w:r>
          </w:p>
        </w:tc>
      </w:tr>
      <w:tr w:rsidR="00EB10F7" w:rsidRPr="00EB10F7" w14:paraId="1638632D" w14:textId="77777777" w:rsidTr="000C3386">
        <w:trPr>
          <w:trHeight w:val="20"/>
        </w:trPr>
        <w:tc>
          <w:tcPr>
            <w:tcW w:w="206" w:type="pct"/>
            <w:vMerge w:val="restart"/>
            <w:tcBorders>
              <w:left w:val="single" w:sz="4" w:space="0" w:color="auto"/>
              <w:right w:val="single" w:sz="4" w:space="0" w:color="auto"/>
            </w:tcBorders>
          </w:tcPr>
          <w:p w14:paraId="14F89BDA" w14:textId="77777777" w:rsidR="00821392" w:rsidRPr="00EB10F7" w:rsidRDefault="00821392" w:rsidP="000C3386">
            <w:pPr>
              <w:jc w:val="center"/>
              <w:rPr>
                <w:sz w:val="26"/>
                <w:szCs w:val="26"/>
              </w:rPr>
            </w:pPr>
            <w:r w:rsidRPr="00EB10F7">
              <w:rPr>
                <w:sz w:val="26"/>
                <w:szCs w:val="26"/>
              </w:rPr>
              <w:t>5.2</w:t>
            </w:r>
          </w:p>
        </w:tc>
        <w:tc>
          <w:tcPr>
            <w:tcW w:w="617" w:type="pct"/>
            <w:vMerge/>
            <w:tcBorders>
              <w:left w:val="single" w:sz="4" w:space="0" w:color="auto"/>
              <w:right w:val="single" w:sz="4" w:space="0" w:color="auto"/>
            </w:tcBorders>
          </w:tcPr>
          <w:p w14:paraId="207FB88A" w14:textId="77777777" w:rsidR="00821392" w:rsidRPr="00EB10F7" w:rsidRDefault="00821392" w:rsidP="000C3386">
            <w:pPr>
              <w:jc w:val="center"/>
              <w:rPr>
                <w:sz w:val="26"/>
                <w:szCs w:val="26"/>
              </w:rPr>
            </w:pPr>
          </w:p>
        </w:tc>
        <w:tc>
          <w:tcPr>
            <w:tcW w:w="1451" w:type="pct"/>
            <w:vMerge w:val="restart"/>
            <w:tcBorders>
              <w:left w:val="single" w:sz="4" w:space="0" w:color="auto"/>
              <w:right w:val="single" w:sz="4" w:space="0" w:color="auto"/>
            </w:tcBorders>
          </w:tcPr>
          <w:p w14:paraId="5ED73E67" w14:textId="77777777" w:rsidR="00821392" w:rsidRPr="00EB10F7" w:rsidRDefault="00821392" w:rsidP="000C3386">
            <w:pPr>
              <w:jc w:val="center"/>
              <w:rPr>
                <w:sz w:val="26"/>
                <w:szCs w:val="26"/>
              </w:rPr>
            </w:pPr>
            <w:bookmarkStart w:id="3" w:name="_Hlk177502537"/>
            <w:r w:rsidRPr="00EB10F7">
              <w:rPr>
                <w:sz w:val="26"/>
                <w:szCs w:val="26"/>
              </w:rPr>
              <w:t>Приобретение услуг распределительно-логистического центра на поставку продовольственных товаров для муниципальных образовательных организаций</w:t>
            </w:r>
            <w:bookmarkEnd w:id="3"/>
          </w:p>
        </w:tc>
        <w:tc>
          <w:tcPr>
            <w:tcW w:w="968" w:type="pct"/>
            <w:tcBorders>
              <w:top w:val="single" w:sz="4" w:space="0" w:color="auto"/>
              <w:left w:val="nil"/>
              <w:bottom w:val="single" w:sz="4" w:space="0" w:color="auto"/>
              <w:right w:val="single" w:sz="4" w:space="0" w:color="auto"/>
            </w:tcBorders>
            <w:shd w:val="clear" w:color="auto" w:fill="auto"/>
          </w:tcPr>
          <w:p w14:paraId="0281DF12" w14:textId="77777777" w:rsidR="00821392" w:rsidRPr="00EB10F7" w:rsidRDefault="00821392" w:rsidP="000C3386">
            <w:pPr>
              <w:jc w:val="both"/>
              <w:rPr>
                <w:sz w:val="26"/>
                <w:szCs w:val="26"/>
              </w:rPr>
            </w:pPr>
            <w:r w:rsidRPr="00EB10F7">
              <w:rPr>
                <w:b/>
                <w:bCs/>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tcPr>
          <w:p w14:paraId="4B576D5C" w14:textId="77777777" w:rsidR="00821392" w:rsidRPr="00EB10F7" w:rsidRDefault="00821392" w:rsidP="000C3386">
            <w:pPr>
              <w:jc w:val="center"/>
              <w:rPr>
                <w:sz w:val="26"/>
                <w:szCs w:val="26"/>
              </w:rPr>
            </w:pPr>
            <w:r w:rsidRPr="00EB10F7">
              <w:rPr>
                <w:sz w:val="26"/>
                <w:szCs w:val="26"/>
              </w:rPr>
              <w:t>2338,9</w:t>
            </w:r>
          </w:p>
        </w:tc>
        <w:tc>
          <w:tcPr>
            <w:tcW w:w="262" w:type="pct"/>
            <w:tcBorders>
              <w:top w:val="single" w:sz="4" w:space="0" w:color="auto"/>
              <w:left w:val="nil"/>
              <w:bottom w:val="single" w:sz="4" w:space="0" w:color="auto"/>
              <w:right w:val="single" w:sz="4" w:space="0" w:color="auto"/>
            </w:tcBorders>
            <w:shd w:val="clear" w:color="auto" w:fill="auto"/>
            <w:vAlign w:val="center"/>
          </w:tcPr>
          <w:p w14:paraId="740B48A0" w14:textId="77777777" w:rsidR="00821392" w:rsidRPr="00EB10F7" w:rsidRDefault="00821392" w:rsidP="000C3386">
            <w:pPr>
              <w:jc w:val="center"/>
              <w:rPr>
                <w:sz w:val="26"/>
                <w:szCs w:val="26"/>
              </w:rPr>
            </w:pPr>
            <w:r w:rsidRPr="00EB10F7">
              <w:rPr>
                <w:sz w:val="26"/>
                <w:szCs w:val="26"/>
              </w:rPr>
              <w:t>2966,0</w:t>
            </w:r>
          </w:p>
        </w:tc>
        <w:tc>
          <w:tcPr>
            <w:tcW w:w="263" w:type="pct"/>
            <w:tcBorders>
              <w:top w:val="single" w:sz="4" w:space="0" w:color="auto"/>
              <w:left w:val="nil"/>
              <w:bottom w:val="single" w:sz="4" w:space="0" w:color="auto"/>
              <w:right w:val="single" w:sz="4" w:space="0" w:color="auto"/>
            </w:tcBorders>
            <w:shd w:val="clear" w:color="auto" w:fill="auto"/>
            <w:vAlign w:val="center"/>
          </w:tcPr>
          <w:p w14:paraId="6FEE09AC" w14:textId="77777777" w:rsidR="00821392" w:rsidRPr="00EB10F7" w:rsidRDefault="00821392" w:rsidP="000C3386">
            <w:pPr>
              <w:jc w:val="center"/>
              <w:rPr>
                <w:sz w:val="26"/>
                <w:szCs w:val="26"/>
              </w:rPr>
            </w:pPr>
            <w:r w:rsidRPr="00EB10F7">
              <w:rPr>
                <w:sz w:val="26"/>
                <w:szCs w:val="26"/>
              </w:rPr>
              <w:t>2966,0</w:t>
            </w:r>
          </w:p>
        </w:tc>
        <w:tc>
          <w:tcPr>
            <w:tcW w:w="297" w:type="pct"/>
            <w:tcBorders>
              <w:top w:val="single" w:sz="4" w:space="0" w:color="auto"/>
              <w:left w:val="nil"/>
              <w:bottom w:val="single" w:sz="4" w:space="0" w:color="auto"/>
              <w:right w:val="single" w:sz="4" w:space="0" w:color="auto"/>
            </w:tcBorders>
            <w:shd w:val="clear" w:color="auto" w:fill="auto"/>
            <w:vAlign w:val="center"/>
          </w:tcPr>
          <w:p w14:paraId="19F60CE3" w14:textId="77777777" w:rsidR="00821392" w:rsidRPr="00EB10F7" w:rsidRDefault="00821392" w:rsidP="000C3386">
            <w:pPr>
              <w:jc w:val="center"/>
              <w:rPr>
                <w:sz w:val="26"/>
                <w:szCs w:val="26"/>
              </w:rPr>
            </w:pPr>
            <w:r w:rsidRPr="00EB10F7">
              <w:rPr>
                <w:sz w:val="26"/>
                <w:szCs w:val="26"/>
              </w:rPr>
              <w:t>2966,0</w:t>
            </w:r>
          </w:p>
        </w:tc>
        <w:tc>
          <w:tcPr>
            <w:tcW w:w="297" w:type="pct"/>
            <w:tcBorders>
              <w:top w:val="single" w:sz="4" w:space="0" w:color="auto"/>
              <w:left w:val="nil"/>
              <w:bottom w:val="single" w:sz="4" w:space="0" w:color="auto"/>
              <w:right w:val="single" w:sz="4" w:space="0" w:color="auto"/>
            </w:tcBorders>
            <w:shd w:val="clear" w:color="auto" w:fill="auto"/>
            <w:vAlign w:val="center"/>
          </w:tcPr>
          <w:p w14:paraId="0F592E9E" w14:textId="77777777" w:rsidR="00821392" w:rsidRPr="00EB10F7" w:rsidRDefault="00821392" w:rsidP="000C3386">
            <w:pPr>
              <w:jc w:val="center"/>
              <w:rPr>
                <w:sz w:val="26"/>
                <w:szCs w:val="26"/>
              </w:rPr>
            </w:pPr>
            <w:r w:rsidRPr="00EB10F7">
              <w:rPr>
                <w:sz w:val="26"/>
                <w:szCs w:val="26"/>
              </w:rPr>
              <w:t>0,0</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6B5E282E" w14:textId="77777777" w:rsidR="00821392" w:rsidRPr="00EB10F7" w:rsidRDefault="00821392" w:rsidP="000C3386">
            <w:pPr>
              <w:jc w:val="center"/>
              <w:rPr>
                <w:sz w:val="26"/>
                <w:szCs w:val="26"/>
              </w:rPr>
            </w:pPr>
            <w:r w:rsidRPr="00EB10F7">
              <w:rPr>
                <w:sz w:val="26"/>
                <w:szCs w:val="26"/>
              </w:rPr>
              <w:t>11236,9</w:t>
            </w:r>
          </w:p>
        </w:tc>
      </w:tr>
      <w:tr w:rsidR="00EB10F7" w:rsidRPr="00EB10F7" w14:paraId="544CDCEE" w14:textId="77777777" w:rsidTr="000C3386">
        <w:trPr>
          <w:trHeight w:val="20"/>
        </w:trPr>
        <w:tc>
          <w:tcPr>
            <w:tcW w:w="206" w:type="pct"/>
            <w:vMerge/>
            <w:tcBorders>
              <w:left w:val="single" w:sz="4" w:space="0" w:color="auto"/>
              <w:right w:val="single" w:sz="4" w:space="0" w:color="auto"/>
            </w:tcBorders>
          </w:tcPr>
          <w:p w14:paraId="0C416F92"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tcPr>
          <w:p w14:paraId="4561ECAF" w14:textId="77777777" w:rsidR="00821392" w:rsidRPr="00EB10F7" w:rsidRDefault="00821392" w:rsidP="000C3386">
            <w:pPr>
              <w:jc w:val="center"/>
              <w:rPr>
                <w:sz w:val="26"/>
                <w:szCs w:val="26"/>
              </w:rPr>
            </w:pPr>
          </w:p>
        </w:tc>
        <w:tc>
          <w:tcPr>
            <w:tcW w:w="1451" w:type="pct"/>
            <w:vMerge/>
            <w:tcBorders>
              <w:left w:val="single" w:sz="4" w:space="0" w:color="auto"/>
              <w:right w:val="single" w:sz="4" w:space="0" w:color="auto"/>
            </w:tcBorders>
          </w:tcPr>
          <w:p w14:paraId="58C1DBB3"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tcPr>
          <w:p w14:paraId="201651F9"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tcPr>
          <w:p w14:paraId="13537F2C" w14:textId="77777777" w:rsidR="00821392" w:rsidRPr="00EB10F7" w:rsidRDefault="00821392" w:rsidP="000C3386">
            <w:pPr>
              <w:jc w:val="center"/>
              <w:rPr>
                <w:sz w:val="26"/>
                <w:szCs w:val="26"/>
              </w:rPr>
            </w:pPr>
            <w:r w:rsidRPr="00EB10F7">
              <w:rPr>
                <w:sz w:val="26"/>
                <w:szCs w:val="26"/>
              </w:rPr>
              <w:t>23,4</w:t>
            </w:r>
          </w:p>
        </w:tc>
        <w:tc>
          <w:tcPr>
            <w:tcW w:w="262" w:type="pct"/>
            <w:tcBorders>
              <w:top w:val="single" w:sz="4" w:space="0" w:color="auto"/>
              <w:left w:val="nil"/>
              <w:bottom w:val="single" w:sz="4" w:space="0" w:color="auto"/>
              <w:right w:val="single" w:sz="4" w:space="0" w:color="auto"/>
            </w:tcBorders>
            <w:shd w:val="clear" w:color="auto" w:fill="auto"/>
            <w:vAlign w:val="center"/>
          </w:tcPr>
          <w:p w14:paraId="054279EE" w14:textId="77777777" w:rsidR="00821392" w:rsidRPr="00EB10F7" w:rsidRDefault="00821392" w:rsidP="000C3386">
            <w:pPr>
              <w:jc w:val="center"/>
              <w:rPr>
                <w:sz w:val="26"/>
                <w:szCs w:val="26"/>
              </w:rPr>
            </w:pPr>
            <w:r w:rsidRPr="00EB10F7">
              <w:rPr>
                <w:sz w:val="26"/>
                <w:szCs w:val="26"/>
              </w:rPr>
              <w:t>29,7</w:t>
            </w:r>
          </w:p>
        </w:tc>
        <w:tc>
          <w:tcPr>
            <w:tcW w:w="263" w:type="pct"/>
            <w:tcBorders>
              <w:top w:val="single" w:sz="4" w:space="0" w:color="auto"/>
              <w:left w:val="nil"/>
              <w:bottom w:val="single" w:sz="4" w:space="0" w:color="auto"/>
              <w:right w:val="single" w:sz="4" w:space="0" w:color="auto"/>
            </w:tcBorders>
            <w:shd w:val="clear" w:color="auto" w:fill="auto"/>
            <w:vAlign w:val="center"/>
          </w:tcPr>
          <w:p w14:paraId="624C42C0" w14:textId="77777777" w:rsidR="00821392" w:rsidRPr="00EB10F7" w:rsidRDefault="00821392" w:rsidP="000C3386">
            <w:pPr>
              <w:jc w:val="center"/>
              <w:rPr>
                <w:sz w:val="26"/>
                <w:szCs w:val="26"/>
              </w:rPr>
            </w:pPr>
            <w:r w:rsidRPr="00EB10F7">
              <w:rPr>
                <w:sz w:val="26"/>
                <w:szCs w:val="26"/>
              </w:rPr>
              <w:t>29,7</w:t>
            </w:r>
          </w:p>
        </w:tc>
        <w:tc>
          <w:tcPr>
            <w:tcW w:w="297" w:type="pct"/>
            <w:tcBorders>
              <w:top w:val="single" w:sz="4" w:space="0" w:color="auto"/>
              <w:left w:val="nil"/>
              <w:bottom w:val="single" w:sz="4" w:space="0" w:color="auto"/>
              <w:right w:val="single" w:sz="4" w:space="0" w:color="auto"/>
            </w:tcBorders>
            <w:shd w:val="clear" w:color="auto" w:fill="auto"/>
            <w:vAlign w:val="center"/>
          </w:tcPr>
          <w:p w14:paraId="22A9AECC" w14:textId="77777777" w:rsidR="00821392" w:rsidRPr="00EB10F7" w:rsidRDefault="00821392" w:rsidP="000C3386">
            <w:pPr>
              <w:jc w:val="center"/>
              <w:rPr>
                <w:sz w:val="26"/>
                <w:szCs w:val="26"/>
              </w:rPr>
            </w:pPr>
            <w:r w:rsidRPr="00EB10F7">
              <w:rPr>
                <w:sz w:val="26"/>
                <w:szCs w:val="26"/>
              </w:rPr>
              <w:t>29,7</w:t>
            </w:r>
          </w:p>
        </w:tc>
        <w:tc>
          <w:tcPr>
            <w:tcW w:w="297" w:type="pct"/>
            <w:tcBorders>
              <w:top w:val="single" w:sz="4" w:space="0" w:color="auto"/>
              <w:left w:val="nil"/>
              <w:bottom w:val="single" w:sz="4" w:space="0" w:color="auto"/>
              <w:right w:val="single" w:sz="4" w:space="0" w:color="auto"/>
            </w:tcBorders>
            <w:shd w:val="clear" w:color="auto" w:fill="auto"/>
            <w:vAlign w:val="center"/>
          </w:tcPr>
          <w:p w14:paraId="62A382ED" w14:textId="77777777" w:rsidR="00821392" w:rsidRPr="00EB10F7" w:rsidRDefault="00821392" w:rsidP="000C3386">
            <w:pPr>
              <w:jc w:val="center"/>
              <w:rPr>
                <w:sz w:val="26"/>
                <w:szCs w:val="26"/>
              </w:rPr>
            </w:pPr>
            <w:r w:rsidRPr="00EB10F7">
              <w:rPr>
                <w:sz w:val="26"/>
                <w:szCs w:val="26"/>
              </w:rPr>
              <w:t>0,00</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35E2AE7E" w14:textId="77777777" w:rsidR="00821392" w:rsidRPr="00EB10F7" w:rsidRDefault="00821392" w:rsidP="000C3386">
            <w:pPr>
              <w:jc w:val="center"/>
              <w:rPr>
                <w:sz w:val="26"/>
                <w:szCs w:val="26"/>
              </w:rPr>
            </w:pPr>
            <w:r w:rsidRPr="00EB10F7">
              <w:rPr>
                <w:sz w:val="26"/>
                <w:szCs w:val="26"/>
              </w:rPr>
              <w:t>112,5</w:t>
            </w:r>
          </w:p>
        </w:tc>
      </w:tr>
      <w:tr w:rsidR="00EB10F7" w:rsidRPr="00EB10F7" w14:paraId="1B282788" w14:textId="77777777" w:rsidTr="000C3386">
        <w:trPr>
          <w:trHeight w:val="20"/>
        </w:trPr>
        <w:tc>
          <w:tcPr>
            <w:tcW w:w="206" w:type="pct"/>
            <w:vMerge/>
            <w:tcBorders>
              <w:left w:val="single" w:sz="4" w:space="0" w:color="auto"/>
              <w:bottom w:val="single" w:sz="4" w:space="0" w:color="auto"/>
              <w:right w:val="single" w:sz="4" w:space="0" w:color="auto"/>
            </w:tcBorders>
          </w:tcPr>
          <w:p w14:paraId="23C48967"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tcPr>
          <w:p w14:paraId="45D80052" w14:textId="77777777" w:rsidR="00821392" w:rsidRPr="00EB10F7" w:rsidRDefault="00821392" w:rsidP="000C3386">
            <w:pPr>
              <w:jc w:val="center"/>
              <w:rPr>
                <w:sz w:val="26"/>
                <w:szCs w:val="26"/>
              </w:rPr>
            </w:pPr>
          </w:p>
        </w:tc>
        <w:tc>
          <w:tcPr>
            <w:tcW w:w="1451" w:type="pct"/>
            <w:vMerge/>
            <w:tcBorders>
              <w:left w:val="single" w:sz="4" w:space="0" w:color="auto"/>
              <w:bottom w:val="single" w:sz="4" w:space="0" w:color="auto"/>
              <w:right w:val="single" w:sz="4" w:space="0" w:color="auto"/>
            </w:tcBorders>
          </w:tcPr>
          <w:p w14:paraId="0A9123B5"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tcPr>
          <w:p w14:paraId="7D138907" w14:textId="77777777" w:rsidR="00821392" w:rsidRPr="00EB10F7" w:rsidRDefault="00821392" w:rsidP="000C3386">
            <w:pPr>
              <w:jc w:val="both"/>
              <w:rPr>
                <w:sz w:val="26"/>
                <w:szCs w:val="26"/>
              </w:rPr>
            </w:pPr>
            <w:r w:rsidRPr="00EB10F7">
              <w:rPr>
                <w:sz w:val="26"/>
                <w:szCs w:val="26"/>
              </w:rPr>
              <w:t>межбюджетные трансферты из областного бюджета</w:t>
            </w:r>
          </w:p>
        </w:tc>
        <w:tc>
          <w:tcPr>
            <w:tcW w:w="291" w:type="pct"/>
            <w:tcBorders>
              <w:top w:val="single" w:sz="4" w:space="0" w:color="auto"/>
              <w:left w:val="nil"/>
              <w:bottom w:val="single" w:sz="4" w:space="0" w:color="auto"/>
              <w:right w:val="single" w:sz="4" w:space="0" w:color="auto"/>
            </w:tcBorders>
            <w:shd w:val="clear" w:color="auto" w:fill="auto"/>
            <w:vAlign w:val="center"/>
          </w:tcPr>
          <w:p w14:paraId="717CCD2C" w14:textId="77777777" w:rsidR="00821392" w:rsidRPr="00EB10F7" w:rsidRDefault="00821392" w:rsidP="000C3386">
            <w:pPr>
              <w:jc w:val="center"/>
              <w:rPr>
                <w:sz w:val="26"/>
                <w:szCs w:val="26"/>
              </w:rPr>
            </w:pPr>
            <w:r w:rsidRPr="00EB10F7">
              <w:rPr>
                <w:sz w:val="26"/>
                <w:szCs w:val="26"/>
              </w:rPr>
              <w:t>2315,5</w:t>
            </w:r>
          </w:p>
        </w:tc>
        <w:tc>
          <w:tcPr>
            <w:tcW w:w="262" w:type="pct"/>
            <w:tcBorders>
              <w:top w:val="single" w:sz="4" w:space="0" w:color="auto"/>
              <w:left w:val="nil"/>
              <w:bottom w:val="single" w:sz="4" w:space="0" w:color="auto"/>
              <w:right w:val="single" w:sz="4" w:space="0" w:color="auto"/>
            </w:tcBorders>
            <w:shd w:val="clear" w:color="auto" w:fill="auto"/>
            <w:vAlign w:val="center"/>
          </w:tcPr>
          <w:p w14:paraId="5BD80619" w14:textId="77777777" w:rsidR="00821392" w:rsidRPr="00EB10F7" w:rsidRDefault="00821392" w:rsidP="000C3386">
            <w:pPr>
              <w:jc w:val="center"/>
              <w:rPr>
                <w:sz w:val="26"/>
                <w:szCs w:val="26"/>
              </w:rPr>
            </w:pPr>
            <w:r w:rsidRPr="00EB10F7">
              <w:rPr>
                <w:sz w:val="26"/>
                <w:szCs w:val="26"/>
              </w:rPr>
              <w:t>2936,3</w:t>
            </w:r>
          </w:p>
        </w:tc>
        <w:tc>
          <w:tcPr>
            <w:tcW w:w="263" w:type="pct"/>
            <w:tcBorders>
              <w:top w:val="single" w:sz="4" w:space="0" w:color="auto"/>
              <w:left w:val="nil"/>
              <w:bottom w:val="single" w:sz="4" w:space="0" w:color="auto"/>
              <w:right w:val="single" w:sz="4" w:space="0" w:color="auto"/>
            </w:tcBorders>
            <w:shd w:val="clear" w:color="auto" w:fill="auto"/>
            <w:vAlign w:val="center"/>
          </w:tcPr>
          <w:p w14:paraId="096EC354" w14:textId="77777777" w:rsidR="00821392" w:rsidRPr="00EB10F7" w:rsidRDefault="00821392" w:rsidP="000C3386">
            <w:pPr>
              <w:jc w:val="center"/>
              <w:rPr>
                <w:sz w:val="26"/>
                <w:szCs w:val="26"/>
              </w:rPr>
            </w:pPr>
            <w:r w:rsidRPr="00EB10F7">
              <w:rPr>
                <w:sz w:val="26"/>
                <w:szCs w:val="26"/>
              </w:rPr>
              <w:t>2936,3</w:t>
            </w:r>
          </w:p>
        </w:tc>
        <w:tc>
          <w:tcPr>
            <w:tcW w:w="297" w:type="pct"/>
            <w:tcBorders>
              <w:top w:val="single" w:sz="4" w:space="0" w:color="auto"/>
              <w:left w:val="nil"/>
              <w:bottom w:val="single" w:sz="4" w:space="0" w:color="auto"/>
              <w:right w:val="single" w:sz="4" w:space="0" w:color="auto"/>
            </w:tcBorders>
            <w:shd w:val="clear" w:color="auto" w:fill="auto"/>
            <w:vAlign w:val="center"/>
          </w:tcPr>
          <w:p w14:paraId="7948239C" w14:textId="77777777" w:rsidR="00821392" w:rsidRPr="00EB10F7" w:rsidRDefault="00821392" w:rsidP="000C3386">
            <w:pPr>
              <w:jc w:val="center"/>
              <w:rPr>
                <w:sz w:val="26"/>
                <w:szCs w:val="26"/>
              </w:rPr>
            </w:pPr>
            <w:r w:rsidRPr="00EB10F7">
              <w:rPr>
                <w:sz w:val="26"/>
                <w:szCs w:val="26"/>
              </w:rPr>
              <w:t>2936,3</w:t>
            </w:r>
          </w:p>
        </w:tc>
        <w:tc>
          <w:tcPr>
            <w:tcW w:w="297" w:type="pct"/>
            <w:tcBorders>
              <w:top w:val="single" w:sz="4" w:space="0" w:color="auto"/>
              <w:left w:val="nil"/>
              <w:bottom w:val="single" w:sz="4" w:space="0" w:color="auto"/>
              <w:right w:val="single" w:sz="4" w:space="0" w:color="auto"/>
            </w:tcBorders>
            <w:shd w:val="clear" w:color="auto" w:fill="auto"/>
            <w:vAlign w:val="center"/>
          </w:tcPr>
          <w:p w14:paraId="5F8B1D6B" w14:textId="77777777" w:rsidR="00821392" w:rsidRPr="00EB10F7" w:rsidRDefault="00821392" w:rsidP="000C3386">
            <w:pPr>
              <w:jc w:val="center"/>
              <w:rPr>
                <w:sz w:val="26"/>
                <w:szCs w:val="26"/>
              </w:rPr>
            </w:pPr>
            <w:r w:rsidRPr="00EB10F7">
              <w:rPr>
                <w:sz w:val="26"/>
                <w:szCs w:val="26"/>
              </w:rPr>
              <w:t>0,00</w:t>
            </w:r>
          </w:p>
        </w:tc>
        <w:tc>
          <w:tcPr>
            <w:tcW w:w="348" w:type="pct"/>
            <w:tcBorders>
              <w:top w:val="single" w:sz="4" w:space="0" w:color="auto"/>
              <w:left w:val="nil"/>
              <w:bottom w:val="single" w:sz="4" w:space="0" w:color="auto"/>
              <w:right w:val="single" w:sz="4" w:space="0" w:color="auto"/>
            </w:tcBorders>
            <w:shd w:val="clear" w:color="auto" w:fill="auto"/>
            <w:noWrap/>
            <w:vAlign w:val="center"/>
          </w:tcPr>
          <w:p w14:paraId="76F4748C" w14:textId="77777777" w:rsidR="00821392" w:rsidRPr="00EB10F7" w:rsidRDefault="00821392" w:rsidP="000C3386">
            <w:pPr>
              <w:jc w:val="center"/>
              <w:rPr>
                <w:sz w:val="26"/>
                <w:szCs w:val="26"/>
              </w:rPr>
            </w:pPr>
            <w:r w:rsidRPr="00EB10F7">
              <w:rPr>
                <w:sz w:val="26"/>
                <w:szCs w:val="26"/>
              </w:rPr>
              <w:t>11124,4</w:t>
            </w:r>
          </w:p>
        </w:tc>
      </w:tr>
      <w:tr w:rsidR="00EB10F7" w:rsidRPr="00EB10F7" w14:paraId="5DFED559" w14:textId="77777777" w:rsidTr="000C3386">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E814BDE" w14:textId="77777777" w:rsidR="00821392" w:rsidRPr="00EB10F7" w:rsidRDefault="00821392" w:rsidP="000C3386">
            <w:pPr>
              <w:jc w:val="center"/>
              <w:rPr>
                <w:sz w:val="26"/>
                <w:szCs w:val="26"/>
              </w:rPr>
            </w:pPr>
            <w:r w:rsidRPr="00EB10F7">
              <w:rPr>
                <w:sz w:val="26"/>
                <w:szCs w:val="26"/>
              </w:rPr>
              <w:t>6</w:t>
            </w:r>
          </w:p>
        </w:tc>
        <w:tc>
          <w:tcPr>
            <w:tcW w:w="617" w:type="pct"/>
            <w:vMerge/>
            <w:tcBorders>
              <w:left w:val="single" w:sz="4" w:space="0" w:color="auto"/>
              <w:right w:val="single" w:sz="4" w:space="0" w:color="auto"/>
            </w:tcBorders>
            <w:shd w:val="clear" w:color="auto" w:fill="auto"/>
          </w:tcPr>
          <w:p w14:paraId="71487E14" w14:textId="77777777" w:rsidR="00821392" w:rsidRPr="00EB10F7" w:rsidRDefault="00821392" w:rsidP="000C3386">
            <w:pPr>
              <w:jc w:val="center"/>
              <w:rPr>
                <w:sz w:val="26"/>
                <w:szCs w:val="26"/>
              </w:rPr>
            </w:pPr>
          </w:p>
        </w:tc>
        <w:tc>
          <w:tcPr>
            <w:tcW w:w="14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519BDFB" w14:textId="77777777" w:rsidR="00821392" w:rsidRPr="00EB10F7" w:rsidRDefault="00821392" w:rsidP="000C3386">
            <w:pPr>
              <w:jc w:val="center"/>
              <w:rPr>
                <w:sz w:val="26"/>
                <w:szCs w:val="26"/>
              </w:rPr>
            </w:pPr>
            <w:r w:rsidRPr="00EB10F7">
              <w:rPr>
                <w:sz w:val="26"/>
                <w:szCs w:val="26"/>
              </w:rPr>
              <w:t>Социальная поддержка, в том числе</w:t>
            </w:r>
          </w:p>
        </w:tc>
        <w:tc>
          <w:tcPr>
            <w:tcW w:w="968" w:type="pct"/>
            <w:tcBorders>
              <w:top w:val="single" w:sz="4" w:space="0" w:color="auto"/>
              <w:left w:val="nil"/>
              <w:bottom w:val="single" w:sz="4" w:space="0" w:color="auto"/>
              <w:right w:val="single" w:sz="4" w:space="0" w:color="auto"/>
            </w:tcBorders>
            <w:shd w:val="clear" w:color="auto" w:fill="auto"/>
            <w:hideMark/>
          </w:tcPr>
          <w:p w14:paraId="4799EB46"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6E3B2E5" w14:textId="77777777" w:rsidR="00821392" w:rsidRPr="00EB10F7" w:rsidRDefault="00821392" w:rsidP="000C3386">
            <w:pPr>
              <w:jc w:val="center"/>
              <w:rPr>
                <w:sz w:val="26"/>
                <w:szCs w:val="26"/>
              </w:rPr>
            </w:pPr>
            <w:r w:rsidRPr="00EB10F7">
              <w:rPr>
                <w:sz w:val="26"/>
                <w:szCs w:val="26"/>
              </w:rPr>
              <w:t>2751,4</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1852EC90" w14:textId="77777777" w:rsidR="00821392" w:rsidRPr="00EB10F7" w:rsidRDefault="00821392" w:rsidP="000C3386">
            <w:pPr>
              <w:jc w:val="center"/>
              <w:rPr>
                <w:sz w:val="26"/>
                <w:szCs w:val="26"/>
              </w:rPr>
            </w:pPr>
            <w:r w:rsidRPr="00EB10F7">
              <w:rPr>
                <w:sz w:val="26"/>
                <w:szCs w:val="26"/>
              </w:rPr>
              <w:t>3221,3</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049FD0C" w14:textId="77777777" w:rsidR="00821392" w:rsidRPr="00EB10F7" w:rsidRDefault="00821392" w:rsidP="000C3386">
            <w:pPr>
              <w:jc w:val="center"/>
              <w:rPr>
                <w:sz w:val="26"/>
                <w:szCs w:val="26"/>
              </w:rPr>
            </w:pPr>
            <w:r w:rsidRPr="00EB10F7">
              <w:rPr>
                <w:sz w:val="26"/>
                <w:szCs w:val="26"/>
              </w:rPr>
              <w:t>3221,3</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17D79B1" w14:textId="77777777" w:rsidR="00821392" w:rsidRPr="00EB10F7" w:rsidRDefault="00821392" w:rsidP="000C3386">
            <w:pPr>
              <w:jc w:val="center"/>
              <w:rPr>
                <w:sz w:val="26"/>
                <w:szCs w:val="26"/>
              </w:rPr>
            </w:pPr>
            <w:r w:rsidRPr="00EB10F7">
              <w:rPr>
                <w:sz w:val="26"/>
                <w:szCs w:val="26"/>
              </w:rPr>
              <w:t>3221,3</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5B26E50" w14:textId="77777777" w:rsidR="00821392" w:rsidRPr="00EB10F7" w:rsidRDefault="00821392" w:rsidP="000C3386">
            <w:pPr>
              <w:jc w:val="center"/>
              <w:rPr>
                <w:sz w:val="26"/>
                <w:szCs w:val="26"/>
              </w:rPr>
            </w:pPr>
            <w:r w:rsidRPr="00EB10F7">
              <w:rPr>
                <w:sz w:val="26"/>
                <w:szCs w:val="26"/>
              </w:rPr>
              <w:t>2231,9</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593EEC5F" w14:textId="77777777" w:rsidR="00821392" w:rsidRPr="00EB10F7" w:rsidRDefault="00821392" w:rsidP="000C3386">
            <w:pPr>
              <w:jc w:val="center"/>
              <w:rPr>
                <w:sz w:val="26"/>
                <w:szCs w:val="26"/>
              </w:rPr>
            </w:pPr>
            <w:r w:rsidRPr="00EB10F7">
              <w:rPr>
                <w:b/>
                <w:bCs/>
                <w:sz w:val="26"/>
                <w:szCs w:val="26"/>
              </w:rPr>
              <w:t>14647,2</w:t>
            </w:r>
          </w:p>
        </w:tc>
      </w:tr>
      <w:tr w:rsidR="00EB10F7" w:rsidRPr="00EB10F7" w14:paraId="32F8FD0D" w14:textId="77777777" w:rsidTr="000C3386">
        <w:trPr>
          <w:trHeight w:val="20"/>
        </w:trPr>
        <w:tc>
          <w:tcPr>
            <w:tcW w:w="206" w:type="pct"/>
            <w:vMerge/>
            <w:tcBorders>
              <w:top w:val="single" w:sz="4" w:space="0" w:color="auto"/>
              <w:left w:val="single" w:sz="4" w:space="0" w:color="auto"/>
              <w:bottom w:val="single" w:sz="4" w:space="0" w:color="auto"/>
              <w:right w:val="single" w:sz="4" w:space="0" w:color="auto"/>
            </w:tcBorders>
            <w:hideMark/>
          </w:tcPr>
          <w:p w14:paraId="144B9332"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tcPr>
          <w:p w14:paraId="325AB32A" w14:textId="77777777" w:rsidR="00821392" w:rsidRPr="00EB10F7" w:rsidRDefault="00821392" w:rsidP="000C3386">
            <w:pPr>
              <w:jc w:val="center"/>
              <w:rPr>
                <w:sz w:val="26"/>
                <w:szCs w:val="26"/>
              </w:rPr>
            </w:pPr>
          </w:p>
        </w:tc>
        <w:tc>
          <w:tcPr>
            <w:tcW w:w="1451" w:type="pct"/>
            <w:vMerge/>
            <w:tcBorders>
              <w:top w:val="single" w:sz="4" w:space="0" w:color="auto"/>
              <w:left w:val="single" w:sz="4" w:space="0" w:color="auto"/>
              <w:bottom w:val="single" w:sz="4" w:space="0" w:color="auto"/>
              <w:right w:val="single" w:sz="4" w:space="0" w:color="auto"/>
            </w:tcBorders>
            <w:hideMark/>
          </w:tcPr>
          <w:p w14:paraId="5C982F78"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hideMark/>
          </w:tcPr>
          <w:p w14:paraId="5561E6EF"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7E53E96" w14:textId="77777777" w:rsidR="00821392" w:rsidRPr="00EB10F7" w:rsidRDefault="00821392" w:rsidP="000C3386">
            <w:pPr>
              <w:jc w:val="center"/>
              <w:rPr>
                <w:sz w:val="26"/>
                <w:szCs w:val="26"/>
              </w:rPr>
            </w:pPr>
            <w:r w:rsidRPr="00EB10F7">
              <w:rPr>
                <w:sz w:val="26"/>
                <w:szCs w:val="26"/>
              </w:rPr>
              <w:t>2731,4</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209EB937" w14:textId="77777777" w:rsidR="00821392" w:rsidRPr="00EB10F7" w:rsidRDefault="00821392" w:rsidP="000C3386">
            <w:pPr>
              <w:jc w:val="center"/>
              <w:rPr>
                <w:sz w:val="26"/>
                <w:szCs w:val="26"/>
              </w:rPr>
            </w:pPr>
            <w:r w:rsidRPr="00EB10F7">
              <w:rPr>
                <w:sz w:val="26"/>
                <w:szCs w:val="26"/>
              </w:rPr>
              <w:t>3221,3</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43439B7" w14:textId="77777777" w:rsidR="00821392" w:rsidRPr="00EB10F7" w:rsidRDefault="00821392" w:rsidP="000C3386">
            <w:pPr>
              <w:jc w:val="center"/>
              <w:rPr>
                <w:sz w:val="26"/>
                <w:szCs w:val="26"/>
              </w:rPr>
            </w:pPr>
            <w:r w:rsidRPr="00EB10F7">
              <w:rPr>
                <w:sz w:val="26"/>
                <w:szCs w:val="26"/>
              </w:rPr>
              <w:t>3221,3</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6296E6F0" w14:textId="77777777" w:rsidR="00821392" w:rsidRPr="00EB10F7" w:rsidRDefault="00821392" w:rsidP="000C3386">
            <w:pPr>
              <w:jc w:val="center"/>
              <w:rPr>
                <w:sz w:val="26"/>
                <w:szCs w:val="26"/>
              </w:rPr>
            </w:pPr>
            <w:r w:rsidRPr="00EB10F7">
              <w:rPr>
                <w:sz w:val="26"/>
                <w:szCs w:val="26"/>
              </w:rPr>
              <w:t>3221,3</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52266DA3" w14:textId="77777777" w:rsidR="00821392" w:rsidRPr="00EB10F7" w:rsidRDefault="00821392" w:rsidP="000C3386">
            <w:pPr>
              <w:jc w:val="center"/>
              <w:rPr>
                <w:sz w:val="26"/>
                <w:szCs w:val="26"/>
              </w:rPr>
            </w:pPr>
            <w:r w:rsidRPr="00EB10F7">
              <w:rPr>
                <w:sz w:val="26"/>
                <w:szCs w:val="26"/>
              </w:rPr>
              <w:t>2231,9</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2748E800" w14:textId="77777777" w:rsidR="00821392" w:rsidRPr="00EB10F7" w:rsidRDefault="00821392" w:rsidP="000C3386">
            <w:pPr>
              <w:jc w:val="center"/>
              <w:rPr>
                <w:sz w:val="26"/>
                <w:szCs w:val="26"/>
              </w:rPr>
            </w:pPr>
            <w:r w:rsidRPr="00EB10F7">
              <w:rPr>
                <w:b/>
                <w:bCs/>
                <w:sz w:val="26"/>
                <w:szCs w:val="26"/>
              </w:rPr>
              <w:t>14627,2</w:t>
            </w:r>
          </w:p>
        </w:tc>
      </w:tr>
      <w:tr w:rsidR="00EB10F7" w:rsidRPr="00EB10F7" w14:paraId="5D6A85CB" w14:textId="77777777" w:rsidTr="000C3386">
        <w:trPr>
          <w:trHeight w:val="20"/>
        </w:trPr>
        <w:tc>
          <w:tcPr>
            <w:tcW w:w="206" w:type="pct"/>
            <w:vMerge/>
            <w:tcBorders>
              <w:top w:val="single" w:sz="4" w:space="0" w:color="auto"/>
              <w:left w:val="single" w:sz="4" w:space="0" w:color="auto"/>
              <w:bottom w:val="single" w:sz="4" w:space="0" w:color="auto"/>
              <w:right w:val="single" w:sz="4" w:space="0" w:color="auto"/>
            </w:tcBorders>
            <w:hideMark/>
          </w:tcPr>
          <w:p w14:paraId="1510A647"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tcPr>
          <w:p w14:paraId="3AC7C15E" w14:textId="77777777" w:rsidR="00821392" w:rsidRPr="00EB10F7" w:rsidRDefault="00821392" w:rsidP="000C3386">
            <w:pPr>
              <w:jc w:val="center"/>
              <w:rPr>
                <w:sz w:val="26"/>
                <w:szCs w:val="26"/>
              </w:rPr>
            </w:pPr>
          </w:p>
        </w:tc>
        <w:tc>
          <w:tcPr>
            <w:tcW w:w="1451" w:type="pct"/>
            <w:vMerge/>
            <w:tcBorders>
              <w:top w:val="single" w:sz="4" w:space="0" w:color="auto"/>
              <w:left w:val="single" w:sz="4" w:space="0" w:color="auto"/>
              <w:bottom w:val="single" w:sz="4" w:space="0" w:color="auto"/>
              <w:right w:val="single" w:sz="4" w:space="0" w:color="auto"/>
            </w:tcBorders>
            <w:hideMark/>
          </w:tcPr>
          <w:p w14:paraId="1C52093E"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hideMark/>
          </w:tcPr>
          <w:p w14:paraId="12395E0D" w14:textId="77777777" w:rsidR="00821392" w:rsidRPr="00EB10F7" w:rsidRDefault="00821392" w:rsidP="000C3386">
            <w:pPr>
              <w:jc w:val="both"/>
              <w:rPr>
                <w:sz w:val="26"/>
                <w:szCs w:val="26"/>
              </w:rPr>
            </w:pPr>
            <w:r w:rsidRPr="00EB10F7">
              <w:rPr>
                <w:sz w:val="26"/>
                <w:szCs w:val="26"/>
              </w:rPr>
              <w:t>межбюджетные трансферты из областного бюджета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3DD9D9FC" w14:textId="77777777" w:rsidR="00821392" w:rsidRPr="00EB10F7" w:rsidRDefault="00821392" w:rsidP="000C3386">
            <w:pPr>
              <w:jc w:val="center"/>
              <w:rPr>
                <w:sz w:val="26"/>
                <w:szCs w:val="26"/>
              </w:rPr>
            </w:pPr>
            <w:r w:rsidRPr="00EB10F7">
              <w:rPr>
                <w:sz w:val="26"/>
                <w:szCs w:val="26"/>
              </w:rPr>
              <w:t>20,0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698C7A67" w14:textId="77777777" w:rsidR="00821392" w:rsidRPr="00EB10F7" w:rsidRDefault="00821392" w:rsidP="000C3386">
            <w:pPr>
              <w:jc w:val="center"/>
              <w:rPr>
                <w:sz w:val="26"/>
                <w:szCs w:val="26"/>
              </w:rPr>
            </w:pPr>
            <w:r w:rsidRPr="00EB10F7">
              <w:rPr>
                <w:sz w:val="26"/>
                <w:szCs w:val="26"/>
              </w:rPr>
              <w:t>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4D40A3CC" w14:textId="77777777" w:rsidR="00821392" w:rsidRPr="00EB10F7" w:rsidRDefault="00821392" w:rsidP="000C3386">
            <w:pPr>
              <w:jc w:val="center"/>
              <w:rPr>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43D8B5E8" w14:textId="77777777" w:rsidR="00821392" w:rsidRPr="00EB10F7" w:rsidRDefault="00821392" w:rsidP="000C3386">
            <w:pPr>
              <w:jc w:val="center"/>
              <w:rPr>
                <w:sz w:val="26"/>
                <w:szCs w:val="26"/>
              </w:rPr>
            </w:pPr>
            <w:r w:rsidRPr="00EB10F7">
              <w:rPr>
                <w:sz w:val="26"/>
                <w:szCs w:val="26"/>
              </w:rPr>
              <w:t>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6BC7553A" w14:textId="77777777" w:rsidR="00821392" w:rsidRPr="00EB10F7" w:rsidRDefault="00821392" w:rsidP="000C3386">
            <w:pPr>
              <w:jc w:val="center"/>
              <w:rPr>
                <w:sz w:val="26"/>
                <w:szCs w:val="26"/>
              </w:rPr>
            </w:pPr>
            <w:r w:rsidRPr="00EB10F7">
              <w:rPr>
                <w:sz w:val="26"/>
                <w:szCs w:val="26"/>
              </w:rPr>
              <w:t>0,0</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591D8B01" w14:textId="77777777" w:rsidR="00821392" w:rsidRPr="00EB10F7" w:rsidRDefault="00821392" w:rsidP="000C3386">
            <w:pPr>
              <w:jc w:val="center"/>
              <w:rPr>
                <w:sz w:val="26"/>
                <w:szCs w:val="26"/>
              </w:rPr>
            </w:pPr>
            <w:r w:rsidRPr="00EB10F7">
              <w:rPr>
                <w:b/>
                <w:bCs/>
                <w:sz w:val="26"/>
                <w:szCs w:val="26"/>
              </w:rPr>
              <w:t>20,0</w:t>
            </w:r>
          </w:p>
        </w:tc>
      </w:tr>
      <w:tr w:rsidR="00EB10F7" w:rsidRPr="00EB10F7" w14:paraId="09736549" w14:textId="77777777" w:rsidTr="000C3386">
        <w:trPr>
          <w:trHeight w:val="20"/>
        </w:trPr>
        <w:tc>
          <w:tcPr>
            <w:tcW w:w="206" w:type="pct"/>
            <w:vMerge w:val="restart"/>
            <w:tcBorders>
              <w:top w:val="nil"/>
              <w:left w:val="single" w:sz="4" w:space="0" w:color="auto"/>
              <w:bottom w:val="single" w:sz="4" w:space="0" w:color="auto"/>
              <w:right w:val="single" w:sz="4" w:space="0" w:color="auto"/>
            </w:tcBorders>
            <w:shd w:val="clear" w:color="auto" w:fill="auto"/>
            <w:hideMark/>
          </w:tcPr>
          <w:p w14:paraId="5A9BB42E" w14:textId="77777777" w:rsidR="00821392" w:rsidRPr="00EB10F7" w:rsidRDefault="00821392" w:rsidP="000C3386">
            <w:pPr>
              <w:jc w:val="center"/>
              <w:rPr>
                <w:sz w:val="26"/>
                <w:szCs w:val="26"/>
              </w:rPr>
            </w:pPr>
            <w:r w:rsidRPr="00EB10F7">
              <w:rPr>
                <w:sz w:val="26"/>
                <w:szCs w:val="26"/>
              </w:rPr>
              <w:t>6.1</w:t>
            </w:r>
          </w:p>
        </w:tc>
        <w:tc>
          <w:tcPr>
            <w:tcW w:w="617" w:type="pct"/>
            <w:vMerge/>
            <w:tcBorders>
              <w:left w:val="single" w:sz="4" w:space="0" w:color="auto"/>
              <w:right w:val="single" w:sz="4" w:space="0" w:color="auto"/>
            </w:tcBorders>
            <w:shd w:val="clear" w:color="auto" w:fill="auto"/>
          </w:tcPr>
          <w:p w14:paraId="225C3715" w14:textId="77777777" w:rsidR="00821392" w:rsidRPr="00EB10F7" w:rsidRDefault="00821392" w:rsidP="000C3386">
            <w:pPr>
              <w:jc w:val="center"/>
              <w:rPr>
                <w:sz w:val="26"/>
                <w:szCs w:val="26"/>
              </w:rPr>
            </w:pPr>
          </w:p>
        </w:tc>
        <w:tc>
          <w:tcPr>
            <w:tcW w:w="14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6B9E976" w14:textId="77777777" w:rsidR="00821392" w:rsidRPr="00EB10F7" w:rsidRDefault="00821392" w:rsidP="000C3386">
            <w:pPr>
              <w:jc w:val="center"/>
              <w:rPr>
                <w:sz w:val="26"/>
                <w:szCs w:val="26"/>
              </w:rPr>
            </w:pPr>
            <w:r w:rsidRPr="00EB10F7">
              <w:rPr>
                <w:sz w:val="26"/>
                <w:szCs w:val="26"/>
              </w:rPr>
              <w:t xml:space="preserve">Компенсационные выплаты педагогическим </w:t>
            </w:r>
          </w:p>
          <w:p w14:paraId="653E1C9F" w14:textId="77777777" w:rsidR="00821392" w:rsidRPr="00EB10F7" w:rsidRDefault="00821392" w:rsidP="000C3386">
            <w:pPr>
              <w:jc w:val="center"/>
              <w:rPr>
                <w:sz w:val="26"/>
                <w:szCs w:val="26"/>
              </w:rPr>
            </w:pPr>
            <w:r w:rsidRPr="00EB10F7">
              <w:rPr>
                <w:sz w:val="26"/>
                <w:szCs w:val="26"/>
              </w:rPr>
              <w:t>работникам (учителям) за наём жилья</w:t>
            </w:r>
          </w:p>
        </w:tc>
        <w:tc>
          <w:tcPr>
            <w:tcW w:w="968" w:type="pct"/>
            <w:tcBorders>
              <w:top w:val="single" w:sz="4" w:space="0" w:color="auto"/>
              <w:left w:val="nil"/>
              <w:bottom w:val="single" w:sz="4" w:space="0" w:color="auto"/>
              <w:right w:val="single" w:sz="4" w:space="0" w:color="auto"/>
            </w:tcBorders>
            <w:shd w:val="clear" w:color="auto" w:fill="auto"/>
            <w:hideMark/>
          </w:tcPr>
          <w:p w14:paraId="1ADCE7EA"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7B9C1EB" w14:textId="77777777" w:rsidR="00821392" w:rsidRPr="00EB10F7" w:rsidRDefault="00821392" w:rsidP="000C3386">
            <w:pPr>
              <w:jc w:val="center"/>
              <w:rPr>
                <w:sz w:val="26"/>
                <w:szCs w:val="26"/>
              </w:rPr>
            </w:pPr>
            <w:r w:rsidRPr="00EB10F7">
              <w:rPr>
                <w:sz w:val="26"/>
                <w:szCs w:val="26"/>
              </w:rPr>
              <w:t>1593,7</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1C5119E8" w14:textId="77777777" w:rsidR="00821392" w:rsidRPr="00EB10F7" w:rsidRDefault="00821392" w:rsidP="000C3386">
            <w:pPr>
              <w:jc w:val="center"/>
              <w:rPr>
                <w:sz w:val="26"/>
                <w:szCs w:val="26"/>
              </w:rPr>
            </w:pPr>
            <w:r w:rsidRPr="00EB10F7">
              <w:rPr>
                <w:sz w:val="26"/>
                <w:szCs w:val="26"/>
              </w:rPr>
              <w:t>1800,0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E5BA255" w14:textId="77777777" w:rsidR="00821392" w:rsidRPr="00EB10F7" w:rsidRDefault="00821392" w:rsidP="000C3386">
            <w:pPr>
              <w:jc w:val="center"/>
              <w:rPr>
                <w:sz w:val="26"/>
                <w:szCs w:val="26"/>
              </w:rPr>
            </w:pPr>
            <w:r w:rsidRPr="00EB10F7">
              <w:rPr>
                <w:sz w:val="26"/>
                <w:szCs w:val="26"/>
              </w:rPr>
              <w:t>1800,0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4C6F9AE7" w14:textId="77777777" w:rsidR="00821392" w:rsidRPr="00EB10F7" w:rsidRDefault="00821392" w:rsidP="000C3386">
            <w:pPr>
              <w:jc w:val="center"/>
              <w:rPr>
                <w:sz w:val="26"/>
                <w:szCs w:val="26"/>
              </w:rPr>
            </w:pPr>
            <w:r w:rsidRPr="00EB10F7">
              <w:rPr>
                <w:sz w:val="26"/>
                <w:szCs w:val="26"/>
              </w:rPr>
              <w:t>1800,0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0966BDA" w14:textId="77777777" w:rsidR="00821392" w:rsidRPr="00EB10F7" w:rsidRDefault="00821392" w:rsidP="000C3386">
            <w:pPr>
              <w:jc w:val="center"/>
              <w:rPr>
                <w:sz w:val="26"/>
                <w:szCs w:val="26"/>
              </w:rPr>
            </w:pPr>
            <w:r w:rsidRPr="00EB10F7">
              <w:rPr>
                <w:sz w:val="26"/>
                <w:szCs w:val="26"/>
              </w:rPr>
              <w:t>1180,0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55B48587" w14:textId="77777777" w:rsidR="00821392" w:rsidRPr="00EB10F7" w:rsidRDefault="00821392" w:rsidP="000C3386">
            <w:pPr>
              <w:jc w:val="center"/>
              <w:rPr>
                <w:sz w:val="26"/>
                <w:szCs w:val="26"/>
              </w:rPr>
            </w:pPr>
            <w:r w:rsidRPr="00EB10F7">
              <w:rPr>
                <w:b/>
                <w:bCs/>
                <w:sz w:val="26"/>
                <w:szCs w:val="26"/>
              </w:rPr>
              <w:t>8173,7</w:t>
            </w:r>
          </w:p>
        </w:tc>
      </w:tr>
      <w:tr w:rsidR="00EB10F7" w:rsidRPr="00EB10F7" w14:paraId="445E2E4A" w14:textId="77777777" w:rsidTr="000C3386">
        <w:trPr>
          <w:trHeight w:val="20"/>
        </w:trPr>
        <w:tc>
          <w:tcPr>
            <w:tcW w:w="206" w:type="pct"/>
            <w:vMerge/>
            <w:tcBorders>
              <w:top w:val="nil"/>
              <w:left w:val="single" w:sz="4" w:space="0" w:color="auto"/>
              <w:bottom w:val="single" w:sz="4" w:space="0" w:color="auto"/>
              <w:right w:val="single" w:sz="4" w:space="0" w:color="auto"/>
            </w:tcBorders>
            <w:hideMark/>
          </w:tcPr>
          <w:p w14:paraId="2B0161CF"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tcPr>
          <w:p w14:paraId="6F121631" w14:textId="77777777" w:rsidR="00821392" w:rsidRPr="00EB10F7" w:rsidRDefault="00821392" w:rsidP="000C3386">
            <w:pPr>
              <w:jc w:val="center"/>
              <w:rPr>
                <w:sz w:val="26"/>
                <w:szCs w:val="26"/>
              </w:rPr>
            </w:pPr>
          </w:p>
        </w:tc>
        <w:tc>
          <w:tcPr>
            <w:tcW w:w="1451" w:type="pct"/>
            <w:vMerge/>
            <w:tcBorders>
              <w:top w:val="single" w:sz="4" w:space="0" w:color="auto"/>
              <w:left w:val="single" w:sz="4" w:space="0" w:color="auto"/>
              <w:bottom w:val="single" w:sz="4" w:space="0" w:color="auto"/>
              <w:right w:val="single" w:sz="4" w:space="0" w:color="auto"/>
            </w:tcBorders>
            <w:hideMark/>
          </w:tcPr>
          <w:p w14:paraId="23EA4765"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hideMark/>
          </w:tcPr>
          <w:p w14:paraId="6DC1AF40"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3A6D27FB" w14:textId="77777777" w:rsidR="00821392" w:rsidRPr="00EB10F7" w:rsidRDefault="00821392" w:rsidP="000C3386">
            <w:pPr>
              <w:jc w:val="center"/>
              <w:rPr>
                <w:sz w:val="26"/>
                <w:szCs w:val="26"/>
              </w:rPr>
            </w:pPr>
            <w:r w:rsidRPr="00EB10F7">
              <w:rPr>
                <w:sz w:val="26"/>
                <w:szCs w:val="26"/>
              </w:rPr>
              <w:t>1593,7</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08A39A3C" w14:textId="77777777" w:rsidR="00821392" w:rsidRPr="00EB10F7" w:rsidRDefault="00821392" w:rsidP="000C3386">
            <w:pPr>
              <w:jc w:val="center"/>
              <w:rPr>
                <w:sz w:val="26"/>
                <w:szCs w:val="26"/>
              </w:rPr>
            </w:pPr>
            <w:r w:rsidRPr="00EB10F7">
              <w:rPr>
                <w:sz w:val="26"/>
                <w:szCs w:val="26"/>
              </w:rPr>
              <w:t>1800,0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07609F4E" w14:textId="77777777" w:rsidR="00821392" w:rsidRPr="00EB10F7" w:rsidRDefault="00821392" w:rsidP="000C3386">
            <w:pPr>
              <w:jc w:val="center"/>
              <w:rPr>
                <w:sz w:val="26"/>
                <w:szCs w:val="26"/>
              </w:rPr>
            </w:pPr>
            <w:r w:rsidRPr="00EB10F7">
              <w:rPr>
                <w:sz w:val="26"/>
                <w:szCs w:val="26"/>
              </w:rPr>
              <w:t>1800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20CC2CF5" w14:textId="77777777" w:rsidR="00821392" w:rsidRPr="00EB10F7" w:rsidRDefault="00821392" w:rsidP="000C3386">
            <w:pPr>
              <w:jc w:val="center"/>
              <w:rPr>
                <w:sz w:val="26"/>
                <w:szCs w:val="26"/>
              </w:rPr>
            </w:pPr>
            <w:r w:rsidRPr="00EB10F7">
              <w:rPr>
                <w:sz w:val="26"/>
                <w:szCs w:val="26"/>
              </w:rPr>
              <w:t>1800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53E580A1" w14:textId="77777777" w:rsidR="00821392" w:rsidRPr="00EB10F7" w:rsidRDefault="00821392" w:rsidP="000C3386">
            <w:pPr>
              <w:jc w:val="center"/>
              <w:rPr>
                <w:sz w:val="26"/>
                <w:szCs w:val="26"/>
              </w:rPr>
            </w:pPr>
            <w:r w:rsidRPr="00EB10F7">
              <w:rPr>
                <w:sz w:val="26"/>
                <w:szCs w:val="26"/>
              </w:rPr>
              <w:t>1180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26848139" w14:textId="77777777" w:rsidR="00821392" w:rsidRPr="00EB10F7" w:rsidRDefault="00821392" w:rsidP="000C3386">
            <w:pPr>
              <w:jc w:val="center"/>
              <w:rPr>
                <w:sz w:val="26"/>
                <w:szCs w:val="26"/>
              </w:rPr>
            </w:pPr>
            <w:r w:rsidRPr="00EB10F7">
              <w:rPr>
                <w:b/>
                <w:bCs/>
                <w:sz w:val="26"/>
                <w:szCs w:val="26"/>
              </w:rPr>
              <w:t>8173,7</w:t>
            </w:r>
          </w:p>
        </w:tc>
      </w:tr>
      <w:tr w:rsidR="00EB10F7" w:rsidRPr="00EB10F7" w14:paraId="48709597" w14:textId="77777777" w:rsidTr="000C3386">
        <w:trPr>
          <w:trHeight w:val="20"/>
        </w:trPr>
        <w:tc>
          <w:tcPr>
            <w:tcW w:w="206" w:type="pct"/>
            <w:vMerge w:val="restart"/>
            <w:tcBorders>
              <w:top w:val="nil"/>
              <w:left w:val="single" w:sz="4" w:space="0" w:color="auto"/>
              <w:bottom w:val="single" w:sz="4" w:space="0" w:color="auto"/>
              <w:right w:val="single" w:sz="4" w:space="0" w:color="auto"/>
            </w:tcBorders>
            <w:shd w:val="clear" w:color="auto" w:fill="auto"/>
            <w:hideMark/>
          </w:tcPr>
          <w:p w14:paraId="6C22AAC4" w14:textId="77777777" w:rsidR="00821392" w:rsidRPr="00EB10F7" w:rsidRDefault="00821392" w:rsidP="000C3386">
            <w:pPr>
              <w:jc w:val="center"/>
              <w:rPr>
                <w:sz w:val="26"/>
                <w:szCs w:val="26"/>
              </w:rPr>
            </w:pPr>
            <w:r w:rsidRPr="00EB10F7">
              <w:rPr>
                <w:sz w:val="26"/>
                <w:szCs w:val="26"/>
              </w:rPr>
              <w:t>6.2</w:t>
            </w:r>
          </w:p>
        </w:tc>
        <w:tc>
          <w:tcPr>
            <w:tcW w:w="617" w:type="pct"/>
            <w:vMerge/>
            <w:tcBorders>
              <w:left w:val="single" w:sz="4" w:space="0" w:color="auto"/>
              <w:right w:val="single" w:sz="4" w:space="0" w:color="auto"/>
            </w:tcBorders>
            <w:shd w:val="clear" w:color="auto" w:fill="auto"/>
          </w:tcPr>
          <w:p w14:paraId="08FE11E6" w14:textId="77777777" w:rsidR="00821392" w:rsidRPr="00EB10F7" w:rsidRDefault="00821392" w:rsidP="000C3386">
            <w:pPr>
              <w:jc w:val="center"/>
              <w:rPr>
                <w:sz w:val="26"/>
                <w:szCs w:val="26"/>
              </w:rPr>
            </w:pPr>
          </w:p>
        </w:tc>
        <w:tc>
          <w:tcPr>
            <w:tcW w:w="14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6015F3A" w14:textId="77777777" w:rsidR="00821392" w:rsidRPr="00EB10F7" w:rsidRDefault="00821392" w:rsidP="000C3386">
            <w:pPr>
              <w:jc w:val="center"/>
              <w:rPr>
                <w:sz w:val="26"/>
                <w:szCs w:val="26"/>
              </w:rPr>
            </w:pPr>
            <w:r w:rsidRPr="00EB10F7">
              <w:rPr>
                <w:sz w:val="26"/>
                <w:szCs w:val="26"/>
              </w:rPr>
              <w:t xml:space="preserve">Выплаты единовременного пособия молодым </w:t>
            </w:r>
          </w:p>
          <w:p w14:paraId="4DAEF02A" w14:textId="77777777" w:rsidR="00821392" w:rsidRPr="00EB10F7" w:rsidRDefault="00821392" w:rsidP="000C3386">
            <w:pPr>
              <w:jc w:val="center"/>
              <w:rPr>
                <w:sz w:val="26"/>
                <w:szCs w:val="26"/>
              </w:rPr>
            </w:pPr>
            <w:r w:rsidRPr="00EB10F7">
              <w:rPr>
                <w:sz w:val="26"/>
                <w:szCs w:val="26"/>
              </w:rPr>
              <w:t>специалистам на хозяйственное обзаведение</w:t>
            </w:r>
          </w:p>
        </w:tc>
        <w:tc>
          <w:tcPr>
            <w:tcW w:w="968" w:type="pct"/>
            <w:tcBorders>
              <w:top w:val="single" w:sz="4" w:space="0" w:color="auto"/>
              <w:left w:val="nil"/>
              <w:bottom w:val="single" w:sz="4" w:space="0" w:color="auto"/>
              <w:right w:val="single" w:sz="4" w:space="0" w:color="auto"/>
            </w:tcBorders>
            <w:shd w:val="clear" w:color="auto" w:fill="auto"/>
            <w:hideMark/>
          </w:tcPr>
          <w:p w14:paraId="4B4048A9"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C304738" w14:textId="77777777" w:rsidR="00821392" w:rsidRPr="00EB10F7" w:rsidRDefault="00821392" w:rsidP="000C3386">
            <w:pPr>
              <w:jc w:val="center"/>
              <w:rPr>
                <w:sz w:val="26"/>
                <w:szCs w:val="26"/>
              </w:rPr>
            </w:pPr>
            <w:r w:rsidRPr="00EB10F7">
              <w:rPr>
                <w:sz w:val="26"/>
                <w:szCs w:val="26"/>
              </w:rPr>
              <w:t>200,0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632928A7" w14:textId="77777777" w:rsidR="00821392" w:rsidRPr="00EB10F7" w:rsidRDefault="00821392" w:rsidP="000C3386">
            <w:pPr>
              <w:jc w:val="center"/>
              <w:rPr>
                <w:sz w:val="26"/>
                <w:szCs w:val="26"/>
              </w:rPr>
            </w:pPr>
            <w:r w:rsidRPr="00EB10F7">
              <w:rPr>
                <w:sz w:val="26"/>
                <w:szCs w:val="26"/>
              </w:rPr>
              <w:t>200,0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3D096B81" w14:textId="77777777" w:rsidR="00821392" w:rsidRPr="00EB10F7" w:rsidRDefault="00821392" w:rsidP="000C3386">
            <w:pPr>
              <w:jc w:val="center"/>
              <w:rPr>
                <w:sz w:val="26"/>
                <w:szCs w:val="26"/>
              </w:rPr>
            </w:pPr>
            <w:r w:rsidRPr="00EB10F7">
              <w:rPr>
                <w:sz w:val="26"/>
                <w:szCs w:val="26"/>
              </w:rPr>
              <w:t>200,0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2D6E0FBA" w14:textId="77777777" w:rsidR="00821392" w:rsidRPr="00EB10F7" w:rsidRDefault="00821392" w:rsidP="000C3386">
            <w:pPr>
              <w:jc w:val="center"/>
              <w:rPr>
                <w:sz w:val="26"/>
                <w:szCs w:val="26"/>
              </w:rPr>
            </w:pPr>
            <w:r w:rsidRPr="00EB10F7">
              <w:rPr>
                <w:sz w:val="26"/>
                <w:szCs w:val="26"/>
              </w:rPr>
              <w:t>200,0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25E2091" w14:textId="77777777" w:rsidR="00821392" w:rsidRPr="00EB10F7" w:rsidRDefault="00821392" w:rsidP="000C3386">
            <w:pPr>
              <w:jc w:val="center"/>
              <w:rPr>
                <w:sz w:val="26"/>
                <w:szCs w:val="26"/>
              </w:rPr>
            </w:pPr>
            <w:r w:rsidRPr="00EB10F7">
              <w:rPr>
                <w:sz w:val="26"/>
                <w:szCs w:val="26"/>
              </w:rPr>
              <w:t>200,0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20145E41" w14:textId="77777777" w:rsidR="00821392" w:rsidRPr="00EB10F7" w:rsidRDefault="00821392" w:rsidP="000C3386">
            <w:pPr>
              <w:jc w:val="center"/>
              <w:rPr>
                <w:sz w:val="26"/>
                <w:szCs w:val="26"/>
              </w:rPr>
            </w:pPr>
            <w:r w:rsidRPr="00EB10F7">
              <w:rPr>
                <w:b/>
                <w:bCs/>
                <w:sz w:val="26"/>
                <w:szCs w:val="26"/>
              </w:rPr>
              <w:t>1000,0</w:t>
            </w:r>
          </w:p>
        </w:tc>
      </w:tr>
      <w:tr w:rsidR="00EB10F7" w:rsidRPr="00EB10F7" w14:paraId="4A21BBFA" w14:textId="77777777" w:rsidTr="000C3386">
        <w:trPr>
          <w:trHeight w:val="20"/>
        </w:trPr>
        <w:tc>
          <w:tcPr>
            <w:tcW w:w="206" w:type="pct"/>
            <w:vMerge/>
            <w:tcBorders>
              <w:top w:val="nil"/>
              <w:left w:val="single" w:sz="4" w:space="0" w:color="auto"/>
              <w:bottom w:val="single" w:sz="4" w:space="0" w:color="auto"/>
              <w:right w:val="single" w:sz="4" w:space="0" w:color="auto"/>
            </w:tcBorders>
            <w:hideMark/>
          </w:tcPr>
          <w:p w14:paraId="2227A19E"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tcPr>
          <w:p w14:paraId="656FE31E" w14:textId="77777777" w:rsidR="00821392" w:rsidRPr="00EB10F7" w:rsidRDefault="00821392" w:rsidP="000C3386">
            <w:pPr>
              <w:jc w:val="center"/>
              <w:rPr>
                <w:sz w:val="26"/>
                <w:szCs w:val="26"/>
              </w:rPr>
            </w:pPr>
          </w:p>
        </w:tc>
        <w:tc>
          <w:tcPr>
            <w:tcW w:w="1451" w:type="pct"/>
            <w:vMerge/>
            <w:tcBorders>
              <w:top w:val="single" w:sz="4" w:space="0" w:color="auto"/>
              <w:left w:val="single" w:sz="4" w:space="0" w:color="auto"/>
              <w:bottom w:val="single" w:sz="4" w:space="0" w:color="auto"/>
              <w:right w:val="single" w:sz="4" w:space="0" w:color="auto"/>
            </w:tcBorders>
            <w:hideMark/>
          </w:tcPr>
          <w:p w14:paraId="1068E2FF" w14:textId="77777777" w:rsidR="00821392" w:rsidRPr="00EB10F7" w:rsidRDefault="00821392" w:rsidP="000C3386">
            <w:pPr>
              <w:jc w:val="center"/>
              <w:rPr>
                <w:sz w:val="26"/>
                <w:szCs w:val="26"/>
              </w:rPr>
            </w:pPr>
          </w:p>
        </w:tc>
        <w:tc>
          <w:tcPr>
            <w:tcW w:w="968" w:type="pct"/>
            <w:tcBorders>
              <w:top w:val="single" w:sz="4" w:space="0" w:color="auto"/>
              <w:left w:val="nil"/>
              <w:bottom w:val="single" w:sz="4" w:space="0" w:color="auto"/>
              <w:right w:val="single" w:sz="4" w:space="0" w:color="auto"/>
            </w:tcBorders>
            <w:shd w:val="clear" w:color="auto" w:fill="auto"/>
            <w:hideMark/>
          </w:tcPr>
          <w:p w14:paraId="22D91619"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D317F2A" w14:textId="77777777" w:rsidR="00821392" w:rsidRPr="00EB10F7" w:rsidRDefault="00821392" w:rsidP="000C3386">
            <w:pPr>
              <w:jc w:val="center"/>
              <w:rPr>
                <w:sz w:val="26"/>
                <w:szCs w:val="26"/>
              </w:rPr>
            </w:pPr>
            <w:r w:rsidRPr="00EB10F7">
              <w:rPr>
                <w:sz w:val="26"/>
                <w:szCs w:val="26"/>
              </w:rPr>
              <w:t>200,0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6EE87666" w14:textId="77777777" w:rsidR="00821392" w:rsidRPr="00EB10F7" w:rsidRDefault="00821392" w:rsidP="000C3386">
            <w:pPr>
              <w:jc w:val="center"/>
              <w:rPr>
                <w:sz w:val="26"/>
                <w:szCs w:val="26"/>
              </w:rPr>
            </w:pPr>
            <w:r w:rsidRPr="00EB10F7">
              <w:rPr>
                <w:sz w:val="26"/>
                <w:szCs w:val="26"/>
              </w:rPr>
              <w:t>200,0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14:paraId="671328E7" w14:textId="77777777" w:rsidR="00821392" w:rsidRPr="00EB10F7" w:rsidRDefault="00821392" w:rsidP="000C3386">
            <w:pPr>
              <w:jc w:val="center"/>
              <w:rPr>
                <w:sz w:val="26"/>
                <w:szCs w:val="26"/>
              </w:rPr>
            </w:pPr>
            <w:r w:rsidRPr="00EB10F7">
              <w:rPr>
                <w:sz w:val="26"/>
                <w:szCs w:val="26"/>
              </w:rPr>
              <w:t>200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65151DE0" w14:textId="77777777" w:rsidR="00821392" w:rsidRPr="00EB10F7" w:rsidRDefault="00821392" w:rsidP="000C3386">
            <w:pPr>
              <w:jc w:val="center"/>
              <w:rPr>
                <w:sz w:val="26"/>
                <w:szCs w:val="26"/>
              </w:rPr>
            </w:pPr>
            <w:r w:rsidRPr="00EB10F7">
              <w:rPr>
                <w:sz w:val="26"/>
                <w:szCs w:val="26"/>
              </w:rPr>
              <w:t>200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6281328" w14:textId="77777777" w:rsidR="00821392" w:rsidRPr="00EB10F7" w:rsidRDefault="00821392" w:rsidP="000C3386">
            <w:pPr>
              <w:jc w:val="center"/>
              <w:rPr>
                <w:sz w:val="26"/>
                <w:szCs w:val="26"/>
              </w:rPr>
            </w:pPr>
            <w:r w:rsidRPr="00EB10F7">
              <w:rPr>
                <w:sz w:val="26"/>
                <w:szCs w:val="26"/>
              </w:rPr>
              <w:t>200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14:paraId="7A73DE3D" w14:textId="77777777" w:rsidR="00821392" w:rsidRPr="00EB10F7" w:rsidRDefault="00821392" w:rsidP="000C3386">
            <w:pPr>
              <w:jc w:val="center"/>
              <w:rPr>
                <w:sz w:val="26"/>
                <w:szCs w:val="26"/>
              </w:rPr>
            </w:pPr>
            <w:r w:rsidRPr="00EB10F7">
              <w:rPr>
                <w:b/>
                <w:bCs/>
                <w:sz w:val="26"/>
                <w:szCs w:val="26"/>
              </w:rPr>
              <w:t>1000,0</w:t>
            </w:r>
          </w:p>
        </w:tc>
      </w:tr>
      <w:tr w:rsidR="00EB10F7" w:rsidRPr="00EB10F7" w14:paraId="27D2C8CA" w14:textId="77777777" w:rsidTr="000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6" w:type="pct"/>
            <w:vMerge w:val="restart"/>
            <w:tcBorders>
              <w:right w:val="single" w:sz="4" w:space="0" w:color="auto"/>
            </w:tcBorders>
            <w:shd w:val="clear" w:color="auto" w:fill="auto"/>
            <w:hideMark/>
          </w:tcPr>
          <w:p w14:paraId="0B353C5E" w14:textId="77777777" w:rsidR="00821392" w:rsidRPr="00EB10F7" w:rsidRDefault="00821392" w:rsidP="000C3386">
            <w:pPr>
              <w:jc w:val="center"/>
              <w:rPr>
                <w:sz w:val="26"/>
                <w:szCs w:val="26"/>
              </w:rPr>
            </w:pPr>
            <w:r w:rsidRPr="00EB10F7">
              <w:rPr>
                <w:sz w:val="26"/>
                <w:szCs w:val="26"/>
              </w:rPr>
              <w:t>6.3</w:t>
            </w:r>
          </w:p>
        </w:tc>
        <w:tc>
          <w:tcPr>
            <w:tcW w:w="617" w:type="pct"/>
            <w:vMerge/>
            <w:tcBorders>
              <w:left w:val="single" w:sz="4" w:space="0" w:color="auto"/>
              <w:right w:val="single" w:sz="4" w:space="0" w:color="auto"/>
            </w:tcBorders>
            <w:shd w:val="clear" w:color="auto" w:fill="auto"/>
            <w:vAlign w:val="center"/>
            <w:hideMark/>
          </w:tcPr>
          <w:p w14:paraId="14598DC2" w14:textId="77777777" w:rsidR="00821392" w:rsidRPr="00EB10F7" w:rsidRDefault="00821392" w:rsidP="000C3386">
            <w:pPr>
              <w:jc w:val="center"/>
              <w:rPr>
                <w:sz w:val="26"/>
                <w:szCs w:val="26"/>
              </w:rPr>
            </w:pPr>
          </w:p>
        </w:tc>
        <w:tc>
          <w:tcPr>
            <w:tcW w:w="1451" w:type="pct"/>
            <w:vMerge w:val="restart"/>
            <w:tcBorders>
              <w:left w:val="single" w:sz="4" w:space="0" w:color="auto"/>
            </w:tcBorders>
            <w:shd w:val="clear" w:color="auto" w:fill="auto"/>
            <w:hideMark/>
          </w:tcPr>
          <w:p w14:paraId="4AA01A60" w14:textId="77777777" w:rsidR="00821392" w:rsidRPr="00EB10F7" w:rsidRDefault="00821392" w:rsidP="000C3386">
            <w:pPr>
              <w:jc w:val="center"/>
              <w:rPr>
                <w:sz w:val="26"/>
                <w:szCs w:val="26"/>
              </w:rPr>
            </w:pPr>
            <w:r w:rsidRPr="00EB10F7">
              <w:rPr>
                <w:sz w:val="26"/>
                <w:szCs w:val="26"/>
              </w:rPr>
              <w:t>Единовременные выплаты педагогическим работникам муниципальных общеобразовательных организаций, проживающим и работающим в сельской местности</w:t>
            </w:r>
          </w:p>
        </w:tc>
        <w:tc>
          <w:tcPr>
            <w:tcW w:w="968" w:type="pct"/>
            <w:shd w:val="clear" w:color="auto" w:fill="auto"/>
            <w:hideMark/>
          </w:tcPr>
          <w:p w14:paraId="7B20B8FA"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shd w:val="clear" w:color="auto" w:fill="auto"/>
            <w:vAlign w:val="center"/>
            <w:hideMark/>
          </w:tcPr>
          <w:p w14:paraId="31654270" w14:textId="77777777" w:rsidR="00821392" w:rsidRPr="00EB10F7" w:rsidRDefault="00821392" w:rsidP="000C3386">
            <w:pPr>
              <w:jc w:val="center"/>
              <w:rPr>
                <w:sz w:val="26"/>
                <w:szCs w:val="26"/>
              </w:rPr>
            </w:pPr>
            <w:r w:rsidRPr="00EB10F7">
              <w:rPr>
                <w:sz w:val="26"/>
                <w:szCs w:val="26"/>
              </w:rPr>
              <w:t>20,0</w:t>
            </w:r>
          </w:p>
        </w:tc>
        <w:tc>
          <w:tcPr>
            <w:tcW w:w="262" w:type="pct"/>
            <w:shd w:val="clear" w:color="auto" w:fill="auto"/>
            <w:vAlign w:val="center"/>
            <w:hideMark/>
          </w:tcPr>
          <w:p w14:paraId="14B280A8" w14:textId="77777777" w:rsidR="00821392" w:rsidRPr="00EB10F7" w:rsidRDefault="00821392" w:rsidP="000C3386">
            <w:pPr>
              <w:jc w:val="center"/>
              <w:rPr>
                <w:sz w:val="26"/>
                <w:szCs w:val="26"/>
              </w:rPr>
            </w:pPr>
            <w:r w:rsidRPr="00EB10F7">
              <w:rPr>
                <w:sz w:val="26"/>
                <w:szCs w:val="26"/>
              </w:rPr>
              <w:t>0,0</w:t>
            </w:r>
          </w:p>
        </w:tc>
        <w:tc>
          <w:tcPr>
            <w:tcW w:w="263" w:type="pct"/>
            <w:shd w:val="clear" w:color="auto" w:fill="auto"/>
            <w:vAlign w:val="center"/>
            <w:hideMark/>
          </w:tcPr>
          <w:p w14:paraId="1EFE68D4" w14:textId="77777777" w:rsidR="00821392" w:rsidRPr="00EB10F7" w:rsidRDefault="00821392" w:rsidP="000C3386">
            <w:pPr>
              <w:jc w:val="center"/>
              <w:rPr>
                <w:sz w:val="26"/>
                <w:szCs w:val="26"/>
              </w:rPr>
            </w:pPr>
            <w:r w:rsidRPr="00EB10F7">
              <w:rPr>
                <w:sz w:val="26"/>
                <w:szCs w:val="26"/>
              </w:rPr>
              <w:t>0,0</w:t>
            </w:r>
          </w:p>
        </w:tc>
        <w:tc>
          <w:tcPr>
            <w:tcW w:w="297" w:type="pct"/>
            <w:shd w:val="clear" w:color="auto" w:fill="auto"/>
            <w:vAlign w:val="center"/>
            <w:hideMark/>
          </w:tcPr>
          <w:p w14:paraId="21083E8C" w14:textId="77777777" w:rsidR="00821392" w:rsidRPr="00EB10F7" w:rsidRDefault="00821392" w:rsidP="000C3386">
            <w:pPr>
              <w:jc w:val="center"/>
              <w:rPr>
                <w:sz w:val="26"/>
                <w:szCs w:val="26"/>
              </w:rPr>
            </w:pPr>
            <w:r w:rsidRPr="00EB10F7">
              <w:rPr>
                <w:sz w:val="26"/>
                <w:szCs w:val="26"/>
              </w:rPr>
              <w:t>0,0</w:t>
            </w:r>
          </w:p>
        </w:tc>
        <w:tc>
          <w:tcPr>
            <w:tcW w:w="297" w:type="pct"/>
            <w:shd w:val="clear" w:color="auto" w:fill="auto"/>
            <w:vAlign w:val="center"/>
            <w:hideMark/>
          </w:tcPr>
          <w:p w14:paraId="545436CF" w14:textId="77777777" w:rsidR="00821392" w:rsidRPr="00EB10F7" w:rsidRDefault="00821392" w:rsidP="000C3386">
            <w:pPr>
              <w:jc w:val="center"/>
              <w:rPr>
                <w:sz w:val="26"/>
                <w:szCs w:val="26"/>
              </w:rPr>
            </w:pPr>
            <w:r w:rsidRPr="00EB10F7">
              <w:rPr>
                <w:sz w:val="26"/>
                <w:szCs w:val="26"/>
              </w:rPr>
              <w:t>0,0</w:t>
            </w:r>
          </w:p>
        </w:tc>
        <w:tc>
          <w:tcPr>
            <w:tcW w:w="348" w:type="pct"/>
            <w:shd w:val="clear" w:color="auto" w:fill="auto"/>
            <w:noWrap/>
            <w:vAlign w:val="center"/>
            <w:hideMark/>
          </w:tcPr>
          <w:p w14:paraId="3DC774A6" w14:textId="77777777" w:rsidR="00821392" w:rsidRPr="00EB10F7" w:rsidRDefault="00821392" w:rsidP="000C3386">
            <w:pPr>
              <w:jc w:val="center"/>
              <w:rPr>
                <w:sz w:val="26"/>
                <w:szCs w:val="26"/>
              </w:rPr>
            </w:pPr>
            <w:r w:rsidRPr="00EB10F7">
              <w:rPr>
                <w:b/>
                <w:bCs/>
                <w:sz w:val="26"/>
                <w:szCs w:val="26"/>
              </w:rPr>
              <w:t>20,0</w:t>
            </w:r>
          </w:p>
        </w:tc>
      </w:tr>
      <w:tr w:rsidR="00EB10F7" w:rsidRPr="00EB10F7" w14:paraId="55AE5A34" w14:textId="77777777" w:rsidTr="000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6" w:type="pct"/>
            <w:vMerge/>
            <w:tcBorders>
              <w:right w:val="single" w:sz="4" w:space="0" w:color="auto"/>
            </w:tcBorders>
            <w:hideMark/>
          </w:tcPr>
          <w:p w14:paraId="5C6DC7F8"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hideMark/>
          </w:tcPr>
          <w:p w14:paraId="7A9D6615" w14:textId="77777777" w:rsidR="00821392" w:rsidRPr="00EB10F7" w:rsidRDefault="00821392" w:rsidP="000C3386">
            <w:pPr>
              <w:jc w:val="center"/>
              <w:rPr>
                <w:sz w:val="26"/>
                <w:szCs w:val="26"/>
              </w:rPr>
            </w:pPr>
          </w:p>
        </w:tc>
        <w:tc>
          <w:tcPr>
            <w:tcW w:w="1451" w:type="pct"/>
            <w:vMerge/>
            <w:tcBorders>
              <w:left w:val="single" w:sz="4" w:space="0" w:color="auto"/>
            </w:tcBorders>
            <w:hideMark/>
          </w:tcPr>
          <w:p w14:paraId="0362308A" w14:textId="77777777" w:rsidR="00821392" w:rsidRPr="00EB10F7" w:rsidRDefault="00821392" w:rsidP="000C3386">
            <w:pPr>
              <w:jc w:val="center"/>
              <w:rPr>
                <w:sz w:val="26"/>
                <w:szCs w:val="26"/>
              </w:rPr>
            </w:pPr>
          </w:p>
        </w:tc>
        <w:tc>
          <w:tcPr>
            <w:tcW w:w="968" w:type="pct"/>
            <w:shd w:val="clear" w:color="auto" w:fill="auto"/>
            <w:hideMark/>
          </w:tcPr>
          <w:p w14:paraId="68ECC9D0" w14:textId="77777777" w:rsidR="00821392" w:rsidRPr="00EB10F7" w:rsidRDefault="00821392" w:rsidP="000C3386">
            <w:pPr>
              <w:jc w:val="both"/>
              <w:rPr>
                <w:sz w:val="26"/>
                <w:szCs w:val="26"/>
              </w:rPr>
            </w:pPr>
            <w:r w:rsidRPr="00EB10F7">
              <w:rPr>
                <w:sz w:val="26"/>
                <w:szCs w:val="26"/>
              </w:rPr>
              <w:t>межбюджетные трансферты из областного бюджета</w:t>
            </w:r>
          </w:p>
        </w:tc>
        <w:tc>
          <w:tcPr>
            <w:tcW w:w="291" w:type="pct"/>
            <w:shd w:val="clear" w:color="auto" w:fill="auto"/>
            <w:vAlign w:val="center"/>
            <w:hideMark/>
          </w:tcPr>
          <w:p w14:paraId="5F072CCB" w14:textId="77777777" w:rsidR="00821392" w:rsidRPr="00EB10F7" w:rsidRDefault="00821392" w:rsidP="000C3386">
            <w:pPr>
              <w:jc w:val="center"/>
              <w:rPr>
                <w:sz w:val="26"/>
                <w:szCs w:val="26"/>
              </w:rPr>
            </w:pPr>
            <w:r w:rsidRPr="00EB10F7">
              <w:rPr>
                <w:sz w:val="26"/>
                <w:szCs w:val="26"/>
              </w:rPr>
              <w:t>20,0</w:t>
            </w:r>
          </w:p>
        </w:tc>
        <w:tc>
          <w:tcPr>
            <w:tcW w:w="262" w:type="pct"/>
            <w:shd w:val="clear" w:color="auto" w:fill="auto"/>
            <w:vAlign w:val="center"/>
            <w:hideMark/>
          </w:tcPr>
          <w:p w14:paraId="314E47BB" w14:textId="77777777" w:rsidR="00821392" w:rsidRPr="00EB10F7" w:rsidRDefault="00821392" w:rsidP="000C3386">
            <w:pPr>
              <w:jc w:val="center"/>
              <w:rPr>
                <w:sz w:val="26"/>
                <w:szCs w:val="26"/>
              </w:rPr>
            </w:pPr>
            <w:r w:rsidRPr="00EB10F7">
              <w:rPr>
                <w:sz w:val="26"/>
                <w:szCs w:val="26"/>
              </w:rPr>
              <w:t>0,0</w:t>
            </w:r>
          </w:p>
        </w:tc>
        <w:tc>
          <w:tcPr>
            <w:tcW w:w="263" w:type="pct"/>
            <w:shd w:val="clear" w:color="auto" w:fill="auto"/>
            <w:vAlign w:val="center"/>
            <w:hideMark/>
          </w:tcPr>
          <w:p w14:paraId="23229E90" w14:textId="77777777" w:rsidR="00821392" w:rsidRPr="00EB10F7" w:rsidRDefault="00821392" w:rsidP="000C3386">
            <w:pPr>
              <w:jc w:val="center"/>
              <w:rPr>
                <w:sz w:val="26"/>
                <w:szCs w:val="26"/>
              </w:rPr>
            </w:pPr>
            <w:r w:rsidRPr="00EB10F7">
              <w:rPr>
                <w:sz w:val="26"/>
                <w:szCs w:val="26"/>
              </w:rPr>
              <w:t>0,0</w:t>
            </w:r>
          </w:p>
        </w:tc>
        <w:tc>
          <w:tcPr>
            <w:tcW w:w="297" w:type="pct"/>
            <w:shd w:val="clear" w:color="auto" w:fill="auto"/>
            <w:vAlign w:val="center"/>
            <w:hideMark/>
          </w:tcPr>
          <w:p w14:paraId="0229B4B0" w14:textId="77777777" w:rsidR="00821392" w:rsidRPr="00EB10F7" w:rsidRDefault="00821392" w:rsidP="000C3386">
            <w:pPr>
              <w:jc w:val="center"/>
              <w:rPr>
                <w:sz w:val="26"/>
                <w:szCs w:val="26"/>
              </w:rPr>
            </w:pPr>
            <w:r w:rsidRPr="00EB10F7">
              <w:rPr>
                <w:sz w:val="26"/>
                <w:szCs w:val="26"/>
              </w:rPr>
              <w:t>0,0</w:t>
            </w:r>
          </w:p>
        </w:tc>
        <w:tc>
          <w:tcPr>
            <w:tcW w:w="297" w:type="pct"/>
            <w:shd w:val="clear" w:color="auto" w:fill="auto"/>
            <w:vAlign w:val="center"/>
            <w:hideMark/>
          </w:tcPr>
          <w:p w14:paraId="15056429" w14:textId="77777777" w:rsidR="00821392" w:rsidRPr="00EB10F7" w:rsidRDefault="00821392" w:rsidP="000C3386">
            <w:pPr>
              <w:jc w:val="center"/>
              <w:rPr>
                <w:sz w:val="26"/>
                <w:szCs w:val="26"/>
              </w:rPr>
            </w:pPr>
            <w:r w:rsidRPr="00EB10F7">
              <w:rPr>
                <w:sz w:val="26"/>
                <w:szCs w:val="26"/>
              </w:rPr>
              <w:t>0,0</w:t>
            </w:r>
          </w:p>
        </w:tc>
        <w:tc>
          <w:tcPr>
            <w:tcW w:w="348" w:type="pct"/>
            <w:shd w:val="clear" w:color="auto" w:fill="auto"/>
            <w:noWrap/>
            <w:vAlign w:val="center"/>
            <w:hideMark/>
          </w:tcPr>
          <w:p w14:paraId="0AE0306C" w14:textId="77777777" w:rsidR="00821392" w:rsidRPr="00EB10F7" w:rsidRDefault="00821392" w:rsidP="000C3386">
            <w:pPr>
              <w:jc w:val="center"/>
              <w:rPr>
                <w:sz w:val="26"/>
                <w:szCs w:val="26"/>
              </w:rPr>
            </w:pPr>
            <w:r w:rsidRPr="00EB10F7">
              <w:rPr>
                <w:b/>
                <w:bCs/>
                <w:sz w:val="26"/>
                <w:szCs w:val="26"/>
              </w:rPr>
              <w:t>20,0</w:t>
            </w:r>
          </w:p>
        </w:tc>
      </w:tr>
      <w:tr w:rsidR="00EB10F7" w:rsidRPr="00EB10F7" w14:paraId="28041746" w14:textId="77777777" w:rsidTr="000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6" w:type="pct"/>
            <w:vMerge w:val="restart"/>
            <w:tcBorders>
              <w:right w:val="single" w:sz="4" w:space="0" w:color="auto"/>
            </w:tcBorders>
            <w:shd w:val="clear" w:color="auto" w:fill="auto"/>
            <w:hideMark/>
          </w:tcPr>
          <w:p w14:paraId="1CC754DC" w14:textId="77777777" w:rsidR="00821392" w:rsidRPr="00EB10F7" w:rsidRDefault="00821392" w:rsidP="000C3386">
            <w:pPr>
              <w:jc w:val="center"/>
              <w:rPr>
                <w:sz w:val="26"/>
                <w:szCs w:val="26"/>
              </w:rPr>
            </w:pPr>
            <w:r w:rsidRPr="00EB10F7">
              <w:rPr>
                <w:sz w:val="26"/>
                <w:szCs w:val="26"/>
              </w:rPr>
              <w:t>6.4</w:t>
            </w:r>
          </w:p>
        </w:tc>
        <w:tc>
          <w:tcPr>
            <w:tcW w:w="617" w:type="pct"/>
            <w:vMerge/>
            <w:tcBorders>
              <w:left w:val="single" w:sz="4" w:space="0" w:color="auto"/>
              <w:right w:val="single" w:sz="4" w:space="0" w:color="auto"/>
            </w:tcBorders>
            <w:shd w:val="clear" w:color="auto" w:fill="auto"/>
          </w:tcPr>
          <w:p w14:paraId="260F38D7" w14:textId="77777777" w:rsidR="00821392" w:rsidRPr="00EB10F7" w:rsidRDefault="00821392" w:rsidP="000C3386">
            <w:pPr>
              <w:jc w:val="center"/>
              <w:rPr>
                <w:sz w:val="26"/>
                <w:szCs w:val="26"/>
              </w:rPr>
            </w:pPr>
          </w:p>
        </w:tc>
        <w:tc>
          <w:tcPr>
            <w:tcW w:w="1451" w:type="pct"/>
            <w:vMerge w:val="restart"/>
            <w:tcBorders>
              <w:left w:val="single" w:sz="4" w:space="0" w:color="auto"/>
            </w:tcBorders>
            <w:shd w:val="clear" w:color="auto" w:fill="auto"/>
            <w:hideMark/>
          </w:tcPr>
          <w:p w14:paraId="31045D6F" w14:textId="77777777" w:rsidR="00821392" w:rsidRPr="00EB10F7" w:rsidRDefault="00821392" w:rsidP="000C3386">
            <w:pPr>
              <w:jc w:val="center"/>
              <w:rPr>
                <w:sz w:val="26"/>
                <w:szCs w:val="26"/>
              </w:rPr>
            </w:pPr>
            <w:r w:rsidRPr="00EB10F7">
              <w:rPr>
                <w:sz w:val="26"/>
                <w:szCs w:val="26"/>
              </w:rPr>
              <w:t>Выплаты компенсации транспортных расходов на пригородные маршруты педагогическим работникам до места работы</w:t>
            </w:r>
          </w:p>
        </w:tc>
        <w:tc>
          <w:tcPr>
            <w:tcW w:w="968" w:type="pct"/>
            <w:shd w:val="clear" w:color="auto" w:fill="auto"/>
            <w:hideMark/>
          </w:tcPr>
          <w:p w14:paraId="0F813030"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shd w:val="clear" w:color="auto" w:fill="auto"/>
            <w:vAlign w:val="center"/>
            <w:hideMark/>
          </w:tcPr>
          <w:p w14:paraId="6A225223" w14:textId="77777777" w:rsidR="00821392" w:rsidRPr="00EB10F7" w:rsidRDefault="00821392" w:rsidP="000C3386">
            <w:pPr>
              <w:jc w:val="center"/>
              <w:rPr>
                <w:sz w:val="26"/>
                <w:szCs w:val="26"/>
              </w:rPr>
            </w:pPr>
            <w:r w:rsidRPr="00EB10F7">
              <w:rPr>
                <w:sz w:val="26"/>
                <w:szCs w:val="26"/>
              </w:rPr>
              <w:t>393,7</w:t>
            </w:r>
          </w:p>
        </w:tc>
        <w:tc>
          <w:tcPr>
            <w:tcW w:w="262" w:type="pct"/>
            <w:shd w:val="clear" w:color="auto" w:fill="auto"/>
            <w:vAlign w:val="center"/>
            <w:hideMark/>
          </w:tcPr>
          <w:p w14:paraId="41B60B77" w14:textId="77777777" w:rsidR="00821392" w:rsidRPr="00EB10F7" w:rsidRDefault="00821392" w:rsidP="000C3386">
            <w:pPr>
              <w:jc w:val="center"/>
              <w:rPr>
                <w:sz w:val="26"/>
                <w:szCs w:val="26"/>
              </w:rPr>
            </w:pPr>
            <w:r w:rsidRPr="00EB10F7">
              <w:rPr>
                <w:sz w:val="26"/>
                <w:szCs w:val="26"/>
              </w:rPr>
              <w:t>581,3</w:t>
            </w:r>
          </w:p>
        </w:tc>
        <w:tc>
          <w:tcPr>
            <w:tcW w:w="263" w:type="pct"/>
            <w:shd w:val="clear" w:color="auto" w:fill="auto"/>
            <w:vAlign w:val="center"/>
            <w:hideMark/>
          </w:tcPr>
          <w:p w14:paraId="7FE2ACA4" w14:textId="77777777" w:rsidR="00821392" w:rsidRPr="00EB10F7" w:rsidRDefault="00821392" w:rsidP="000C3386">
            <w:pPr>
              <w:jc w:val="center"/>
              <w:rPr>
                <w:sz w:val="26"/>
                <w:szCs w:val="26"/>
              </w:rPr>
            </w:pPr>
            <w:r w:rsidRPr="00EB10F7">
              <w:rPr>
                <w:sz w:val="26"/>
                <w:szCs w:val="26"/>
              </w:rPr>
              <w:t>581,3</w:t>
            </w:r>
          </w:p>
        </w:tc>
        <w:tc>
          <w:tcPr>
            <w:tcW w:w="297" w:type="pct"/>
            <w:shd w:val="clear" w:color="auto" w:fill="auto"/>
            <w:vAlign w:val="center"/>
            <w:hideMark/>
          </w:tcPr>
          <w:p w14:paraId="36061CAB" w14:textId="77777777" w:rsidR="00821392" w:rsidRPr="00EB10F7" w:rsidRDefault="00821392" w:rsidP="000C3386">
            <w:pPr>
              <w:jc w:val="center"/>
              <w:rPr>
                <w:sz w:val="26"/>
                <w:szCs w:val="26"/>
              </w:rPr>
            </w:pPr>
            <w:r w:rsidRPr="00EB10F7">
              <w:rPr>
                <w:sz w:val="26"/>
                <w:szCs w:val="26"/>
              </w:rPr>
              <w:t>581,3</w:t>
            </w:r>
          </w:p>
        </w:tc>
        <w:tc>
          <w:tcPr>
            <w:tcW w:w="297" w:type="pct"/>
            <w:shd w:val="clear" w:color="auto" w:fill="auto"/>
            <w:vAlign w:val="center"/>
            <w:hideMark/>
          </w:tcPr>
          <w:p w14:paraId="2386A729" w14:textId="77777777" w:rsidR="00821392" w:rsidRPr="00EB10F7" w:rsidRDefault="00821392" w:rsidP="000C3386">
            <w:pPr>
              <w:jc w:val="center"/>
              <w:rPr>
                <w:sz w:val="26"/>
                <w:szCs w:val="26"/>
              </w:rPr>
            </w:pPr>
            <w:r w:rsidRPr="00EB10F7">
              <w:rPr>
                <w:sz w:val="26"/>
                <w:szCs w:val="26"/>
              </w:rPr>
              <w:t>331,9</w:t>
            </w:r>
          </w:p>
        </w:tc>
        <w:tc>
          <w:tcPr>
            <w:tcW w:w="348" w:type="pct"/>
            <w:shd w:val="clear" w:color="auto" w:fill="auto"/>
            <w:noWrap/>
            <w:vAlign w:val="center"/>
            <w:hideMark/>
          </w:tcPr>
          <w:p w14:paraId="7FC79DF7" w14:textId="77777777" w:rsidR="00821392" w:rsidRPr="00EB10F7" w:rsidRDefault="00821392" w:rsidP="000C3386">
            <w:pPr>
              <w:jc w:val="center"/>
              <w:rPr>
                <w:sz w:val="26"/>
                <w:szCs w:val="26"/>
              </w:rPr>
            </w:pPr>
            <w:r w:rsidRPr="00EB10F7">
              <w:rPr>
                <w:b/>
                <w:bCs/>
                <w:sz w:val="26"/>
                <w:szCs w:val="26"/>
              </w:rPr>
              <w:t>2469,5</w:t>
            </w:r>
          </w:p>
        </w:tc>
      </w:tr>
      <w:tr w:rsidR="00EB10F7" w:rsidRPr="00EB10F7" w14:paraId="558D23F3" w14:textId="77777777" w:rsidTr="000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6" w:type="pct"/>
            <w:vMerge/>
            <w:tcBorders>
              <w:right w:val="single" w:sz="4" w:space="0" w:color="auto"/>
            </w:tcBorders>
            <w:hideMark/>
          </w:tcPr>
          <w:p w14:paraId="3FFDACB9"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tcPr>
          <w:p w14:paraId="01D81C50" w14:textId="77777777" w:rsidR="00821392" w:rsidRPr="00EB10F7" w:rsidRDefault="00821392" w:rsidP="000C3386">
            <w:pPr>
              <w:jc w:val="center"/>
              <w:rPr>
                <w:sz w:val="26"/>
                <w:szCs w:val="26"/>
              </w:rPr>
            </w:pPr>
          </w:p>
        </w:tc>
        <w:tc>
          <w:tcPr>
            <w:tcW w:w="1451" w:type="pct"/>
            <w:vMerge/>
            <w:tcBorders>
              <w:left w:val="single" w:sz="4" w:space="0" w:color="auto"/>
            </w:tcBorders>
            <w:hideMark/>
          </w:tcPr>
          <w:p w14:paraId="5AC2DA24" w14:textId="77777777" w:rsidR="00821392" w:rsidRPr="00EB10F7" w:rsidRDefault="00821392" w:rsidP="000C3386">
            <w:pPr>
              <w:jc w:val="center"/>
              <w:rPr>
                <w:sz w:val="26"/>
                <w:szCs w:val="26"/>
              </w:rPr>
            </w:pPr>
          </w:p>
        </w:tc>
        <w:tc>
          <w:tcPr>
            <w:tcW w:w="968" w:type="pct"/>
            <w:shd w:val="clear" w:color="auto" w:fill="auto"/>
            <w:hideMark/>
          </w:tcPr>
          <w:p w14:paraId="00376FF3"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shd w:val="clear" w:color="auto" w:fill="auto"/>
            <w:vAlign w:val="center"/>
            <w:hideMark/>
          </w:tcPr>
          <w:p w14:paraId="69CE71BA" w14:textId="77777777" w:rsidR="00821392" w:rsidRPr="00EB10F7" w:rsidRDefault="00821392" w:rsidP="000C3386">
            <w:pPr>
              <w:jc w:val="center"/>
              <w:rPr>
                <w:sz w:val="26"/>
                <w:szCs w:val="26"/>
              </w:rPr>
            </w:pPr>
            <w:r w:rsidRPr="00EB10F7">
              <w:rPr>
                <w:sz w:val="26"/>
                <w:szCs w:val="26"/>
              </w:rPr>
              <w:t>393,7</w:t>
            </w:r>
          </w:p>
        </w:tc>
        <w:tc>
          <w:tcPr>
            <w:tcW w:w="262" w:type="pct"/>
            <w:shd w:val="clear" w:color="auto" w:fill="auto"/>
            <w:vAlign w:val="center"/>
            <w:hideMark/>
          </w:tcPr>
          <w:p w14:paraId="2FEDCC1B" w14:textId="77777777" w:rsidR="00821392" w:rsidRPr="00EB10F7" w:rsidRDefault="00821392" w:rsidP="000C3386">
            <w:pPr>
              <w:jc w:val="center"/>
              <w:rPr>
                <w:sz w:val="26"/>
                <w:szCs w:val="26"/>
              </w:rPr>
            </w:pPr>
            <w:r w:rsidRPr="00EB10F7">
              <w:rPr>
                <w:sz w:val="26"/>
                <w:szCs w:val="26"/>
              </w:rPr>
              <w:t>581,3</w:t>
            </w:r>
          </w:p>
        </w:tc>
        <w:tc>
          <w:tcPr>
            <w:tcW w:w="263" w:type="pct"/>
            <w:shd w:val="clear" w:color="auto" w:fill="auto"/>
            <w:vAlign w:val="center"/>
            <w:hideMark/>
          </w:tcPr>
          <w:p w14:paraId="50BC0060" w14:textId="77777777" w:rsidR="00821392" w:rsidRPr="00EB10F7" w:rsidRDefault="00821392" w:rsidP="000C3386">
            <w:pPr>
              <w:jc w:val="center"/>
              <w:rPr>
                <w:sz w:val="26"/>
                <w:szCs w:val="26"/>
              </w:rPr>
            </w:pPr>
            <w:r w:rsidRPr="00EB10F7">
              <w:rPr>
                <w:sz w:val="26"/>
                <w:szCs w:val="26"/>
              </w:rPr>
              <w:t>581,3</w:t>
            </w:r>
          </w:p>
        </w:tc>
        <w:tc>
          <w:tcPr>
            <w:tcW w:w="297" w:type="pct"/>
            <w:shd w:val="clear" w:color="auto" w:fill="auto"/>
            <w:vAlign w:val="center"/>
            <w:hideMark/>
          </w:tcPr>
          <w:p w14:paraId="5767312D" w14:textId="77777777" w:rsidR="00821392" w:rsidRPr="00EB10F7" w:rsidRDefault="00821392" w:rsidP="000C3386">
            <w:pPr>
              <w:jc w:val="center"/>
              <w:rPr>
                <w:sz w:val="26"/>
                <w:szCs w:val="26"/>
              </w:rPr>
            </w:pPr>
            <w:r w:rsidRPr="00EB10F7">
              <w:rPr>
                <w:sz w:val="26"/>
                <w:szCs w:val="26"/>
              </w:rPr>
              <w:t>581,3</w:t>
            </w:r>
          </w:p>
        </w:tc>
        <w:tc>
          <w:tcPr>
            <w:tcW w:w="297" w:type="pct"/>
            <w:shd w:val="clear" w:color="auto" w:fill="auto"/>
            <w:vAlign w:val="center"/>
            <w:hideMark/>
          </w:tcPr>
          <w:p w14:paraId="2CD65E12" w14:textId="77777777" w:rsidR="00821392" w:rsidRPr="00EB10F7" w:rsidRDefault="00821392" w:rsidP="000C3386">
            <w:pPr>
              <w:jc w:val="center"/>
              <w:rPr>
                <w:sz w:val="26"/>
                <w:szCs w:val="26"/>
              </w:rPr>
            </w:pPr>
            <w:r w:rsidRPr="00EB10F7">
              <w:rPr>
                <w:sz w:val="26"/>
                <w:szCs w:val="26"/>
              </w:rPr>
              <w:t>331,9</w:t>
            </w:r>
          </w:p>
        </w:tc>
        <w:tc>
          <w:tcPr>
            <w:tcW w:w="348" w:type="pct"/>
            <w:shd w:val="clear" w:color="auto" w:fill="auto"/>
            <w:noWrap/>
            <w:vAlign w:val="center"/>
            <w:hideMark/>
          </w:tcPr>
          <w:p w14:paraId="36E3A065" w14:textId="77777777" w:rsidR="00821392" w:rsidRPr="00EB10F7" w:rsidRDefault="00821392" w:rsidP="000C3386">
            <w:pPr>
              <w:jc w:val="center"/>
              <w:rPr>
                <w:sz w:val="26"/>
                <w:szCs w:val="26"/>
              </w:rPr>
            </w:pPr>
            <w:r w:rsidRPr="00EB10F7">
              <w:rPr>
                <w:b/>
                <w:bCs/>
                <w:sz w:val="26"/>
                <w:szCs w:val="26"/>
              </w:rPr>
              <w:t>2469,5</w:t>
            </w:r>
          </w:p>
        </w:tc>
      </w:tr>
      <w:tr w:rsidR="00EB10F7" w:rsidRPr="00EB10F7" w14:paraId="6DEA8DED" w14:textId="77777777" w:rsidTr="000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6" w:type="pct"/>
            <w:vMerge w:val="restart"/>
            <w:tcBorders>
              <w:right w:val="single" w:sz="4" w:space="0" w:color="auto"/>
            </w:tcBorders>
            <w:shd w:val="clear" w:color="auto" w:fill="auto"/>
            <w:hideMark/>
          </w:tcPr>
          <w:p w14:paraId="22A8F247" w14:textId="77777777" w:rsidR="00821392" w:rsidRPr="00EB10F7" w:rsidRDefault="00821392" w:rsidP="000C3386">
            <w:pPr>
              <w:jc w:val="center"/>
              <w:rPr>
                <w:sz w:val="26"/>
                <w:szCs w:val="26"/>
              </w:rPr>
            </w:pPr>
            <w:r w:rsidRPr="00EB10F7">
              <w:rPr>
                <w:sz w:val="26"/>
                <w:szCs w:val="26"/>
              </w:rPr>
              <w:t>6.5</w:t>
            </w:r>
          </w:p>
        </w:tc>
        <w:tc>
          <w:tcPr>
            <w:tcW w:w="617" w:type="pct"/>
            <w:vMerge/>
            <w:tcBorders>
              <w:left w:val="single" w:sz="4" w:space="0" w:color="auto"/>
              <w:right w:val="single" w:sz="4" w:space="0" w:color="auto"/>
            </w:tcBorders>
            <w:shd w:val="clear" w:color="auto" w:fill="auto"/>
          </w:tcPr>
          <w:p w14:paraId="46634ED5" w14:textId="77777777" w:rsidR="00821392" w:rsidRPr="00EB10F7" w:rsidRDefault="00821392" w:rsidP="000C3386">
            <w:pPr>
              <w:jc w:val="center"/>
              <w:rPr>
                <w:sz w:val="26"/>
                <w:szCs w:val="26"/>
              </w:rPr>
            </w:pPr>
          </w:p>
        </w:tc>
        <w:tc>
          <w:tcPr>
            <w:tcW w:w="1451" w:type="pct"/>
            <w:vMerge w:val="restart"/>
            <w:tcBorders>
              <w:left w:val="single" w:sz="4" w:space="0" w:color="auto"/>
            </w:tcBorders>
            <w:shd w:val="clear" w:color="auto" w:fill="auto"/>
            <w:hideMark/>
          </w:tcPr>
          <w:p w14:paraId="6AD40E54" w14:textId="77777777" w:rsidR="00821392" w:rsidRPr="00EB10F7" w:rsidRDefault="00821392" w:rsidP="000C3386">
            <w:pPr>
              <w:jc w:val="center"/>
              <w:rPr>
                <w:sz w:val="26"/>
                <w:szCs w:val="26"/>
              </w:rPr>
            </w:pPr>
            <w:r w:rsidRPr="00EB10F7">
              <w:rPr>
                <w:sz w:val="26"/>
                <w:szCs w:val="26"/>
              </w:rPr>
              <w:t>Закрепление педагогических кадров в муниципальных образовательных организациях в части выплаты стипендий студентам</w:t>
            </w:r>
          </w:p>
        </w:tc>
        <w:tc>
          <w:tcPr>
            <w:tcW w:w="968" w:type="pct"/>
            <w:shd w:val="clear" w:color="auto" w:fill="auto"/>
            <w:hideMark/>
          </w:tcPr>
          <w:p w14:paraId="64369B42" w14:textId="77777777" w:rsidR="00821392" w:rsidRPr="00EB10F7" w:rsidRDefault="00821392" w:rsidP="000C3386">
            <w:pPr>
              <w:jc w:val="both"/>
              <w:rPr>
                <w:b/>
                <w:bCs/>
                <w:sz w:val="26"/>
                <w:szCs w:val="26"/>
              </w:rPr>
            </w:pPr>
            <w:r w:rsidRPr="00EB10F7">
              <w:rPr>
                <w:b/>
                <w:bCs/>
                <w:sz w:val="26"/>
                <w:szCs w:val="26"/>
              </w:rPr>
              <w:t>всего, в том числе</w:t>
            </w:r>
          </w:p>
        </w:tc>
        <w:tc>
          <w:tcPr>
            <w:tcW w:w="291" w:type="pct"/>
            <w:shd w:val="clear" w:color="auto" w:fill="auto"/>
            <w:vAlign w:val="center"/>
            <w:hideMark/>
          </w:tcPr>
          <w:p w14:paraId="1DEF1ECD" w14:textId="77777777" w:rsidR="00821392" w:rsidRPr="00EB10F7" w:rsidRDefault="00821392" w:rsidP="000C3386">
            <w:pPr>
              <w:jc w:val="center"/>
              <w:rPr>
                <w:sz w:val="26"/>
                <w:szCs w:val="26"/>
              </w:rPr>
            </w:pPr>
            <w:r w:rsidRPr="00EB10F7">
              <w:rPr>
                <w:sz w:val="26"/>
                <w:szCs w:val="26"/>
              </w:rPr>
              <w:t>544,0</w:t>
            </w:r>
          </w:p>
        </w:tc>
        <w:tc>
          <w:tcPr>
            <w:tcW w:w="262" w:type="pct"/>
            <w:shd w:val="clear" w:color="auto" w:fill="auto"/>
            <w:vAlign w:val="center"/>
            <w:hideMark/>
          </w:tcPr>
          <w:p w14:paraId="797D608E" w14:textId="77777777" w:rsidR="00821392" w:rsidRPr="00EB10F7" w:rsidRDefault="00821392" w:rsidP="000C3386">
            <w:pPr>
              <w:jc w:val="center"/>
              <w:rPr>
                <w:sz w:val="26"/>
                <w:szCs w:val="26"/>
              </w:rPr>
            </w:pPr>
            <w:r w:rsidRPr="00EB10F7">
              <w:rPr>
                <w:sz w:val="26"/>
                <w:szCs w:val="26"/>
              </w:rPr>
              <w:t>640,0</w:t>
            </w:r>
          </w:p>
        </w:tc>
        <w:tc>
          <w:tcPr>
            <w:tcW w:w="263" w:type="pct"/>
            <w:shd w:val="clear" w:color="auto" w:fill="auto"/>
            <w:vAlign w:val="center"/>
            <w:hideMark/>
          </w:tcPr>
          <w:p w14:paraId="59EE2FBB" w14:textId="77777777" w:rsidR="00821392" w:rsidRPr="00EB10F7" w:rsidRDefault="00821392" w:rsidP="000C3386">
            <w:pPr>
              <w:jc w:val="center"/>
              <w:rPr>
                <w:sz w:val="26"/>
                <w:szCs w:val="26"/>
              </w:rPr>
            </w:pPr>
            <w:r w:rsidRPr="00EB10F7">
              <w:rPr>
                <w:sz w:val="26"/>
                <w:szCs w:val="26"/>
              </w:rPr>
              <w:t>640,0</w:t>
            </w:r>
          </w:p>
        </w:tc>
        <w:tc>
          <w:tcPr>
            <w:tcW w:w="297" w:type="pct"/>
            <w:shd w:val="clear" w:color="auto" w:fill="auto"/>
            <w:vAlign w:val="center"/>
            <w:hideMark/>
          </w:tcPr>
          <w:p w14:paraId="21A9F46C" w14:textId="77777777" w:rsidR="00821392" w:rsidRPr="00EB10F7" w:rsidRDefault="00821392" w:rsidP="000C3386">
            <w:pPr>
              <w:jc w:val="center"/>
              <w:rPr>
                <w:sz w:val="26"/>
                <w:szCs w:val="26"/>
              </w:rPr>
            </w:pPr>
            <w:r w:rsidRPr="00EB10F7">
              <w:rPr>
                <w:sz w:val="26"/>
                <w:szCs w:val="26"/>
              </w:rPr>
              <w:t>640,0</w:t>
            </w:r>
          </w:p>
        </w:tc>
        <w:tc>
          <w:tcPr>
            <w:tcW w:w="297" w:type="pct"/>
            <w:shd w:val="clear" w:color="auto" w:fill="auto"/>
            <w:vAlign w:val="center"/>
            <w:hideMark/>
          </w:tcPr>
          <w:p w14:paraId="1012A4C2" w14:textId="77777777" w:rsidR="00821392" w:rsidRPr="00EB10F7" w:rsidRDefault="00821392" w:rsidP="000C3386">
            <w:pPr>
              <w:jc w:val="center"/>
              <w:rPr>
                <w:sz w:val="26"/>
                <w:szCs w:val="26"/>
              </w:rPr>
            </w:pPr>
            <w:r w:rsidRPr="00EB10F7">
              <w:rPr>
                <w:sz w:val="26"/>
                <w:szCs w:val="26"/>
              </w:rPr>
              <w:t>520,0</w:t>
            </w:r>
          </w:p>
        </w:tc>
        <w:tc>
          <w:tcPr>
            <w:tcW w:w="348" w:type="pct"/>
            <w:shd w:val="clear" w:color="auto" w:fill="auto"/>
            <w:noWrap/>
            <w:vAlign w:val="center"/>
            <w:hideMark/>
          </w:tcPr>
          <w:p w14:paraId="364771EE" w14:textId="77777777" w:rsidR="00821392" w:rsidRPr="00EB10F7" w:rsidRDefault="00821392" w:rsidP="000C3386">
            <w:pPr>
              <w:jc w:val="center"/>
              <w:rPr>
                <w:sz w:val="26"/>
                <w:szCs w:val="26"/>
              </w:rPr>
            </w:pPr>
            <w:r w:rsidRPr="00EB10F7">
              <w:rPr>
                <w:b/>
                <w:bCs/>
                <w:sz w:val="26"/>
                <w:szCs w:val="26"/>
              </w:rPr>
              <w:t>2984,0</w:t>
            </w:r>
          </w:p>
        </w:tc>
      </w:tr>
      <w:tr w:rsidR="00EB10F7" w:rsidRPr="00EB10F7" w14:paraId="2F29EA0D" w14:textId="77777777" w:rsidTr="000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6" w:type="pct"/>
            <w:vMerge/>
            <w:tcBorders>
              <w:right w:val="single" w:sz="4" w:space="0" w:color="auto"/>
            </w:tcBorders>
            <w:hideMark/>
          </w:tcPr>
          <w:p w14:paraId="5A53AE76" w14:textId="77777777" w:rsidR="00821392" w:rsidRPr="00EB10F7" w:rsidRDefault="00821392" w:rsidP="000C3386">
            <w:pPr>
              <w:jc w:val="center"/>
              <w:rPr>
                <w:sz w:val="26"/>
                <w:szCs w:val="26"/>
              </w:rPr>
            </w:pPr>
          </w:p>
        </w:tc>
        <w:tc>
          <w:tcPr>
            <w:tcW w:w="617" w:type="pct"/>
            <w:vMerge/>
            <w:tcBorders>
              <w:left w:val="single" w:sz="4" w:space="0" w:color="auto"/>
              <w:right w:val="single" w:sz="4" w:space="0" w:color="auto"/>
            </w:tcBorders>
          </w:tcPr>
          <w:p w14:paraId="5758DE53" w14:textId="77777777" w:rsidR="00821392" w:rsidRPr="00EB10F7" w:rsidRDefault="00821392" w:rsidP="000C3386">
            <w:pPr>
              <w:jc w:val="center"/>
              <w:rPr>
                <w:sz w:val="26"/>
                <w:szCs w:val="26"/>
              </w:rPr>
            </w:pPr>
          </w:p>
        </w:tc>
        <w:tc>
          <w:tcPr>
            <w:tcW w:w="1451" w:type="pct"/>
            <w:vMerge/>
            <w:tcBorders>
              <w:left w:val="single" w:sz="4" w:space="0" w:color="auto"/>
            </w:tcBorders>
            <w:hideMark/>
          </w:tcPr>
          <w:p w14:paraId="075600DB" w14:textId="77777777" w:rsidR="00821392" w:rsidRPr="00EB10F7" w:rsidRDefault="00821392" w:rsidP="000C3386">
            <w:pPr>
              <w:jc w:val="center"/>
              <w:rPr>
                <w:sz w:val="26"/>
                <w:szCs w:val="26"/>
              </w:rPr>
            </w:pPr>
          </w:p>
        </w:tc>
        <w:tc>
          <w:tcPr>
            <w:tcW w:w="968" w:type="pct"/>
            <w:shd w:val="clear" w:color="auto" w:fill="auto"/>
            <w:hideMark/>
          </w:tcPr>
          <w:p w14:paraId="096B77DA" w14:textId="77777777" w:rsidR="00821392" w:rsidRPr="00EB10F7" w:rsidRDefault="00821392" w:rsidP="000C3386">
            <w:pPr>
              <w:jc w:val="both"/>
              <w:rPr>
                <w:sz w:val="26"/>
                <w:szCs w:val="26"/>
              </w:rPr>
            </w:pPr>
            <w:r w:rsidRPr="00EB10F7">
              <w:rPr>
                <w:sz w:val="26"/>
                <w:szCs w:val="26"/>
              </w:rPr>
              <w:t>собственные доходы бюджета округа</w:t>
            </w:r>
          </w:p>
        </w:tc>
        <w:tc>
          <w:tcPr>
            <w:tcW w:w="291" w:type="pct"/>
            <w:shd w:val="clear" w:color="auto" w:fill="auto"/>
            <w:vAlign w:val="center"/>
            <w:hideMark/>
          </w:tcPr>
          <w:p w14:paraId="7AE192B3" w14:textId="77777777" w:rsidR="00821392" w:rsidRPr="00EB10F7" w:rsidRDefault="00821392" w:rsidP="000C3386">
            <w:pPr>
              <w:jc w:val="center"/>
              <w:rPr>
                <w:sz w:val="26"/>
                <w:szCs w:val="26"/>
              </w:rPr>
            </w:pPr>
            <w:r w:rsidRPr="00EB10F7">
              <w:rPr>
                <w:sz w:val="26"/>
                <w:szCs w:val="26"/>
              </w:rPr>
              <w:t>544,0</w:t>
            </w:r>
          </w:p>
        </w:tc>
        <w:tc>
          <w:tcPr>
            <w:tcW w:w="262" w:type="pct"/>
            <w:shd w:val="clear" w:color="auto" w:fill="auto"/>
            <w:vAlign w:val="center"/>
            <w:hideMark/>
          </w:tcPr>
          <w:p w14:paraId="3AC5D92F" w14:textId="77777777" w:rsidR="00821392" w:rsidRPr="00EB10F7" w:rsidRDefault="00821392" w:rsidP="000C3386">
            <w:pPr>
              <w:jc w:val="center"/>
              <w:rPr>
                <w:sz w:val="26"/>
                <w:szCs w:val="26"/>
              </w:rPr>
            </w:pPr>
            <w:r w:rsidRPr="00EB10F7">
              <w:rPr>
                <w:sz w:val="26"/>
                <w:szCs w:val="26"/>
              </w:rPr>
              <w:t>640,0</w:t>
            </w:r>
          </w:p>
        </w:tc>
        <w:tc>
          <w:tcPr>
            <w:tcW w:w="263" w:type="pct"/>
            <w:shd w:val="clear" w:color="auto" w:fill="auto"/>
            <w:vAlign w:val="center"/>
            <w:hideMark/>
          </w:tcPr>
          <w:p w14:paraId="5329B92A" w14:textId="77777777" w:rsidR="00821392" w:rsidRPr="00EB10F7" w:rsidRDefault="00821392" w:rsidP="000C3386">
            <w:pPr>
              <w:jc w:val="center"/>
              <w:rPr>
                <w:sz w:val="26"/>
                <w:szCs w:val="26"/>
              </w:rPr>
            </w:pPr>
            <w:r w:rsidRPr="00EB10F7">
              <w:rPr>
                <w:sz w:val="26"/>
                <w:szCs w:val="26"/>
              </w:rPr>
              <w:t>640</w:t>
            </w:r>
          </w:p>
        </w:tc>
        <w:tc>
          <w:tcPr>
            <w:tcW w:w="297" w:type="pct"/>
            <w:shd w:val="clear" w:color="auto" w:fill="auto"/>
            <w:vAlign w:val="center"/>
            <w:hideMark/>
          </w:tcPr>
          <w:p w14:paraId="02B158FA" w14:textId="77777777" w:rsidR="00821392" w:rsidRPr="00EB10F7" w:rsidRDefault="00821392" w:rsidP="000C3386">
            <w:pPr>
              <w:jc w:val="center"/>
              <w:rPr>
                <w:sz w:val="26"/>
                <w:szCs w:val="26"/>
              </w:rPr>
            </w:pPr>
            <w:r w:rsidRPr="00EB10F7">
              <w:rPr>
                <w:sz w:val="26"/>
                <w:szCs w:val="26"/>
              </w:rPr>
              <w:t>640</w:t>
            </w:r>
          </w:p>
        </w:tc>
        <w:tc>
          <w:tcPr>
            <w:tcW w:w="297" w:type="pct"/>
            <w:shd w:val="clear" w:color="auto" w:fill="auto"/>
            <w:vAlign w:val="center"/>
            <w:hideMark/>
          </w:tcPr>
          <w:p w14:paraId="68AF24B1" w14:textId="77777777" w:rsidR="00821392" w:rsidRPr="00EB10F7" w:rsidRDefault="00821392" w:rsidP="000C3386">
            <w:pPr>
              <w:jc w:val="center"/>
              <w:rPr>
                <w:sz w:val="26"/>
                <w:szCs w:val="26"/>
              </w:rPr>
            </w:pPr>
            <w:r w:rsidRPr="00EB10F7">
              <w:rPr>
                <w:sz w:val="26"/>
                <w:szCs w:val="26"/>
              </w:rPr>
              <w:t>520</w:t>
            </w:r>
          </w:p>
        </w:tc>
        <w:tc>
          <w:tcPr>
            <w:tcW w:w="348" w:type="pct"/>
            <w:shd w:val="clear" w:color="auto" w:fill="auto"/>
            <w:noWrap/>
            <w:vAlign w:val="center"/>
            <w:hideMark/>
          </w:tcPr>
          <w:p w14:paraId="221F8B26" w14:textId="77777777" w:rsidR="00821392" w:rsidRPr="00EB10F7" w:rsidRDefault="00821392" w:rsidP="000C3386">
            <w:pPr>
              <w:jc w:val="center"/>
              <w:rPr>
                <w:sz w:val="26"/>
                <w:szCs w:val="26"/>
              </w:rPr>
            </w:pPr>
            <w:r w:rsidRPr="00EB10F7">
              <w:rPr>
                <w:b/>
                <w:bCs/>
                <w:sz w:val="26"/>
                <w:szCs w:val="26"/>
              </w:rPr>
              <w:t>2984,0</w:t>
            </w:r>
          </w:p>
        </w:tc>
      </w:tr>
    </w:tbl>
    <w:p w14:paraId="7604C5DE" w14:textId="4B6CEC98" w:rsidR="00821392" w:rsidRPr="0006460E" w:rsidRDefault="00EB10F7" w:rsidP="00EB10F7">
      <w:pPr>
        <w:pStyle w:val="ConsPlusNormal"/>
        <w:jc w:val="right"/>
        <w:rPr>
          <w:rFonts w:ascii="Times New Roman" w:hAnsi="Times New Roman" w:cs="Times New Roman"/>
          <w:sz w:val="26"/>
          <w:szCs w:val="26"/>
        </w:rPr>
      </w:pPr>
      <w:r>
        <w:rPr>
          <w:rFonts w:ascii="Times New Roman" w:hAnsi="Times New Roman" w:cs="Times New Roman"/>
          <w:sz w:val="26"/>
          <w:szCs w:val="26"/>
        </w:rPr>
        <w:t>».</w:t>
      </w:r>
    </w:p>
    <w:p w14:paraId="3027CAFD" w14:textId="77777777" w:rsidR="00821392" w:rsidRPr="0006460E" w:rsidRDefault="00821392" w:rsidP="00821392">
      <w:pPr>
        <w:pStyle w:val="ConsPlusNormal"/>
        <w:jc w:val="both"/>
        <w:rPr>
          <w:rFonts w:ascii="Times New Roman" w:hAnsi="Times New Roman" w:cs="Times New Roman"/>
          <w:sz w:val="26"/>
          <w:szCs w:val="26"/>
        </w:rPr>
      </w:pPr>
    </w:p>
    <w:p w14:paraId="01A310C6" w14:textId="77777777" w:rsidR="00821392" w:rsidRDefault="00821392" w:rsidP="00821392">
      <w:pPr>
        <w:ind w:firstLine="567"/>
        <w:jc w:val="right"/>
        <w:rPr>
          <w:sz w:val="26"/>
          <w:szCs w:val="26"/>
        </w:rPr>
      </w:pPr>
    </w:p>
    <w:p w14:paraId="67C72CA2" w14:textId="77777777" w:rsidR="00821392" w:rsidRDefault="00821392" w:rsidP="00821392">
      <w:pPr>
        <w:ind w:firstLine="567"/>
        <w:jc w:val="right"/>
        <w:rPr>
          <w:sz w:val="26"/>
          <w:szCs w:val="26"/>
        </w:rPr>
      </w:pPr>
    </w:p>
    <w:p w14:paraId="5F081F3D" w14:textId="77777777" w:rsidR="00821392" w:rsidRDefault="00821392" w:rsidP="00821392">
      <w:pPr>
        <w:ind w:firstLine="567"/>
        <w:jc w:val="right"/>
        <w:rPr>
          <w:sz w:val="26"/>
          <w:szCs w:val="26"/>
        </w:rPr>
      </w:pPr>
    </w:p>
    <w:p w14:paraId="55A34B0A" w14:textId="77777777" w:rsidR="00821392" w:rsidRDefault="00821392" w:rsidP="00821392">
      <w:pPr>
        <w:ind w:firstLine="567"/>
        <w:jc w:val="right"/>
        <w:rPr>
          <w:sz w:val="26"/>
          <w:szCs w:val="26"/>
        </w:rPr>
      </w:pPr>
    </w:p>
    <w:p w14:paraId="74829D57" w14:textId="77777777" w:rsidR="00821392" w:rsidRDefault="00821392" w:rsidP="00821392">
      <w:pPr>
        <w:ind w:firstLine="567"/>
        <w:jc w:val="right"/>
        <w:rPr>
          <w:sz w:val="26"/>
          <w:szCs w:val="26"/>
        </w:rPr>
      </w:pPr>
    </w:p>
    <w:p w14:paraId="51DB0339" w14:textId="77777777" w:rsidR="00821392" w:rsidRPr="0006460E" w:rsidRDefault="00821392" w:rsidP="00821392">
      <w:pPr>
        <w:ind w:firstLine="567"/>
        <w:jc w:val="right"/>
        <w:rPr>
          <w:sz w:val="26"/>
          <w:szCs w:val="26"/>
        </w:rPr>
      </w:pPr>
    </w:p>
    <w:p w14:paraId="5A177BD8" w14:textId="77777777" w:rsidR="00821392" w:rsidRPr="0006460E" w:rsidRDefault="00821392" w:rsidP="00821392">
      <w:pPr>
        <w:ind w:firstLine="567"/>
        <w:jc w:val="right"/>
        <w:rPr>
          <w:sz w:val="26"/>
          <w:szCs w:val="26"/>
        </w:rPr>
      </w:pPr>
    </w:p>
    <w:p w14:paraId="6EA46666" w14:textId="77777777" w:rsidR="00EB10F7" w:rsidRDefault="00EB10F7" w:rsidP="00821392">
      <w:pPr>
        <w:ind w:firstLine="15593"/>
        <w:jc w:val="center"/>
        <w:rPr>
          <w:szCs w:val="26"/>
        </w:rPr>
      </w:pPr>
    </w:p>
    <w:p w14:paraId="7BBE3CF3" w14:textId="77777777" w:rsidR="00EB10F7" w:rsidRDefault="00EB10F7" w:rsidP="00821392">
      <w:pPr>
        <w:ind w:firstLine="15593"/>
        <w:jc w:val="center"/>
        <w:rPr>
          <w:szCs w:val="26"/>
        </w:rPr>
      </w:pPr>
    </w:p>
    <w:p w14:paraId="2FF0C46F" w14:textId="77777777" w:rsidR="00EB10F7" w:rsidRDefault="00EB10F7" w:rsidP="00821392">
      <w:pPr>
        <w:ind w:firstLine="15593"/>
        <w:jc w:val="center"/>
        <w:rPr>
          <w:szCs w:val="26"/>
        </w:rPr>
      </w:pPr>
    </w:p>
    <w:p w14:paraId="7625AA78" w14:textId="77777777" w:rsidR="00EB10F7" w:rsidRDefault="00EB10F7" w:rsidP="00821392">
      <w:pPr>
        <w:ind w:firstLine="15593"/>
        <w:jc w:val="center"/>
        <w:rPr>
          <w:szCs w:val="26"/>
        </w:rPr>
      </w:pPr>
    </w:p>
    <w:p w14:paraId="76757045" w14:textId="77777777" w:rsidR="00EB10F7" w:rsidRDefault="00EB10F7" w:rsidP="00821392">
      <w:pPr>
        <w:ind w:firstLine="15593"/>
        <w:jc w:val="center"/>
        <w:rPr>
          <w:szCs w:val="26"/>
        </w:rPr>
      </w:pPr>
    </w:p>
    <w:p w14:paraId="51F6FB03" w14:textId="1E09BBC6" w:rsidR="00821392" w:rsidRPr="00C81FAC" w:rsidRDefault="00EB10F7" w:rsidP="00821392">
      <w:pPr>
        <w:ind w:firstLine="15593"/>
        <w:jc w:val="center"/>
        <w:rPr>
          <w:szCs w:val="26"/>
        </w:rPr>
      </w:pPr>
      <w:r>
        <w:rPr>
          <w:szCs w:val="26"/>
        </w:rPr>
        <w:lastRenderedPageBreak/>
        <w:t>«</w:t>
      </w:r>
      <w:r w:rsidR="00821392" w:rsidRPr="00C81FAC">
        <w:rPr>
          <w:szCs w:val="26"/>
        </w:rPr>
        <w:t>Приложение № 2 к подпрограмме 4</w:t>
      </w:r>
    </w:p>
    <w:p w14:paraId="0B08915D" w14:textId="77777777" w:rsidR="00821392" w:rsidRDefault="00821392" w:rsidP="00821392">
      <w:pPr>
        <w:pStyle w:val="af"/>
        <w:jc w:val="center"/>
        <w:rPr>
          <w:rFonts w:ascii="Times New Roman" w:hAnsi="Times New Roman"/>
          <w:b/>
          <w:sz w:val="26"/>
          <w:szCs w:val="26"/>
        </w:rPr>
      </w:pPr>
    </w:p>
    <w:p w14:paraId="62BD4625" w14:textId="77777777" w:rsidR="00821392" w:rsidRPr="00C81FAC" w:rsidRDefault="00821392" w:rsidP="00821392">
      <w:pPr>
        <w:pStyle w:val="af"/>
        <w:jc w:val="center"/>
        <w:rPr>
          <w:rFonts w:ascii="Times New Roman" w:hAnsi="Times New Roman"/>
          <w:b/>
          <w:spacing w:val="100"/>
          <w:sz w:val="26"/>
          <w:szCs w:val="26"/>
        </w:rPr>
      </w:pPr>
      <w:r w:rsidRPr="00C81FAC">
        <w:rPr>
          <w:rFonts w:ascii="Times New Roman" w:hAnsi="Times New Roman"/>
          <w:b/>
          <w:spacing w:val="100"/>
          <w:sz w:val="26"/>
          <w:szCs w:val="26"/>
        </w:rPr>
        <w:t>СВЕДЕНИЯ</w:t>
      </w:r>
    </w:p>
    <w:p w14:paraId="1238DD79" w14:textId="77777777" w:rsidR="00821392" w:rsidRDefault="00821392" w:rsidP="00821392">
      <w:pPr>
        <w:pStyle w:val="af"/>
        <w:jc w:val="center"/>
        <w:rPr>
          <w:rFonts w:ascii="Times New Roman" w:hAnsi="Times New Roman"/>
          <w:b/>
          <w:sz w:val="26"/>
          <w:szCs w:val="26"/>
        </w:rPr>
      </w:pPr>
      <w:r w:rsidRPr="0006460E">
        <w:rPr>
          <w:rFonts w:ascii="Times New Roman" w:hAnsi="Times New Roman"/>
          <w:b/>
          <w:sz w:val="26"/>
          <w:szCs w:val="26"/>
        </w:rPr>
        <w:t xml:space="preserve">о целевых показателях (индикаторах) подпрограммы 4 </w:t>
      </w:r>
      <w:r>
        <w:rPr>
          <w:rFonts w:ascii="Times New Roman" w:hAnsi="Times New Roman"/>
          <w:b/>
          <w:sz w:val="26"/>
          <w:szCs w:val="26"/>
        </w:rPr>
        <w:t>«</w:t>
      </w:r>
      <w:r w:rsidRPr="0006460E">
        <w:rPr>
          <w:rFonts w:ascii="Times New Roman" w:hAnsi="Times New Roman"/>
          <w:b/>
          <w:sz w:val="26"/>
          <w:szCs w:val="26"/>
        </w:rPr>
        <w:t>Другие вопросы в области образования</w:t>
      </w:r>
      <w:r>
        <w:rPr>
          <w:rFonts w:ascii="Times New Roman" w:hAnsi="Times New Roman"/>
          <w:b/>
          <w:sz w:val="26"/>
          <w:szCs w:val="26"/>
        </w:rPr>
        <w:t>»</w:t>
      </w:r>
    </w:p>
    <w:p w14:paraId="2A95313E" w14:textId="77777777" w:rsidR="00821392" w:rsidRPr="0006460E" w:rsidRDefault="00821392" w:rsidP="00821392">
      <w:pPr>
        <w:pStyle w:val="af"/>
        <w:jc w:val="center"/>
        <w:rPr>
          <w:rFonts w:ascii="Times New Roman" w:hAnsi="Times New Roman"/>
          <w:sz w:val="26"/>
          <w:szCs w:val="26"/>
        </w:rPr>
      </w:pPr>
    </w:p>
    <w:tbl>
      <w:tblPr>
        <w:tblW w:w="21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4239"/>
        <w:gridCol w:w="7087"/>
        <w:gridCol w:w="1292"/>
        <w:gridCol w:w="1147"/>
        <w:gridCol w:w="1672"/>
        <w:gridCol w:w="1014"/>
        <w:gridCol w:w="1015"/>
        <w:gridCol w:w="1014"/>
        <w:gridCol w:w="1015"/>
        <w:gridCol w:w="1015"/>
      </w:tblGrid>
      <w:tr w:rsidR="00EB10F7" w:rsidRPr="00EB10F7" w14:paraId="2839B1BE" w14:textId="77777777" w:rsidTr="000C3386">
        <w:trPr>
          <w:trHeight w:val="20"/>
        </w:trPr>
        <w:tc>
          <w:tcPr>
            <w:tcW w:w="581" w:type="dxa"/>
            <w:vMerge w:val="restart"/>
            <w:tcBorders>
              <w:top w:val="single" w:sz="4" w:space="0" w:color="auto"/>
              <w:left w:val="single" w:sz="4" w:space="0" w:color="auto"/>
              <w:right w:val="single" w:sz="4" w:space="0" w:color="auto"/>
            </w:tcBorders>
            <w:hideMark/>
          </w:tcPr>
          <w:p w14:paraId="388ED989"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 п/п</w:t>
            </w:r>
          </w:p>
          <w:p w14:paraId="5B3C3795" w14:textId="77777777" w:rsidR="00821392" w:rsidRPr="00EB10F7" w:rsidRDefault="00821392" w:rsidP="000C3386">
            <w:pPr>
              <w:pStyle w:val="af"/>
              <w:jc w:val="center"/>
              <w:rPr>
                <w:rFonts w:ascii="Times New Roman" w:hAnsi="Times New Roman"/>
                <w:sz w:val="24"/>
                <w:szCs w:val="26"/>
              </w:rPr>
            </w:pPr>
          </w:p>
        </w:tc>
        <w:tc>
          <w:tcPr>
            <w:tcW w:w="4239" w:type="dxa"/>
            <w:vMerge w:val="restart"/>
            <w:tcBorders>
              <w:top w:val="single" w:sz="4" w:space="0" w:color="auto"/>
              <w:left w:val="single" w:sz="4" w:space="0" w:color="auto"/>
              <w:right w:val="single" w:sz="4" w:space="0" w:color="auto"/>
            </w:tcBorders>
            <w:hideMark/>
          </w:tcPr>
          <w:p w14:paraId="302D2EAA"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Задача, направленная</w:t>
            </w:r>
          </w:p>
          <w:p w14:paraId="5063F9F0"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на достижение цели</w:t>
            </w:r>
          </w:p>
        </w:tc>
        <w:tc>
          <w:tcPr>
            <w:tcW w:w="7087" w:type="dxa"/>
            <w:vMerge w:val="restart"/>
            <w:tcBorders>
              <w:top w:val="single" w:sz="4" w:space="0" w:color="auto"/>
              <w:left w:val="single" w:sz="4" w:space="0" w:color="auto"/>
              <w:right w:val="single" w:sz="4" w:space="0" w:color="auto"/>
            </w:tcBorders>
            <w:hideMark/>
          </w:tcPr>
          <w:p w14:paraId="26783F49"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Наименование целевого показателя</w:t>
            </w:r>
          </w:p>
          <w:p w14:paraId="6E2097DA"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(индикатора)</w:t>
            </w:r>
          </w:p>
        </w:tc>
        <w:tc>
          <w:tcPr>
            <w:tcW w:w="1292" w:type="dxa"/>
            <w:vMerge w:val="restart"/>
            <w:tcBorders>
              <w:top w:val="single" w:sz="4" w:space="0" w:color="auto"/>
              <w:left w:val="single" w:sz="4" w:space="0" w:color="auto"/>
              <w:right w:val="single" w:sz="4" w:space="0" w:color="auto"/>
            </w:tcBorders>
            <w:hideMark/>
          </w:tcPr>
          <w:p w14:paraId="736E7935"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Единица</w:t>
            </w:r>
          </w:p>
          <w:p w14:paraId="702CDF8F"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измерения</w:t>
            </w:r>
          </w:p>
        </w:tc>
        <w:tc>
          <w:tcPr>
            <w:tcW w:w="7892" w:type="dxa"/>
            <w:gridSpan w:val="7"/>
            <w:tcBorders>
              <w:top w:val="single" w:sz="4" w:space="0" w:color="auto"/>
              <w:left w:val="single" w:sz="4" w:space="0" w:color="auto"/>
              <w:bottom w:val="single" w:sz="4" w:space="0" w:color="auto"/>
              <w:right w:val="single" w:sz="4" w:space="0" w:color="auto"/>
            </w:tcBorders>
          </w:tcPr>
          <w:p w14:paraId="04897427"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Значения показателей</w:t>
            </w:r>
          </w:p>
        </w:tc>
      </w:tr>
      <w:tr w:rsidR="00EB10F7" w:rsidRPr="00EB10F7" w14:paraId="249BB0B0" w14:textId="77777777" w:rsidTr="000C3386">
        <w:trPr>
          <w:trHeight w:val="20"/>
        </w:trPr>
        <w:tc>
          <w:tcPr>
            <w:tcW w:w="581" w:type="dxa"/>
            <w:vMerge/>
            <w:tcBorders>
              <w:left w:val="single" w:sz="4" w:space="0" w:color="auto"/>
              <w:right w:val="single" w:sz="4" w:space="0" w:color="auto"/>
            </w:tcBorders>
            <w:hideMark/>
          </w:tcPr>
          <w:p w14:paraId="48649AFE" w14:textId="77777777" w:rsidR="00821392" w:rsidRPr="00EB10F7" w:rsidRDefault="00821392" w:rsidP="000C3386">
            <w:pPr>
              <w:pStyle w:val="af"/>
              <w:jc w:val="center"/>
              <w:rPr>
                <w:rFonts w:ascii="Times New Roman" w:hAnsi="Times New Roman"/>
                <w:sz w:val="24"/>
                <w:szCs w:val="26"/>
              </w:rPr>
            </w:pPr>
          </w:p>
        </w:tc>
        <w:tc>
          <w:tcPr>
            <w:tcW w:w="4239" w:type="dxa"/>
            <w:vMerge/>
            <w:tcBorders>
              <w:left w:val="single" w:sz="4" w:space="0" w:color="auto"/>
              <w:right w:val="single" w:sz="4" w:space="0" w:color="auto"/>
            </w:tcBorders>
            <w:vAlign w:val="center"/>
            <w:hideMark/>
          </w:tcPr>
          <w:p w14:paraId="569ADB5D" w14:textId="77777777" w:rsidR="00821392" w:rsidRPr="00EB10F7" w:rsidRDefault="00821392" w:rsidP="000C3386">
            <w:pPr>
              <w:pStyle w:val="af"/>
              <w:jc w:val="center"/>
              <w:rPr>
                <w:rFonts w:ascii="Times New Roman" w:hAnsi="Times New Roman"/>
                <w:sz w:val="24"/>
                <w:szCs w:val="26"/>
              </w:rPr>
            </w:pPr>
          </w:p>
        </w:tc>
        <w:tc>
          <w:tcPr>
            <w:tcW w:w="7087" w:type="dxa"/>
            <w:vMerge/>
            <w:tcBorders>
              <w:left w:val="single" w:sz="4" w:space="0" w:color="auto"/>
              <w:right w:val="single" w:sz="4" w:space="0" w:color="auto"/>
            </w:tcBorders>
            <w:vAlign w:val="center"/>
            <w:hideMark/>
          </w:tcPr>
          <w:p w14:paraId="0DDE5781" w14:textId="77777777" w:rsidR="00821392" w:rsidRPr="00EB10F7" w:rsidRDefault="00821392" w:rsidP="000C3386">
            <w:pPr>
              <w:pStyle w:val="af"/>
              <w:jc w:val="center"/>
              <w:rPr>
                <w:rFonts w:ascii="Times New Roman" w:hAnsi="Times New Roman"/>
                <w:sz w:val="24"/>
                <w:szCs w:val="26"/>
              </w:rPr>
            </w:pPr>
          </w:p>
        </w:tc>
        <w:tc>
          <w:tcPr>
            <w:tcW w:w="1292" w:type="dxa"/>
            <w:vMerge/>
            <w:tcBorders>
              <w:left w:val="single" w:sz="4" w:space="0" w:color="auto"/>
              <w:right w:val="single" w:sz="4" w:space="0" w:color="auto"/>
            </w:tcBorders>
            <w:vAlign w:val="center"/>
            <w:hideMark/>
          </w:tcPr>
          <w:p w14:paraId="25CFA5BD" w14:textId="77777777" w:rsidR="00821392" w:rsidRPr="00EB10F7" w:rsidRDefault="00821392" w:rsidP="000C3386">
            <w:pPr>
              <w:pStyle w:val="af"/>
              <w:jc w:val="center"/>
              <w:rPr>
                <w:rFonts w:ascii="Times New Roman" w:hAnsi="Times New Roman"/>
                <w:sz w:val="24"/>
                <w:szCs w:val="26"/>
              </w:rPr>
            </w:pPr>
          </w:p>
        </w:tc>
        <w:tc>
          <w:tcPr>
            <w:tcW w:w="1147" w:type="dxa"/>
            <w:vMerge w:val="restart"/>
            <w:tcBorders>
              <w:top w:val="single" w:sz="4" w:space="0" w:color="auto"/>
              <w:left w:val="single" w:sz="4" w:space="0" w:color="auto"/>
              <w:right w:val="single" w:sz="4" w:space="0" w:color="auto"/>
            </w:tcBorders>
          </w:tcPr>
          <w:p w14:paraId="2A160E24"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отчётное</w:t>
            </w:r>
          </w:p>
          <w:p w14:paraId="2B2943AF"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2021</w:t>
            </w:r>
          </w:p>
        </w:tc>
        <w:tc>
          <w:tcPr>
            <w:tcW w:w="1672" w:type="dxa"/>
            <w:vMerge w:val="restart"/>
            <w:tcBorders>
              <w:top w:val="single" w:sz="4" w:space="0" w:color="auto"/>
              <w:left w:val="single" w:sz="4" w:space="0" w:color="auto"/>
              <w:right w:val="single" w:sz="4" w:space="0" w:color="auto"/>
            </w:tcBorders>
          </w:tcPr>
          <w:p w14:paraId="69166AC9"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оценочное</w:t>
            </w:r>
          </w:p>
          <w:p w14:paraId="1C0B9589"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2022</w:t>
            </w:r>
          </w:p>
        </w:tc>
        <w:tc>
          <w:tcPr>
            <w:tcW w:w="5073" w:type="dxa"/>
            <w:gridSpan w:val="5"/>
            <w:tcBorders>
              <w:top w:val="single" w:sz="4" w:space="0" w:color="auto"/>
              <w:left w:val="single" w:sz="4" w:space="0" w:color="auto"/>
              <w:bottom w:val="single" w:sz="4" w:space="0" w:color="auto"/>
              <w:right w:val="single" w:sz="4" w:space="0" w:color="auto"/>
            </w:tcBorders>
            <w:hideMark/>
          </w:tcPr>
          <w:p w14:paraId="03746D8F"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плановое</w:t>
            </w:r>
          </w:p>
        </w:tc>
      </w:tr>
      <w:tr w:rsidR="00EB10F7" w:rsidRPr="00EB10F7" w14:paraId="73037DBD" w14:textId="77777777" w:rsidTr="000C3386">
        <w:trPr>
          <w:trHeight w:val="20"/>
        </w:trPr>
        <w:tc>
          <w:tcPr>
            <w:tcW w:w="581" w:type="dxa"/>
            <w:vMerge/>
            <w:tcBorders>
              <w:left w:val="single" w:sz="4" w:space="0" w:color="auto"/>
              <w:bottom w:val="single" w:sz="4" w:space="0" w:color="auto"/>
              <w:right w:val="single" w:sz="4" w:space="0" w:color="auto"/>
            </w:tcBorders>
            <w:hideMark/>
          </w:tcPr>
          <w:p w14:paraId="03D60A16" w14:textId="77777777" w:rsidR="00821392" w:rsidRPr="00EB10F7" w:rsidRDefault="00821392" w:rsidP="000C3386">
            <w:pPr>
              <w:pStyle w:val="af"/>
              <w:jc w:val="center"/>
              <w:rPr>
                <w:rFonts w:ascii="Times New Roman" w:hAnsi="Times New Roman"/>
                <w:sz w:val="24"/>
                <w:szCs w:val="26"/>
              </w:rPr>
            </w:pPr>
          </w:p>
        </w:tc>
        <w:tc>
          <w:tcPr>
            <w:tcW w:w="4239" w:type="dxa"/>
            <w:vMerge/>
            <w:tcBorders>
              <w:left w:val="single" w:sz="4" w:space="0" w:color="auto"/>
              <w:bottom w:val="single" w:sz="4" w:space="0" w:color="auto"/>
              <w:right w:val="single" w:sz="4" w:space="0" w:color="auto"/>
            </w:tcBorders>
            <w:hideMark/>
          </w:tcPr>
          <w:p w14:paraId="454D9FAB" w14:textId="77777777" w:rsidR="00821392" w:rsidRPr="00EB10F7" w:rsidRDefault="00821392" w:rsidP="000C3386">
            <w:pPr>
              <w:pStyle w:val="af"/>
              <w:jc w:val="center"/>
              <w:rPr>
                <w:rFonts w:ascii="Times New Roman" w:hAnsi="Times New Roman"/>
                <w:sz w:val="24"/>
                <w:szCs w:val="26"/>
              </w:rPr>
            </w:pPr>
          </w:p>
        </w:tc>
        <w:tc>
          <w:tcPr>
            <w:tcW w:w="7087" w:type="dxa"/>
            <w:vMerge/>
            <w:tcBorders>
              <w:left w:val="single" w:sz="4" w:space="0" w:color="auto"/>
              <w:bottom w:val="single" w:sz="4" w:space="0" w:color="auto"/>
              <w:right w:val="single" w:sz="4" w:space="0" w:color="auto"/>
            </w:tcBorders>
            <w:hideMark/>
          </w:tcPr>
          <w:p w14:paraId="4DF34D5E" w14:textId="77777777" w:rsidR="00821392" w:rsidRPr="00EB10F7" w:rsidRDefault="00821392" w:rsidP="000C3386">
            <w:pPr>
              <w:pStyle w:val="af"/>
              <w:jc w:val="center"/>
              <w:rPr>
                <w:rFonts w:ascii="Times New Roman" w:hAnsi="Times New Roman"/>
                <w:sz w:val="24"/>
                <w:szCs w:val="26"/>
              </w:rPr>
            </w:pPr>
          </w:p>
        </w:tc>
        <w:tc>
          <w:tcPr>
            <w:tcW w:w="1292" w:type="dxa"/>
            <w:vMerge/>
            <w:tcBorders>
              <w:left w:val="single" w:sz="4" w:space="0" w:color="auto"/>
              <w:bottom w:val="single" w:sz="4" w:space="0" w:color="auto"/>
              <w:right w:val="single" w:sz="4" w:space="0" w:color="auto"/>
            </w:tcBorders>
            <w:hideMark/>
          </w:tcPr>
          <w:p w14:paraId="09EBFEB8" w14:textId="77777777" w:rsidR="00821392" w:rsidRPr="00EB10F7" w:rsidRDefault="00821392" w:rsidP="000C3386">
            <w:pPr>
              <w:pStyle w:val="af"/>
              <w:jc w:val="center"/>
              <w:rPr>
                <w:rFonts w:ascii="Times New Roman" w:hAnsi="Times New Roman"/>
                <w:sz w:val="24"/>
                <w:szCs w:val="26"/>
              </w:rPr>
            </w:pPr>
          </w:p>
        </w:tc>
        <w:tc>
          <w:tcPr>
            <w:tcW w:w="1147" w:type="dxa"/>
            <w:vMerge/>
            <w:tcBorders>
              <w:left w:val="single" w:sz="4" w:space="0" w:color="auto"/>
              <w:bottom w:val="single" w:sz="4" w:space="0" w:color="auto"/>
              <w:right w:val="single" w:sz="4" w:space="0" w:color="auto"/>
            </w:tcBorders>
          </w:tcPr>
          <w:p w14:paraId="3D979E14" w14:textId="77777777" w:rsidR="00821392" w:rsidRPr="00EB10F7" w:rsidRDefault="00821392" w:rsidP="000C3386">
            <w:pPr>
              <w:pStyle w:val="af"/>
              <w:jc w:val="center"/>
              <w:rPr>
                <w:rFonts w:ascii="Times New Roman" w:hAnsi="Times New Roman"/>
                <w:sz w:val="24"/>
                <w:szCs w:val="26"/>
              </w:rPr>
            </w:pPr>
          </w:p>
        </w:tc>
        <w:tc>
          <w:tcPr>
            <w:tcW w:w="1672" w:type="dxa"/>
            <w:vMerge/>
            <w:tcBorders>
              <w:left w:val="single" w:sz="4" w:space="0" w:color="auto"/>
              <w:bottom w:val="single" w:sz="4" w:space="0" w:color="auto"/>
              <w:right w:val="single" w:sz="4" w:space="0" w:color="auto"/>
            </w:tcBorders>
          </w:tcPr>
          <w:p w14:paraId="7C9838CF" w14:textId="77777777" w:rsidR="00821392" w:rsidRPr="00EB10F7" w:rsidRDefault="00821392" w:rsidP="000C3386">
            <w:pPr>
              <w:pStyle w:val="af"/>
              <w:jc w:val="center"/>
              <w:rPr>
                <w:rFonts w:ascii="Times New Roman" w:hAnsi="Times New Roman"/>
                <w:sz w:val="24"/>
                <w:szCs w:val="26"/>
              </w:rPr>
            </w:pPr>
          </w:p>
        </w:tc>
        <w:tc>
          <w:tcPr>
            <w:tcW w:w="1014" w:type="dxa"/>
            <w:tcBorders>
              <w:top w:val="single" w:sz="4" w:space="0" w:color="auto"/>
              <w:left w:val="single" w:sz="4" w:space="0" w:color="auto"/>
              <w:bottom w:val="single" w:sz="4" w:space="0" w:color="auto"/>
              <w:right w:val="single" w:sz="4" w:space="0" w:color="auto"/>
            </w:tcBorders>
            <w:hideMark/>
          </w:tcPr>
          <w:p w14:paraId="76C84B57"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2023</w:t>
            </w:r>
          </w:p>
        </w:tc>
        <w:tc>
          <w:tcPr>
            <w:tcW w:w="1015" w:type="dxa"/>
            <w:tcBorders>
              <w:top w:val="single" w:sz="4" w:space="0" w:color="auto"/>
              <w:left w:val="single" w:sz="4" w:space="0" w:color="auto"/>
              <w:bottom w:val="single" w:sz="4" w:space="0" w:color="auto"/>
              <w:right w:val="single" w:sz="4" w:space="0" w:color="auto"/>
            </w:tcBorders>
            <w:hideMark/>
          </w:tcPr>
          <w:p w14:paraId="7CFF4967"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2024</w:t>
            </w:r>
          </w:p>
        </w:tc>
        <w:tc>
          <w:tcPr>
            <w:tcW w:w="1014" w:type="dxa"/>
            <w:tcBorders>
              <w:top w:val="single" w:sz="4" w:space="0" w:color="auto"/>
              <w:left w:val="single" w:sz="4" w:space="0" w:color="auto"/>
              <w:bottom w:val="single" w:sz="4" w:space="0" w:color="auto"/>
              <w:right w:val="single" w:sz="4" w:space="0" w:color="auto"/>
            </w:tcBorders>
            <w:hideMark/>
          </w:tcPr>
          <w:p w14:paraId="68AFFDE9"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2025</w:t>
            </w:r>
          </w:p>
        </w:tc>
        <w:tc>
          <w:tcPr>
            <w:tcW w:w="1015" w:type="dxa"/>
            <w:tcBorders>
              <w:top w:val="single" w:sz="4" w:space="0" w:color="auto"/>
              <w:left w:val="single" w:sz="4" w:space="0" w:color="auto"/>
              <w:bottom w:val="single" w:sz="4" w:space="0" w:color="auto"/>
              <w:right w:val="single" w:sz="4" w:space="0" w:color="auto"/>
            </w:tcBorders>
            <w:hideMark/>
          </w:tcPr>
          <w:p w14:paraId="42ACB979"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2026</w:t>
            </w:r>
          </w:p>
        </w:tc>
        <w:tc>
          <w:tcPr>
            <w:tcW w:w="1015" w:type="dxa"/>
            <w:tcBorders>
              <w:top w:val="single" w:sz="4" w:space="0" w:color="auto"/>
              <w:left w:val="single" w:sz="4" w:space="0" w:color="auto"/>
              <w:bottom w:val="single" w:sz="4" w:space="0" w:color="auto"/>
              <w:right w:val="single" w:sz="4" w:space="0" w:color="auto"/>
            </w:tcBorders>
            <w:hideMark/>
          </w:tcPr>
          <w:p w14:paraId="77542B06" w14:textId="77777777" w:rsidR="00821392" w:rsidRPr="00EB10F7" w:rsidRDefault="00821392" w:rsidP="000C3386">
            <w:pPr>
              <w:pStyle w:val="af"/>
              <w:jc w:val="center"/>
              <w:rPr>
                <w:rFonts w:ascii="Times New Roman" w:hAnsi="Times New Roman"/>
                <w:sz w:val="24"/>
                <w:szCs w:val="26"/>
              </w:rPr>
            </w:pPr>
            <w:r w:rsidRPr="00EB10F7">
              <w:rPr>
                <w:rFonts w:ascii="Times New Roman" w:hAnsi="Times New Roman"/>
                <w:sz w:val="24"/>
                <w:szCs w:val="26"/>
              </w:rPr>
              <w:t>2027</w:t>
            </w:r>
          </w:p>
        </w:tc>
      </w:tr>
      <w:tr w:rsidR="00EB10F7" w:rsidRPr="00EB10F7" w14:paraId="0175DCD1" w14:textId="77777777" w:rsidTr="000C3386">
        <w:trPr>
          <w:trHeight w:val="20"/>
        </w:trPr>
        <w:tc>
          <w:tcPr>
            <w:tcW w:w="581" w:type="dxa"/>
            <w:tcBorders>
              <w:left w:val="single" w:sz="4" w:space="0" w:color="auto"/>
              <w:right w:val="single" w:sz="4" w:space="0" w:color="auto"/>
            </w:tcBorders>
          </w:tcPr>
          <w:p w14:paraId="67FB9F8A"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1</w:t>
            </w:r>
          </w:p>
        </w:tc>
        <w:tc>
          <w:tcPr>
            <w:tcW w:w="4239" w:type="dxa"/>
            <w:tcBorders>
              <w:left w:val="single" w:sz="4" w:space="0" w:color="auto"/>
              <w:right w:val="single" w:sz="4" w:space="0" w:color="auto"/>
            </w:tcBorders>
          </w:tcPr>
          <w:p w14:paraId="3B244FEB" w14:textId="77777777" w:rsidR="00821392" w:rsidRPr="00EB10F7" w:rsidRDefault="00821392" w:rsidP="000C3386">
            <w:pPr>
              <w:pStyle w:val="af"/>
              <w:rPr>
                <w:rFonts w:ascii="Times New Roman" w:hAnsi="Times New Roman"/>
                <w:sz w:val="26"/>
                <w:szCs w:val="26"/>
              </w:rPr>
            </w:pPr>
            <w:r w:rsidRPr="00EB10F7">
              <w:rPr>
                <w:rFonts w:ascii="Times New Roman" w:hAnsi="Times New Roman"/>
                <w:sz w:val="26"/>
                <w:szCs w:val="26"/>
              </w:rPr>
              <w:t>Задача 1 Подпрограммы 4 «Развитие кадрового потенциала педагогических работников»</w:t>
            </w:r>
          </w:p>
        </w:tc>
        <w:tc>
          <w:tcPr>
            <w:tcW w:w="7087" w:type="dxa"/>
            <w:tcBorders>
              <w:top w:val="single" w:sz="4" w:space="0" w:color="auto"/>
              <w:left w:val="single" w:sz="4" w:space="0" w:color="auto"/>
              <w:bottom w:val="single" w:sz="4" w:space="0" w:color="auto"/>
              <w:right w:val="single" w:sz="4" w:space="0" w:color="auto"/>
            </w:tcBorders>
          </w:tcPr>
          <w:p w14:paraId="7B1ABB97" w14:textId="77777777" w:rsidR="00821392" w:rsidRPr="00EB10F7" w:rsidRDefault="00821392" w:rsidP="000C3386">
            <w:pPr>
              <w:pStyle w:val="s16"/>
              <w:spacing w:before="0" w:beforeAutospacing="0" w:after="0" w:afterAutospacing="0"/>
              <w:rPr>
                <w:sz w:val="26"/>
                <w:szCs w:val="26"/>
              </w:rPr>
            </w:pPr>
            <w:r w:rsidRPr="00EB10F7">
              <w:rPr>
                <w:sz w:val="26"/>
                <w:szCs w:val="26"/>
              </w:rPr>
              <w:t>Доля педагогических работников, прошедших повышение квалификации и (или) профессиональную переподготовку</w:t>
            </w:r>
          </w:p>
        </w:tc>
        <w:tc>
          <w:tcPr>
            <w:tcW w:w="1292" w:type="dxa"/>
            <w:tcBorders>
              <w:top w:val="single" w:sz="4" w:space="0" w:color="auto"/>
              <w:left w:val="single" w:sz="4" w:space="0" w:color="auto"/>
              <w:bottom w:val="single" w:sz="4" w:space="0" w:color="auto"/>
              <w:right w:val="single" w:sz="4" w:space="0" w:color="auto"/>
            </w:tcBorders>
            <w:vAlign w:val="center"/>
          </w:tcPr>
          <w:p w14:paraId="4B9B8C29"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w:t>
            </w:r>
          </w:p>
        </w:tc>
        <w:tc>
          <w:tcPr>
            <w:tcW w:w="1147" w:type="dxa"/>
            <w:tcBorders>
              <w:top w:val="single" w:sz="4" w:space="0" w:color="auto"/>
              <w:left w:val="single" w:sz="4" w:space="0" w:color="auto"/>
              <w:bottom w:val="single" w:sz="4" w:space="0" w:color="auto"/>
              <w:right w:val="single" w:sz="4" w:space="0" w:color="auto"/>
            </w:tcBorders>
            <w:vAlign w:val="center"/>
          </w:tcPr>
          <w:p w14:paraId="295CE7EC"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45,5</w:t>
            </w:r>
          </w:p>
        </w:tc>
        <w:tc>
          <w:tcPr>
            <w:tcW w:w="1672" w:type="dxa"/>
            <w:tcBorders>
              <w:top w:val="single" w:sz="4" w:space="0" w:color="auto"/>
              <w:left w:val="single" w:sz="4" w:space="0" w:color="auto"/>
              <w:bottom w:val="single" w:sz="4" w:space="0" w:color="auto"/>
              <w:right w:val="single" w:sz="4" w:space="0" w:color="auto"/>
            </w:tcBorders>
            <w:vAlign w:val="center"/>
          </w:tcPr>
          <w:p w14:paraId="6C3A1934"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35</w:t>
            </w:r>
          </w:p>
        </w:tc>
        <w:tc>
          <w:tcPr>
            <w:tcW w:w="1014" w:type="dxa"/>
            <w:tcBorders>
              <w:top w:val="single" w:sz="4" w:space="0" w:color="auto"/>
              <w:left w:val="single" w:sz="4" w:space="0" w:color="auto"/>
              <w:bottom w:val="single" w:sz="4" w:space="0" w:color="auto"/>
              <w:right w:val="single" w:sz="4" w:space="0" w:color="auto"/>
            </w:tcBorders>
            <w:vAlign w:val="center"/>
          </w:tcPr>
          <w:p w14:paraId="0BE5E33E"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35</w:t>
            </w:r>
          </w:p>
        </w:tc>
        <w:tc>
          <w:tcPr>
            <w:tcW w:w="1015" w:type="dxa"/>
            <w:tcBorders>
              <w:top w:val="single" w:sz="4" w:space="0" w:color="auto"/>
              <w:left w:val="single" w:sz="4" w:space="0" w:color="auto"/>
              <w:bottom w:val="single" w:sz="4" w:space="0" w:color="auto"/>
              <w:right w:val="single" w:sz="4" w:space="0" w:color="auto"/>
            </w:tcBorders>
            <w:vAlign w:val="center"/>
          </w:tcPr>
          <w:p w14:paraId="0D4B850A"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35</w:t>
            </w:r>
          </w:p>
        </w:tc>
        <w:tc>
          <w:tcPr>
            <w:tcW w:w="1014" w:type="dxa"/>
            <w:tcBorders>
              <w:top w:val="single" w:sz="4" w:space="0" w:color="auto"/>
              <w:left w:val="single" w:sz="4" w:space="0" w:color="auto"/>
              <w:bottom w:val="single" w:sz="4" w:space="0" w:color="auto"/>
              <w:right w:val="single" w:sz="4" w:space="0" w:color="auto"/>
            </w:tcBorders>
            <w:vAlign w:val="center"/>
          </w:tcPr>
          <w:p w14:paraId="253B7700"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35</w:t>
            </w:r>
          </w:p>
        </w:tc>
        <w:tc>
          <w:tcPr>
            <w:tcW w:w="1015" w:type="dxa"/>
            <w:tcBorders>
              <w:top w:val="single" w:sz="4" w:space="0" w:color="auto"/>
              <w:left w:val="single" w:sz="4" w:space="0" w:color="auto"/>
              <w:bottom w:val="single" w:sz="4" w:space="0" w:color="auto"/>
              <w:right w:val="single" w:sz="4" w:space="0" w:color="auto"/>
            </w:tcBorders>
            <w:vAlign w:val="center"/>
          </w:tcPr>
          <w:p w14:paraId="7550EE79"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35</w:t>
            </w:r>
          </w:p>
        </w:tc>
        <w:tc>
          <w:tcPr>
            <w:tcW w:w="1015" w:type="dxa"/>
            <w:tcBorders>
              <w:top w:val="single" w:sz="4" w:space="0" w:color="auto"/>
              <w:left w:val="single" w:sz="4" w:space="0" w:color="auto"/>
              <w:bottom w:val="single" w:sz="4" w:space="0" w:color="auto"/>
              <w:right w:val="single" w:sz="4" w:space="0" w:color="auto"/>
            </w:tcBorders>
            <w:vAlign w:val="center"/>
          </w:tcPr>
          <w:p w14:paraId="3CD98FFE"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35</w:t>
            </w:r>
          </w:p>
        </w:tc>
      </w:tr>
      <w:tr w:rsidR="00EB10F7" w:rsidRPr="00EB10F7" w14:paraId="37D486FF" w14:textId="77777777" w:rsidTr="000C3386">
        <w:trPr>
          <w:trHeight w:val="20"/>
        </w:trPr>
        <w:tc>
          <w:tcPr>
            <w:tcW w:w="581" w:type="dxa"/>
            <w:vMerge w:val="restart"/>
            <w:tcBorders>
              <w:left w:val="single" w:sz="4" w:space="0" w:color="auto"/>
              <w:right w:val="single" w:sz="4" w:space="0" w:color="auto"/>
            </w:tcBorders>
          </w:tcPr>
          <w:p w14:paraId="21A4F3BA"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2</w:t>
            </w:r>
          </w:p>
        </w:tc>
        <w:tc>
          <w:tcPr>
            <w:tcW w:w="4239" w:type="dxa"/>
            <w:vMerge w:val="restart"/>
            <w:tcBorders>
              <w:left w:val="single" w:sz="4" w:space="0" w:color="auto"/>
              <w:right w:val="single" w:sz="4" w:space="0" w:color="auto"/>
            </w:tcBorders>
          </w:tcPr>
          <w:p w14:paraId="5026EA15" w14:textId="77777777" w:rsidR="00821392" w:rsidRPr="00EB10F7" w:rsidRDefault="00821392" w:rsidP="000C3386">
            <w:pPr>
              <w:pStyle w:val="af"/>
              <w:rPr>
                <w:rFonts w:ascii="Times New Roman" w:hAnsi="Times New Roman"/>
                <w:sz w:val="26"/>
                <w:szCs w:val="26"/>
              </w:rPr>
            </w:pPr>
            <w:r w:rsidRPr="00EB10F7">
              <w:rPr>
                <w:rFonts w:ascii="Times New Roman" w:hAnsi="Times New Roman"/>
                <w:sz w:val="26"/>
                <w:szCs w:val="26"/>
              </w:rPr>
              <w:t>Задача 5 подпрограммы 4 «Внедрение модели электронной школы и развития электронного обучения, а также внедрения цифровой образовательной среды»</w:t>
            </w:r>
          </w:p>
        </w:tc>
        <w:tc>
          <w:tcPr>
            <w:tcW w:w="7087" w:type="dxa"/>
            <w:tcBorders>
              <w:top w:val="single" w:sz="4" w:space="0" w:color="auto"/>
              <w:left w:val="single" w:sz="4" w:space="0" w:color="auto"/>
              <w:bottom w:val="single" w:sz="4" w:space="0" w:color="auto"/>
              <w:right w:val="single" w:sz="4" w:space="0" w:color="auto"/>
            </w:tcBorders>
          </w:tcPr>
          <w:p w14:paraId="7FEEFFDA" w14:textId="77777777" w:rsidR="00821392" w:rsidRPr="00EB10F7" w:rsidRDefault="00821392" w:rsidP="000C3386">
            <w:pPr>
              <w:pStyle w:val="s16"/>
              <w:spacing w:before="0" w:beforeAutospacing="0" w:after="0" w:afterAutospacing="0"/>
              <w:rPr>
                <w:sz w:val="26"/>
                <w:szCs w:val="26"/>
              </w:rPr>
            </w:pPr>
            <w:r w:rsidRPr="00EB10F7">
              <w:rPr>
                <w:sz w:val="26"/>
                <w:szCs w:val="26"/>
              </w:rPr>
              <w:t>Доля общеобразовательных организаций, оснащённых в целях внедрения цифровой образовательной среды</w:t>
            </w:r>
          </w:p>
        </w:tc>
        <w:tc>
          <w:tcPr>
            <w:tcW w:w="1292" w:type="dxa"/>
            <w:tcBorders>
              <w:top w:val="single" w:sz="4" w:space="0" w:color="auto"/>
              <w:left w:val="single" w:sz="4" w:space="0" w:color="auto"/>
              <w:bottom w:val="single" w:sz="4" w:space="0" w:color="auto"/>
              <w:right w:val="single" w:sz="4" w:space="0" w:color="auto"/>
            </w:tcBorders>
            <w:vAlign w:val="center"/>
          </w:tcPr>
          <w:p w14:paraId="0EDA5D03"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w:t>
            </w:r>
          </w:p>
        </w:tc>
        <w:tc>
          <w:tcPr>
            <w:tcW w:w="1147" w:type="dxa"/>
            <w:tcBorders>
              <w:top w:val="single" w:sz="4" w:space="0" w:color="auto"/>
              <w:left w:val="single" w:sz="4" w:space="0" w:color="auto"/>
              <w:bottom w:val="single" w:sz="4" w:space="0" w:color="auto"/>
              <w:right w:val="single" w:sz="4" w:space="0" w:color="auto"/>
            </w:tcBorders>
            <w:vAlign w:val="center"/>
          </w:tcPr>
          <w:p w14:paraId="6A2EF7A8"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19,04</w:t>
            </w:r>
          </w:p>
        </w:tc>
        <w:tc>
          <w:tcPr>
            <w:tcW w:w="1672" w:type="dxa"/>
            <w:tcBorders>
              <w:top w:val="single" w:sz="4" w:space="0" w:color="auto"/>
              <w:left w:val="single" w:sz="4" w:space="0" w:color="auto"/>
              <w:bottom w:val="single" w:sz="4" w:space="0" w:color="auto"/>
              <w:right w:val="single" w:sz="4" w:space="0" w:color="auto"/>
            </w:tcBorders>
            <w:vAlign w:val="center"/>
          </w:tcPr>
          <w:p w14:paraId="26DFD162"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42,9</w:t>
            </w:r>
          </w:p>
        </w:tc>
        <w:tc>
          <w:tcPr>
            <w:tcW w:w="1014" w:type="dxa"/>
            <w:tcBorders>
              <w:top w:val="single" w:sz="4" w:space="0" w:color="auto"/>
              <w:left w:val="single" w:sz="4" w:space="0" w:color="auto"/>
              <w:bottom w:val="single" w:sz="4" w:space="0" w:color="auto"/>
              <w:right w:val="single" w:sz="4" w:space="0" w:color="auto"/>
            </w:tcBorders>
            <w:vAlign w:val="center"/>
          </w:tcPr>
          <w:p w14:paraId="73705EE9"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42,9</w:t>
            </w:r>
          </w:p>
        </w:tc>
        <w:tc>
          <w:tcPr>
            <w:tcW w:w="1015" w:type="dxa"/>
            <w:tcBorders>
              <w:top w:val="single" w:sz="4" w:space="0" w:color="auto"/>
              <w:left w:val="single" w:sz="4" w:space="0" w:color="auto"/>
              <w:bottom w:val="single" w:sz="4" w:space="0" w:color="auto"/>
              <w:right w:val="single" w:sz="4" w:space="0" w:color="auto"/>
            </w:tcBorders>
            <w:vAlign w:val="center"/>
          </w:tcPr>
          <w:p w14:paraId="38F60755"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52,4</w:t>
            </w:r>
          </w:p>
        </w:tc>
        <w:tc>
          <w:tcPr>
            <w:tcW w:w="1014" w:type="dxa"/>
            <w:tcBorders>
              <w:top w:val="single" w:sz="4" w:space="0" w:color="auto"/>
              <w:left w:val="single" w:sz="4" w:space="0" w:color="auto"/>
              <w:bottom w:val="single" w:sz="4" w:space="0" w:color="auto"/>
              <w:right w:val="single" w:sz="4" w:space="0" w:color="auto"/>
            </w:tcBorders>
            <w:vAlign w:val="center"/>
          </w:tcPr>
          <w:p w14:paraId="518416ED"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52,4</w:t>
            </w:r>
          </w:p>
        </w:tc>
        <w:tc>
          <w:tcPr>
            <w:tcW w:w="1015" w:type="dxa"/>
            <w:tcBorders>
              <w:top w:val="single" w:sz="4" w:space="0" w:color="auto"/>
              <w:left w:val="single" w:sz="4" w:space="0" w:color="auto"/>
              <w:bottom w:val="single" w:sz="4" w:space="0" w:color="auto"/>
              <w:right w:val="single" w:sz="4" w:space="0" w:color="auto"/>
            </w:tcBorders>
            <w:vAlign w:val="center"/>
          </w:tcPr>
          <w:p w14:paraId="53707423"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52,4</w:t>
            </w:r>
          </w:p>
        </w:tc>
        <w:tc>
          <w:tcPr>
            <w:tcW w:w="1015" w:type="dxa"/>
            <w:tcBorders>
              <w:top w:val="single" w:sz="4" w:space="0" w:color="auto"/>
              <w:left w:val="single" w:sz="4" w:space="0" w:color="auto"/>
              <w:bottom w:val="single" w:sz="4" w:space="0" w:color="auto"/>
              <w:right w:val="single" w:sz="4" w:space="0" w:color="auto"/>
            </w:tcBorders>
            <w:vAlign w:val="center"/>
          </w:tcPr>
          <w:p w14:paraId="1C244E17"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52,4</w:t>
            </w:r>
          </w:p>
        </w:tc>
      </w:tr>
      <w:tr w:rsidR="00EB10F7" w:rsidRPr="00EB10F7" w14:paraId="3681FDFA" w14:textId="77777777" w:rsidTr="000C3386">
        <w:trPr>
          <w:trHeight w:val="20"/>
        </w:trPr>
        <w:tc>
          <w:tcPr>
            <w:tcW w:w="581" w:type="dxa"/>
            <w:vMerge/>
            <w:tcBorders>
              <w:left w:val="single" w:sz="4" w:space="0" w:color="auto"/>
              <w:right w:val="single" w:sz="4" w:space="0" w:color="auto"/>
            </w:tcBorders>
          </w:tcPr>
          <w:p w14:paraId="6F4BB8C7" w14:textId="77777777" w:rsidR="00821392" w:rsidRPr="00EB10F7" w:rsidRDefault="00821392" w:rsidP="000C3386">
            <w:pPr>
              <w:pStyle w:val="af"/>
              <w:jc w:val="center"/>
              <w:rPr>
                <w:rFonts w:ascii="Times New Roman" w:hAnsi="Times New Roman"/>
                <w:sz w:val="26"/>
                <w:szCs w:val="26"/>
              </w:rPr>
            </w:pPr>
          </w:p>
        </w:tc>
        <w:tc>
          <w:tcPr>
            <w:tcW w:w="4239" w:type="dxa"/>
            <w:vMerge/>
            <w:tcBorders>
              <w:left w:val="single" w:sz="4" w:space="0" w:color="auto"/>
              <w:right w:val="single" w:sz="4" w:space="0" w:color="auto"/>
            </w:tcBorders>
          </w:tcPr>
          <w:p w14:paraId="46FCA9D2" w14:textId="77777777" w:rsidR="00821392" w:rsidRPr="00EB10F7" w:rsidRDefault="00821392" w:rsidP="000C3386">
            <w:pPr>
              <w:pStyle w:val="af"/>
              <w:rPr>
                <w:rFonts w:ascii="Times New Roman" w:hAnsi="Times New Roman"/>
                <w:sz w:val="26"/>
                <w:szCs w:val="26"/>
              </w:rPr>
            </w:pPr>
          </w:p>
        </w:tc>
        <w:tc>
          <w:tcPr>
            <w:tcW w:w="7087" w:type="dxa"/>
            <w:tcBorders>
              <w:top w:val="single" w:sz="4" w:space="0" w:color="auto"/>
              <w:left w:val="single" w:sz="4" w:space="0" w:color="auto"/>
              <w:bottom w:val="single" w:sz="4" w:space="0" w:color="auto"/>
              <w:right w:val="single" w:sz="4" w:space="0" w:color="auto"/>
            </w:tcBorders>
          </w:tcPr>
          <w:p w14:paraId="660BBD1F" w14:textId="77777777" w:rsidR="00821392" w:rsidRPr="00EB10F7" w:rsidRDefault="00821392" w:rsidP="000C3386">
            <w:pPr>
              <w:pStyle w:val="s16"/>
              <w:spacing w:before="0" w:beforeAutospacing="0" w:after="0" w:afterAutospacing="0"/>
              <w:rPr>
                <w:sz w:val="26"/>
                <w:szCs w:val="26"/>
              </w:rPr>
            </w:pPr>
            <w:r w:rsidRPr="00EB10F7">
              <w:rPr>
                <w:sz w:val="26"/>
                <w:szCs w:val="26"/>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292" w:type="dxa"/>
            <w:tcBorders>
              <w:top w:val="single" w:sz="4" w:space="0" w:color="auto"/>
              <w:left w:val="single" w:sz="4" w:space="0" w:color="auto"/>
              <w:bottom w:val="single" w:sz="4" w:space="0" w:color="auto"/>
              <w:right w:val="single" w:sz="4" w:space="0" w:color="auto"/>
            </w:tcBorders>
            <w:vAlign w:val="center"/>
          </w:tcPr>
          <w:p w14:paraId="6B633450"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w:t>
            </w:r>
          </w:p>
        </w:tc>
        <w:tc>
          <w:tcPr>
            <w:tcW w:w="1147" w:type="dxa"/>
            <w:tcBorders>
              <w:top w:val="single" w:sz="4" w:space="0" w:color="auto"/>
              <w:left w:val="single" w:sz="4" w:space="0" w:color="auto"/>
              <w:bottom w:val="single" w:sz="4" w:space="0" w:color="auto"/>
              <w:right w:val="single" w:sz="4" w:space="0" w:color="auto"/>
            </w:tcBorders>
            <w:vAlign w:val="center"/>
          </w:tcPr>
          <w:p w14:paraId="57DACA09"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w:t>
            </w:r>
          </w:p>
        </w:tc>
        <w:tc>
          <w:tcPr>
            <w:tcW w:w="1672" w:type="dxa"/>
            <w:tcBorders>
              <w:top w:val="single" w:sz="4" w:space="0" w:color="auto"/>
              <w:left w:val="single" w:sz="4" w:space="0" w:color="auto"/>
              <w:bottom w:val="single" w:sz="4" w:space="0" w:color="auto"/>
              <w:right w:val="single" w:sz="4" w:space="0" w:color="auto"/>
            </w:tcBorders>
            <w:vAlign w:val="center"/>
          </w:tcPr>
          <w:p w14:paraId="7F85A78A"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10</w:t>
            </w:r>
          </w:p>
        </w:tc>
        <w:tc>
          <w:tcPr>
            <w:tcW w:w="1014" w:type="dxa"/>
            <w:tcBorders>
              <w:top w:val="single" w:sz="4" w:space="0" w:color="auto"/>
              <w:left w:val="single" w:sz="4" w:space="0" w:color="auto"/>
              <w:bottom w:val="single" w:sz="4" w:space="0" w:color="auto"/>
              <w:right w:val="single" w:sz="4" w:space="0" w:color="auto"/>
            </w:tcBorders>
            <w:vAlign w:val="center"/>
          </w:tcPr>
          <w:p w14:paraId="45794508"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15</w:t>
            </w:r>
          </w:p>
        </w:tc>
        <w:tc>
          <w:tcPr>
            <w:tcW w:w="1015" w:type="dxa"/>
            <w:tcBorders>
              <w:top w:val="single" w:sz="4" w:space="0" w:color="auto"/>
              <w:left w:val="single" w:sz="4" w:space="0" w:color="auto"/>
              <w:bottom w:val="single" w:sz="4" w:space="0" w:color="auto"/>
              <w:right w:val="single" w:sz="4" w:space="0" w:color="auto"/>
            </w:tcBorders>
            <w:vAlign w:val="center"/>
          </w:tcPr>
          <w:p w14:paraId="585A0CF6"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20</w:t>
            </w:r>
          </w:p>
        </w:tc>
        <w:tc>
          <w:tcPr>
            <w:tcW w:w="1014" w:type="dxa"/>
            <w:tcBorders>
              <w:top w:val="single" w:sz="4" w:space="0" w:color="auto"/>
              <w:left w:val="single" w:sz="4" w:space="0" w:color="auto"/>
              <w:bottom w:val="single" w:sz="4" w:space="0" w:color="auto"/>
              <w:right w:val="single" w:sz="4" w:space="0" w:color="auto"/>
            </w:tcBorders>
            <w:vAlign w:val="center"/>
          </w:tcPr>
          <w:p w14:paraId="11B01708"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20</w:t>
            </w:r>
          </w:p>
        </w:tc>
        <w:tc>
          <w:tcPr>
            <w:tcW w:w="1015" w:type="dxa"/>
            <w:tcBorders>
              <w:top w:val="single" w:sz="4" w:space="0" w:color="auto"/>
              <w:left w:val="single" w:sz="4" w:space="0" w:color="auto"/>
              <w:bottom w:val="single" w:sz="4" w:space="0" w:color="auto"/>
              <w:right w:val="single" w:sz="4" w:space="0" w:color="auto"/>
            </w:tcBorders>
            <w:vAlign w:val="center"/>
          </w:tcPr>
          <w:p w14:paraId="2B704355"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20</w:t>
            </w:r>
          </w:p>
        </w:tc>
        <w:tc>
          <w:tcPr>
            <w:tcW w:w="1015" w:type="dxa"/>
            <w:tcBorders>
              <w:top w:val="single" w:sz="4" w:space="0" w:color="auto"/>
              <w:left w:val="single" w:sz="4" w:space="0" w:color="auto"/>
              <w:bottom w:val="single" w:sz="4" w:space="0" w:color="auto"/>
              <w:right w:val="single" w:sz="4" w:space="0" w:color="auto"/>
            </w:tcBorders>
            <w:vAlign w:val="center"/>
          </w:tcPr>
          <w:p w14:paraId="0CD3DAEA"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20</w:t>
            </w:r>
          </w:p>
        </w:tc>
      </w:tr>
      <w:tr w:rsidR="00EB10F7" w:rsidRPr="00EB10F7" w14:paraId="4A0BF2D8" w14:textId="77777777" w:rsidTr="000C3386">
        <w:trPr>
          <w:trHeight w:val="20"/>
        </w:trPr>
        <w:tc>
          <w:tcPr>
            <w:tcW w:w="581" w:type="dxa"/>
            <w:vMerge/>
            <w:tcBorders>
              <w:left w:val="single" w:sz="4" w:space="0" w:color="auto"/>
              <w:right w:val="single" w:sz="4" w:space="0" w:color="auto"/>
            </w:tcBorders>
          </w:tcPr>
          <w:p w14:paraId="33F937CA" w14:textId="77777777" w:rsidR="00821392" w:rsidRPr="00EB10F7" w:rsidRDefault="00821392" w:rsidP="000C3386">
            <w:pPr>
              <w:pStyle w:val="af"/>
              <w:jc w:val="center"/>
              <w:rPr>
                <w:rFonts w:ascii="Times New Roman" w:hAnsi="Times New Roman"/>
                <w:sz w:val="26"/>
                <w:szCs w:val="26"/>
              </w:rPr>
            </w:pPr>
          </w:p>
        </w:tc>
        <w:tc>
          <w:tcPr>
            <w:tcW w:w="4239" w:type="dxa"/>
            <w:vMerge/>
            <w:tcBorders>
              <w:left w:val="single" w:sz="4" w:space="0" w:color="auto"/>
              <w:right w:val="single" w:sz="4" w:space="0" w:color="auto"/>
            </w:tcBorders>
          </w:tcPr>
          <w:p w14:paraId="7ADDFD4C" w14:textId="77777777" w:rsidR="00821392" w:rsidRPr="00EB10F7" w:rsidRDefault="00821392" w:rsidP="000C3386">
            <w:pPr>
              <w:pStyle w:val="af"/>
              <w:rPr>
                <w:rFonts w:ascii="Times New Roman" w:hAnsi="Times New Roman"/>
                <w:sz w:val="26"/>
                <w:szCs w:val="26"/>
              </w:rPr>
            </w:pPr>
          </w:p>
        </w:tc>
        <w:tc>
          <w:tcPr>
            <w:tcW w:w="7087" w:type="dxa"/>
            <w:tcBorders>
              <w:top w:val="single" w:sz="4" w:space="0" w:color="auto"/>
              <w:left w:val="single" w:sz="4" w:space="0" w:color="auto"/>
              <w:bottom w:val="single" w:sz="4" w:space="0" w:color="auto"/>
              <w:right w:val="single" w:sz="4" w:space="0" w:color="auto"/>
            </w:tcBorders>
          </w:tcPr>
          <w:p w14:paraId="314B404D" w14:textId="77777777" w:rsidR="00821392" w:rsidRPr="00EB10F7" w:rsidRDefault="00821392" w:rsidP="000C3386">
            <w:pPr>
              <w:pStyle w:val="s16"/>
              <w:spacing w:before="0" w:beforeAutospacing="0" w:after="0" w:afterAutospacing="0"/>
              <w:rPr>
                <w:sz w:val="26"/>
                <w:szCs w:val="26"/>
              </w:rPr>
            </w:pPr>
            <w:r w:rsidRPr="00EB10F7">
              <w:rPr>
                <w:sz w:val="26"/>
                <w:szCs w:val="26"/>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292" w:type="dxa"/>
            <w:tcBorders>
              <w:top w:val="single" w:sz="4" w:space="0" w:color="auto"/>
              <w:left w:val="single" w:sz="4" w:space="0" w:color="auto"/>
              <w:bottom w:val="single" w:sz="4" w:space="0" w:color="auto"/>
              <w:right w:val="single" w:sz="4" w:space="0" w:color="auto"/>
            </w:tcBorders>
            <w:vAlign w:val="center"/>
          </w:tcPr>
          <w:p w14:paraId="2EEE8ED5"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w:t>
            </w:r>
          </w:p>
        </w:tc>
        <w:tc>
          <w:tcPr>
            <w:tcW w:w="1147" w:type="dxa"/>
            <w:tcBorders>
              <w:top w:val="single" w:sz="4" w:space="0" w:color="auto"/>
              <w:left w:val="single" w:sz="4" w:space="0" w:color="auto"/>
              <w:bottom w:val="single" w:sz="4" w:space="0" w:color="auto"/>
              <w:right w:val="single" w:sz="4" w:space="0" w:color="auto"/>
            </w:tcBorders>
            <w:vAlign w:val="center"/>
          </w:tcPr>
          <w:p w14:paraId="10EA5873"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w:t>
            </w:r>
          </w:p>
        </w:tc>
        <w:tc>
          <w:tcPr>
            <w:tcW w:w="1672" w:type="dxa"/>
            <w:tcBorders>
              <w:top w:val="single" w:sz="4" w:space="0" w:color="auto"/>
              <w:left w:val="single" w:sz="4" w:space="0" w:color="auto"/>
              <w:bottom w:val="single" w:sz="4" w:space="0" w:color="auto"/>
              <w:right w:val="single" w:sz="4" w:space="0" w:color="auto"/>
            </w:tcBorders>
            <w:vAlign w:val="center"/>
          </w:tcPr>
          <w:p w14:paraId="094FE9CE"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10</w:t>
            </w:r>
          </w:p>
        </w:tc>
        <w:tc>
          <w:tcPr>
            <w:tcW w:w="1014" w:type="dxa"/>
            <w:tcBorders>
              <w:top w:val="single" w:sz="4" w:space="0" w:color="auto"/>
              <w:left w:val="single" w:sz="4" w:space="0" w:color="auto"/>
              <w:bottom w:val="single" w:sz="4" w:space="0" w:color="auto"/>
              <w:right w:val="single" w:sz="4" w:space="0" w:color="auto"/>
            </w:tcBorders>
            <w:vAlign w:val="center"/>
          </w:tcPr>
          <w:p w14:paraId="59C935E3"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20</w:t>
            </w:r>
          </w:p>
        </w:tc>
        <w:tc>
          <w:tcPr>
            <w:tcW w:w="1015" w:type="dxa"/>
            <w:tcBorders>
              <w:top w:val="single" w:sz="4" w:space="0" w:color="auto"/>
              <w:left w:val="single" w:sz="4" w:space="0" w:color="auto"/>
              <w:bottom w:val="single" w:sz="4" w:space="0" w:color="auto"/>
              <w:right w:val="single" w:sz="4" w:space="0" w:color="auto"/>
            </w:tcBorders>
            <w:vAlign w:val="center"/>
          </w:tcPr>
          <w:p w14:paraId="17252C32"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40</w:t>
            </w:r>
          </w:p>
        </w:tc>
        <w:tc>
          <w:tcPr>
            <w:tcW w:w="1014" w:type="dxa"/>
            <w:tcBorders>
              <w:top w:val="single" w:sz="4" w:space="0" w:color="auto"/>
              <w:left w:val="single" w:sz="4" w:space="0" w:color="auto"/>
              <w:bottom w:val="single" w:sz="4" w:space="0" w:color="auto"/>
              <w:right w:val="single" w:sz="4" w:space="0" w:color="auto"/>
            </w:tcBorders>
            <w:vAlign w:val="center"/>
          </w:tcPr>
          <w:p w14:paraId="081D2EC4"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40</w:t>
            </w:r>
          </w:p>
        </w:tc>
        <w:tc>
          <w:tcPr>
            <w:tcW w:w="1015" w:type="dxa"/>
            <w:tcBorders>
              <w:top w:val="single" w:sz="4" w:space="0" w:color="auto"/>
              <w:left w:val="single" w:sz="4" w:space="0" w:color="auto"/>
              <w:bottom w:val="single" w:sz="4" w:space="0" w:color="auto"/>
              <w:right w:val="single" w:sz="4" w:space="0" w:color="auto"/>
            </w:tcBorders>
            <w:vAlign w:val="center"/>
          </w:tcPr>
          <w:p w14:paraId="6297DC4F"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40</w:t>
            </w:r>
          </w:p>
        </w:tc>
        <w:tc>
          <w:tcPr>
            <w:tcW w:w="1015" w:type="dxa"/>
            <w:tcBorders>
              <w:top w:val="single" w:sz="4" w:space="0" w:color="auto"/>
              <w:left w:val="single" w:sz="4" w:space="0" w:color="auto"/>
              <w:bottom w:val="single" w:sz="4" w:space="0" w:color="auto"/>
              <w:right w:val="single" w:sz="4" w:space="0" w:color="auto"/>
            </w:tcBorders>
            <w:vAlign w:val="center"/>
          </w:tcPr>
          <w:p w14:paraId="76EBAAFF"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40</w:t>
            </w:r>
          </w:p>
        </w:tc>
      </w:tr>
      <w:tr w:rsidR="00EB10F7" w:rsidRPr="00EB10F7" w14:paraId="5A43A3B9" w14:textId="77777777" w:rsidTr="000C3386">
        <w:trPr>
          <w:trHeight w:val="20"/>
        </w:trPr>
        <w:tc>
          <w:tcPr>
            <w:tcW w:w="581" w:type="dxa"/>
            <w:vMerge/>
            <w:tcBorders>
              <w:left w:val="single" w:sz="4" w:space="0" w:color="auto"/>
              <w:right w:val="single" w:sz="4" w:space="0" w:color="auto"/>
            </w:tcBorders>
          </w:tcPr>
          <w:p w14:paraId="47702C33" w14:textId="77777777" w:rsidR="00821392" w:rsidRPr="00EB10F7" w:rsidRDefault="00821392" w:rsidP="000C3386">
            <w:pPr>
              <w:pStyle w:val="af"/>
              <w:jc w:val="center"/>
              <w:rPr>
                <w:rFonts w:ascii="Times New Roman" w:hAnsi="Times New Roman"/>
                <w:sz w:val="26"/>
                <w:szCs w:val="26"/>
              </w:rPr>
            </w:pPr>
          </w:p>
        </w:tc>
        <w:tc>
          <w:tcPr>
            <w:tcW w:w="4239" w:type="dxa"/>
            <w:vMerge/>
            <w:tcBorders>
              <w:left w:val="single" w:sz="4" w:space="0" w:color="auto"/>
              <w:right w:val="single" w:sz="4" w:space="0" w:color="auto"/>
            </w:tcBorders>
          </w:tcPr>
          <w:p w14:paraId="355C714D" w14:textId="77777777" w:rsidR="00821392" w:rsidRPr="00EB10F7" w:rsidRDefault="00821392" w:rsidP="000C3386">
            <w:pPr>
              <w:pStyle w:val="af"/>
              <w:rPr>
                <w:rFonts w:ascii="Times New Roman" w:hAnsi="Times New Roman"/>
                <w:sz w:val="26"/>
                <w:szCs w:val="26"/>
              </w:rPr>
            </w:pPr>
          </w:p>
        </w:tc>
        <w:tc>
          <w:tcPr>
            <w:tcW w:w="7087" w:type="dxa"/>
            <w:tcBorders>
              <w:top w:val="single" w:sz="4" w:space="0" w:color="auto"/>
              <w:left w:val="single" w:sz="4" w:space="0" w:color="auto"/>
              <w:bottom w:val="single" w:sz="4" w:space="0" w:color="auto"/>
              <w:right w:val="single" w:sz="4" w:space="0" w:color="auto"/>
            </w:tcBorders>
          </w:tcPr>
          <w:p w14:paraId="36736978" w14:textId="77777777" w:rsidR="00821392" w:rsidRPr="00EB10F7" w:rsidRDefault="00821392" w:rsidP="000C3386">
            <w:pPr>
              <w:pStyle w:val="s16"/>
              <w:spacing w:before="0" w:beforeAutospacing="0" w:after="0" w:afterAutospacing="0"/>
              <w:rPr>
                <w:sz w:val="26"/>
                <w:szCs w:val="26"/>
              </w:rPr>
            </w:pPr>
            <w:r w:rsidRPr="00EB10F7">
              <w:rPr>
                <w:sz w:val="26"/>
                <w:szCs w:val="26"/>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292" w:type="dxa"/>
            <w:tcBorders>
              <w:top w:val="single" w:sz="4" w:space="0" w:color="auto"/>
              <w:left w:val="single" w:sz="4" w:space="0" w:color="auto"/>
              <w:bottom w:val="single" w:sz="4" w:space="0" w:color="auto"/>
              <w:right w:val="single" w:sz="4" w:space="0" w:color="auto"/>
            </w:tcBorders>
            <w:vAlign w:val="center"/>
          </w:tcPr>
          <w:p w14:paraId="04A1F9EA"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w:t>
            </w:r>
          </w:p>
        </w:tc>
        <w:tc>
          <w:tcPr>
            <w:tcW w:w="1147" w:type="dxa"/>
            <w:tcBorders>
              <w:top w:val="single" w:sz="4" w:space="0" w:color="auto"/>
              <w:left w:val="single" w:sz="4" w:space="0" w:color="auto"/>
              <w:bottom w:val="single" w:sz="4" w:space="0" w:color="auto"/>
              <w:right w:val="single" w:sz="4" w:space="0" w:color="auto"/>
            </w:tcBorders>
            <w:vAlign w:val="center"/>
          </w:tcPr>
          <w:p w14:paraId="54FD26E6"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w:t>
            </w:r>
          </w:p>
        </w:tc>
        <w:tc>
          <w:tcPr>
            <w:tcW w:w="1672" w:type="dxa"/>
            <w:tcBorders>
              <w:top w:val="single" w:sz="4" w:space="0" w:color="auto"/>
              <w:left w:val="single" w:sz="4" w:space="0" w:color="auto"/>
              <w:bottom w:val="single" w:sz="4" w:space="0" w:color="auto"/>
              <w:right w:val="single" w:sz="4" w:space="0" w:color="auto"/>
            </w:tcBorders>
            <w:vAlign w:val="center"/>
          </w:tcPr>
          <w:p w14:paraId="0ECA3BCB"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4,8</w:t>
            </w:r>
          </w:p>
        </w:tc>
        <w:tc>
          <w:tcPr>
            <w:tcW w:w="1014" w:type="dxa"/>
            <w:tcBorders>
              <w:top w:val="single" w:sz="4" w:space="0" w:color="auto"/>
              <w:left w:val="single" w:sz="4" w:space="0" w:color="auto"/>
              <w:bottom w:val="single" w:sz="4" w:space="0" w:color="auto"/>
              <w:right w:val="single" w:sz="4" w:space="0" w:color="auto"/>
            </w:tcBorders>
            <w:vAlign w:val="center"/>
          </w:tcPr>
          <w:p w14:paraId="7F64A658"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14,3</w:t>
            </w:r>
          </w:p>
        </w:tc>
        <w:tc>
          <w:tcPr>
            <w:tcW w:w="1015" w:type="dxa"/>
            <w:tcBorders>
              <w:top w:val="single" w:sz="4" w:space="0" w:color="auto"/>
              <w:left w:val="single" w:sz="4" w:space="0" w:color="auto"/>
              <w:bottom w:val="single" w:sz="4" w:space="0" w:color="auto"/>
              <w:right w:val="single" w:sz="4" w:space="0" w:color="auto"/>
            </w:tcBorders>
            <w:vAlign w:val="center"/>
          </w:tcPr>
          <w:p w14:paraId="534E88BC"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28,6</w:t>
            </w:r>
          </w:p>
        </w:tc>
        <w:tc>
          <w:tcPr>
            <w:tcW w:w="1014" w:type="dxa"/>
            <w:tcBorders>
              <w:top w:val="single" w:sz="4" w:space="0" w:color="auto"/>
              <w:left w:val="single" w:sz="4" w:space="0" w:color="auto"/>
              <w:bottom w:val="single" w:sz="4" w:space="0" w:color="auto"/>
              <w:right w:val="single" w:sz="4" w:space="0" w:color="auto"/>
            </w:tcBorders>
            <w:vAlign w:val="center"/>
          </w:tcPr>
          <w:p w14:paraId="06E07D6D"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28,6</w:t>
            </w:r>
          </w:p>
        </w:tc>
        <w:tc>
          <w:tcPr>
            <w:tcW w:w="1015" w:type="dxa"/>
            <w:tcBorders>
              <w:top w:val="single" w:sz="4" w:space="0" w:color="auto"/>
              <w:left w:val="single" w:sz="4" w:space="0" w:color="auto"/>
              <w:bottom w:val="single" w:sz="4" w:space="0" w:color="auto"/>
              <w:right w:val="single" w:sz="4" w:space="0" w:color="auto"/>
            </w:tcBorders>
            <w:vAlign w:val="center"/>
          </w:tcPr>
          <w:p w14:paraId="6D386C00"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28,6</w:t>
            </w:r>
          </w:p>
        </w:tc>
        <w:tc>
          <w:tcPr>
            <w:tcW w:w="1015" w:type="dxa"/>
            <w:tcBorders>
              <w:top w:val="single" w:sz="4" w:space="0" w:color="auto"/>
              <w:left w:val="single" w:sz="4" w:space="0" w:color="auto"/>
              <w:bottom w:val="single" w:sz="4" w:space="0" w:color="auto"/>
              <w:right w:val="single" w:sz="4" w:space="0" w:color="auto"/>
            </w:tcBorders>
            <w:vAlign w:val="center"/>
          </w:tcPr>
          <w:p w14:paraId="28943F0D"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28,6</w:t>
            </w:r>
          </w:p>
        </w:tc>
      </w:tr>
      <w:tr w:rsidR="00EB10F7" w:rsidRPr="00EB10F7" w14:paraId="34D95A35" w14:textId="77777777" w:rsidTr="000C3386">
        <w:trPr>
          <w:trHeight w:val="20"/>
        </w:trPr>
        <w:tc>
          <w:tcPr>
            <w:tcW w:w="581" w:type="dxa"/>
            <w:tcBorders>
              <w:left w:val="single" w:sz="4" w:space="0" w:color="auto"/>
              <w:right w:val="single" w:sz="4" w:space="0" w:color="auto"/>
            </w:tcBorders>
          </w:tcPr>
          <w:p w14:paraId="6FECCD6A"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3</w:t>
            </w:r>
          </w:p>
        </w:tc>
        <w:tc>
          <w:tcPr>
            <w:tcW w:w="4239" w:type="dxa"/>
            <w:tcBorders>
              <w:left w:val="single" w:sz="4" w:space="0" w:color="auto"/>
              <w:right w:val="single" w:sz="4" w:space="0" w:color="auto"/>
            </w:tcBorders>
          </w:tcPr>
          <w:p w14:paraId="6A915A36" w14:textId="77777777" w:rsidR="00821392" w:rsidRPr="00EB10F7" w:rsidRDefault="00821392" w:rsidP="000C3386">
            <w:pPr>
              <w:pStyle w:val="af"/>
              <w:rPr>
                <w:rFonts w:ascii="Times New Roman" w:hAnsi="Times New Roman"/>
                <w:sz w:val="26"/>
                <w:szCs w:val="26"/>
              </w:rPr>
            </w:pPr>
            <w:r w:rsidRPr="00EB10F7">
              <w:rPr>
                <w:rFonts w:ascii="Times New Roman" w:hAnsi="Times New Roman"/>
                <w:sz w:val="26"/>
                <w:szCs w:val="26"/>
              </w:rPr>
              <w:t>Задача 6 подпрограммы 4 «Создание современных и безопасных условий для организации образовательного процесса в общеобразовательных организациях»</w:t>
            </w:r>
          </w:p>
        </w:tc>
        <w:tc>
          <w:tcPr>
            <w:tcW w:w="7087" w:type="dxa"/>
            <w:tcBorders>
              <w:top w:val="single" w:sz="4" w:space="0" w:color="auto"/>
              <w:left w:val="single" w:sz="4" w:space="0" w:color="auto"/>
              <w:bottom w:val="single" w:sz="4" w:space="0" w:color="auto"/>
              <w:right w:val="single" w:sz="4" w:space="0" w:color="auto"/>
            </w:tcBorders>
          </w:tcPr>
          <w:p w14:paraId="653EA973" w14:textId="77777777" w:rsidR="00821392" w:rsidRPr="00EB10F7" w:rsidRDefault="00821392" w:rsidP="000C3386">
            <w:pPr>
              <w:pStyle w:val="s16"/>
              <w:spacing w:before="0" w:beforeAutospacing="0" w:after="0" w:afterAutospacing="0"/>
              <w:rPr>
                <w:sz w:val="26"/>
                <w:szCs w:val="26"/>
              </w:rPr>
            </w:pPr>
            <w:r w:rsidRPr="00EB10F7">
              <w:rPr>
                <w:sz w:val="26"/>
                <w:szCs w:val="26"/>
              </w:rPr>
              <w:t>Количество общеобразовательных организаций, в которых созданы и функционируют центры образования естественно-научной и технологической направленностей «Точка роста»</w:t>
            </w:r>
          </w:p>
        </w:tc>
        <w:tc>
          <w:tcPr>
            <w:tcW w:w="1292" w:type="dxa"/>
            <w:tcBorders>
              <w:top w:val="single" w:sz="4" w:space="0" w:color="auto"/>
              <w:left w:val="single" w:sz="4" w:space="0" w:color="auto"/>
              <w:bottom w:val="single" w:sz="4" w:space="0" w:color="auto"/>
              <w:right w:val="single" w:sz="4" w:space="0" w:color="auto"/>
            </w:tcBorders>
            <w:vAlign w:val="center"/>
          </w:tcPr>
          <w:p w14:paraId="2FF786D5"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ед.</w:t>
            </w:r>
          </w:p>
        </w:tc>
        <w:tc>
          <w:tcPr>
            <w:tcW w:w="1147" w:type="dxa"/>
            <w:tcBorders>
              <w:top w:val="single" w:sz="4" w:space="0" w:color="auto"/>
              <w:left w:val="single" w:sz="4" w:space="0" w:color="auto"/>
              <w:bottom w:val="single" w:sz="4" w:space="0" w:color="auto"/>
              <w:right w:val="single" w:sz="4" w:space="0" w:color="auto"/>
            </w:tcBorders>
            <w:vAlign w:val="center"/>
          </w:tcPr>
          <w:p w14:paraId="45FC5BFD"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5</w:t>
            </w:r>
          </w:p>
        </w:tc>
        <w:tc>
          <w:tcPr>
            <w:tcW w:w="1672" w:type="dxa"/>
            <w:tcBorders>
              <w:top w:val="single" w:sz="4" w:space="0" w:color="auto"/>
              <w:left w:val="single" w:sz="4" w:space="0" w:color="auto"/>
              <w:bottom w:val="single" w:sz="4" w:space="0" w:color="auto"/>
              <w:right w:val="single" w:sz="4" w:space="0" w:color="auto"/>
            </w:tcBorders>
            <w:vAlign w:val="center"/>
          </w:tcPr>
          <w:p w14:paraId="7D61E51A"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10</w:t>
            </w:r>
          </w:p>
        </w:tc>
        <w:tc>
          <w:tcPr>
            <w:tcW w:w="1014" w:type="dxa"/>
            <w:tcBorders>
              <w:top w:val="single" w:sz="4" w:space="0" w:color="auto"/>
              <w:left w:val="single" w:sz="4" w:space="0" w:color="auto"/>
              <w:bottom w:val="single" w:sz="4" w:space="0" w:color="auto"/>
              <w:right w:val="single" w:sz="4" w:space="0" w:color="auto"/>
            </w:tcBorders>
            <w:vAlign w:val="center"/>
          </w:tcPr>
          <w:p w14:paraId="2F9F21BD"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15</w:t>
            </w:r>
          </w:p>
        </w:tc>
        <w:tc>
          <w:tcPr>
            <w:tcW w:w="1015" w:type="dxa"/>
            <w:tcBorders>
              <w:top w:val="single" w:sz="4" w:space="0" w:color="auto"/>
              <w:left w:val="single" w:sz="4" w:space="0" w:color="auto"/>
              <w:bottom w:val="single" w:sz="4" w:space="0" w:color="auto"/>
              <w:right w:val="single" w:sz="4" w:space="0" w:color="auto"/>
            </w:tcBorders>
            <w:vAlign w:val="center"/>
          </w:tcPr>
          <w:p w14:paraId="06DE1CEA"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16</w:t>
            </w:r>
          </w:p>
        </w:tc>
        <w:tc>
          <w:tcPr>
            <w:tcW w:w="1014" w:type="dxa"/>
            <w:tcBorders>
              <w:top w:val="single" w:sz="4" w:space="0" w:color="auto"/>
              <w:left w:val="single" w:sz="4" w:space="0" w:color="auto"/>
              <w:bottom w:val="single" w:sz="4" w:space="0" w:color="auto"/>
              <w:right w:val="single" w:sz="4" w:space="0" w:color="auto"/>
            </w:tcBorders>
            <w:vAlign w:val="center"/>
          </w:tcPr>
          <w:p w14:paraId="1207FAE7"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16</w:t>
            </w:r>
          </w:p>
        </w:tc>
        <w:tc>
          <w:tcPr>
            <w:tcW w:w="1015" w:type="dxa"/>
            <w:tcBorders>
              <w:top w:val="single" w:sz="4" w:space="0" w:color="auto"/>
              <w:left w:val="single" w:sz="4" w:space="0" w:color="auto"/>
              <w:bottom w:val="single" w:sz="4" w:space="0" w:color="auto"/>
              <w:right w:val="single" w:sz="4" w:space="0" w:color="auto"/>
            </w:tcBorders>
            <w:vAlign w:val="center"/>
          </w:tcPr>
          <w:p w14:paraId="573124BE"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16</w:t>
            </w:r>
          </w:p>
        </w:tc>
        <w:tc>
          <w:tcPr>
            <w:tcW w:w="1015" w:type="dxa"/>
            <w:tcBorders>
              <w:top w:val="single" w:sz="4" w:space="0" w:color="auto"/>
              <w:left w:val="single" w:sz="4" w:space="0" w:color="auto"/>
              <w:bottom w:val="single" w:sz="4" w:space="0" w:color="auto"/>
              <w:right w:val="single" w:sz="4" w:space="0" w:color="auto"/>
            </w:tcBorders>
            <w:vAlign w:val="center"/>
          </w:tcPr>
          <w:p w14:paraId="135B690A"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16</w:t>
            </w:r>
          </w:p>
        </w:tc>
      </w:tr>
      <w:tr w:rsidR="00EB10F7" w:rsidRPr="00EB10F7" w14:paraId="022D1EB2" w14:textId="77777777" w:rsidTr="000C3386">
        <w:trPr>
          <w:trHeight w:val="20"/>
        </w:trPr>
        <w:tc>
          <w:tcPr>
            <w:tcW w:w="581" w:type="dxa"/>
            <w:tcBorders>
              <w:left w:val="single" w:sz="4" w:space="0" w:color="auto"/>
              <w:right w:val="single" w:sz="4" w:space="0" w:color="auto"/>
            </w:tcBorders>
          </w:tcPr>
          <w:p w14:paraId="1166783A"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4</w:t>
            </w:r>
          </w:p>
        </w:tc>
        <w:tc>
          <w:tcPr>
            <w:tcW w:w="4239" w:type="dxa"/>
            <w:tcBorders>
              <w:left w:val="single" w:sz="4" w:space="0" w:color="auto"/>
              <w:right w:val="single" w:sz="4" w:space="0" w:color="auto"/>
            </w:tcBorders>
          </w:tcPr>
          <w:p w14:paraId="231EFBCD" w14:textId="77777777" w:rsidR="00821392" w:rsidRPr="00EB10F7" w:rsidRDefault="00821392" w:rsidP="000C3386">
            <w:pPr>
              <w:pStyle w:val="af"/>
              <w:rPr>
                <w:rFonts w:ascii="Times New Roman" w:hAnsi="Times New Roman"/>
                <w:sz w:val="26"/>
                <w:szCs w:val="26"/>
              </w:rPr>
            </w:pPr>
            <w:r w:rsidRPr="00EB10F7">
              <w:rPr>
                <w:rFonts w:ascii="Times New Roman" w:hAnsi="Times New Roman"/>
                <w:sz w:val="26"/>
                <w:szCs w:val="26"/>
              </w:rPr>
              <w:t>Задача 7 подпрограммы 4 «Создание условий для организации качественного питания обучающихся образовательных организаций»</w:t>
            </w:r>
          </w:p>
        </w:tc>
        <w:tc>
          <w:tcPr>
            <w:tcW w:w="7087" w:type="dxa"/>
            <w:tcBorders>
              <w:top w:val="single" w:sz="4" w:space="0" w:color="auto"/>
              <w:left w:val="single" w:sz="4" w:space="0" w:color="auto"/>
              <w:bottom w:val="single" w:sz="4" w:space="0" w:color="auto"/>
              <w:right w:val="single" w:sz="4" w:space="0" w:color="auto"/>
            </w:tcBorders>
          </w:tcPr>
          <w:p w14:paraId="76AE99D2" w14:textId="77777777" w:rsidR="00821392" w:rsidRPr="00EB10F7" w:rsidRDefault="00821392" w:rsidP="000C3386">
            <w:pPr>
              <w:pStyle w:val="s16"/>
              <w:spacing w:before="0" w:beforeAutospacing="0" w:after="0" w:afterAutospacing="0"/>
              <w:rPr>
                <w:sz w:val="26"/>
                <w:szCs w:val="26"/>
              </w:rPr>
            </w:pPr>
            <w:r w:rsidRPr="00EB10F7">
              <w:rPr>
                <w:sz w:val="26"/>
                <w:szCs w:val="26"/>
              </w:rPr>
              <w:t>Количество муниципальных образовательных организаций, для которых осуществляется закупка услуг распределительно-логистического центра, осуществляющих питание обучающихся самостоятельно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w:t>
            </w:r>
          </w:p>
        </w:tc>
        <w:tc>
          <w:tcPr>
            <w:tcW w:w="1292" w:type="dxa"/>
            <w:tcBorders>
              <w:top w:val="single" w:sz="4" w:space="0" w:color="auto"/>
              <w:left w:val="single" w:sz="4" w:space="0" w:color="auto"/>
              <w:bottom w:val="single" w:sz="4" w:space="0" w:color="auto"/>
              <w:right w:val="single" w:sz="4" w:space="0" w:color="auto"/>
            </w:tcBorders>
            <w:vAlign w:val="center"/>
          </w:tcPr>
          <w:p w14:paraId="23500FE4"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ед.</w:t>
            </w:r>
          </w:p>
        </w:tc>
        <w:tc>
          <w:tcPr>
            <w:tcW w:w="1147" w:type="dxa"/>
            <w:tcBorders>
              <w:top w:val="single" w:sz="4" w:space="0" w:color="auto"/>
              <w:left w:val="single" w:sz="4" w:space="0" w:color="auto"/>
              <w:bottom w:val="single" w:sz="4" w:space="0" w:color="auto"/>
              <w:right w:val="single" w:sz="4" w:space="0" w:color="auto"/>
            </w:tcBorders>
            <w:vAlign w:val="center"/>
          </w:tcPr>
          <w:p w14:paraId="517E6862"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w:t>
            </w:r>
          </w:p>
        </w:tc>
        <w:tc>
          <w:tcPr>
            <w:tcW w:w="1672" w:type="dxa"/>
            <w:tcBorders>
              <w:top w:val="single" w:sz="4" w:space="0" w:color="auto"/>
              <w:left w:val="single" w:sz="4" w:space="0" w:color="auto"/>
              <w:bottom w:val="single" w:sz="4" w:space="0" w:color="auto"/>
              <w:right w:val="single" w:sz="4" w:space="0" w:color="auto"/>
            </w:tcBorders>
            <w:vAlign w:val="center"/>
          </w:tcPr>
          <w:p w14:paraId="7977472C"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w:t>
            </w:r>
          </w:p>
        </w:tc>
        <w:tc>
          <w:tcPr>
            <w:tcW w:w="1014" w:type="dxa"/>
            <w:tcBorders>
              <w:top w:val="single" w:sz="4" w:space="0" w:color="auto"/>
              <w:left w:val="single" w:sz="4" w:space="0" w:color="auto"/>
              <w:bottom w:val="single" w:sz="4" w:space="0" w:color="auto"/>
              <w:right w:val="single" w:sz="4" w:space="0" w:color="auto"/>
            </w:tcBorders>
            <w:vAlign w:val="center"/>
          </w:tcPr>
          <w:p w14:paraId="6FF25F70"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32</w:t>
            </w:r>
          </w:p>
        </w:tc>
        <w:tc>
          <w:tcPr>
            <w:tcW w:w="1015" w:type="dxa"/>
            <w:tcBorders>
              <w:top w:val="single" w:sz="4" w:space="0" w:color="auto"/>
              <w:left w:val="single" w:sz="4" w:space="0" w:color="auto"/>
              <w:bottom w:val="single" w:sz="4" w:space="0" w:color="auto"/>
              <w:right w:val="single" w:sz="4" w:space="0" w:color="auto"/>
            </w:tcBorders>
            <w:vAlign w:val="center"/>
          </w:tcPr>
          <w:p w14:paraId="404440A7"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31</w:t>
            </w:r>
          </w:p>
        </w:tc>
        <w:tc>
          <w:tcPr>
            <w:tcW w:w="1014" w:type="dxa"/>
            <w:tcBorders>
              <w:top w:val="single" w:sz="4" w:space="0" w:color="auto"/>
              <w:left w:val="single" w:sz="4" w:space="0" w:color="auto"/>
              <w:bottom w:val="single" w:sz="4" w:space="0" w:color="auto"/>
              <w:right w:val="single" w:sz="4" w:space="0" w:color="auto"/>
            </w:tcBorders>
            <w:vAlign w:val="center"/>
          </w:tcPr>
          <w:p w14:paraId="15710EFA"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31</w:t>
            </w:r>
          </w:p>
        </w:tc>
        <w:tc>
          <w:tcPr>
            <w:tcW w:w="1015" w:type="dxa"/>
            <w:tcBorders>
              <w:top w:val="single" w:sz="4" w:space="0" w:color="auto"/>
              <w:left w:val="single" w:sz="4" w:space="0" w:color="auto"/>
              <w:bottom w:val="single" w:sz="4" w:space="0" w:color="auto"/>
              <w:right w:val="single" w:sz="4" w:space="0" w:color="auto"/>
            </w:tcBorders>
            <w:vAlign w:val="center"/>
          </w:tcPr>
          <w:p w14:paraId="2D584B2A"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31</w:t>
            </w:r>
          </w:p>
        </w:tc>
        <w:tc>
          <w:tcPr>
            <w:tcW w:w="1015" w:type="dxa"/>
            <w:tcBorders>
              <w:top w:val="single" w:sz="4" w:space="0" w:color="auto"/>
              <w:left w:val="single" w:sz="4" w:space="0" w:color="auto"/>
              <w:bottom w:val="single" w:sz="4" w:space="0" w:color="auto"/>
              <w:right w:val="single" w:sz="4" w:space="0" w:color="auto"/>
            </w:tcBorders>
            <w:vAlign w:val="center"/>
          </w:tcPr>
          <w:p w14:paraId="2F484288" w14:textId="77777777" w:rsidR="00821392" w:rsidRPr="00EB10F7" w:rsidRDefault="00821392" w:rsidP="000C3386">
            <w:pPr>
              <w:pStyle w:val="af"/>
              <w:jc w:val="center"/>
              <w:rPr>
                <w:rFonts w:ascii="Times New Roman" w:hAnsi="Times New Roman"/>
                <w:bCs/>
                <w:sz w:val="26"/>
                <w:szCs w:val="26"/>
              </w:rPr>
            </w:pPr>
            <w:r w:rsidRPr="00EB10F7">
              <w:rPr>
                <w:rFonts w:ascii="Times New Roman" w:hAnsi="Times New Roman"/>
                <w:bCs/>
                <w:sz w:val="26"/>
                <w:szCs w:val="26"/>
              </w:rPr>
              <w:t>-</w:t>
            </w:r>
          </w:p>
        </w:tc>
      </w:tr>
    </w:tbl>
    <w:p w14:paraId="17FF4A7D" w14:textId="233B9F6F" w:rsidR="00821392" w:rsidRPr="0006460E" w:rsidRDefault="00EB10F7" w:rsidP="00EB10F7">
      <w:pPr>
        <w:pStyle w:val="ConsPlusNormal"/>
        <w:ind w:firstLine="9781"/>
        <w:jc w:val="right"/>
        <w:rPr>
          <w:rFonts w:ascii="Times New Roman" w:hAnsi="Times New Roman" w:cs="Times New Roman"/>
          <w:sz w:val="26"/>
          <w:szCs w:val="26"/>
        </w:rPr>
      </w:pPr>
      <w:r>
        <w:rPr>
          <w:rFonts w:ascii="Times New Roman" w:hAnsi="Times New Roman" w:cs="Times New Roman"/>
          <w:sz w:val="26"/>
          <w:szCs w:val="26"/>
        </w:rPr>
        <w:t>».</w:t>
      </w:r>
    </w:p>
    <w:p w14:paraId="37D95D41" w14:textId="77777777" w:rsidR="00821392" w:rsidRDefault="00821392" w:rsidP="00821392">
      <w:pPr>
        <w:pStyle w:val="ConsPlusNormal"/>
        <w:ind w:firstLine="9781"/>
        <w:jc w:val="center"/>
        <w:rPr>
          <w:rFonts w:ascii="Times New Roman" w:hAnsi="Times New Roman" w:cs="Times New Roman"/>
          <w:sz w:val="26"/>
          <w:szCs w:val="26"/>
        </w:rPr>
      </w:pPr>
    </w:p>
    <w:p w14:paraId="28DB47CD" w14:textId="77777777" w:rsidR="00821392" w:rsidRDefault="00821392" w:rsidP="00821392">
      <w:pPr>
        <w:pStyle w:val="ConsPlusNormal"/>
        <w:ind w:firstLine="9781"/>
        <w:jc w:val="center"/>
        <w:rPr>
          <w:rFonts w:ascii="Times New Roman" w:hAnsi="Times New Roman" w:cs="Times New Roman"/>
          <w:sz w:val="26"/>
          <w:szCs w:val="26"/>
        </w:rPr>
      </w:pPr>
    </w:p>
    <w:p w14:paraId="7F5E5E5B" w14:textId="77777777" w:rsidR="00821392" w:rsidRDefault="00821392" w:rsidP="00821392">
      <w:pPr>
        <w:pStyle w:val="ConsPlusNormal"/>
        <w:ind w:firstLine="9781"/>
        <w:jc w:val="center"/>
        <w:rPr>
          <w:rFonts w:ascii="Times New Roman" w:hAnsi="Times New Roman" w:cs="Times New Roman"/>
          <w:sz w:val="26"/>
          <w:szCs w:val="26"/>
        </w:rPr>
      </w:pPr>
    </w:p>
    <w:p w14:paraId="6256D5EC" w14:textId="77777777" w:rsidR="00821392" w:rsidRDefault="00821392" w:rsidP="00821392">
      <w:pPr>
        <w:pStyle w:val="ConsPlusNormal"/>
        <w:ind w:firstLine="9781"/>
        <w:jc w:val="center"/>
        <w:rPr>
          <w:rFonts w:ascii="Times New Roman" w:hAnsi="Times New Roman" w:cs="Times New Roman"/>
          <w:sz w:val="26"/>
          <w:szCs w:val="26"/>
        </w:rPr>
      </w:pPr>
    </w:p>
    <w:p w14:paraId="3859AB28" w14:textId="77777777" w:rsidR="00821392" w:rsidRDefault="00821392" w:rsidP="00821392">
      <w:pPr>
        <w:pStyle w:val="ConsPlusNormal"/>
        <w:ind w:firstLine="9781"/>
        <w:jc w:val="center"/>
        <w:rPr>
          <w:rFonts w:ascii="Times New Roman" w:hAnsi="Times New Roman" w:cs="Times New Roman"/>
          <w:sz w:val="26"/>
          <w:szCs w:val="26"/>
        </w:rPr>
      </w:pPr>
    </w:p>
    <w:p w14:paraId="6307F100" w14:textId="77777777" w:rsidR="00821392" w:rsidRDefault="00821392" w:rsidP="00821392">
      <w:pPr>
        <w:pStyle w:val="ConsPlusNormal"/>
        <w:ind w:firstLine="9781"/>
        <w:jc w:val="center"/>
        <w:rPr>
          <w:rFonts w:ascii="Times New Roman" w:hAnsi="Times New Roman" w:cs="Times New Roman"/>
          <w:sz w:val="26"/>
          <w:szCs w:val="26"/>
        </w:rPr>
      </w:pPr>
    </w:p>
    <w:p w14:paraId="42B5742D" w14:textId="77777777" w:rsidR="00821392" w:rsidRDefault="00821392" w:rsidP="00821392">
      <w:pPr>
        <w:pStyle w:val="ConsPlusNormal"/>
        <w:ind w:firstLine="9781"/>
        <w:jc w:val="center"/>
        <w:rPr>
          <w:rFonts w:ascii="Times New Roman" w:hAnsi="Times New Roman" w:cs="Times New Roman"/>
          <w:sz w:val="26"/>
          <w:szCs w:val="26"/>
        </w:rPr>
      </w:pPr>
    </w:p>
    <w:p w14:paraId="4636C0C2" w14:textId="77777777" w:rsidR="00821392" w:rsidRDefault="00821392" w:rsidP="00821392">
      <w:pPr>
        <w:pStyle w:val="ConsPlusNormal"/>
        <w:ind w:firstLine="9781"/>
        <w:jc w:val="center"/>
        <w:rPr>
          <w:rFonts w:ascii="Times New Roman" w:hAnsi="Times New Roman" w:cs="Times New Roman"/>
          <w:sz w:val="26"/>
          <w:szCs w:val="26"/>
        </w:rPr>
      </w:pPr>
    </w:p>
    <w:p w14:paraId="2B0E9378" w14:textId="5220C345" w:rsidR="00821392" w:rsidRPr="00C81FAC" w:rsidRDefault="00473F50" w:rsidP="00821392">
      <w:pPr>
        <w:pStyle w:val="ConsPlusNormal"/>
        <w:ind w:firstLine="15451"/>
        <w:jc w:val="center"/>
        <w:rPr>
          <w:rFonts w:ascii="Times New Roman" w:hAnsi="Times New Roman" w:cs="Times New Roman"/>
          <w:sz w:val="24"/>
          <w:szCs w:val="26"/>
        </w:rPr>
      </w:pPr>
      <w:r>
        <w:rPr>
          <w:rFonts w:ascii="Times New Roman" w:hAnsi="Times New Roman" w:cs="Times New Roman"/>
          <w:sz w:val="24"/>
          <w:szCs w:val="26"/>
        </w:rPr>
        <w:lastRenderedPageBreak/>
        <w:t>«</w:t>
      </w:r>
      <w:r w:rsidR="00821392" w:rsidRPr="00C81FAC">
        <w:rPr>
          <w:rFonts w:ascii="Times New Roman" w:hAnsi="Times New Roman" w:cs="Times New Roman"/>
          <w:sz w:val="24"/>
          <w:szCs w:val="26"/>
        </w:rPr>
        <w:t>Приложение № 3 к подпрограмме 4</w:t>
      </w:r>
    </w:p>
    <w:p w14:paraId="693C3E9A" w14:textId="77777777" w:rsidR="00821392" w:rsidRDefault="00821392" w:rsidP="00821392">
      <w:pPr>
        <w:pStyle w:val="ConsPlusNormal"/>
        <w:jc w:val="center"/>
        <w:rPr>
          <w:rFonts w:ascii="Times New Roman" w:hAnsi="Times New Roman" w:cs="Times New Roman"/>
          <w:b/>
          <w:sz w:val="26"/>
          <w:szCs w:val="26"/>
        </w:rPr>
      </w:pPr>
    </w:p>
    <w:p w14:paraId="473A9C3F" w14:textId="77777777" w:rsidR="00821392" w:rsidRPr="00C81FAC" w:rsidRDefault="00821392" w:rsidP="00821392">
      <w:pPr>
        <w:pStyle w:val="ConsPlusNormal"/>
        <w:jc w:val="center"/>
        <w:rPr>
          <w:rFonts w:ascii="Times New Roman" w:hAnsi="Times New Roman" w:cs="Times New Roman"/>
          <w:b/>
          <w:caps/>
          <w:spacing w:val="100"/>
          <w:sz w:val="26"/>
          <w:szCs w:val="26"/>
        </w:rPr>
      </w:pPr>
      <w:r w:rsidRPr="00C81FAC">
        <w:rPr>
          <w:rFonts w:ascii="Times New Roman" w:hAnsi="Times New Roman" w:cs="Times New Roman"/>
          <w:b/>
          <w:caps/>
          <w:spacing w:val="100"/>
          <w:sz w:val="26"/>
          <w:szCs w:val="26"/>
        </w:rPr>
        <w:t xml:space="preserve">Сведения </w:t>
      </w:r>
    </w:p>
    <w:p w14:paraId="2E88F1DB" w14:textId="77777777" w:rsidR="00821392" w:rsidRDefault="00821392" w:rsidP="00821392">
      <w:pPr>
        <w:pStyle w:val="ConsPlusNormal"/>
        <w:jc w:val="center"/>
        <w:rPr>
          <w:rFonts w:ascii="Times New Roman" w:hAnsi="Times New Roman" w:cs="Times New Roman"/>
          <w:b/>
          <w:sz w:val="26"/>
          <w:szCs w:val="26"/>
        </w:rPr>
      </w:pPr>
      <w:r w:rsidRPr="0006460E">
        <w:rPr>
          <w:rFonts w:ascii="Times New Roman" w:hAnsi="Times New Roman" w:cs="Times New Roman"/>
          <w:b/>
          <w:sz w:val="26"/>
          <w:szCs w:val="26"/>
        </w:rPr>
        <w:t>о порядке сбора информации и методике расчёта</w:t>
      </w:r>
      <w:r>
        <w:rPr>
          <w:rFonts w:ascii="Times New Roman" w:hAnsi="Times New Roman" w:cs="Times New Roman"/>
          <w:b/>
          <w:sz w:val="26"/>
          <w:szCs w:val="26"/>
        </w:rPr>
        <w:t xml:space="preserve"> </w:t>
      </w:r>
      <w:r w:rsidRPr="0006460E">
        <w:rPr>
          <w:rFonts w:ascii="Times New Roman" w:hAnsi="Times New Roman" w:cs="Times New Roman"/>
          <w:b/>
          <w:sz w:val="26"/>
          <w:szCs w:val="26"/>
        </w:rPr>
        <w:t xml:space="preserve">целевых показателей (индикаторов) подпрограммы 4 </w:t>
      </w:r>
      <w:r>
        <w:rPr>
          <w:rFonts w:ascii="Times New Roman" w:hAnsi="Times New Roman" w:cs="Times New Roman"/>
          <w:b/>
          <w:sz w:val="26"/>
          <w:szCs w:val="26"/>
        </w:rPr>
        <w:t>«</w:t>
      </w:r>
      <w:r w:rsidRPr="0006460E">
        <w:rPr>
          <w:rFonts w:ascii="Times New Roman" w:hAnsi="Times New Roman" w:cs="Times New Roman"/>
          <w:b/>
          <w:sz w:val="26"/>
          <w:szCs w:val="26"/>
        </w:rPr>
        <w:t>Другие вопросы в области образования</w:t>
      </w:r>
    </w:p>
    <w:p w14:paraId="56B337A6" w14:textId="77777777" w:rsidR="00821392" w:rsidRPr="0006460E" w:rsidRDefault="00821392" w:rsidP="00821392">
      <w:pPr>
        <w:pStyle w:val="ConsPlusNormal"/>
        <w:jc w:val="center"/>
        <w:rPr>
          <w:rFonts w:ascii="Times New Roman" w:hAnsi="Times New Roman" w:cs="Times New Roman"/>
          <w:b/>
          <w:sz w:val="26"/>
          <w:szCs w:val="26"/>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534"/>
        <w:gridCol w:w="1249"/>
        <w:gridCol w:w="3536"/>
        <w:gridCol w:w="1878"/>
        <w:gridCol w:w="2648"/>
        <w:gridCol w:w="5194"/>
        <w:gridCol w:w="1286"/>
        <w:gridCol w:w="2077"/>
      </w:tblGrid>
      <w:tr w:rsidR="00EB10F7" w:rsidRPr="00EB10F7" w14:paraId="219DCDF3" w14:textId="77777777" w:rsidTr="000C3386">
        <w:tc>
          <w:tcPr>
            <w:tcW w:w="176" w:type="pct"/>
            <w:shd w:val="clear" w:color="auto" w:fill="auto"/>
          </w:tcPr>
          <w:p w14:paraId="346AB405"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w:t>
            </w:r>
          </w:p>
          <w:p w14:paraId="7C89000D"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п/п</w:t>
            </w:r>
          </w:p>
        </w:tc>
        <w:tc>
          <w:tcPr>
            <w:tcW w:w="599" w:type="pct"/>
            <w:shd w:val="clear" w:color="auto" w:fill="auto"/>
          </w:tcPr>
          <w:p w14:paraId="2ED3E391"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Наименование целевого </w:t>
            </w:r>
          </w:p>
          <w:p w14:paraId="11CDFA6F"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показателя (индикатора)</w:t>
            </w:r>
          </w:p>
        </w:tc>
        <w:tc>
          <w:tcPr>
            <w:tcW w:w="295" w:type="pct"/>
            <w:shd w:val="clear" w:color="auto" w:fill="auto"/>
          </w:tcPr>
          <w:p w14:paraId="260D361D"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Единица </w:t>
            </w:r>
            <w:proofErr w:type="gramStart"/>
            <w:r w:rsidRPr="00EB10F7">
              <w:rPr>
                <w:rFonts w:ascii="Times New Roman" w:hAnsi="Times New Roman" w:cs="Times New Roman"/>
                <w:sz w:val="24"/>
                <w:szCs w:val="26"/>
              </w:rPr>
              <w:t>изме-рения</w:t>
            </w:r>
            <w:proofErr w:type="gramEnd"/>
          </w:p>
        </w:tc>
        <w:tc>
          <w:tcPr>
            <w:tcW w:w="836" w:type="pct"/>
            <w:shd w:val="clear" w:color="auto" w:fill="auto"/>
          </w:tcPr>
          <w:p w14:paraId="63E1BC71"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Определение целевого</w:t>
            </w:r>
          </w:p>
          <w:p w14:paraId="660726F2"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показателя (индикатора) </w:t>
            </w:r>
          </w:p>
        </w:tc>
        <w:tc>
          <w:tcPr>
            <w:tcW w:w="444" w:type="pct"/>
            <w:shd w:val="clear" w:color="auto" w:fill="auto"/>
          </w:tcPr>
          <w:p w14:paraId="3B6E0155"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Временные </w:t>
            </w:r>
          </w:p>
          <w:p w14:paraId="0635F78B"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характеристики целевого</w:t>
            </w:r>
          </w:p>
          <w:p w14:paraId="5F6644EB"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 показателя </w:t>
            </w:r>
          </w:p>
          <w:p w14:paraId="716ED8C4"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(индикатора) </w:t>
            </w:r>
          </w:p>
        </w:tc>
        <w:tc>
          <w:tcPr>
            <w:tcW w:w="626" w:type="pct"/>
            <w:shd w:val="clear" w:color="auto" w:fill="auto"/>
          </w:tcPr>
          <w:p w14:paraId="447EB889"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Алгоритм </w:t>
            </w:r>
          </w:p>
          <w:p w14:paraId="4C7A37CF"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формирования </w:t>
            </w:r>
          </w:p>
          <w:p w14:paraId="07BBEA74"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(формула)</w:t>
            </w:r>
          </w:p>
          <w:p w14:paraId="4F1E06FB"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и методологические пояснения к целевому </w:t>
            </w:r>
          </w:p>
          <w:p w14:paraId="4DFEB6C8"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показателю</w:t>
            </w:r>
          </w:p>
          <w:p w14:paraId="3FB6EA34"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(индикатору) </w:t>
            </w:r>
          </w:p>
        </w:tc>
        <w:tc>
          <w:tcPr>
            <w:tcW w:w="1228" w:type="pct"/>
            <w:shd w:val="clear" w:color="auto" w:fill="auto"/>
          </w:tcPr>
          <w:p w14:paraId="674394AB"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Показатели, используемые в формуле </w:t>
            </w:r>
          </w:p>
        </w:tc>
        <w:tc>
          <w:tcPr>
            <w:tcW w:w="304" w:type="pct"/>
            <w:shd w:val="clear" w:color="auto" w:fill="auto"/>
          </w:tcPr>
          <w:p w14:paraId="26AB64C6"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Метод сбора</w:t>
            </w:r>
          </w:p>
          <w:p w14:paraId="1845D50D"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информации,</w:t>
            </w:r>
          </w:p>
          <w:p w14:paraId="4A0B1463"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индекс </w:t>
            </w:r>
          </w:p>
          <w:p w14:paraId="2619EA71"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формы </w:t>
            </w:r>
          </w:p>
          <w:p w14:paraId="4B43A7AC"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   отчётности </w:t>
            </w:r>
          </w:p>
        </w:tc>
        <w:tc>
          <w:tcPr>
            <w:tcW w:w="491" w:type="pct"/>
            <w:shd w:val="clear" w:color="auto" w:fill="auto"/>
          </w:tcPr>
          <w:p w14:paraId="7D845B48"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Ответственный за сбор данных </w:t>
            </w:r>
          </w:p>
          <w:p w14:paraId="59AEC547"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по целевому </w:t>
            </w:r>
          </w:p>
          <w:p w14:paraId="20D312D5"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показателю</w:t>
            </w:r>
          </w:p>
          <w:p w14:paraId="5C862748"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 xml:space="preserve">(индикатору) </w:t>
            </w:r>
          </w:p>
        </w:tc>
      </w:tr>
      <w:tr w:rsidR="00EB10F7" w:rsidRPr="00EB10F7" w14:paraId="7D726056" w14:textId="77777777" w:rsidTr="000C3386">
        <w:tc>
          <w:tcPr>
            <w:tcW w:w="176" w:type="pct"/>
            <w:shd w:val="clear" w:color="auto" w:fill="auto"/>
          </w:tcPr>
          <w:p w14:paraId="3DF2A01F"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1</w:t>
            </w:r>
          </w:p>
        </w:tc>
        <w:tc>
          <w:tcPr>
            <w:tcW w:w="599" w:type="pct"/>
            <w:shd w:val="clear" w:color="auto" w:fill="auto"/>
          </w:tcPr>
          <w:p w14:paraId="1FF58B9F"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2</w:t>
            </w:r>
          </w:p>
        </w:tc>
        <w:tc>
          <w:tcPr>
            <w:tcW w:w="295" w:type="pct"/>
            <w:shd w:val="clear" w:color="auto" w:fill="auto"/>
          </w:tcPr>
          <w:p w14:paraId="29FA1BBE"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3</w:t>
            </w:r>
          </w:p>
        </w:tc>
        <w:tc>
          <w:tcPr>
            <w:tcW w:w="836" w:type="pct"/>
            <w:shd w:val="clear" w:color="auto" w:fill="auto"/>
          </w:tcPr>
          <w:p w14:paraId="7B071EB6"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4</w:t>
            </w:r>
          </w:p>
        </w:tc>
        <w:tc>
          <w:tcPr>
            <w:tcW w:w="444" w:type="pct"/>
            <w:shd w:val="clear" w:color="auto" w:fill="auto"/>
          </w:tcPr>
          <w:p w14:paraId="5B323263"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5</w:t>
            </w:r>
          </w:p>
        </w:tc>
        <w:tc>
          <w:tcPr>
            <w:tcW w:w="626" w:type="pct"/>
            <w:shd w:val="clear" w:color="auto" w:fill="auto"/>
          </w:tcPr>
          <w:p w14:paraId="2FC3ECFD"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6</w:t>
            </w:r>
          </w:p>
        </w:tc>
        <w:tc>
          <w:tcPr>
            <w:tcW w:w="1228" w:type="pct"/>
            <w:shd w:val="clear" w:color="auto" w:fill="auto"/>
          </w:tcPr>
          <w:p w14:paraId="0A676467"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7</w:t>
            </w:r>
          </w:p>
        </w:tc>
        <w:tc>
          <w:tcPr>
            <w:tcW w:w="304" w:type="pct"/>
            <w:shd w:val="clear" w:color="auto" w:fill="auto"/>
          </w:tcPr>
          <w:p w14:paraId="3B8389A0"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8</w:t>
            </w:r>
          </w:p>
        </w:tc>
        <w:tc>
          <w:tcPr>
            <w:tcW w:w="491" w:type="pct"/>
            <w:shd w:val="clear" w:color="auto" w:fill="auto"/>
          </w:tcPr>
          <w:p w14:paraId="4043A088" w14:textId="77777777" w:rsidR="00821392" w:rsidRPr="00EB10F7" w:rsidRDefault="00821392" w:rsidP="000C3386">
            <w:pPr>
              <w:pStyle w:val="ConsPlusNormal"/>
              <w:ind w:firstLine="0"/>
              <w:jc w:val="center"/>
              <w:rPr>
                <w:rFonts w:ascii="Times New Roman" w:hAnsi="Times New Roman" w:cs="Times New Roman"/>
                <w:sz w:val="24"/>
                <w:szCs w:val="26"/>
              </w:rPr>
            </w:pPr>
            <w:r w:rsidRPr="00EB10F7">
              <w:rPr>
                <w:rFonts w:ascii="Times New Roman" w:hAnsi="Times New Roman" w:cs="Times New Roman"/>
                <w:sz w:val="24"/>
                <w:szCs w:val="26"/>
              </w:rPr>
              <w:t>9</w:t>
            </w:r>
          </w:p>
        </w:tc>
      </w:tr>
      <w:tr w:rsidR="00EB10F7" w:rsidRPr="00EB10F7" w14:paraId="6E18B108" w14:textId="77777777" w:rsidTr="000C3386">
        <w:tc>
          <w:tcPr>
            <w:tcW w:w="176" w:type="pct"/>
            <w:shd w:val="clear" w:color="auto" w:fill="auto"/>
          </w:tcPr>
          <w:p w14:paraId="27E6C8C4"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1</w:t>
            </w:r>
          </w:p>
        </w:tc>
        <w:tc>
          <w:tcPr>
            <w:tcW w:w="599" w:type="pct"/>
            <w:shd w:val="clear" w:color="auto" w:fill="auto"/>
          </w:tcPr>
          <w:p w14:paraId="5BB0D50D" w14:textId="77777777" w:rsidR="00821392" w:rsidRPr="00EB10F7" w:rsidRDefault="00821392" w:rsidP="000C3386">
            <w:pPr>
              <w:pStyle w:val="s16"/>
              <w:spacing w:before="0" w:beforeAutospacing="0" w:after="0" w:afterAutospacing="0"/>
              <w:jc w:val="center"/>
              <w:rPr>
                <w:sz w:val="26"/>
                <w:szCs w:val="26"/>
              </w:rPr>
            </w:pPr>
            <w:r w:rsidRPr="00EB10F7">
              <w:rPr>
                <w:sz w:val="26"/>
                <w:szCs w:val="26"/>
              </w:rPr>
              <w:t>Доля педагогических работников, прошедших повышение квалификации и (или) профессиональную переподготовку</w:t>
            </w:r>
          </w:p>
        </w:tc>
        <w:tc>
          <w:tcPr>
            <w:tcW w:w="295" w:type="pct"/>
            <w:shd w:val="clear" w:color="auto" w:fill="auto"/>
            <w:vAlign w:val="center"/>
          </w:tcPr>
          <w:p w14:paraId="29EA495D"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w:t>
            </w:r>
          </w:p>
        </w:tc>
        <w:tc>
          <w:tcPr>
            <w:tcW w:w="836" w:type="pct"/>
            <w:shd w:val="clear" w:color="auto" w:fill="auto"/>
          </w:tcPr>
          <w:p w14:paraId="1C0D2F02"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Отношение численности педагогических работников, прошедших повышение квалификации и (или) профессиональную переподготовку, к общей численности педагогических работников</w:t>
            </w:r>
          </w:p>
        </w:tc>
        <w:tc>
          <w:tcPr>
            <w:tcW w:w="444" w:type="pct"/>
            <w:shd w:val="clear" w:color="auto" w:fill="auto"/>
          </w:tcPr>
          <w:p w14:paraId="40D1185F"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 xml:space="preserve">Показатель </w:t>
            </w:r>
          </w:p>
          <w:p w14:paraId="30A0DAA4"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за период</w:t>
            </w:r>
          </w:p>
          <w:p w14:paraId="25F08F29"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 xml:space="preserve">(по итогам </w:t>
            </w:r>
          </w:p>
          <w:p w14:paraId="18B0D99C"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отчётного</w:t>
            </w:r>
          </w:p>
          <w:p w14:paraId="5398F49C"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года)</w:t>
            </w:r>
          </w:p>
        </w:tc>
        <w:tc>
          <w:tcPr>
            <w:tcW w:w="626" w:type="pct"/>
            <w:shd w:val="clear" w:color="auto" w:fill="auto"/>
            <w:vAlign w:val="center"/>
          </w:tcPr>
          <w:p w14:paraId="2DECF4B1" w14:textId="3AF18B31" w:rsidR="00821392" w:rsidRPr="00EB10F7" w:rsidRDefault="00821392" w:rsidP="000C3386">
            <w:pPr>
              <w:pStyle w:val="ConsPlusNormal"/>
              <w:ind w:firstLine="0"/>
              <w:jc w:val="center"/>
              <w:rPr>
                <w:rFonts w:ascii="Times New Roman" w:hAnsi="Times New Roman" w:cs="Times New Roman"/>
                <w:b/>
                <w:i/>
                <w:sz w:val="26"/>
                <w:szCs w:val="26"/>
              </w:rPr>
            </w:pPr>
            <m:oMathPara>
              <m:oMath>
                <m:r>
                  <m:rPr>
                    <m:sty m:val="bi"/>
                  </m:rPr>
                  <w:rPr>
                    <w:rFonts w:ascii="Cambria Math"/>
                  </w:rPr>
                  <m:t>П</m:t>
                </m:r>
                <m:r>
                  <m:rPr>
                    <m:sty m:val="bi"/>
                  </m:rPr>
                  <w:rPr>
                    <w:rFonts w:ascii="Cambria Math"/>
                  </w:rPr>
                  <m:t>12=</m:t>
                </m:r>
                <m:f>
                  <m:fPr>
                    <m:ctrlPr>
                      <w:rPr>
                        <w:rFonts w:ascii="Cambria Math" w:hAnsi="Cambria Math"/>
                        <w:b/>
                        <w:i/>
                      </w:rPr>
                    </m:ctrlPr>
                  </m:fPr>
                  <m:num>
                    <m:r>
                      <m:rPr>
                        <m:sty m:val="bi"/>
                      </m:rPr>
                      <w:rPr>
                        <w:rFonts w:ascii="Cambria Math" w:hAnsi="Cambria Math"/>
                        <w:lang w:val="en-US"/>
                      </w:rPr>
                      <m:t>X</m:t>
                    </m:r>
                    <m:r>
                      <m:rPr>
                        <m:sty m:val="bi"/>
                      </m:rPr>
                      <w:rPr>
                        <w:rFonts w:ascii="Cambria Math" w:hAnsi="Cambria Math"/>
                        <w:lang w:val="en-US"/>
                      </w:rPr>
                      <m:t>12</m:t>
                    </m:r>
                  </m:num>
                  <m:den>
                    <m:r>
                      <m:rPr>
                        <m:sty m:val="bi"/>
                      </m:rPr>
                      <w:rPr>
                        <w:rFonts w:ascii="Cambria Math" w:hAnsi="Cambria Math"/>
                      </w:rPr>
                      <m:t>N</m:t>
                    </m:r>
                    <m:r>
                      <m:rPr>
                        <m:sty m:val="bi"/>
                      </m:rPr>
                      <w:rPr>
                        <w:rFonts w:ascii="Cambria Math" w:hAnsi="Cambria Math"/>
                      </w:rPr>
                      <m:t>12</m:t>
                    </m:r>
                  </m:den>
                </m:f>
                <m:r>
                  <m:rPr>
                    <m:sty m:val="bi"/>
                  </m:rPr>
                  <w:rPr>
                    <w:rFonts w:ascii="Cambria Math" w:hAnsi="Cambria Math"/>
                  </w:rPr>
                  <m:t>*100</m:t>
                </m:r>
                <m:r>
                  <m:rPr>
                    <m:sty m:val="bi"/>
                  </m:rPr>
                  <w:rPr>
                    <w:rFonts w:ascii="Cambria Math"/>
                  </w:rPr>
                  <m:t>%</m:t>
                </m:r>
              </m:oMath>
            </m:oMathPara>
          </w:p>
        </w:tc>
        <w:tc>
          <w:tcPr>
            <w:tcW w:w="1228" w:type="pct"/>
            <w:shd w:val="clear" w:color="auto" w:fill="auto"/>
          </w:tcPr>
          <w:p w14:paraId="7673F2FA" w14:textId="3F4BA92B"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П1</w:t>
            </w:r>
            <w:r w:rsidR="00473F50" w:rsidRPr="00EB10F7">
              <w:rPr>
                <w:rFonts w:ascii="Times New Roman" w:hAnsi="Times New Roman" w:cs="Times New Roman"/>
                <w:sz w:val="26"/>
                <w:szCs w:val="26"/>
              </w:rPr>
              <w:t>2</w:t>
            </w:r>
            <w:r w:rsidRPr="00EB10F7">
              <w:rPr>
                <w:rFonts w:ascii="Times New Roman" w:hAnsi="Times New Roman" w:cs="Times New Roman"/>
                <w:sz w:val="26"/>
                <w:szCs w:val="26"/>
              </w:rPr>
              <w:t xml:space="preserve"> - доля педагогических работников, прошедших повышение квалификации и (или) профессиональную переподготовку;</w:t>
            </w:r>
          </w:p>
          <w:p w14:paraId="593D685D" w14:textId="70BD8F93"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lang w:val="en-US"/>
              </w:rPr>
              <w:t>X</w:t>
            </w:r>
            <w:r w:rsidRPr="00EB10F7">
              <w:rPr>
                <w:rFonts w:ascii="Times New Roman" w:hAnsi="Times New Roman" w:cs="Times New Roman"/>
                <w:sz w:val="26"/>
                <w:szCs w:val="26"/>
              </w:rPr>
              <w:t>1</w:t>
            </w:r>
            <w:r w:rsidR="00473F50" w:rsidRPr="00EB10F7">
              <w:rPr>
                <w:rFonts w:ascii="Times New Roman" w:hAnsi="Times New Roman" w:cs="Times New Roman"/>
                <w:sz w:val="26"/>
                <w:szCs w:val="26"/>
              </w:rPr>
              <w:t>2</w:t>
            </w:r>
            <w:r w:rsidRPr="00EB10F7">
              <w:rPr>
                <w:rFonts w:ascii="Times New Roman" w:hAnsi="Times New Roman" w:cs="Times New Roman"/>
                <w:sz w:val="26"/>
                <w:szCs w:val="26"/>
              </w:rPr>
              <w:t xml:space="preserve"> - численность педагогических работников, прошедших повышение квалификации и (или) профессиональную переподготовку;</w:t>
            </w:r>
          </w:p>
          <w:p w14:paraId="23D9A841" w14:textId="50FCAD51" w:rsidR="00821392" w:rsidRPr="00EB10F7" w:rsidRDefault="00821392" w:rsidP="000C3386">
            <w:pPr>
              <w:pStyle w:val="ConsPlusNormal"/>
              <w:ind w:firstLine="0"/>
              <w:jc w:val="center"/>
              <w:rPr>
                <w:rFonts w:ascii="Times New Roman" w:hAnsi="Times New Roman" w:cs="Times New Roman"/>
                <w:b/>
                <w:sz w:val="26"/>
                <w:szCs w:val="26"/>
              </w:rPr>
            </w:pPr>
            <w:r w:rsidRPr="00EB10F7">
              <w:rPr>
                <w:rFonts w:ascii="Times New Roman" w:hAnsi="Times New Roman" w:cs="Times New Roman"/>
                <w:sz w:val="26"/>
                <w:szCs w:val="26"/>
                <w:lang w:val="en-US"/>
              </w:rPr>
              <w:t>N</w:t>
            </w:r>
            <w:r w:rsidRPr="00EB10F7">
              <w:rPr>
                <w:rFonts w:ascii="Times New Roman" w:hAnsi="Times New Roman" w:cs="Times New Roman"/>
                <w:sz w:val="26"/>
                <w:szCs w:val="26"/>
              </w:rPr>
              <w:t>1</w:t>
            </w:r>
            <w:r w:rsidR="00473F50" w:rsidRPr="00EB10F7">
              <w:rPr>
                <w:rFonts w:ascii="Times New Roman" w:hAnsi="Times New Roman" w:cs="Times New Roman"/>
                <w:sz w:val="26"/>
                <w:szCs w:val="26"/>
              </w:rPr>
              <w:t>2</w:t>
            </w:r>
            <w:r w:rsidRPr="00EB10F7">
              <w:rPr>
                <w:rFonts w:ascii="Times New Roman" w:hAnsi="Times New Roman" w:cs="Times New Roman"/>
                <w:sz w:val="26"/>
                <w:szCs w:val="26"/>
              </w:rPr>
              <w:t xml:space="preserve"> – общая численность педагогических работников</w:t>
            </w:r>
          </w:p>
        </w:tc>
        <w:tc>
          <w:tcPr>
            <w:tcW w:w="304" w:type="pct"/>
            <w:shd w:val="clear" w:color="auto" w:fill="auto"/>
          </w:tcPr>
          <w:p w14:paraId="701891BD"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3</w:t>
            </w:r>
          </w:p>
        </w:tc>
        <w:tc>
          <w:tcPr>
            <w:tcW w:w="491" w:type="pct"/>
            <w:shd w:val="clear" w:color="auto" w:fill="auto"/>
          </w:tcPr>
          <w:p w14:paraId="799BEE7A"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управление образования</w:t>
            </w:r>
          </w:p>
        </w:tc>
      </w:tr>
      <w:tr w:rsidR="00EB10F7" w:rsidRPr="00EB10F7" w14:paraId="104043A3" w14:textId="77777777" w:rsidTr="000C3386">
        <w:tc>
          <w:tcPr>
            <w:tcW w:w="176" w:type="pct"/>
            <w:shd w:val="clear" w:color="auto" w:fill="auto"/>
          </w:tcPr>
          <w:p w14:paraId="444C83B5"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2</w:t>
            </w:r>
          </w:p>
        </w:tc>
        <w:tc>
          <w:tcPr>
            <w:tcW w:w="599" w:type="pct"/>
            <w:shd w:val="clear" w:color="auto" w:fill="auto"/>
          </w:tcPr>
          <w:p w14:paraId="46657DB6" w14:textId="77777777" w:rsidR="00821392" w:rsidRPr="00EB10F7" w:rsidRDefault="00821392" w:rsidP="000C3386">
            <w:pPr>
              <w:pStyle w:val="s16"/>
              <w:spacing w:before="0" w:beforeAutospacing="0" w:after="0" w:afterAutospacing="0"/>
              <w:jc w:val="center"/>
              <w:rPr>
                <w:sz w:val="26"/>
                <w:szCs w:val="26"/>
              </w:rPr>
            </w:pPr>
            <w:r w:rsidRPr="00EB10F7">
              <w:rPr>
                <w:sz w:val="26"/>
                <w:szCs w:val="26"/>
              </w:rPr>
              <w:t>Доля общеобразовательных организаций, оснащенных в целях внедрения цифровой образовательной среды</w:t>
            </w:r>
          </w:p>
        </w:tc>
        <w:tc>
          <w:tcPr>
            <w:tcW w:w="295" w:type="pct"/>
            <w:shd w:val="clear" w:color="auto" w:fill="auto"/>
            <w:vAlign w:val="center"/>
          </w:tcPr>
          <w:p w14:paraId="3E94897B"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w:t>
            </w:r>
          </w:p>
        </w:tc>
        <w:tc>
          <w:tcPr>
            <w:tcW w:w="836" w:type="pct"/>
            <w:shd w:val="clear" w:color="auto" w:fill="auto"/>
          </w:tcPr>
          <w:p w14:paraId="636B0FC5"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Отношение количества общеобразовательных организаций, оснащенных в целях внедрения цифровой образовательной среды, к общему количеству общеобразовательных организациях</w:t>
            </w:r>
          </w:p>
        </w:tc>
        <w:tc>
          <w:tcPr>
            <w:tcW w:w="444" w:type="pct"/>
            <w:shd w:val="clear" w:color="auto" w:fill="auto"/>
          </w:tcPr>
          <w:p w14:paraId="1D48DB79" w14:textId="77777777" w:rsidR="00821392" w:rsidRPr="00EB10F7" w:rsidRDefault="00821392" w:rsidP="000C3386">
            <w:pPr>
              <w:pStyle w:val="ConsPlusNormal"/>
              <w:ind w:firstLine="0"/>
              <w:jc w:val="center"/>
              <w:rPr>
                <w:rFonts w:ascii="Times New Roman" w:hAnsi="Times New Roman" w:cs="Times New Roman"/>
                <w:sz w:val="26"/>
                <w:szCs w:val="26"/>
              </w:rPr>
            </w:pPr>
          </w:p>
        </w:tc>
        <w:tc>
          <w:tcPr>
            <w:tcW w:w="626" w:type="pct"/>
            <w:shd w:val="clear" w:color="auto" w:fill="auto"/>
            <w:vAlign w:val="center"/>
          </w:tcPr>
          <w:p w14:paraId="0F1881CF" w14:textId="0B8AC88F" w:rsidR="00821392" w:rsidRPr="00EB10F7" w:rsidRDefault="00821392" w:rsidP="000C3386">
            <w:pPr>
              <w:pStyle w:val="ConsPlusNormal"/>
              <w:ind w:firstLine="0"/>
              <w:jc w:val="center"/>
              <w:rPr>
                <w:rFonts w:ascii="Times New Roman" w:hAnsi="Times New Roman" w:cs="Times New Roman"/>
                <w:b/>
              </w:rPr>
            </w:pPr>
            <m:oMathPara>
              <m:oMath>
                <m:r>
                  <m:rPr>
                    <m:sty m:val="bi"/>
                  </m:rPr>
                  <w:rPr>
                    <w:rFonts w:ascii="Cambria Math"/>
                    <w:sz w:val="22"/>
                    <w:szCs w:val="22"/>
                  </w:rPr>
                  <m:t>П</m:t>
                </m:r>
                <m:r>
                  <m:rPr>
                    <m:sty m:val="bi"/>
                  </m:rPr>
                  <w:rPr>
                    <w:rFonts w:ascii="Cambria Math"/>
                    <w:sz w:val="22"/>
                    <w:szCs w:val="22"/>
                  </w:rPr>
                  <m:t>13=</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13</m:t>
                    </m:r>
                  </m:num>
                  <m:den>
                    <m:r>
                      <m:rPr>
                        <m:sty m:val="bi"/>
                      </m:rPr>
                      <w:rPr>
                        <w:rFonts w:ascii="Cambria Math" w:hAnsi="Cambria Math"/>
                        <w:sz w:val="22"/>
                        <w:szCs w:val="22"/>
                      </w:rPr>
                      <m:t>N</m:t>
                    </m:r>
                    <m:r>
                      <m:rPr>
                        <m:sty m:val="bi"/>
                      </m:rPr>
                      <w:rPr>
                        <w:rFonts w:ascii="Cambria Math" w:hAnsi="Cambria Math"/>
                        <w:sz w:val="22"/>
                        <w:szCs w:val="22"/>
                      </w:rPr>
                      <m:t>13</m:t>
                    </m:r>
                  </m:den>
                </m:f>
                <m:r>
                  <m:rPr>
                    <m:sty m:val="bi"/>
                  </m:rPr>
                  <w:rPr>
                    <w:rFonts w:ascii="Cambria Math" w:hAnsi="Cambria Math"/>
                    <w:sz w:val="22"/>
                    <w:szCs w:val="22"/>
                  </w:rPr>
                  <m:t>*100</m:t>
                </m:r>
                <m:r>
                  <m:rPr>
                    <m:sty m:val="bi"/>
                  </m:rPr>
                  <w:rPr>
                    <w:rFonts w:ascii="Cambria Math"/>
                    <w:sz w:val="22"/>
                    <w:szCs w:val="22"/>
                  </w:rPr>
                  <m:t>%</m:t>
                </m:r>
              </m:oMath>
            </m:oMathPara>
          </w:p>
        </w:tc>
        <w:tc>
          <w:tcPr>
            <w:tcW w:w="1228" w:type="pct"/>
            <w:shd w:val="clear" w:color="auto" w:fill="auto"/>
          </w:tcPr>
          <w:p w14:paraId="3A38954D" w14:textId="7731A575"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П</w:t>
            </w:r>
            <w:r w:rsidR="00473F50" w:rsidRPr="00EB10F7">
              <w:rPr>
                <w:rFonts w:ascii="Times New Roman" w:hAnsi="Times New Roman" w:cs="Times New Roman"/>
                <w:sz w:val="26"/>
                <w:szCs w:val="26"/>
              </w:rPr>
              <w:t>13</w:t>
            </w:r>
            <w:r w:rsidRPr="00EB10F7">
              <w:rPr>
                <w:rFonts w:ascii="Times New Roman" w:hAnsi="Times New Roman" w:cs="Times New Roman"/>
                <w:sz w:val="26"/>
                <w:szCs w:val="26"/>
              </w:rPr>
              <w:t xml:space="preserve"> - доля общеобразовательных организаций, оснащенных в целях внедрения цифровой образовательной среды;</w:t>
            </w:r>
          </w:p>
          <w:p w14:paraId="27C4802B" w14:textId="563534ED"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lang w:val="en-US"/>
              </w:rPr>
              <w:t>X</w:t>
            </w:r>
            <w:r w:rsidR="00473F50" w:rsidRPr="00EB10F7">
              <w:rPr>
                <w:rFonts w:ascii="Times New Roman" w:hAnsi="Times New Roman" w:cs="Times New Roman"/>
                <w:sz w:val="26"/>
                <w:szCs w:val="26"/>
              </w:rPr>
              <w:t>13</w:t>
            </w:r>
            <w:r w:rsidRPr="00EB10F7">
              <w:rPr>
                <w:rFonts w:ascii="Times New Roman" w:hAnsi="Times New Roman" w:cs="Times New Roman"/>
                <w:sz w:val="26"/>
                <w:szCs w:val="26"/>
              </w:rPr>
              <w:t xml:space="preserve"> - количество общеобразовательных организаций, оснащенных в целях внедрения цифровой образовательной среды;</w:t>
            </w:r>
          </w:p>
          <w:p w14:paraId="3875B941" w14:textId="5557DD09"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lang w:val="en-US"/>
              </w:rPr>
              <w:t>N</w:t>
            </w:r>
            <w:r w:rsidR="00473F50" w:rsidRPr="00EB10F7">
              <w:rPr>
                <w:rFonts w:ascii="Times New Roman" w:hAnsi="Times New Roman" w:cs="Times New Roman"/>
                <w:sz w:val="26"/>
                <w:szCs w:val="26"/>
              </w:rPr>
              <w:t>13</w:t>
            </w:r>
            <w:r w:rsidRPr="00EB10F7">
              <w:rPr>
                <w:rFonts w:ascii="Times New Roman" w:hAnsi="Times New Roman" w:cs="Times New Roman"/>
                <w:sz w:val="26"/>
                <w:szCs w:val="26"/>
              </w:rPr>
              <w:t xml:space="preserve"> – общее количество общеобразовательных организациях</w:t>
            </w:r>
          </w:p>
        </w:tc>
        <w:tc>
          <w:tcPr>
            <w:tcW w:w="304" w:type="pct"/>
            <w:shd w:val="clear" w:color="auto" w:fill="auto"/>
          </w:tcPr>
          <w:p w14:paraId="1750BEF8"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3</w:t>
            </w:r>
          </w:p>
        </w:tc>
        <w:tc>
          <w:tcPr>
            <w:tcW w:w="491" w:type="pct"/>
            <w:shd w:val="clear" w:color="auto" w:fill="auto"/>
          </w:tcPr>
          <w:p w14:paraId="0FBAE718" w14:textId="77777777" w:rsidR="00821392" w:rsidRPr="00EB10F7" w:rsidRDefault="00821392" w:rsidP="000C3386">
            <w:pPr>
              <w:pStyle w:val="ConsPlusNormal"/>
              <w:ind w:firstLine="0"/>
              <w:jc w:val="center"/>
              <w:rPr>
                <w:rFonts w:ascii="Times New Roman" w:hAnsi="Times New Roman" w:cs="Times New Roman"/>
                <w:sz w:val="26"/>
                <w:szCs w:val="26"/>
              </w:rPr>
            </w:pPr>
          </w:p>
        </w:tc>
      </w:tr>
      <w:tr w:rsidR="00EB10F7" w:rsidRPr="00EB10F7" w14:paraId="1A3B9A1A" w14:textId="77777777" w:rsidTr="000C3386">
        <w:tc>
          <w:tcPr>
            <w:tcW w:w="176" w:type="pct"/>
            <w:shd w:val="clear" w:color="auto" w:fill="auto"/>
          </w:tcPr>
          <w:p w14:paraId="0C6F755F"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3</w:t>
            </w:r>
          </w:p>
        </w:tc>
        <w:tc>
          <w:tcPr>
            <w:tcW w:w="599" w:type="pct"/>
            <w:shd w:val="clear" w:color="auto" w:fill="auto"/>
          </w:tcPr>
          <w:p w14:paraId="2AF676FC" w14:textId="77777777" w:rsidR="00821392" w:rsidRPr="00EB10F7" w:rsidRDefault="00821392" w:rsidP="000C3386">
            <w:pPr>
              <w:pStyle w:val="s16"/>
              <w:spacing w:before="0" w:beforeAutospacing="0" w:after="0" w:afterAutospacing="0"/>
              <w:jc w:val="center"/>
              <w:rPr>
                <w:sz w:val="26"/>
                <w:szCs w:val="26"/>
              </w:rPr>
            </w:pPr>
            <w:r w:rsidRPr="00EB10F7">
              <w:rPr>
                <w:sz w:val="26"/>
                <w:szCs w:val="26"/>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295" w:type="pct"/>
            <w:shd w:val="clear" w:color="auto" w:fill="auto"/>
            <w:vAlign w:val="center"/>
          </w:tcPr>
          <w:p w14:paraId="4C3F613C"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w:t>
            </w:r>
          </w:p>
        </w:tc>
        <w:tc>
          <w:tcPr>
            <w:tcW w:w="836" w:type="pct"/>
            <w:shd w:val="clear" w:color="auto" w:fill="auto"/>
          </w:tcPr>
          <w:p w14:paraId="368223C6"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Отношение количества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общему количеству обучающихся образовательных организаций</w:t>
            </w:r>
          </w:p>
        </w:tc>
        <w:tc>
          <w:tcPr>
            <w:tcW w:w="444" w:type="pct"/>
            <w:shd w:val="clear" w:color="auto" w:fill="auto"/>
          </w:tcPr>
          <w:p w14:paraId="39A328C3" w14:textId="77777777" w:rsidR="00821392" w:rsidRPr="00EB10F7" w:rsidRDefault="00821392" w:rsidP="000C3386">
            <w:pPr>
              <w:pStyle w:val="ConsPlusNormal"/>
              <w:ind w:firstLine="0"/>
              <w:jc w:val="center"/>
              <w:rPr>
                <w:rFonts w:ascii="Times New Roman" w:hAnsi="Times New Roman" w:cs="Times New Roman"/>
                <w:sz w:val="26"/>
                <w:szCs w:val="26"/>
              </w:rPr>
            </w:pPr>
          </w:p>
        </w:tc>
        <w:tc>
          <w:tcPr>
            <w:tcW w:w="626" w:type="pct"/>
            <w:shd w:val="clear" w:color="auto" w:fill="auto"/>
            <w:vAlign w:val="center"/>
          </w:tcPr>
          <w:p w14:paraId="435FA5C5" w14:textId="4BBED353" w:rsidR="00821392" w:rsidRPr="00EB10F7" w:rsidRDefault="00821392" w:rsidP="000C3386">
            <w:pPr>
              <w:pStyle w:val="ConsPlusNormal"/>
              <w:ind w:firstLine="0"/>
              <w:jc w:val="center"/>
              <w:rPr>
                <w:rFonts w:ascii="Times New Roman" w:hAnsi="Times New Roman" w:cs="Times New Roman"/>
                <w:b/>
              </w:rPr>
            </w:pPr>
            <m:oMathPara>
              <m:oMath>
                <m:r>
                  <m:rPr>
                    <m:sty m:val="bi"/>
                  </m:rPr>
                  <w:rPr>
                    <w:rFonts w:ascii="Cambria Math"/>
                    <w:sz w:val="22"/>
                    <w:szCs w:val="22"/>
                  </w:rPr>
                  <m:t>П</m:t>
                </m:r>
                <m:r>
                  <m:rPr>
                    <m:sty m:val="bi"/>
                  </m:rPr>
                  <w:rPr>
                    <w:rFonts w:ascii="Cambria Math"/>
                    <w:sz w:val="22"/>
                    <w:szCs w:val="22"/>
                  </w:rPr>
                  <m:t>14=</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14</m:t>
                    </m:r>
                  </m:num>
                  <m:den>
                    <m:r>
                      <m:rPr>
                        <m:sty m:val="bi"/>
                      </m:rPr>
                      <w:rPr>
                        <w:rFonts w:ascii="Cambria Math" w:hAnsi="Cambria Math"/>
                        <w:sz w:val="22"/>
                        <w:szCs w:val="22"/>
                      </w:rPr>
                      <m:t>N</m:t>
                    </m:r>
                    <m:r>
                      <m:rPr>
                        <m:sty m:val="bi"/>
                      </m:rPr>
                      <w:rPr>
                        <w:rFonts w:ascii="Cambria Math" w:hAnsi="Cambria Math"/>
                        <w:sz w:val="22"/>
                        <w:szCs w:val="22"/>
                      </w:rPr>
                      <m:t>14</m:t>
                    </m:r>
                  </m:den>
                </m:f>
                <m:r>
                  <m:rPr>
                    <m:sty m:val="bi"/>
                  </m:rPr>
                  <w:rPr>
                    <w:rFonts w:ascii="Cambria Math" w:hAnsi="Cambria Math"/>
                    <w:sz w:val="22"/>
                    <w:szCs w:val="22"/>
                  </w:rPr>
                  <m:t>*100</m:t>
                </m:r>
                <m:r>
                  <m:rPr>
                    <m:sty m:val="bi"/>
                  </m:rPr>
                  <w:rPr>
                    <w:rFonts w:ascii="Cambria Math"/>
                    <w:sz w:val="22"/>
                    <w:szCs w:val="22"/>
                  </w:rPr>
                  <m:t>%</m:t>
                </m:r>
              </m:oMath>
            </m:oMathPara>
          </w:p>
        </w:tc>
        <w:tc>
          <w:tcPr>
            <w:tcW w:w="1228" w:type="pct"/>
            <w:shd w:val="clear" w:color="auto" w:fill="auto"/>
          </w:tcPr>
          <w:p w14:paraId="476743BE" w14:textId="7D3781E8"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П1</w:t>
            </w:r>
            <w:r w:rsidR="00473F50" w:rsidRPr="00EB10F7">
              <w:rPr>
                <w:rFonts w:ascii="Times New Roman" w:hAnsi="Times New Roman" w:cs="Times New Roman"/>
                <w:sz w:val="26"/>
                <w:szCs w:val="26"/>
              </w:rPr>
              <w:t>4</w:t>
            </w:r>
            <w:r w:rsidRPr="00EB10F7">
              <w:rPr>
                <w:rFonts w:ascii="Times New Roman" w:hAnsi="Times New Roman" w:cs="Times New Roman"/>
                <w:sz w:val="26"/>
                <w:szCs w:val="26"/>
              </w:rPr>
              <w:t xml:space="preserve"> -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5F9EAD4F" w14:textId="1A7FF986"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lang w:val="en-US"/>
              </w:rPr>
              <w:t>X</w:t>
            </w:r>
            <w:r w:rsidRPr="00EB10F7">
              <w:rPr>
                <w:rFonts w:ascii="Times New Roman" w:hAnsi="Times New Roman" w:cs="Times New Roman"/>
                <w:sz w:val="26"/>
                <w:szCs w:val="26"/>
              </w:rPr>
              <w:t>1</w:t>
            </w:r>
            <w:r w:rsidR="00473F50" w:rsidRPr="00EB10F7">
              <w:rPr>
                <w:rFonts w:ascii="Times New Roman" w:hAnsi="Times New Roman" w:cs="Times New Roman"/>
                <w:sz w:val="26"/>
                <w:szCs w:val="26"/>
              </w:rPr>
              <w:t>4</w:t>
            </w:r>
            <w:r w:rsidRPr="00EB10F7">
              <w:rPr>
                <w:rFonts w:ascii="Times New Roman" w:hAnsi="Times New Roman" w:cs="Times New Roman"/>
                <w:sz w:val="26"/>
                <w:szCs w:val="26"/>
              </w:rPr>
              <w:t xml:space="preserve"> -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656B8F02" w14:textId="653A0AD9"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lang w:val="en-US"/>
              </w:rPr>
              <w:t>N</w:t>
            </w:r>
            <w:r w:rsidRPr="00EB10F7">
              <w:rPr>
                <w:rFonts w:ascii="Times New Roman" w:hAnsi="Times New Roman" w:cs="Times New Roman"/>
                <w:sz w:val="26"/>
                <w:szCs w:val="26"/>
              </w:rPr>
              <w:t>1</w:t>
            </w:r>
            <w:r w:rsidR="00473F50" w:rsidRPr="00EB10F7">
              <w:rPr>
                <w:rFonts w:ascii="Times New Roman" w:hAnsi="Times New Roman" w:cs="Times New Roman"/>
                <w:sz w:val="26"/>
                <w:szCs w:val="26"/>
              </w:rPr>
              <w:t>4</w:t>
            </w:r>
            <w:r w:rsidRPr="00EB10F7">
              <w:rPr>
                <w:rFonts w:ascii="Times New Roman" w:hAnsi="Times New Roman" w:cs="Times New Roman"/>
                <w:sz w:val="26"/>
                <w:szCs w:val="26"/>
              </w:rPr>
              <w:t xml:space="preserve"> – общее количество обучающихся</w:t>
            </w:r>
          </w:p>
        </w:tc>
        <w:tc>
          <w:tcPr>
            <w:tcW w:w="304" w:type="pct"/>
            <w:shd w:val="clear" w:color="auto" w:fill="auto"/>
          </w:tcPr>
          <w:p w14:paraId="6A5A1B5D"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3</w:t>
            </w:r>
          </w:p>
        </w:tc>
        <w:tc>
          <w:tcPr>
            <w:tcW w:w="491" w:type="pct"/>
            <w:shd w:val="clear" w:color="auto" w:fill="auto"/>
          </w:tcPr>
          <w:p w14:paraId="1DD89E3F" w14:textId="77777777" w:rsidR="00821392" w:rsidRPr="00EB10F7" w:rsidRDefault="00821392" w:rsidP="000C3386">
            <w:pPr>
              <w:pStyle w:val="ConsPlusNormal"/>
              <w:ind w:firstLine="0"/>
              <w:jc w:val="center"/>
              <w:rPr>
                <w:rFonts w:ascii="Times New Roman" w:hAnsi="Times New Roman" w:cs="Times New Roman"/>
                <w:sz w:val="26"/>
                <w:szCs w:val="26"/>
              </w:rPr>
            </w:pPr>
          </w:p>
        </w:tc>
      </w:tr>
      <w:tr w:rsidR="00EB10F7" w:rsidRPr="00EB10F7" w14:paraId="3E36F3AD" w14:textId="77777777" w:rsidTr="000C3386">
        <w:tc>
          <w:tcPr>
            <w:tcW w:w="176" w:type="pct"/>
            <w:shd w:val="clear" w:color="auto" w:fill="auto"/>
          </w:tcPr>
          <w:p w14:paraId="7B93884C"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4</w:t>
            </w:r>
          </w:p>
        </w:tc>
        <w:tc>
          <w:tcPr>
            <w:tcW w:w="599" w:type="pct"/>
            <w:shd w:val="clear" w:color="auto" w:fill="auto"/>
          </w:tcPr>
          <w:p w14:paraId="65E0B5EE" w14:textId="77777777" w:rsidR="00821392" w:rsidRPr="00EB10F7" w:rsidRDefault="00821392" w:rsidP="000C3386">
            <w:pPr>
              <w:pStyle w:val="s16"/>
              <w:spacing w:before="0" w:beforeAutospacing="0" w:after="0" w:afterAutospacing="0"/>
              <w:jc w:val="center"/>
              <w:rPr>
                <w:sz w:val="26"/>
                <w:szCs w:val="26"/>
              </w:rPr>
            </w:pPr>
            <w:r w:rsidRPr="00EB10F7">
              <w:rPr>
                <w:sz w:val="26"/>
                <w:szCs w:val="26"/>
              </w:rPr>
              <w:t xml:space="preserve">Доля педагогических работников, использующих сервисы федеральной </w:t>
            </w:r>
            <w:r w:rsidRPr="00EB10F7">
              <w:rPr>
                <w:sz w:val="26"/>
                <w:szCs w:val="26"/>
              </w:rPr>
              <w:lastRenderedPageBreak/>
              <w:t>информационно-сервисной платформы цифровой образовательной среды</w:t>
            </w:r>
          </w:p>
        </w:tc>
        <w:tc>
          <w:tcPr>
            <w:tcW w:w="295" w:type="pct"/>
            <w:shd w:val="clear" w:color="auto" w:fill="auto"/>
            <w:vAlign w:val="center"/>
          </w:tcPr>
          <w:p w14:paraId="78B06212"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lastRenderedPageBreak/>
              <w:t>%</w:t>
            </w:r>
          </w:p>
        </w:tc>
        <w:tc>
          <w:tcPr>
            <w:tcW w:w="836" w:type="pct"/>
            <w:shd w:val="clear" w:color="auto" w:fill="auto"/>
          </w:tcPr>
          <w:p w14:paraId="21AF3AFC"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Отношение количества педагогических работников, использующих сервисы федеральной информационно-</w:t>
            </w:r>
            <w:r w:rsidRPr="00EB10F7">
              <w:rPr>
                <w:rFonts w:ascii="Times New Roman" w:hAnsi="Times New Roman" w:cs="Times New Roman"/>
                <w:sz w:val="26"/>
                <w:szCs w:val="26"/>
              </w:rPr>
              <w:lastRenderedPageBreak/>
              <w:t>сервисной платформы цифровой образовательной среды, к общему количеству педагогических работников общеобразовательных организаций</w:t>
            </w:r>
          </w:p>
        </w:tc>
        <w:tc>
          <w:tcPr>
            <w:tcW w:w="444" w:type="pct"/>
            <w:shd w:val="clear" w:color="auto" w:fill="auto"/>
            <w:textDirection w:val="btLr"/>
            <w:vAlign w:val="center"/>
          </w:tcPr>
          <w:p w14:paraId="5A76A57E"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lastRenderedPageBreak/>
              <w:t>Показатель за период (по итогам отчётного года)</w:t>
            </w:r>
          </w:p>
        </w:tc>
        <w:tc>
          <w:tcPr>
            <w:tcW w:w="626" w:type="pct"/>
            <w:shd w:val="clear" w:color="auto" w:fill="auto"/>
            <w:vAlign w:val="center"/>
          </w:tcPr>
          <w:p w14:paraId="14B7CBB6" w14:textId="73CB806F" w:rsidR="00821392" w:rsidRPr="00EB10F7" w:rsidRDefault="00821392" w:rsidP="000C3386">
            <w:pPr>
              <w:pStyle w:val="ConsPlusNormal"/>
              <w:ind w:firstLine="0"/>
              <w:jc w:val="center"/>
              <w:rPr>
                <w:rFonts w:ascii="Times New Roman" w:hAnsi="Times New Roman" w:cs="Times New Roman"/>
                <w:b/>
              </w:rPr>
            </w:pPr>
            <m:oMathPara>
              <m:oMath>
                <m:r>
                  <m:rPr>
                    <m:sty m:val="bi"/>
                  </m:rPr>
                  <w:rPr>
                    <w:rFonts w:ascii="Cambria Math"/>
                    <w:sz w:val="22"/>
                    <w:szCs w:val="22"/>
                  </w:rPr>
                  <m:t>П</m:t>
                </m:r>
                <m:r>
                  <m:rPr>
                    <m:sty m:val="bi"/>
                  </m:rPr>
                  <w:rPr>
                    <w:rFonts w:ascii="Cambria Math"/>
                    <w:sz w:val="22"/>
                    <w:szCs w:val="22"/>
                  </w:rPr>
                  <m:t>15=</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15</m:t>
                    </m:r>
                  </m:num>
                  <m:den>
                    <m:r>
                      <m:rPr>
                        <m:sty m:val="bi"/>
                      </m:rPr>
                      <w:rPr>
                        <w:rFonts w:ascii="Cambria Math" w:hAnsi="Cambria Math"/>
                        <w:sz w:val="22"/>
                        <w:szCs w:val="22"/>
                      </w:rPr>
                      <m:t>N</m:t>
                    </m:r>
                    <m:r>
                      <m:rPr>
                        <m:sty m:val="bi"/>
                      </m:rPr>
                      <w:rPr>
                        <w:rFonts w:ascii="Cambria Math" w:hAnsi="Cambria Math"/>
                        <w:sz w:val="22"/>
                        <w:szCs w:val="22"/>
                      </w:rPr>
                      <m:t>15</m:t>
                    </m:r>
                  </m:den>
                </m:f>
                <m:r>
                  <m:rPr>
                    <m:sty m:val="bi"/>
                  </m:rPr>
                  <w:rPr>
                    <w:rFonts w:ascii="Cambria Math" w:hAnsi="Cambria Math"/>
                    <w:sz w:val="22"/>
                    <w:szCs w:val="22"/>
                  </w:rPr>
                  <m:t>*100</m:t>
                </m:r>
                <m:r>
                  <m:rPr>
                    <m:sty m:val="bi"/>
                  </m:rPr>
                  <w:rPr>
                    <w:rFonts w:ascii="Cambria Math"/>
                    <w:sz w:val="22"/>
                    <w:szCs w:val="22"/>
                  </w:rPr>
                  <m:t>%</m:t>
                </m:r>
              </m:oMath>
            </m:oMathPara>
          </w:p>
        </w:tc>
        <w:tc>
          <w:tcPr>
            <w:tcW w:w="1228" w:type="pct"/>
            <w:shd w:val="clear" w:color="auto" w:fill="auto"/>
          </w:tcPr>
          <w:p w14:paraId="6A0EBF09" w14:textId="04241C30"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П1</w:t>
            </w:r>
            <w:r w:rsidR="00473F50" w:rsidRPr="00EB10F7">
              <w:rPr>
                <w:rFonts w:ascii="Times New Roman" w:hAnsi="Times New Roman" w:cs="Times New Roman"/>
                <w:sz w:val="26"/>
                <w:szCs w:val="26"/>
              </w:rPr>
              <w:t>5</w:t>
            </w:r>
            <w:r w:rsidRPr="00EB10F7">
              <w:rPr>
                <w:rFonts w:ascii="Times New Roman" w:hAnsi="Times New Roman" w:cs="Times New Roman"/>
                <w:sz w:val="26"/>
                <w:szCs w:val="26"/>
              </w:rPr>
              <w:t>- Доля педагогических работников, использующих сервисы федеральной информационно-сервисной платформы цифровой образовательной среды;</w:t>
            </w:r>
          </w:p>
          <w:p w14:paraId="52C3A5C5" w14:textId="345B7AC1"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lang w:val="en-US"/>
              </w:rPr>
              <w:lastRenderedPageBreak/>
              <w:t>X</w:t>
            </w:r>
            <w:r w:rsidRPr="00EB10F7">
              <w:rPr>
                <w:rFonts w:ascii="Times New Roman" w:hAnsi="Times New Roman" w:cs="Times New Roman"/>
                <w:sz w:val="26"/>
                <w:szCs w:val="26"/>
              </w:rPr>
              <w:t>1</w:t>
            </w:r>
            <w:r w:rsidR="00473F50" w:rsidRPr="00EB10F7">
              <w:rPr>
                <w:rFonts w:ascii="Times New Roman" w:hAnsi="Times New Roman" w:cs="Times New Roman"/>
                <w:sz w:val="26"/>
                <w:szCs w:val="26"/>
              </w:rPr>
              <w:t>5</w:t>
            </w:r>
            <w:r w:rsidRPr="00EB10F7">
              <w:rPr>
                <w:rFonts w:ascii="Times New Roman" w:hAnsi="Times New Roman" w:cs="Times New Roman"/>
                <w:sz w:val="26"/>
                <w:szCs w:val="26"/>
              </w:rPr>
              <w:t xml:space="preserve"> - количество педагогических работников, использующих сервисы федеральной информационно-сервисной платформы цифровой образовательной среды;</w:t>
            </w:r>
          </w:p>
          <w:p w14:paraId="36BB46D1" w14:textId="582D358D"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lang w:val="en-US"/>
              </w:rPr>
              <w:t>N</w:t>
            </w:r>
            <w:r w:rsidRPr="00EB10F7">
              <w:rPr>
                <w:rFonts w:ascii="Times New Roman" w:hAnsi="Times New Roman" w:cs="Times New Roman"/>
                <w:sz w:val="26"/>
                <w:szCs w:val="26"/>
              </w:rPr>
              <w:t>1</w:t>
            </w:r>
            <w:r w:rsidR="00473F50" w:rsidRPr="00EB10F7">
              <w:rPr>
                <w:rFonts w:ascii="Times New Roman" w:hAnsi="Times New Roman" w:cs="Times New Roman"/>
                <w:sz w:val="26"/>
                <w:szCs w:val="26"/>
              </w:rPr>
              <w:t>5</w:t>
            </w:r>
            <w:r w:rsidRPr="00EB10F7">
              <w:rPr>
                <w:rFonts w:ascii="Times New Roman" w:hAnsi="Times New Roman" w:cs="Times New Roman"/>
                <w:sz w:val="26"/>
                <w:szCs w:val="26"/>
              </w:rPr>
              <w:t xml:space="preserve"> – общее количество педагогических работников общеобразовательных организаций</w:t>
            </w:r>
          </w:p>
        </w:tc>
        <w:tc>
          <w:tcPr>
            <w:tcW w:w="304" w:type="pct"/>
            <w:shd w:val="clear" w:color="auto" w:fill="auto"/>
          </w:tcPr>
          <w:p w14:paraId="49988802"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lastRenderedPageBreak/>
              <w:t>3</w:t>
            </w:r>
          </w:p>
        </w:tc>
        <w:tc>
          <w:tcPr>
            <w:tcW w:w="491" w:type="pct"/>
            <w:vMerge w:val="restart"/>
            <w:shd w:val="clear" w:color="auto" w:fill="auto"/>
            <w:textDirection w:val="btLr"/>
            <w:vAlign w:val="center"/>
          </w:tcPr>
          <w:p w14:paraId="7BA68486"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управление образования</w:t>
            </w:r>
          </w:p>
        </w:tc>
      </w:tr>
      <w:tr w:rsidR="00EB10F7" w:rsidRPr="00EB10F7" w14:paraId="5AD105C5" w14:textId="77777777" w:rsidTr="000C3386">
        <w:tc>
          <w:tcPr>
            <w:tcW w:w="176" w:type="pct"/>
            <w:shd w:val="clear" w:color="auto" w:fill="auto"/>
          </w:tcPr>
          <w:p w14:paraId="5D2F1C5F"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5</w:t>
            </w:r>
          </w:p>
        </w:tc>
        <w:tc>
          <w:tcPr>
            <w:tcW w:w="599" w:type="pct"/>
            <w:shd w:val="clear" w:color="auto" w:fill="auto"/>
          </w:tcPr>
          <w:p w14:paraId="73605142" w14:textId="77777777" w:rsidR="00821392" w:rsidRPr="00EB10F7" w:rsidRDefault="00821392" w:rsidP="000C3386">
            <w:pPr>
              <w:pStyle w:val="s16"/>
              <w:spacing w:before="0" w:beforeAutospacing="0" w:after="0" w:afterAutospacing="0"/>
              <w:jc w:val="center"/>
              <w:rPr>
                <w:sz w:val="26"/>
                <w:szCs w:val="26"/>
              </w:rPr>
            </w:pPr>
            <w:r w:rsidRPr="00EB10F7">
              <w:rPr>
                <w:sz w:val="26"/>
                <w:szCs w:val="26"/>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295" w:type="pct"/>
            <w:shd w:val="clear" w:color="auto" w:fill="auto"/>
            <w:vAlign w:val="center"/>
          </w:tcPr>
          <w:p w14:paraId="511A4EA1" w14:textId="77777777" w:rsidR="00821392" w:rsidRPr="00EB10F7" w:rsidRDefault="00821392" w:rsidP="000C3386">
            <w:pPr>
              <w:pStyle w:val="af"/>
              <w:jc w:val="center"/>
              <w:rPr>
                <w:rFonts w:ascii="Times New Roman" w:hAnsi="Times New Roman"/>
                <w:sz w:val="26"/>
                <w:szCs w:val="26"/>
              </w:rPr>
            </w:pPr>
            <w:r w:rsidRPr="00EB10F7">
              <w:rPr>
                <w:rFonts w:ascii="Times New Roman" w:hAnsi="Times New Roman"/>
                <w:sz w:val="26"/>
                <w:szCs w:val="26"/>
              </w:rPr>
              <w:t>%</w:t>
            </w:r>
          </w:p>
        </w:tc>
        <w:tc>
          <w:tcPr>
            <w:tcW w:w="836" w:type="pct"/>
            <w:shd w:val="clear" w:color="auto" w:fill="auto"/>
          </w:tcPr>
          <w:p w14:paraId="794767DA"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Отношение количества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к общему количеству общеобразовательных организациях</w:t>
            </w:r>
          </w:p>
        </w:tc>
        <w:tc>
          <w:tcPr>
            <w:tcW w:w="444" w:type="pct"/>
            <w:shd w:val="clear" w:color="auto" w:fill="auto"/>
          </w:tcPr>
          <w:p w14:paraId="43680F94" w14:textId="77777777" w:rsidR="00821392" w:rsidRPr="00EB10F7" w:rsidRDefault="00821392" w:rsidP="000C3386">
            <w:pPr>
              <w:pStyle w:val="ConsPlusNormal"/>
              <w:ind w:firstLine="0"/>
              <w:jc w:val="center"/>
              <w:rPr>
                <w:rFonts w:ascii="Times New Roman" w:hAnsi="Times New Roman" w:cs="Times New Roman"/>
                <w:sz w:val="26"/>
                <w:szCs w:val="26"/>
              </w:rPr>
            </w:pPr>
          </w:p>
        </w:tc>
        <w:tc>
          <w:tcPr>
            <w:tcW w:w="626" w:type="pct"/>
            <w:shd w:val="clear" w:color="auto" w:fill="auto"/>
            <w:vAlign w:val="center"/>
          </w:tcPr>
          <w:p w14:paraId="0A2A8480" w14:textId="2AF09039" w:rsidR="00821392" w:rsidRPr="00EB10F7" w:rsidRDefault="00821392" w:rsidP="000C3386">
            <w:pPr>
              <w:pStyle w:val="ConsPlusNormal"/>
              <w:ind w:firstLine="0"/>
              <w:jc w:val="center"/>
              <w:rPr>
                <w:rFonts w:ascii="Times New Roman" w:hAnsi="Times New Roman" w:cs="Times New Roman"/>
                <w:b/>
              </w:rPr>
            </w:pPr>
            <m:oMathPara>
              <m:oMath>
                <m:r>
                  <m:rPr>
                    <m:sty m:val="bi"/>
                  </m:rPr>
                  <w:rPr>
                    <w:rFonts w:ascii="Cambria Math"/>
                    <w:sz w:val="22"/>
                    <w:szCs w:val="22"/>
                  </w:rPr>
                  <m:t>П</m:t>
                </m:r>
                <m:r>
                  <m:rPr>
                    <m:sty m:val="bi"/>
                  </m:rPr>
                  <w:rPr>
                    <w:rFonts w:ascii="Cambria Math"/>
                    <w:sz w:val="22"/>
                    <w:szCs w:val="22"/>
                  </w:rPr>
                  <m:t>16=</m:t>
                </m:r>
                <m:f>
                  <m:fPr>
                    <m:ctrlPr>
                      <w:rPr>
                        <w:rFonts w:ascii="Cambria Math" w:hAnsi="Cambria Math"/>
                        <w:b/>
                        <w:i/>
                        <w:sz w:val="22"/>
                        <w:szCs w:val="22"/>
                      </w:rPr>
                    </m:ctrlPr>
                  </m:fPr>
                  <m:num>
                    <m:r>
                      <m:rPr>
                        <m:sty m:val="bi"/>
                      </m:rPr>
                      <w:rPr>
                        <w:rFonts w:ascii="Cambria Math" w:hAnsi="Cambria Math"/>
                        <w:sz w:val="22"/>
                        <w:szCs w:val="22"/>
                        <w:lang w:val="en-US"/>
                      </w:rPr>
                      <m:t>X</m:t>
                    </m:r>
                    <m:r>
                      <m:rPr>
                        <m:sty m:val="bi"/>
                      </m:rPr>
                      <w:rPr>
                        <w:rFonts w:ascii="Cambria Math" w:hAnsi="Cambria Math"/>
                        <w:sz w:val="22"/>
                        <w:szCs w:val="22"/>
                        <w:lang w:val="en-US"/>
                      </w:rPr>
                      <m:t>16</m:t>
                    </m:r>
                  </m:num>
                  <m:den>
                    <m:r>
                      <m:rPr>
                        <m:sty m:val="bi"/>
                      </m:rPr>
                      <w:rPr>
                        <w:rFonts w:ascii="Cambria Math" w:hAnsi="Cambria Math"/>
                        <w:sz w:val="22"/>
                        <w:szCs w:val="22"/>
                      </w:rPr>
                      <m:t>N</m:t>
                    </m:r>
                    <m:r>
                      <m:rPr>
                        <m:sty m:val="bi"/>
                      </m:rPr>
                      <w:rPr>
                        <w:rFonts w:ascii="Cambria Math" w:hAnsi="Cambria Math"/>
                        <w:sz w:val="22"/>
                        <w:szCs w:val="22"/>
                      </w:rPr>
                      <m:t>16</m:t>
                    </m:r>
                  </m:den>
                </m:f>
                <m:r>
                  <m:rPr>
                    <m:sty m:val="bi"/>
                  </m:rPr>
                  <w:rPr>
                    <w:rFonts w:ascii="Cambria Math" w:hAnsi="Cambria Math"/>
                    <w:sz w:val="22"/>
                    <w:szCs w:val="22"/>
                  </w:rPr>
                  <m:t>*100</m:t>
                </m:r>
                <m:r>
                  <m:rPr>
                    <m:sty m:val="bi"/>
                  </m:rPr>
                  <w:rPr>
                    <w:rFonts w:ascii="Cambria Math"/>
                    <w:sz w:val="22"/>
                    <w:szCs w:val="22"/>
                  </w:rPr>
                  <m:t>%</m:t>
                </m:r>
              </m:oMath>
            </m:oMathPara>
          </w:p>
        </w:tc>
        <w:tc>
          <w:tcPr>
            <w:tcW w:w="1228" w:type="pct"/>
            <w:shd w:val="clear" w:color="auto" w:fill="auto"/>
          </w:tcPr>
          <w:p w14:paraId="1C29CCE9" w14:textId="2B681F89"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П1</w:t>
            </w:r>
            <w:r w:rsidR="00473F50" w:rsidRPr="00EB10F7">
              <w:rPr>
                <w:rFonts w:ascii="Times New Roman" w:hAnsi="Times New Roman" w:cs="Times New Roman"/>
                <w:sz w:val="26"/>
                <w:szCs w:val="26"/>
              </w:rPr>
              <w:t>6</w:t>
            </w:r>
            <w:r w:rsidRPr="00EB10F7">
              <w:rPr>
                <w:rFonts w:ascii="Times New Roman" w:hAnsi="Times New Roman" w:cs="Times New Roman"/>
                <w:sz w:val="26"/>
                <w:szCs w:val="26"/>
              </w:rPr>
              <w:t>- доля общеобразовательных организаций, оснащенных в целях внедрения цифровой образовательной среды;</w:t>
            </w:r>
          </w:p>
          <w:p w14:paraId="0AA6D925" w14:textId="7A46004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lang w:val="en-US"/>
              </w:rPr>
              <w:t>X</w:t>
            </w:r>
            <w:r w:rsidRPr="00EB10F7">
              <w:rPr>
                <w:rFonts w:ascii="Times New Roman" w:hAnsi="Times New Roman" w:cs="Times New Roman"/>
                <w:sz w:val="26"/>
                <w:szCs w:val="26"/>
              </w:rPr>
              <w:t>1</w:t>
            </w:r>
            <w:r w:rsidR="00473F50" w:rsidRPr="00EB10F7">
              <w:rPr>
                <w:rFonts w:ascii="Times New Roman" w:hAnsi="Times New Roman" w:cs="Times New Roman"/>
                <w:sz w:val="26"/>
                <w:szCs w:val="26"/>
              </w:rPr>
              <w:t>6</w:t>
            </w:r>
            <w:r w:rsidRPr="00EB10F7">
              <w:rPr>
                <w:rFonts w:ascii="Times New Roman" w:hAnsi="Times New Roman" w:cs="Times New Roman"/>
                <w:sz w:val="26"/>
                <w:szCs w:val="26"/>
              </w:rPr>
              <w:t xml:space="preserve"> - количество общеобразовательных организаций, оснащенных в целях внедрения цифровой образовательной среды;</w:t>
            </w:r>
          </w:p>
          <w:p w14:paraId="3DE51365" w14:textId="2497F7E2"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lang w:val="en-US"/>
              </w:rPr>
              <w:t>N</w:t>
            </w:r>
            <w:r w:rsidRPr="00EB10F7">
              <w:rPr>
                <w:rFonts w:ascii="Times New Roman" w:hAnsi="Times New Roman" w:cs="Times New Roman"/>
                <w:sz w:val="26"/>
                <w:szCs w:val="26"/>
              </w:rPr>
              <w:t>1</w:t>
            </w:r>
            <w:r w:rsidR="00473F50" w:rsidRPr="00EB10F7">
              <w:rPr>
                <w:rFonts w:ascii="Times New Roman" w:hAnsi="Times New Roman" w:cs="Times New Roman"/>
                <w:sz w:val="26"/>
                <w:szCs w:val="26"/>
              </w:rPr>
              <w:t>6</w:t>
            </w:r>
            <w:r w:rsidRPr="00EB10F7">
              <w:rPr>
                <w:rFonts w:ascii="Times New Roman" w:hAnsi="Times New Roman" w:cs="Times New Roman"/>
                <w:sz w:val="26"/>
                <w:szCs w:val="26"/>
              </w:rPr>
              <w:t xml:space="preserve"> – общее количество общеобразовательных организациях</w:t>
            </w:r>
          </w:p>
        </w:tc>
        <w:tc>
          <w:tcPr>
            <w:tcW w:w="304" w:type="pct"/>
            <w:shd w:val="clear" w:color="auto" w:fill="auto"/>
          </w:tcPr>
          <w:p w14:paraId="1825D0F3" w14:textId="77777777" w:rsidR="00821392" w:rsidRPr="00EB10F7" w:rsidRDefault="00821392" w:rsidP="000C3386">
            <w:pPr>
              <w:pStyle w:val="ConsPlusNormal"/>
              <w:ind w:firstLine="0"/>
              <w:jc w:val="center"/>
              <w:rPr>
                <w:rFonts w:ascii="Times New Roman" w:hAnsi="Times New Roman" w:cs="Times New Roman"/>
                <w:sz w:val="26"/>
                <w:szCs w:val="26"/>
              </w:rPr>
            </w:pPr>
            <w:r w:rsidRPr="00EB10F7">
              <w:rPr>
                <w:rFonts w:ascii="Times New Roman" w:hAnsi="Times New Roman" w:cs="Times New Roman"/>
                <w:sz w:val="26"/>
                <w:szCs w:val="26"/>
              </w:rPr>
              <w:t>3</w:t>
            </w:r>
          </w:p>
        </w:tc>
        <w:tc>
          <w:tcPr>
            <w:tcW w:w="491" w:type="pct"/>
            <w:vMerge/>
            <w:shd w:val="clear" w:color="auto" w:fill="auto"/>
          </w:tcPr>
          <w:p w14:paraId="7DCDCA26" w14:textId="77777777" w:rsidR="00821392" w:rsidRPr="00EB10F7" w:rsidRDefault="00821392" w:rsidP="000C3386">
            <w:pPr>
              <w:pStyle w:val="ConsPlusNormal"/>
              <w:ind w:firstLine="0"/>
              <w:jc w:val="center"/>
              <w:rPr>
                <w:rFonts w:ascii="Times New Roman" w:hAnsi="Times New Roman" w:cs="Times New Roman"/>
                <w:sz w:val="26"/>
                <w:szCs w:val="26"/>
              </w:rPr>
            </w:pPr>
          </w:p>
        </w:tc>
      </w:tr>
    </w:tbl>
    <w:p w14:paraId="1FD73B0C" w14:textId="1ADD4CAC" w:rsidR="00821392" w:rsidRPr="0006460E" w:rsidRDefault="00473F50" w:rsidP="00473F50">
      <w:pPr>
        <w:pStyle w:val="af"/>
        <w:ind w:firstLine="567"/>
        <w:jc w:val="right"/>
        <w:rPr>
          <w:rFonts w:ascii="Times New Roman" w:hAnsi="Times New Roman"/>
          <w:sz w:val="26"/>
          <w:szCs w:val="26"/>
        </w:rPr>
        <w:sectPr w:rsidR="00821392" w:rsidRPr="0006460E" w:rsidSect="00821392">
          <w:pgSz w:w="23814" w:h="16839" w:orient="landscape" w:code="8"/>
          <w:pgMar w:top="1134" w:right="850" w:bottom="1134" w:left="1701" w:header="510" w:footer="3" w:gutter="0"/>
          <w:cols w:space="720"/>
          <w:noEndnote/>
          <w:docGrid w:linePitch="360"/>
        </w:sectPr>
      </w:pPr>
      <w:r>
        <w:rPr>
          <w:rFonts w:ascii="Times New Roman" w:hAnsi="Times New Roman"/>
          <w:sz w:val="26"/>
          <w:szCs w:val="26"/>
        </w:rPr>
        <w:t>».</w:t>
      </w:r>
    </w:p>
    <w:p w14:paraId="052D1302" w14:textId="33C74F60" w:rsidR="00821392" w:rsidRPr="00EB10F7" w:rsidRDefault="00473F50" w:rsidP="00821392">
      <w:pPr>
        <w:ind w:firstLine="4678"/>
        <w:jc w:val="center"/>
        <w:rPr>
          <w:szCs w:val="26"/>
        </w:rPr>
      </w:pPr>
      <w:r w:rsidRPr="00EB10F7">
        <w:rPr>
          <w:szCs w:val="26"/>
        </w:rPr>
        <w:lastRenderedPageBreak/>
        <w:t>«</w:t>
      </w:r>
      <w:r w:rsidR="00821392" w:rsidRPr="00EB10F7">
        <w:rPr>
          <w:szCs w:val="26"/>
        </w:rPr>
        <w:t>Приложение № 4 к подпрограмме 4</w:t>
      </w:r>
    </w:p>
    <w:p w14:paraId="2D3EEA6D" w14:textId="77777777" w:rsidR="00821392" w:rsidRPr="00EB10F7" w:rsidRDefault="00821392" w:rsidP="00821392">
      <w:pPr>
        <w:ind w:firstLine="4678"/>
        <w:jc w:val="center"/>
        <w:rPr>
          <w:sz w:val="26"/>
          <w:szCs w:val="26"/>
        </w:rPr>
      </w:pPr>
    </w:p>
    <w:p w14:paraId="61B42200" w14:textId="77777777" w:rsidR="00821392" w:rsidRPr="00EB10F7" w:rsidRDefault="00821392" w:rsidP="00821392">
      <w:pPr>
        <w:jc w:val="center"/>
        <w:rPr>
          <w:b/>
          <w:caps/>
          <w:spacing w:val="100"/>
          <w:sz w:val="26"/>
          <w:szCs w:val="26"/>
        </w:rPr>
      </w:pPr>
      <w:r w:rsidRPr="00EB10F7">
        <w:rPr>
          <w:b/>
          <w:caps/>
          <w:spacing w:val="100"/>
          <w:sz w:val="26"/>
          <w:szCs w:val="26"/>
        </w:rPr>
        <w:t>Порядок</w:t>
      </w:r>
    </w:p>
    <w:p w14:paraId="56894200" w14:textId="77777777" w:rsidR="00821392" w:rsidRPr="00EB10F7" w:rsidRDefault="00821392" w:rsidP="00821392">
      <w:pPr>
        <w:jc w:val="center"/>
        <w:rPr>
          <w:b/>
          <w:sz w:val="26"/>
          <w:szCs w:val="26"/>
        </w:rPr>
      </w:pPr>
      <w:r w:rsidRPr="00EB10F7">
        <w:rPr>
          <w:b/>
          <w:sz w:val="26"/>
          <w:szCs w:val="26"/>
        </w:rPr>
        <w:t>предоставления меры социальной поддержки</w:t>
      </w:r>
    </w:p>
    <w:p w14:paraId="6AB5D855" w14:textId="77777777" w:rsidR="00821392" w:rsidRPr="00EB10F7" w:rsidRDefault="00821392" w:rsidP="00821392">
      <w:pPr>
        <w:jc w:val="center"/>
        <w:rPr>
          <w:b/>
          <w:sz w:val="26"/>
          <w:szCs w:val="26"/>
        </w:rPr>
      </w:pPr>
      <w:r w:rsidRPr="00EB10F7">
        <w:rPr>
          <w:b/>
          <w:sz w:val="26"/>
          <w:szCs w:val="26"/>
        </w:rPr>
        <w:t>педагогическим работникам в виде компенсации расходов,</w:t>
      </w:r>
    </w:p>
    <w:p w14:paraId="5D392904" w14:textId="77777777" w:rsidR="00821392" w:rsidRPr="00EB10F7" w:rsidRDefault="00821392" w:rsidP="00821392">
      <w:pPr>
        <w:jc w:val="center"/>
        <w:rPr>
          <w:b/>
          <w:sz w:val="26"/>
          <w:szCs w:val="26"/>
        </w:rPr>
      </w:pPr>
      <w:r w:rsidRPr="00EB10F7">
        <w:rPr>
          <w:b/>
          <w:sz w:val="26"/>
          <w:szCs w:val="26"/>
        </w:rPr>
        <w:t xml:space="preserve">связанных с наймом жилого помещения </w:t>
      </w:r>
    </w:p>
    <w:p w14:paraId="74E76D1F" w14:textId="77777777" w:rsidR="00821392" w:rsidRPr="00EB10F7" w:rsidRDefault="00821392" w:rsidP="00821392">
      <w:pPr>
        <w:jc w:val="center"/>
        <w:rPr>
          <w:sz w:val="26"/>
          <w:szCs w:val="26"/>
        </w:rPr>
      </w:pPr>
    </w:p>
    <w:p w14:paraId="6D5222F7" w14:textId="77777777" w:rsidR="00821392" w:rsidRPr="00EB10F7" w:rsidRDefault="00821392" w:rsidP="00821392">
      <w:pPr>
        <w:tabs>
          <w:tab w:val="left" w:pos="709"/>
        </w:tabs>
        <w:ind w:firstLine="709"/>
        <w:jc w:val="both"/>
        <w:rPr>
          <w:sz w:val="26"/>
          <w:szCs w:val="26"/>
        </w:rPr>
      </w:pPr>
      <w:r w:rsidRPr="00EB10F7">
        <w:rPr>
          <w:sz w:val="26"/>
          <w:szCs w:val="26"/>
        </w:rPr>
        <w:t xml:space="preserve">1. Настоящий порядок </w:t>
      </w:r>
      <w:r w:rsidRPr="00EB10F7">
        <w:rPr>
          <w:sz w:val="26"/>
          <w:szCs w:val="26"/>
          <w:shd w:val="clear" w:color="auto" w:fill="FFFFFF"/>
        </w:rPr>
        <w:t>определяет размер и условия предоставления меры социальной поддержки педагогическим работникам в виде компенсации расходов, связанных с наймом (поднаймом) жилого помещения.</w:t>
      </w:r>
    </w:p>
    <w:p w14:paraId="03143C5E" w14:textId="77777777" w:rsidR="00821392" w:rsidRPr="00EB10F7" w:rsidRDefault="00821392" w:rsidP="00821392">
      <w:pPr>
        <w:tabs>
          <w:tab w:val="left" w:pos="709"/>
        </w:tabs>
        <w:ind w:firstLine="709"/>
        <w:jc w:val="both"/>
        <w:rPr>
          <w:sz w:val="26"/>
          <w:szCs w:val="26"/>
        </w:rPr>
      </w:pPr>
      <w:r w:rsidRPr="00EB10F7">
        <w:rPr>
          <w:sz w:val="26"/>
          <w:szCs w:val="26"/>
        </w:rPr>
        <w:t>2. Компенсация расходов, связанных с наймом (поднаймом) жилого помещения (далее - компенсация), предоставляется педагогическим работникам, имеющим высшее или среднее профессиональное образование, и работникам, занимающимся педагогической деятельностью и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 (далее - педагогический работник), поступившим на работу в общеобразовательные организации, расположенные на территории Великоустюгского муниципального округа, не имеющим жилого помещения на праве собственности, по договору социального найма или по договору найма (поднайма) служебного жилого помещения в населённом пункте, в котором находится место работы.</w:t>
      </w:r>
    </w:p>
    <w:p w14:paraId="3A5CA582" w14:textId="77777777" w:rsidR="00821392" w:rsidRPr="00EB10F7" w:rsidRDefault="00821392" w:rsidP="00821392">
      <w:pPr>
        <w:tabs>
          <w:tab w:val="left" w:pos="993"/>
        </w:tabs>
        <w:ind w:firstLine="709"/>
        <w:jc w:val="both"/>
        <w:rPr>
          <w:sz w:val="26"/>
          <w:szCs w:val="26"/>
        </w:rPr>
      </w:pPr>
      <w:r w:rsidRPr="00EB10F7">
        <w:rPr>
          <w:sz w:val="26"/>
          <w:szCs w:val="26"/>
        </w:rPr>
        <w:t>3. Компенсация предоставляется педагогическим работникам, пользующимся жилым помещением по договору найма (поднайма) жилого помещения, в размере фактически произведённых расходов, но не более 15000=00 (пятнадцати тысяч) рублей в месяц на срок не более 5 лет.</w:t>
      </w:r>
    </w:p>
    <w:p w14:paraId="0F465163" w14:textId="77777777" w:rsidR="00821392" w:rsidRPr="00EB10F7" w:rsidRDefault="00821392" w:rsidP="00821392">
      <w:pPr>
        <w:tabs>
          <w:tab w:val="left" w:pos="993"/>
        </w:tabs>
        <w:ind w:firstLine="709"/>
        <w:jc w:val="both"/>
        <w:rPr>
          <w:sz w:val="26"/>
          <w:szCs w:val="26"/>
        </w:rPr>
      </w:pPr>
      <w:r w:rsidRPr="00EB10F7">
        <w:rPr>
          <w:sz w:val="26"/>
          <w:szCs w:val="26"/>
        </w:rPr>
        <w:t>Данная мера социальной поддержки назначается со дня регистрации заявления и прилагаемых документов в управлении образования (далее управление образования)</w:t>
      </w:r>
    </w:p>
    <w:p w14:paraId="17ACEF53" w14:textId="77777777" w:rsidR="00821392" w:rsidRPr="00EB10F7" w:rsidRDefault="00821392" w:rsidP="00821392">
      <w:pPr>
        <w:tabs>
          <w:tab w:val="left" w:pos="993"/>
        </w:tabs>
        <w:ind w:firstLine="709"/>
        <w:jc w:val="both"/>
        <w:rPr>
          <w:sz w:val="26"/>
          <w:szCs w:val="26"/>
        </w:rPr>
      </w:pPr>
      <w:r w:rsidRPr="00EB10F7">
        <w:rPr>
          <w:sz w:val="26"/>
          <w:szCs w:val="26"/>
        </w:rPr>
        <w:t>4. Для получения компенсации педагогический работник представляет в управление образования следующие документы:</w:t>
      </w:r>
    </w:p>
    <w:p w14:paraId="60660B02" w14:textId="77777777" w:rsidR="00821392" w:rsidRPr="00EB10F7" w:rsidRDefault="00821392" w:rsidP="00821392">
      <w:pPr>
        <w:tabs>
          <w:tab w:val="left" w:pos="993"/>
        </w:tabs>
        <w:ind w:firstLine="709"/>
        <w:jc w:val="both"/>
        <w:rPr>
          <w:sz w:val="26"/>
          <w:szCs w:val="26"/>
        </w:rPr>
      </w:pPr>
      <w:r w:rsidRPr="00EB10F7">
        <w:rPr>
          <w:sz w:val="26"/>
          <w:szCs w:val="26"/>
        </w:rPr>
        <w:t>а) письменное ходатайство руководителя общеобразовательной организации о предоставлении компенсации педагогическому работнику;</w:t>
      </w:r>
    </w:p>
    <w:p w14:paraId="45C12CFC" w14:textId="77777777" w:rsidR="00821392" w:rsidRPr="00EB10F7" w:rsidRDefault="00821392" w:rsidP="00821392">
      <w:pPr>
        <w:tabs>
          <w:tab w:val="left" w:pos="993"/>
        </w:tabs>
        <w:ind w:firstLine="709"/>
        <w:jc w:val="both"/>
        <w:rPr>
          <w:sz w:val="26"/>
          <w:szCs w:val="26"/>
        </w:rPr>
      </w:pPr>
      <w:r w:rsidRPr="00EB10F7">
        <w:rPr>
          <w:sz w:val="26"/>
          <w:szCs w:val="26"/>
        </w:rPr>
        <w:t>б) заявление педагогического работника на имя заместителя Главы Великоустюгского муниципального округа, начальника управления образования о предоставлении компенсации (далее - заявление);</w:t>
      </w:r>
    </w:p>
    <w:p w14:paraId="1EE7908C" w14:textId="77777777" w:rsidR="00821392" w:rsidRPr="00EB10F7" w:rsidRDefault="00821392" w:rsidP="00821392">
      <w:pPr>
        <w:tabs>
          <w:tab w:val="left" w:pos="993"/>
        </w:tabs>
        <w:ind w:firstLine="709"/>
        <w:jc w:val="both"/>
        <w:rPr>
          <w:sz w:val="26"/>
          <w:szCs w:val="26"/>
        </w:rPr>
      </w:pPr>
      <w:r w:rsidRPr="00EB10F7">
        <w:rPr>
          <w:sz w:val="26"/>
          <w:szCs w:val="26"/>
        </w:rPr>
        <w:t>в) копию документа об образовании, справку об обучении в образовательной организации;</w:t>
      </w:r>
    </w:p>
    <w:p w14:paraId="34A10BE6" w14:textId="77777777" w:rsidR="00821392" w:rsidRPr="00EB10F7" w:rsidRDefault="00821392" w:rsidP="00821392">
      <w:pPr>
        <w:tabs>
          <w:tab w:val="left" w:pos="993"/>
        </w:tabs>
        <w:ind w:firstLine="709"/>
        <w:jc w:val="both"/>
        <w:rPr>
          <w:sz w:val="26"/>
          <w:szCs w:val="26"/>
        </w:rPr>
      </w:pPr>
      <w:r w:rsidRPr="00EB10F7">
        <w:rPr>
          <w:sz w:val="26"/>
          <w:szCs w:val="26"/>
        </w:rPr>
        <w:t>г) копию паспорта или иного документа, удостоверяющего личность педагогического работника;</w:t>
      </w:r>
    </w:p>
    <w:p w14:paraId="21524382" w14:textId="77777777" w:rsidR="00821392" w:rsidRPr="00EB10F7" w:rsidRDefault="00821392" w:rsidP="00821392">
      <w:pPr>
        <w:tabs>
          <w:tab w:val="left" w:pos="993"/>
        </w:tabs>
        <w:ind w:firstLine="709"/>
        <w:jc w:val="both"/>
        <w:rPr>
          <w:sz w:val="26"/>
          <w:szCs w:val="26"/>
        </w:rPr>
      </w:pPr>
      <w:r w:rsidRPr="00EB10F7">
        <w:rPr>
          <w:sz w:val="26"/>
          <w:szCs w:val="26"/>
        </w:rPr>
        <w:t>д) копию трудового договора между педагогическим работником и общеобразовательным учреждением;</w:t>
      </w:r>
    </w:p>
    <w:p w14:paraId="6BF49A9B" w14:textId="77777777" w:rsidR="00821392" w:rsidRPr="00EB10F7" w:rsidRDefault="00821392" w:rsidP="00821392">
      <w:pPr>
        <w:tabs>
          <w:tab w:val="left" w:pos="993"/>
        </w:tabs>
        <w:ind w:firstLine="709"/>
        <w:jc w:val="both"/>
        <w:rPr>
          <w:sz w:val="26"/>
          <w:szCs w:val="26"/>
        </w:rPr>
      </w:pPr>
      <w:r w:rsidRPr="00EB10F7">
        <w:rPr>
          <w:sz w:val="26"/>
          <w:szCs w:val="26"/>
        </w:rPr>
        <w:t>е) копию трудовой книжки или сведения о трудовой деятельности работника;</w:t>
      </w:r>
    </w:p>
    <w:p w14:paraId="21DC17FC" w14:textId="77777777" w:rsidR="00821392" w:rsidRPr="00EB10F7" w:rsidRDefault="00821392" w:rsidP="00821392">
      <w:pPr>
        <w:tabs>
          <w:tab w:val="left" w:pos="993"/>
        </w:tabs>
        <w:ind w:firstLine="709"/>
        <w:jc w:val="both"/>
        <w:rPr>
          <w:sz w:val="26"/>
          <w:szCs w:val="26"/>
        </w:rPr>
      </w:pPr>
      <w:r w:rsidRPr="00EB10F7">
        <w:rPr>
          <w:sz w:val="26"/>
          <w:szCs w:val="26"/>
        </w:rPr>
        <w:t xml:space="preserve">ё) </w:t>
      </w:r>
      <w:r w:rsidRPr="00EB10F7">
        <w:rPr>
          <w:sz w:val="26"/>
          <w:szCs w:val="26"/>
          <w:shd w:val="clear" w:color="auto" w:fill="FFFFFF"/>
        </w:rPr>
        <w:t>копию договора найма (поднайма) жилого помещения, заключённого с соблюдением требований действующего законодательства</w:t>
      </w:r>
      <w:r w:rsidRPr="00EB10F7">
        <w:rPr>
          <w:sz w:val="26"/>
          <w:szCs w:val="26"/>
        </w:rPr>
        <w:t>;</w:t>
      </w:r>
    </w:p>
    <w:p w14:paraId="1390D2C6" w14:textId="77777777" w:rsidR="00821392" w:rsidRPr="00EB10F7" w:rsidRDefault="00821392" w:rsidP="00821392">
      <w:pPr>
        <w:tabs>
          <w:tab w:val="left" w:pos="993"/>
        </w:tabs>
        <w:ind w:firstLine="709"/>
        <w:jc w:val="both"/>
        <w:rPr>
          <w:sz w:val="26"/>
          <w:szCs w:val="26"/>
        </w:rPr>
      </w:pPr>
      <w:r w:rsidRPr="00EB10F7">
        <w:rPr>
          <w:sz w:val="26"/>
          <w:szCs w:val="26"/>
        </w:rPr>
        <w:t>ж) реквизиты счёта, открытого в кредитной организации.</w:t>
      </w:r>
    </w:p>
    <w:p w14:paraId="35F2C08F" w14:textId="77777777" w:rsidR="00821392" w:rsidRPr="00EB10F7" w:rsidRDefault="00821392" w:rsidP="00821392">
      <w:pPr>
        <w:tabs>
          <w:tab w:val="left" w:pos="993"/>
        </w:tabs>
        <w:ind w:firstLine="709"/>
        <w:jc w:val="both"/>
        <w:rPr>
          <w:sz w:val="26"/>
          <w:szCs w:val="26"/>
        </w:rPr>
      </w:pPr>
      <w:r w:rsidRPr="00EB10F7">
        <w:rPr>
          <w:sz w:val="26"/>
          <w:szCs w:val="26"/>
        </w:rPr>
        <w:t xml:space="preserve">4.1. Также педагогический работник вправе предоставить документы, подтверждающие отсутствие жилого помещения на праве собственности, по договору социального найма или по договору найма (поднайма) служебного жилого </w:t>
      </w:r>
      <w:r w:rsidRPr="00EB10F7">
        <w:rPr>
          <w:sz w:val="26"/>
          <w:szCs w:val="26"/>
        </w:rPr>
        <w:lastRenderedPageBreak/>
        <w:t>помещения в населённом пункте, в котором находится место работы педагогического работника.</w:t>
      </w:r>
    </w:p>
    <w:p w14:paraId="3CD2047E" w14:textId="77777777" w:rsidR="00821392" w:rsidRPr="00EB10F7" w:rsidRDefault="00821392" w:rsidP="00821392">
      <w:pPr>
        <w:tabs>
          <w:tab w:val="left" w:pos="993"/>
        </w:tabs>
        <w:ind w:firstLine="709"/>
        <w:jc w:val="both"/>
        <w:rPr>
          <w:sz w:val="26"/>
          <w:szCs w:val="26"/>
        </w:rPr>
      </w:pPr>
      <w:r w:rsidRPr="00EB10F7">
        <w:rPr>
          <w:sz w:val="26"/>
          <w:szCs w:val="26"/>
        </w:rPr>
        <w:t>4.2. Копии документов педагогического работника должны быть заверены руководителем общеобразовательного учреждения.</w:t>
      </w:r>
    </w:p>
    <w:p w14:paraId="600327BE" w14:textId="77777777" w:rsidR="00821392" w:rsidRPr="00EB10F7" w:rsidRDefault="00821392" w:rsidP="00821392">
      <w:pPr>
        <w:tabs>
          <w:tab w:val="left" w:pos="993"/>
        </w:tabs>
        <w:ind w:firstLine="709"/>
        <w:jc w:val="both"/>
        <w:rPr>
          <w:sz w:val="26"/>
          <w:szCs w:val="26"/>
        </w:rPr>
      </w:pPr>
      <w:r w:rsidRPr="00EB10F7">
        <w:rPr>
          <w:sz w:val="26"/>
          <w:szCs w:val="26"/>
        </w:rPr>
        <w:t>4.3. Должностное лицо, ответственное за предоставление меры социальной поддержки (далее ответственный специалист) управления образования обеспечивает приём и регистрацию заявления и документов, представленных педагогическим работником, в течение одного рабочего дня после их получения.</w:t>
      </w:r>
    </w:p>
    <w:p w14:paraId="74189949" w14:textId="77777777" w:rsidR="00821392" w:rsidRPr="00EB10F7" w:rsidRDefault="00821392" w:rsidP="00821392">
      <w:pPr>
        <w:tabs>
          <w:tab w:val="left" w:pos="993"/>
        </w:tabs>
        <w:ind w:firstLine="709"/>
        <w:jc w:val="both"/>
        <w:rPr>
          <w:sz w:val="26"/>
          <w:szCs w:val="26"/>
        </w:rPr>
      </w:pPr>
      <w:r w:rsidRPr="00EB10F7">
        <w:rPr>
          <w:sz w:val="26"/>
          <w:szCs w:val="26"/>
        </w:rPr>
        <w:t xml:space="preserve">5. Ответственный специалист управления образования в течение 5 рабочих дней со дня регистрации заявления и приложенных документов готовит проект распоряжения администрации Великоустюгского муниципального округа о предоставлении либо </w:t>
      </w:r>
      <w:proofErr w:type="gramStart"/>
      <w:r w:rsidRPr="00EB10F7">
        <w:rPr>
          <w:sz w:val="26"/>
          <w:szCs w:val="26"/>
        </w:rPr>
        <w:t>уведомление  об</w:t>
      </w:r>
      <w:proofErr w:type="gramEnd"/>
      <w:r w:rsidRPr="00EB10F7">
        <w:rPr>
          <w:sz w:val="26"/>
          <w:szCs w:val="26"/>
        </w:rPr>
        <w:t xml:space="preserve"> отказе в предоставлении компенсации.</w:t>
      </w:r>
    </w:p>
    <w:p w14:paraId="6EBD699F" w14:textId="77777777" w:rsidR="00821392" w:rsidRPr="00EB10F7" w:rsidRDefault="00821392" w:rsidP="00821392">
      <w:pPr>
        <w:tabs>
          <w:tab w:val="left" w:pos="993"/>
        </w:tabs>
        <w:ind w:firstLine="709"/>
        <w:jc w:val="both"/>
        <w:rPr>
          <w:sz w:val="26"/>
          <w:szCs w:val="26"/>
        </w:rPr>
      </w:pPr>
      <w:r w:rsidRPr="00EB10F7">
        <w:rPr>
          <w:sz w:val="26"/>
          <w:szCs w:val="26"/>
        </w:rPr>
        <w:t>6. Основаниями для отказа в предоставлении компенсации являются:</w:t>
      </w:r>
    </w:p>
    <w:p w14:paraId="7389EC60" w14:textId="77777777" w:rsidR="00821392" w:rsidRPr="00EB10F7" w:rsidRDefault="00821392" w:rsidP="00821392">
      <w:pPr>
        <w:tabs>
          <w:tab w:val="left" w:pos="993"/>
        </w:tabs>
        <w:ind w:firstLine="709"/>
        <w:jc w:val="both"/>
        <w:rPr>
          <w:sz w:val="26"/>
          <w:szCs w:val="26"/>
        </w:rPr>
      </w:pPr>
      <w:r w:rsidRPr="00EB10F7">
        <w:rPr>
          <w:sz w:val="26"/>
          <w:szCs w:val="26"/>
        </w:rPr>
        <w:t>а) предоставление педагогическим работником неполного комплекта документов, указанных в пункте 4 настоящего порядка;</w:t>
      </w:r>
    </w:p>
    <w:p w14:paraId="0D3E0335" w14:textId="77777777" w:rsidR="00821392" w:rsidRPr="00EB10F7" w:rsidRDefault="00821392" w:rsidP="00821392">
      <w:pPr>
        <w:tabs>
          <w:tab w:val="left" w:pos="993"/>
        </w:tabs>
        <w:ind w:firstLine="709"/>
        <w:jc w:val="both"/>
        <w:rPr>
          <w:sz w:val="26"/>
          <w:szCs w:val="26"/>
        </w:rPr>
      </w:pPr>
      <w:r w:rsidRPr="00EB10F7">
        <w:rPr>
          <w:sz w:val="26"/>
          <w:szCs w:val="26"/>
        </w:rPr>
        <w:t>б) несоответствие педагогического работника требованиям, установленным пунктом 2 настоящего порядка.</w:t>
      </w:r>
    </w:p>
    <w:p w14:paraId="1F0DC420" w14:textId="77777777" w:rsidR="00821392" w:rsidRPr="00EB10F7" w:rsidRDefault="00821392" w:rsidP="00821392">
      <w:pPr>
        <w:tabs>
          <w:tab w:val="left" w:pos="993"/>
        </w:tabs>
        <w:ind w:firstLine="709"/>
        <w:jc w:val="both"/>
        <w:rPr>
          <w:sz w:val="26"/>
          <w:szCs w:val="26"/>
        </w:rPr>
      </w:pPr>
      <w:r w:rsidRPr="00EB10F7">
        <w:rPr>
          <w:sz w:val="26"/>
          <w:szCs w:val="26"/>
        </w:rPr>
        <w:t>После устранения замечаний, послуживших основанием для отказа в предоставлении компенсации, педагогический работник вправе повторно обратиться за предоставлением компенсации.</w:t>
      </w:r>
    </w:p>
    <w:p w14:paraId="6E29B81E" w14:textId="77777777" w:rsidR="00821392" w:rsidRPr="00EB10F7" w:rsidRDefault="00821392" w:rsidP="00821392">
      <w:pPr>
        <w:tabs>
          <w:tab w:val="left" w:pos="993"/>
        </w:tabs>
        <w:ind w:firstLine="709"/>
        <w:jc w:val="both"/>
        <w:rPr>
          <w:sz w:val="26"/>
          <w:szCs w:val="26"/>
        </w:rPr>
      </w:pPr>
      <w:r w:rsidRPr="00EB10F7">
        <w:rPr>
          <w:sz w:val="26"/>
          <w:szCs w:val="26"/>
        </w:rPr>
        <w:t>7. Управление образования уведомляет о принятом решении педагогического работника посредством телефонной связи в течение 2 рабочих дней со дня принятия соответствующего решения.</w:t>
      </w:r>
    </w:p>
    <w:p w14:paraId="51895574" w14:textId="77777777" w:rsidR="00821392" w:rsidRPr="00EB10F7" w:rsidRDefault="00821392" w:rsidP="00821392">
      <w:pPr>
        <w:tabs>
          <w:tab w:val="left" w:pos="426"/>
          <w:tab w:val="left" w:pos="993"/>
        </w:tabs>
        <w:ind w:firstLine="709"/>
        <w:jc w:val="both"/>
        <w:rPr>
          <w:sz w:val="26"/>
          <w:szCs w:val="26"/>
        </w:rPr>
      </w:pPr>
      <w:r w:rsidRPr="00EB10F7">
        <w:rPr>
          <w:sz w:val="26"/>
          <w:szCs w:val="26"/>
        </w:rPr>
        <w:t>8. Финансовое управление администрации муниципального округа на основании распоряжения администрации Великоустюгского муниципального округа о предоставлении компенсации осуществляет финансирование в пределах утверждённых бюджетных ассигнований со счёта бюджета муниципального округа на лицевой счёт управления образования.</w:t>
      </w:r>
    </w:p>
    <w:p w14:paraId="1CA0150A" w14:textId="77777777" w:rsidR="00821392" w:rsidRPr="00EB10F7" w:rsidRDefault="00821392" w:rsidP="00821392">
      <w:pPr>
        <w:tabs>
          <w:tab w:val="left" w:pos="993"/>
        </w:tabs>
        <w:ind w:firstLine="709"/>
        <w:jc w:val="both"/>
        <w:rPr>
          <w:sz w:val="26"/>
          <w:szCs w:val="26"/>
        </w:rPr>
      </w:pPr>
      <w:r w:rsidRPr="00EB10F7">
        <w:rPr>
          <w:sz w:val="26"/>
          <w:szCs w:val="26"/>
        </w:rPr>
        <w:t>9. Управление образования перечисляет средства, выделенные на выплату компенсации, со своего лицевого счёта на счёт педагогического работника, открытый в кредитной организации до 15 числа месяца, следующего за отчётным.</w:t>
      </w:r>
    </w:p>
    <w:p w14:paraId="4453E890" w14:textId="77777777" w:rsidR="00821392" w:rsidRPr="00EB10F7" w:rsidRDefault="00821392" w:rsidP="00821392">
      <w:pPr>
        <w:tabs>
          <w:tab w:val="left" w:pos="993"/>
        </w:tabs>
        <w:ind w:firstLine="709"/>
        <w:jc w:val="both"/>
        <w:rPr>
          <w:sz w:val="26"/>
          <w:szCs w:val="26"/>
        </w:rPr>
      </w:pPr>
      <w:r w:rsidRPr="00EB10F7">
        <w:rPr>
          <w:sz w:val="26"/>
          <w:szCs w:val="26"/>
        </w:rPr>
        <w:t>10. В случае расторжения договора найма (поднайма) жилого помещения педагогический работник обязан уведомить управление образования не позднее дня, следующего за днём расторжения договора найма (поднайма). На основании распоряжения, выплата компенсации прекращается с даты расторжения договора найма(поднайма).</w:t>
      </w:r>
    </w:p>
    <w:p w14:paraId="620DC489" w14:textId="77777777" w:rsidR="00821392" w:rsidRPr="00EB10F7" w:rsidRDefault="00821392" w:rsidP="00821392">
      <w:pPr>
        <w:tabs>
          <w:tab w:val="left" w:pos="993"/>
        </w:tabs>
        <w:ind w:firstLine="709"/>
        <w:jc w:val="both"/>
        <w:rPr>
          <w:sz w:val="26"/>
          <w:szCs w:val="26"/>
        </w:rPr>
      </w:pPr>
      <w:r w:rsidRPr="00EB10F7">
        <w:rPr>
          <w:sz w:val="26"/>
          <w:szCs w:val="26"/>
        </w:rPr>
        <w:t>10.1. В случае заключения договора найма (поднайма) повторно, в том числе на жилое помещение по новому адресу или продления срока предыдущего договора найма (поднайма) педагогический работник обязан уведомить управление образования в течение 2 рабочих дней со дня заключения соответствующего договора и предоставить копию договора найма (поднайма).</w:t>
      </w:r>
    </w:p>
    <w:p w14:paraId="4539AF02" w14:textId="77777777" w:rsidR="00821392" w:rsidRPr="00EB10F7" w:rsidRDefault="00821392" w:rsidP="00821392">
      <w:pPr>
        <w:tabs>
          <w:tab w:val="left" w:pos="993"/>
        </w:tabs>
        <w:ind w:firstLine="709"/>
        <w:jc w:val="both"/>
        <w:rPr>
          <w:sz w:val="26"/>
          <w:szCs w:val="26"/>
        </w:rPr>
      </w:pPr>
      <w:r w:rsidRPr="00EB10F7">
        <w:rPr>
          <w:sz w:val="26"/>
          <w:szCs w:val="26"/>
        </w:rPr>
        <w:t>10.2. В случае заключения соответствующего договора, ответственный специалист управления образования готовит изменения в распоряжение и готовит проект дополнительного соглашения к договору с педагогическим работником.</w:t>
      </w:r>
    </w:p>
    <w:p w14:paraId="50FBC780" w14:textId="77777777" w:rsidR="00821392" w:rsidRPr="00EB10F7" w:rsidRDefault="00821392" w:rsidP="00821392">
      <w:pPr>
        <w:tabs>
          <w:tab w:val="left" w:pos="993"/>
        </w:tabs>
        <w:ind w:firstLine="709"/>
        <w:jc w:val="both"/>
        <w:rPr>
          <w:sz w:val="26"/>
          <w:szCs w:val="26"/>
          <w:lang w:eastAsia="ar-SA"/>
        </w:rPr>
      </w:pPr>
      <w:r w:rsidRPr="00EB10F7">
        <w:rPr>
          <w:sz w:val="26"/>
          <w:szCs w:val="26"/>
          <w:lang w:eastAsia="ar-SA"/>
        </w:rPr>
        <w:t xml:space="preserve">11. Общеобразовательная организация уведомляет </w:t>
      </w:r>
      <w:r w:rsidRPr="00EB10F7">
        <w:rPr>
          <w:sz w:val="26"/>
          <w:szCs w:val="26"/>
        </w:rPr>
        <w:t>управление образования</w:t>
      </w:r>
      <w:r w:rsidRPr="00EB10F7">
        <w:rPr>
          <w:sz w:val="26"/>
          <w:szCs w:val="26"/>
          <w:lang w:eastAsia="ar-SA"/>
        </w:rPr>
        <w:t xml:space="preserve"> о расторжении трудового договора с педагогическим работником не позднее дня, следующего за днём увольнения, с указанием основания прекращения трудового договора.</w:t>
      </w:r>
    </w:p>
    <w:p w14:paraId="6621694A" w14:textId="77777777" w:rsidR="00821392" w:rsidRPr="00EB10F7" w:rsidRDefault="00821392" w:rsidP="00821392">
      <w:pPr>
        <w:tabs>
          <w:tab w:val="left" w:pos="993"/>
        </w:tabs>
        <w:ind w:firstLine="709"/>
        <w:jc w:val="both"/>
        <w:rPr>
          <w:sz w:val="26"/>
          <w:szCs w:val="26"/>
        </w:rPr>
      </w:pPr>
      <w:r w:rsidRPr="00EB10F7">
        <w:rPr>
          <w:sz w:val="26"/>
          <w:szCs w:val="26"/>
        </w:rPr>
        <w:t xml:space="preserve">12. В случае прекращения трудового договора, заключённого между общеобразовательной организацией и педагогическим работником, на основании </w:t>
      </w:r>
      <w:r w:rsidRPr="00EB10F7">
        <w:rPr>
          <w:sz w:val="26"/>
          <w:szCs w:val="26"/>
        </w:rPr>
        <w:lastRenderedPageBreak/>
        <w:t>распоряжения, выплата компенсации платы за наём прекращается со следующего дня после даты прекращения трудового договора.</w:t>
      </w:r>
    </w:p>
    <w:p w14:paraId="2AD13C63" w14:textId="7C824B1C" w:rsidR="00821392" w:rsidRPr="00EB10F7" w:rsidRDefault="00821392" w:rsidP="00821392">
      <w:pPr>
        <w:pStyle w:val="af"/>
        <w:ind w:firstLine="709"/>
        <w:jc w:val="both"/>
        <w:rPr>
          <w:rFonts w:ascii="Times New Roman" w:hAnsi="Times New Roman"/>
          <w:bCs/>
          <w:sz w:val="26"/>
          <w:szCs w:val="26"/>
        </w:rPr>
      </w:pPr>
      <w:r w:rsidRPr="00EB10F7">
        <w:rPr>
          <w:rFonts w:ascii="Times New Roman" w:hAnsi="Times New Roman"/>
          <w:bCs/>
          <w:sz w:val="26"/>
          <w:szCs w:val="26"/>
        </w:rPr>
        <w:t>13. В случае необоснованного получения компенсации вследствие злоупотребления заявителя (представление документов с заведомо ложными сведениями, сокрытие данных, влияющих на право предоставления компенсации) денежные средства, израсходованные на выплату компенсации, подлежат добровольному возврату либо взыскиваются в судебном порядке.</w:t>
      </w:r>
      <w:r w:rsidR="00473F50" w:rsidRPr="00EB10F7">
        <w:rPr>
          <w:rFonts w:ascii="Times New Roman" w:hAnsi="Times New Roman"/>
          <w:bCs/>
          <w:sz w:val="26"/>
          <w:szCs w:val="26"/>
        </w:rPr>
        <w:t>».</w:t>
      </w:r>
    </w:p>
    <w:p w14:paraId="38066926" w14:textId="77777777" w:rsidR="00821392" w:rsidRPr="00EB10F7" w:rsidRDefault="00821392" w:rsidP="00821392">
      <w:pPr>
        <w:pStyle w:val="af"/>
        <w:jc w:val="both"/>
        <w:rPr>
          <w:rFonts w:ascii="Times New Roman" w:hAnsi="Times New Roman"/>
          <w:bCs/>
          <w:sz w:val="26"/>
          <w:szCs w:val="26"/>
        </w:rPr>
      </w:pPr>
    </w:p>
    <w:p w14:paraId="68FC9FB5" w14:textId="77777777" w:rsidR="00821392" w:rsidRPr="00EB10F7" w:rsidRDefault="00821392" w:rsidP="00821392">
      <w:pPr>
        <w:tabs>
          <w:tab w:val="left" w:pos="993"/>
        </w:tabs>
        <w:ind w:firstLine="709"/>
        <w:jc w:val="both"/>
        <w:rPr>
          <w:sz w:val="26"/>
          <w:szCs w:val="26"/>
        </w:rPr>
      </w:pPr>
    </w:p>
    <w:p w14:paraId="3E87D8D7" w14:textId="77777777" w:rsidR="00821392" w:rsidRPr="00EB10F7" w:rsidRDefault="00821392" w:rsidP="00821392">
      <w:pPr>
        <w:pStyle w:val="af"/>
        <w:jc w:val="right"/>
        <w:rPr>
          <w:rFonts w:ascii="Times New Roman" w:hAnsi="Times New Roman"/>
          <w:sz w:val="26"/>
          <w:szCs w:val="26"/>
        </w:rPr>
      </w:pPr>
    </w:p>
    <w:p w14:paraId="7C969422" w14:textId="77777777" w:rsidR="00821392" w:rsidRPr="00EB10F7" w:rsidRDefault="00821392" w:rsidP="00821392">
      <w:pPr>
        <w:pStyle w:val="af"/>
        <w:jc w:val="right"/>
        <w:rPr>
          <w:rFonts w:ascii="Times New Roman" w:hAnsi="Times New Roman"/>
          <w:sz w:val="26"/>
          <w:szCs w:val="26"/>
        </w:rPr>
      </w:pPr>
    </w:p>
    <w:p w14:paraId="37BDC900" w14:textId="77777777" w:rsidR="00821392" w:rsidRPr="00EB10F7" w:rsidRDefault="00821392" w:rsidP="00821392">
      <w:pPr>
        <w:ind w:firstLine="4820"/>
        <w:jc w:val="center"/>
        <w:rPr>
          <w:szCs w:val="26"/>
        </w:rPr>
      </w:pPr>
    </w:p>
    <w:p w14:paraId="06D4C72A" w14:textId="77777777" w:rsidR="00821392" w:rsidRPr="00EB10F7" w:rsidRDefault="00821392" w:rsidP="00821392">
      <w:pPr>
        <w:ind w:firstLine="4820"/>
        <w:jc w:val="center"/>
        <w:rPr>
          <w:szCs w:val="26"/>
        </w:rPr>
      </w:pPr>
    </w:p>
    <w:p w14:paraId="2BE958A5" w14:textId="77777777" w:rsidR="00821392" w:rsidRPr="00EB10F7" w:rsidRDefault="00821392" w:rsidP="00821392">
      <w:pPr>
        <w:ind w:firstLine="4820"/>
        <w:jc w:val="center"/>
        <w:rPr>
          <w:szCs w:val="26"/>
        </w:rPr>
      </w:pPr>
    </w:p>
    <w:p w14:paraId="31FA893C" w14:textId="77777777" w:rsidR="00821392" w:rsidRPr="00EB10F7" w:rsidRDefault="00821392" w:rsidP="00821392">
      <w:pPr>
        <w:ind w:firstLine="4820"/>
        <w:jc w:val="center"/>
        <w:rPr>
          <w:szCs w:val="26"/>
        </w:rPr>
      </w:pPr>
    </w:p>
    <w:p w14:paraId="736F8DB9" w14:textId="77777777" w:rsidR="00821392" w:rsidRPr="00EB10F7" w:rsidRDefault="00821392" w:rsidP="00821392">
      <w:pPr>
        <w:ind w:firstLine="4820"/>
        <w:jc w:val="center"/>
        <w:rPr>
          <w:szCs w:val="26"/>
        </w:rPr>
      </w:pPr>
    </w:p>
    <w:p w14:paraId="199CE4A0" w14:textId="77777777" w:rsidR="00821392" w:rsidRPr="00EB10F7" w:rsidRDefault="00821392" w:rsidP="00821392">
      <w:pPr>
        <w:ind w:firstLine="4820"/>
        <w:jc w:val="center"/>
        <w:rPr>
          <w:szCs w:val="26"/>
        </w:rPr>
      </w:pPr>
    </w:p>
    <w:p w14:paraId="32FB8FB0" w14:textId="77777777" w:rsidR="00821392" w:rsidRPr="00EB10F7" w:rsidRDefault="00821392" w:rsidP="00821392">
      <w:pPr>
        <w:ind w:firstLine="4820"/>
        <w:jc w:val="center"/>
        <w:rPr>
          <w:szCs w:val="26"/>
        </w:rPr>
      </w:pPr>
    </w:p>
    <w:p w14:paraId="77C42A4D" w14:textId="77777777" w:rsidR="00821392" w:rsidRPr="00EB10F7" w:rsidRDefault="00821392" w:rsidP="00821392">
      <w:pPr>
        <w:ind w:firstLine="4820"/>
        <w:jc w:val="center"/>
        <w:rPr>
          <w:szCs w:val="26"/>
        </w:rPr>
      </w:pPr>
    </w:p>
    <w:p w14:paraId="3B97C43C" w14:textId="77777777" w:rsidR="00821392" w:rsidRPr="00EB10F7" w:rsidRDefault="00821392" w:rsidP="00821392">
      <w:pPr>
        <w:ind w:firstLine="4820"/>
        <w:jc w:val="center"/>
        <w:rPr>
          <w:szCs w:val="26"/>
        </w:rPr>
      </w:pPr>
    </w:p>
    <w:p w14:paraId="484FF9CE" w14:textId="77777777" w:rsidR="00821392" w:rsidRPr="00EB10F7" w:rsidRDefault="00821392" w:rsidP="00821392">
      <w:pPr>
        <w:ind w:firstLine="4820"/>
        <w:jc w:val="center"/>
        <w:rPr>
          <w:szCs w:val="26"/>
        </w:rPr>
      </w:pPr>
    </w:p>
    <w:p w14:paraId="3F2F1CAB" w14:textId="77777777" w:rsidR="00821392" w:rsidRPr="00EB10F7" w:rsidRDefault="00821392" w:rsidP="00821392">
      <w:pPr>
        <w:ind w:firstLine="4820"/>
        <w:jc w:val="center"/>
        <w:rPr>
          <w:szCs w:val="26"/>
        </w:rPr>
      </w:pPr>
    </w:p>
    <w:p w14:paraId="0D6B94E1" w14:textId="77777777" w:rsidR="00821392" w:rsidRPr="00EB10F7" w:rsidRDefault="00821392" w:rsidP="00821392">
      <w:pPr>
        <w:ind w:firstLine="4820"/>
        <w:jc w:val="center"/>
        <w:rPr>
          <w:szCs w:val="26"/>
        </w:rPr>
      </w:pPr>
    </w:p>
    <w:p w14:paraId="733B3D86" w14:textId="77777777" w:rsidR="00821392" w:rsidRPr="00EB10F7" w:rsidRDefault="00821392" w:rsidP="00821392">
      <w:pPr>
        <w:ind w:firstLine="4820"/>
        <w:jc w:val="center"/>
        <w:rPr>
          <w:szCs w:val="26"/>
        </w:rPr>
      </w:pPr>
    </w:p>
    <w:p w14:paraId="42B429F4" w14:textId="77777777" w:rsidR="00821392" w:rsidRPr="00EB10F7" w:rsidRDefault="00821392" w:rsidP="00821392">
      <w:pPr>
        <w:ind w:firstLine="4820"/>
        <w:jc w:val="center"/>
        <w:rPr>
          <w:szCs w:val="26"/>
        </w:rPr>
      </w:pPr>
    </w:p>
    <w:p w14:paraId="14BA3B41" w14:textId="77777777" w:rsidR="00821392" w:rsidRPr="00EB10F7" w:rsidRDefault="00821392" w:rsidP="00821392">
      <w:pPr>
        <w:ind w:firstLine="4820"/>
        <w:jc w:val="center"/>
        <w:rPr>
          <w:szCs w:val="26"/>
        </w:rPr>
      </w:pPr>
    </w:p>
    <w:p w14:paraId="477FD646" w14:textId="77777777" w:rsidR="00821392" w:rsidRPr="00EB10F7" w:rsidRDefault="00821392" w:rsidP="00821392">
      <w:pPr>
        <w:ind w:firstLine="4820"/>
        <w:jc w:val="center"/>
        <w:rPr>
          <w:szCs w:val="26"/>
        </w:rPr>
      </w:pPr>
    </w:p>
    <w:p w14:paraId="0E4C14F9" w14:textId="77777777" w:rsidR="00821392" w:rsidRPr="00EB10F7" w:rsidRDefault="00821392" w:rsidP="00821392">
      <w:pPr>
        <w:ind w:firstLine="4820"/>
        <w:jc w:val="center"/>
        <w:rPr>
          <w:szCs w:val="26"/>
        </w:rPr>
      </w:pPr>
    </w:p>
    <w:p w14:paraId="17CD4A42" w14:textId="77777777" w:rsidR="00821392" w:rsidRPr="00EB10F7" w:rsidRDefault="00821392" w:rsidP="00821392">
      <w:pPr>
        <w:ind w:firstLine="4820"/>
        <w:jc w:val="center"/>
        <w:rPr>
          <w:szCs w:val="26"/>
        </w:rPr>
      </w:pPr>
    </w:p>
    <w:p w14:paraId="39A6897D" w14:textId="77777777" w:rsidR="00821392" w:rsidRPr="00EB10F7" w:rsidRDefault="00821392" w:rsidP="00821392">
      <w:pPr>
        <w:ind w:firstLine="4820"/>
        <w:jc w:val="center"/>
        <w:rPr>
          <w:szCs w:val="26"/>
        </w:rPr>
      </w:pPr>
    </w:p>
    <w:p w14:paraId="44F54D23" w14:textId="77777777" w:rsidR="00821392" w:rsidRPr="00EB10F7" w:rsidRDefault="00821392" w:rsidP="00821392">
      <w:pPr>
        <w:ind w:firstLine="4820"/>
        <w:jc w:val="center"/>
        <w:rPr>
          <w:szCs w:val="26"/>
        </w:rPr>
      </w:pPr>
    </w:p>
    <w:p w14:paraId="119D118F" w14:textId="77777777" w:rsidR="00821392" w:rsidRPr="00EB10F7" w:rsidRDefault="00821392" w:rsidP="00821392">
      <w:pPr>
        <w:ind w:firstLine="4820"/>
        <w:jc w:val="center"/>
        <w:rPr>
          <w:szCs w:val="26"/>
        </w:rPr>
      </w:pPr>
    </w:p>
    <w:p w14:paraId="51B74642" w14:textId="77777777" w:rsidR="00821392" w:rsidRPr="00EB10F7" w:rsidRDefault="00821392" w:rsidP="00821392">
      <w:pPr>
        <w:ind w:firstLine="4820"/>
        <w:jc w:val="center"/>
        <w:rPr>
          <w:szCs w:val="26"/>
        </w:rPr>
      </w:pPr>
    </w:p>
    <w:p w14:paraId="7F0F2B5D" w14:textId="77777777" w:rsidR="00821392" w:rsidRPr="00EB10F7" w:rsidRDefault="00821392" w:rsidP="00821392">
      <w:pPr>
        <w:ind w:firstLine="4820"/>
        <w:jc w:val="center"/>
        <w:rPr>
          <w:szCs w:val="26"/>
        </w:rPr>
      </w:pPr>
    </w:p>
    <w:p w14:paraId="03FF8361" w14:textId="77777777" w:rsidR="00821392" w:rsidRPr="00EB10F7" w:rsidRDefault="00821392" w:rsidP="00821392">
      <w:pPr>
        <w:ind w:firstLine="4820"/>
        <w:jc w:val="center"/>
        <w:rPr>
          <w:szCs w:val="26"/>
        </w:rPr>
      </w:pPr>
    </w:p>
    <w:p w14:paraId="7C5FC5A0" w14:textId="77777777" w:rsidR="00821392" w:rsidRPr="00EB10F7" w:rsidRDefault="00821392" w:rsidP="00821392">
      <w:pPr>
        <w:ind w:firstLine="4820"/>
        <w:jc w:val="center"/>
        <w:rPr>
          <w:szCs w:val="26"/>
        </w:rPr>
      </w:pPr>
    </w:p>
    <w:p w14:paraId="012D7D78" w14:textId="77777777" w:rsidR="00821392" w:rsidRPr="00EB10F7" w:rsidRDefault="00821392" w:rsidP="00821392">
      <w:pPr>
        <w:ind w:firstLine="4820"/>
        <w:jc w:val="center"/>
        <w:rPr>
          <w:szCs w:val="26"/>
        </w:rPr>
      </w:pPr>
    </w:p>
    <w:p w14:paraId="49331F43" w14:textId="77777777" w:rsidR="00821392" w:rsidRPr="00EB10F7" w:rsidRDefault="00821392" w:rsidP="00821392">
      <w:pPr>
        <w:ind w:firstLine="4820"/>
        <w:jc w:val="center"/>
        <w:rPr>
          <w:szCs w:val="26"/>
        </w:rPr>
      </w:pPr>
    </w:p>
    <w:p w14:paraId="49432FCC" w14:textId="77777777" w:rsidR="00821392" w:rsidRPr="00EB10F7" w:rsidRDefault="00821392" w:rsidP="00821392">
      <w:pPr>
        <w:ind w:firstLine="4820"/>
        <w:jc w:val="center"/>
        <w:rPr>
          <w:szCs w:val="26"/>
        </w:rPr>
      </w:pPr>
    </w:p>
    <w:p w14:paraId="318D7DFA" w14:textId="77777777" w:rsidR="00821392" w:rsidRPr="00EB10F7" w:rsidRDefault="00821392" w:rsidP="00821392">
      <w:pPr>
        <w:ind w:firstLine="4820"/>
        <w:jc w:val="center"/>
        <w:rPr>
          <w:szCs w:val="26"/>
        </w:rPr>
      </w:pPr>
    </w:p>
    <w:p w14:paraId="1C26A3A2" w14:textId="77777777" w:rsidR="00821392" w:rsidRPr="00EB10F7" w:rsidRDefault="00821392" w:rsidP="00821392">
      <w:pPr>
        <w:ind w:firstLine="4820"/>
        <w:jc w:val="center"/>
        <w:rPr>
          <w:szCs w:val="26"/>
        </w:rPr>
      </w:pPr>
    </w:p>
    <w:p w14:paraId="11604017" w14:textId="77777777" w:rsidR="00821392" w:rsidRPr="00EB10F7" w:rsidRDefault="00821392" w:rsidP="00821392">
      <w:pPr>
        <w:ind w:firstLine="4820"/>
        <w:jc w:val="center"/>
        <w:rPr>
          <w:szCs w:val="26"/>
        </w:rPr>
      </w:pPr>
    </w:p>
    <w:p w14:paraId="34877BB6" w14:textId="77777777" w:rsidR="00821392" w:rsidRPr="00EB10F7" w:rsidRDefault="00821392" w:rsidP="00821392">
      <w:pPr>
        <w:ind w:firstLine="4820"/>
        <w:jc w:val="center"/>
        <w:rPr>
          <w:szCs w:val="26"/>
        </w:rPr>
      </w:pPr>
    </w:p>
    <w:p w14:paraId="4CA1C84A" w14:textId="77777777" w:rsidR="00821392" w:rsidRPr="00EB10F7" w:rsidRDefault="00821392" w:rsidP="00821392">
      <w:pPr>
        <w:ind w:firstLine="4820"/>
        <w:jc w:val="center"/>
        <w:rPr>
          <w:szCs w:val="26"/>
        </w:rPr>
      </w:pPr>
    </w:p>
    <w:p w14:paraId="758D8A2F" w14:textId="77777777" w:rsidR="00821392" w:rsidRPr="00EB10F7" w:rsidRDefault="00821392" w:rsidP="00821392">
      <w:pPr>
        <w:ind w:firstLine="4820"/>
        <w:jc w:val="center"/>
        <w:rPr>
          <w:szCs w:val="26"/>
        </w:rPr>
      </w:pPr>
    </w:p>
    <w:p w14:paraId="51FB1BF8" w14:textId="77777777" w:rsidR="00821392" w:rsidRPr="00EB10F7" w:rsidRDefault="00821392" w:rsidP="00821392">
      <w:pPr>
        <w:ind w:firstLine="4820"/>
        <w:jc w:val="center"/>
        <w:rPr>
          <w:szCs w:val="26"/>
        </w:rPr>
      </w:pPr>
    </w:p>
    <w:p w14:paraId="296CCC57" w14:textId="77777777" w:rsidR="00821392" w:rsidRPr="00EB10F7" w:rsidRDefault="00821392" w:rsidP="00821392">
      <w:pPr>
        <w:ind w:firstLine="4820"/>
        <w:jc w:val="center"/>
        <w:rPr>
          <w:szCs w:val="26"/>
        </w:rPr>
      </w:pPr>
    </w:p>
    <w:p w14:paraId="4DE7F7E0" w14:textId="77777777" w:rsidR="00821392" w:rsidRPr="00EB10F7" w:rsidRDefault="00821392" w:rsidP="00821392">
      <w:pPr>
        <w:ind w:firstLine="4820"/>
        <w:jc w:val="center"/>
        <w:rPr>
          <w:szCs w:val="26"/>
        </w:rPr>
      </w:pPr>
    </w:p>
    <w:p w14:paraId="571D3726" w14:textId="77777777" w:rsidR="00821392" w:rsidRPr="00EB10F7" w:rsidRDefault="00821392" w:rsidP="00821392">
      <w:pPr>
        <w:ind w:firstLine="4820"/>
        <w:jc w:val="center"/>
        <w:rPr>
          <w:szCs w:val="26"/>
        </w:rPr>
      </w:pPr>
    </w:p>
    <w:p w14:paraId="657B0CBE" w14:textId="77777777" w:rsidR="00473F50" w:rsidRPr="00EB10F7" w:rsidRDefault="00473F50" w:rsidP="00821392">
      <w:pPr>
        <w:ind w:firstLine="4820"/>
        <w:jc w:val="center"/>
        <w:rPr>
          <w:szCs w:val="26"/>
        </w:rPr>
      </w:pPr>
    </w:p>
    <w:p w14:paraId="172DEAEE" w14:textId="77777777" w:rsidR="00473F50" w:rsidRPr="00EB10F7" w:rsidRDefault="00473F50" w:rsidP="00821392">
      <w:pPr>
        <w:ind w:firstLine="4820"/>
        <w:jc w:val="center"/>
        <w:rPr>
          <w:szCs w:val="26"/>
        </w:rPr>
      </w:pPr>
    </w:p>
    <w:p w14:paraId="5B75C84B" w14:textId="77777777" w:rsidR="00473F50" w:rsidRPr="00EB10F7" w:rsidRDefault="00473F50" w:rsidP="00821392">
      <w:pPr>
        <w:ind w:firstLine="4820"/>
        <w:jc w:val="center"/>
        <w:rPr>
          <w:szCs w:val="26"/>
        </w:rPr>
      </w:pPr>
    </w:p>
    <w:p w14:paraId="04EEC30D" w14:textId="77777777" w:rsidR="00473F50" w:rsidRPr="00EB10F7" w:rsidRDefault="00473F50" w:rsidP="00821392">
      <w:pPr>
        <w:ind w:firstLine="4820"/>
        <w:jc w:val="center"/>
        <w:rPr>
          <w:szCs w:val="26"/>
        </w:rPr>
      </w:pPr>
    </w:p>
    <w:p w14:paraId="16D9806D" w14:textId="5D4E74D7" w:rsidR="00821392" w:rsidRPr="00EB10F7" w:rsidRDefault="00473F50" w:rsidP="00821392">
      <w:pPr>
        <w:ind w:firstLine="4820"/>
        <w:jc w:val="center"/>
        <w:rPr>
          <w:szCs w:val="26"/>
        </w:rPr>
      </w:pPr>
      <w:r w:rsidRPr="00EB10F7">
        <w:rPr>
          <w:szCs w:val="26"/>
        </w:rPr>
        <w:lastRenderedPageBreak/>
        <w:t>«</w:t>
      </w:r>
      <w:r w:rsidR="00821392" w:rsidRPr="00EB10F7">
        <w:rPr>
          <w:szCs w:val="26"/>
        </w:rPr>
        <w:t>Приложение № 5 к подпрограмме 4</w:t>
      </w:r>
    </w:p>
    <w:p w14:paraId="3120A459" w14:textId="77777777" w:rsidR="00821392" w:rsidRPr="00EB10F7" w:rsidRDefault="00821392" w:rsidP="00821392">
      <w:pPr>
        <w:rPr>
          <w:sz w:val="26"/>
          <w:szCs w:val="26"/>
        </w:rPr>
      </w:pPr>
    </w:p>
    <w:p w14:paraId="4C4DC080" w14:textId="77777777" w:rsidR="00821392" w:rsidRPr="00EB10F7" w:rsidRDefault="00821392" w:rsidP="00821392">
      <w:pPr>
        <w:jc w:val="center"/>
        <w:rPr>
          <w:sz w:val="26"/>
          <w:szCs w:val="26"/>
        </w:rPr>
      </w:pPr>
    </w:p>
    <w:p w14:paraId="5DDEC3FE" w14:textId="77777777" w:rsidR="00821392" w:rsidRPr="00EB10F7" w:rsidRDefault="00821392" w:rsidP="00821392">
      <w:pPr>
        <w:jc w:val="center"/>
        <w:rPr>
          <w:b/>
          <w:spacing w:val="100"/>
          <w:sz w:val="26"/>
          <w:szCs w:val="26"/>
        </w:rPr>
      </w:pPr>
      <w:r w:rsidRPr="00EB10F7">
        <w:rPr>
          <w:b/>
          <w:spacing w:val="100"/>
          <w:sz w:val="26"/>
          <w:szCs w:val="26"/>
        </w:rPr>
        <w:t>ПОРЯДОК</w:t>
      </w:r>
    </w:p>
    <w:p w14:paraId="4611CAC7" w14:textId="77777777" w:rsidR="00821392" w:rsidRPr="00EB10F7" w:rsidRDefault="00821392" w:rsidP="00821392">
      <w:pPr>
        <w:jc w:val="center"/>
        <w:rPr>
          <w:b/>
          <w:sz w:val="26"/>
          <w:szCs w:val="26"/>
        </w:rPr>
      </w:pPr>
      <w:r w:rsidRPr="00EB10F7">
        <w:rPr>
          <w:b/>
          <w:sz w:val="26"/>
          <w:szCs w:val="26"/>
        </w:rPr>
        <w:t xml:space="preserve">предоставления единовременной выплаты </w:t>
      </w:r>
    </w:p>
    <w:p w14:paraId="339D1686" w14:textId="77777777" w:rsidR="00821392" w:rsidRPr="00EB10F7" w:rsidRDefault="00821392" w:rsidP="00821392">
      <w:pPr>
        <w:jc w:val="center"/>
        <w:rPr>
          <w:b/>
          <w:sz w:val="26"/>
          <w:szCs w:val="26"/>
        </w:rPr>
      </w:pPr>
      <w:r w:rsidRPr="00EB10F7">
        <w:rPr>
          <w:b/>
          <w:sz w:val="26"/>
          <w:szCs w:val="26"/>
        </w:rPr>
        <w:t>молодым специалистам на хозяйственное обзаведение</w:t>
      </w:r>
    </w:p>
    <w:p w14:paraId="2C75F18A" w14:textId="77777777" w:rsidR="00821392" w:rsidRPr="00EB10F7" w:rsidRDefault="00821392" w:rsidP="00821392">
      <w:pPr>
        <w:jc w:val="center"/>
        <w:rPr>
          <w:b/>
          <w:sz w:val="26"/>
          <w:szCs w:val="26"/>
        </w:rPr>
      </w:pPr>
      <w:r w:rsidRPr="00EB10F7">
        <w:rPr>
          <w:b/>
          <w:sz w:val="26"/>
          <w:szCs w:val="26"/>
        </w:rPr>
        <w:t>(далее - Порядок)</w:t>
      </w:r>
    </w:p>
    <w:p w14:paraId="43C01353" w14:textId="77777777" w:rsidR="00821392" w:rsidRPr="00EB10F7" w:rsidRDefault="00821392" w:rsidP="00821392">
      <w:pPr>
        <w:jc w:val="center"/>
        <w:rPr>
          <w:sz w:val="26"/>
          <w:szCs w:val="26"/>
        </w:rPr>
      </w:pPr>
    </w:p>
    <w:p w14:paraId="3AB228FA" w14:textId="77777777" w:rsidR="00821392" w:rsidRPr="00EB10F7" w:rsidRDefault="00821392" w:rsidP="00821392">
      <w:pPr>
        <w:ind w:firstLine="708"/>
        <w:jc w:val="both"/>
        <w:rPr>
          <w:sz w:val="26"/>
          <w:szCs w:val="26"/>
        </w:rPr>
      </w:pPr>
      <w:r w:rsidRPr="00EB10F7">
        <w:rPr>
          <w:sz w:val="26"/>
          <w:szCs w:val="26"/>
        </w:rPr>
        <w:t>1. Предоставление единовременной выплаты молодым специалистам на хозяйственное обзаведение (далее - выплата) осуществляется педагогическим работникам, впервые после обучения поступившим на работу в муниципальные образовательные организации и организации дополнительного образования на территории Великоустюгского муниципального округа, подведомственные управлению образования администрации Великоустюгского муниципального округа, не имеющим стажа работы (далее - получатели).</w:t>
      </w:r>
    </w:p>
    <w:p w14:paraId="5FDABFC8" w14:textId="77777777" w:rsidR="00821392" w:rsidRPr="00EB10F7" w:rsidRDefault="00821392" w:rsidP="00821392">
      <w:pPr>
        <w:ind w:firstLine="708"/>
        <w:jc w:val="both"/>
        <w:rPr>
          <w:sz w:val="26"/>
          <w:szCs w:val="26"/>
        </w:rPr>
      </w:pPr>
      <w:r w:rsidRPr="00EB10F7">
        <w:rPr>
          <w:sz w:val="26"/>
          <w:szCs w:val="26"/>
        </w:rPr>
        <w:t>2. Предоставление выплаты осуществляется управлением образования администрации Великоустюгского муниципального округа (далее - управление образования) в размере, установленном приказом управления образования.</w:t>
      </w:r>
    </w:p>
    <w:p w14:paraId="65FC4800" w14:textId="77777777" w:rsidR="00821392" w:rsidRPr="00EB10F7" w:rsidRDefault="00821392" w:rsidP="00821392">
      <w:pPr>
        <w:ind w:firstLine="708"/>
        <w:jc w:val="both"/>
        <w:rPr>
          <w:sz w:val="26"/>
          <w:szCs w:val="26"/>
        </w:rPr>
      </w:pPr>
      <w:bookmarkStart w:id="4" w:name="sub_1003"/>
      <w:r w:rsidRPr="00EB10F7">
        <w:rPr>
          <w:sz w:val="26"/>
          <w:szCs w:val="26"/>
        </w:rPr>
        <w:t>3. Для предоставления выплаты получателям необходимо до 15 сентября текущего года предоставить в управление образования следующие документы:</w:t>
      </w:r>
    </w:p>
    <w:p w14:paraId="1A631ADE" w14:textId="77777777" w:rsidR="00821392" w:rsidRPr="00EB10F7" w:rsidRDefault="00821392" w:rsidP="00821392">
      <w:pPr>
        <w:ind w:firstLine="708"/>
        <w:jc w:val="both"/>
        <w:rPr>
          <w:sz w:val="26"/>
          <w:szCs w:val="26"/>
        </w:rPr>
      </w:pPr>
      <w:r w:rsidRPr="00EB10F7">
        <w:rPr>
          <w:sz w:val="26"/>
          <w:szCs w:val="26"/>
        </w:rPr>
        <w:t>а) ходатайство руководителя образовательной организации или руководителя организации дополнительного образования, в которой работает получатель, о предоставлении выплаты;</w:t>
      </w:r>
    </w:p>
    <w:p w14:paraId="670A7B95" w14:textId="77777777" w:rsidR="00821392" w:rsidRPr="00EB10F7" w:rsidRDefault="00821392" w:rsidP="00821392">
      <w:pPr>
        <w:ind w:firstLine="708"/>
        <w:jc w:val="both"/>
        <w:rPr>
          <w:sz w:val="26"/>
          <w:szCs w:val="26"/>
        </w:rPr>
      </w:pPr>
      <w:r w:rsidRPr="00EB10F7">
        <w:rPr>
          <w:sz w:val="26"/>
          <w:szCs w:val="26"/>
        </w:rPr>
        <w:t>б) заявление получателя на имя заместителя Главы Великоустюгского муниципального округа, начальника управления образования о предоставлении выплаты;</w:t>
      </w:r>
    </w:p>
    <w:p w14:paraId="1833E12B" w14:textId="77777777" w:rsidR="00821392" w:rsidRPr="00EB10F7" w:rsidRDefault="00821392" w:rsidP="00821392">
      <w:pPr>
        <w:ind w:firstLine="708"/>
        <w:jc w:val="both"/>
        <w:rPr>
          <w:sz w:val="26"/>
          <w:szCs w:val="26"/>
        </w:rPr>
      </w:pPr>
      <w:r w:rsidRPr="00EB10F7">
        <w:rPr>
          <w:sz w:val="26"/>
          <w:szCs w:val="26"/>
        </w:rPr>
        <w:t>в) копию паспорта или иного документа, удостоверяющего личность;</w:t>
      </w:r>
    </w:p>
    <w:p w14:paraId="1951E087" w14:textId="77777777" w:rsidR="00821392" w:rsidRPr="00EB10F7" w:rsidRDefault="00821392" w:rsidP="00821392">
      <w:pPr>
        <w:ind w:firstLine="708"/>
        <w:jc w:val="both"/>
        <w:rPr>
          <w:sz w:val="26"/>
          <w:szCs w:val="26"/>
        </w:rPr>
      </w:pPr>
      <w:r w:rsidRPr="00EB10F7">
        <w:rPr>
          <w:sz w:val="26"/>
          <w:szCs w:val="26"/>
        </w:rPr>
        <w:t>г) копию трудовой книжки или сведения о трудовой деятельности работника;</w:t>
      </w:r>
    </w:p>
    <w:p w14:paraId="751F4D78" w14:textId="77777777" w:rsidR="00821392" w:rsidRPr="00EB10F7" w:rsidRDefault="00821392" w:rsidP="00821392">
      <w:pPr>
        <w:ind w:firstLine="708"/>
        <w:jc w:val="both"/>
        <w:rPr>
          <w:sz w:val="26"/>
          <w:szCs w:val="26"/>
        </w:rPr>
      </w:pPr>
      <w:r w:rsidRPr="00EB10F7">
        <w:rPr>
          <w:sz w:val="26"/>
          <w:szCs w:val="26"/>
        </w:rPr>
        <w:t>д) реквизиты счёта, открытого в кредитной организации.</w:t>
      </w:r>
    </w:p>
    <w:p w14:paraId="4CEBD7CC" w14:textId="77777777" w:rsidR="00821392" w:rsidRPr="00EB10F7" w:rsidRDefault="00821392" w:rsidP="00821392">
      <w:pPr>
        <w:tabs>
          <w:tab w:val="left" w:pos="993"/>
        </w:tabs>
        <w:ind w:firstLine="709"/>
        <w:jc w:val="both"/>
        <w:rPr>
          <w:sz w:val="26"/>
          <w:szCs w:val="26"/>
        </w:rPr>
      </w:pPr>
      <w:r w:rsidRPr="00EB10F7">
        <w:rPr>
          <w:sz w:val="26"/>
          <w:szCs w:val="26"/>
        </w:rPr>
        <w:t>Копии представленных документов заверяются руководителем образовательной организации или руководителем организации дополнительного образования.</w:t>
      </w:r>
    </w:p>
    <w:p w14:paraId="0EC299D5" w14:textId="77777777" w:rsidR="00821392" w:rsidRPr="00EB10F7" w:rsidRDefault="00821392" w:rsidP="00821392">
      <w:pPr>
        <w:ind w:firstLine="708"/>
        <w:jc w:val="both"/>
        <w:rPr>
          <w:sz w:val="26"/>
          <w:szCs w:val="26"/>
        </w:rPr>
      </w:pPr>
      <w:bookmarkStart w:id="5" w:name="sub_1005"/>
      <w:bookmarkEnd w:id="4"/>
      <w:r w:rsidRPr="00EB10F7">
        <w:rPr>
          <w:sz w:val="26"/>
          <w:szCs w:val="26"/>
        </w:rPr>
        <w:t>4. Решение о предоставлении выплаты или об отказе в предоставлении выплаты принимает управление образования в срок не позднее 01 октября текущего года.</w:t>
      </w:r>
    </w:p>
    <w:bookmarkEnd w:id="5"/>
    <w:p w14:paraId="5A94495C" w14:textId="77777777" w:rsidR="00821392" w:rsidRPr="00EB10F7" w:rsidRDefault="00821392" w:rsidP="00821392">
      <w:pPr>
        <w:ind w:firstLine="708"/>
        <w:jc w:val="both"/>
        <w:rPr>
          <w:sz w:val="26"/>
          <w:szCs w:val="26"/>
        </w:rPr>
      </w:pPr>
      <w:r w:rsidRPr="00EB10F7">
        <w:rPr>
          <w:sz w:val="26"/>
          <w:szCs w:val="26"/>
        </w:rPr>
        <w:t>5. Основанием для принятия решения об отказе в предоставлении выплаты    являются:</w:t>
      </w:r>
    </w:p>
    <w:p w14:paraId="05CF251E" w14:textId="77777777" w:rsidR="00821392" w:rsidRPr="00EB10F7" w:rsidRDefault="00821392" w:rsidP="00821392">
      <w:pPr>
        <w:ind w:firstLine="708"/>
        <w:jc w:val="both"/>
        <w:rPr>
          <w:sz w:val="26"/>
          <w:szCs w:val="26"/>
        </w:rPr>
      </w:pPr>
      <w:r w:rsidRPr="00EB10F7">
        <w:rPr>
          <w:sz w:val="26"/>
          <w:szCs w:val="26"/>
        </w:rPr>
        <w:t>а) отсутствие у получателя права на предоставление выплаты;</w:t>
      </w:r>
    </w:p>
    <w:p w14:paraId="76CFA971" w14:textId="77777777" w:rsidR="00821392" w:rsidRPr="00EB10F7" w:rsidRDefault="00821392" w:rsidP="00821392">
      <w:pPr>
        <w:ind w:firstLine="708"/>
        <w:jc w:val="both"/>
        <w:rPr>
          <w:sz w:val="26"/>
          <w:szCs w:val="26"/>
        </w:rPr>
      </w:pPr>
      <w:r w:rsidRPr="00EB10F7">
        <w:rPr>
          <w:sz w:val="26"/>
          <w:szCs w:val="26"/>
        </w:rPr>
        <w:t>б) непредставление получателем выплаты документов, установленных пунктом 3 настоящего Порядка.</w:t>
      </w:r>
    </w:p>
    <w:p w14:paraId="17A44113" w14:textId="77777777" w:rsidR="00821392" w:rsidRPr="00EB10F7" w:rsidRDefault="00821392" w:rsidP="00821392">
      <w:pPr>
        <w:ind w:firstLine="708"/>
        <w:jc w:val="both"/>
        <w:rPr>
          <w:sz w:val="26"/>
          <w:szCs w:val="26"/>
        </w:rPr>
      </w:pPr>
      <w:r w:rsidRPr="00EB10F7">
        <w:rPr>
          <w:sz w:val="26"/>
          <w:szCs w:val="26"/>
        </w:rPr>
        <w:t>Управление образования посредством телефонной связи уведомляет получателя о принятом решении в течение 2-х рабочих дней со дня его принятия.</w:t>
      </w:r>
    </w:p>
    <w:p w14:paraId="13613478" w14:textId="77777777" w:rsidR="00821392" w:rsidRPr="00EB10F7" w:rsidRDefault="00821392" w:rsidP="00821392">
      <w:pPr>
        <w:shd w:val="clear" w:color="auto" w:fill="FFFFFF"/>
        <w:ind w:firstLine="709"/>
        <w:jc w:val="both"/>
        <w:rPr>
          <w:sz w:val="26"/>
          <w:szCs w:val="26"/>
        </w:rPr>
      </w:pPr>
      <w:bookmarkStart w:id="6" w:name="sub_1006"/>
      <w:r w:rsidRPr="00EB10F7">
        <w:rPr>
          <w:sz w:val="26"/>
          <w:szCs w:val="26"/>
        </w:rPr>
        <w:t>6. Перечисление выплаты осуществляется единовременно в течение 15 рабочих дней с момента принятия решения о предоставлении выплаты.</w:t>
      </w:r>
      <w:bookmarkEnd w:id="6"/>
    </w:p>
    <w:p w14:paraId="1326ACC6" w14:textId="13DE424B" w:rsidR="00821392" w:rsidRPr="00EB10F7" w:rsidRDefault="00821392" w:rsidP="00821392">
      <w:pPr>
        <w:tabs>
          <w:tab w:val="left" w:pos="993"/>
        </w:tabs>
        <w:ind w:firstLine="709"/>
        <w:jc w:val="both"/>
        <w:rPr>
          <w:sz w:val="26"/>
          <w:szCs w:val="26"/>
        </w:rPr>
      </w:pPr>
      <w:r w:rsidRPr="00EB10F7">
        <w:rPr>
          <w:sz w:val="26"/>
          <w:szCs w:val="26"/>
        </w:rPr>
        <w:t>7. Данная выплата</w:t>
      </w:r>
      <w:r w:rsidRPr="00EB10F7">
        <w:rPr>
          <w:bCs/>
          <w:sz w:val="26"/>
          <w:szCs w:val="26"/>
        </w:rPr>
        <w:t xml:space="preserve"> подлежит налогообложению налогом на доходы физических лиц в соответствии с Налоговым кодексом Российской Федерации. В размер единовременной выплаты включена сумма, удерживаемая в целях уплаты налога на доходы физических лиц.</w:t>
      </w:r>
      <w:r w:rsidR="00473F50" w:rsidRPr="00EB10F7">
        <w:rPr>
          <w:sz w:val="26"/>
          <w:szCs w:val="26"/>
        </w:rPr>
        <w:t>».</w:t>
      </w:r>
    </w:p>
    <w:p w14:paraId="4DBEDEDA" w14:textId="77777777" w:rsidR="00821392" w:rsidRPr="00EB10F7" w:rsidRDefault="00821392" w:rsidP="00821392">
      <w:pPr>
        <w:shd w:val="clear" w:color="auto" w:fill="FFFFFF"/>
        <w:ind w:firstLine="709"/>
        <w:jc w:val="both"/>
        <w:rPr>
          <w:sz w:val="26"/>
          <w:szCs w:val="26"/>
        </w:rPr>
      </w:pPr>
    </w:p>
    <w:p w14:paraId="2E783081" w14:textId="77777777" w:rsidR="00821392" w:rsidRPr="00EB10F7" w:rsidRDefault="00821392" w:rsidP="00821392">
      <w:pPr>
        <w:pStyle w:val="af"/>
        <w:jc w:val="right"/>
        <w:rPr>
          <w:rFonts w:ascii="Times New Roman" w:hAnsi="Times New Roman"/>
          <w:sz w:val="26"/>
          <w:szCs w:val="26"/>
        </w:rPr>
      </w:pPr>
    </w:p>
    <w:p w14:paraId="53E9A080" w14:textId="77777777" w:rsidR="00821392" w:rsidRPr="00EB10F7" w:rsidRDefault="00821392" w:rsidP="00821392">
      <w:pPr>
        <w:rPr>
          <w:sz w:val="26"/>
          <w:szCs w:val="26"/>
        </w:rPr>
      </w:pPr>
    </w:p>
    <w:p w14:paraId="71ECA7E4" w14:textId="77777777" w:rsidR="00473F50" w:rsidRPr="00EB10F7" w:rsidRDefault="00473F50" w:rsidP="00821392">
      <w:pPr>
        <w:jc w:val="right"/>
        <w:rPr>
          <w:szCs w:val="26"/>
        </w:rPr>
      </w:pPr>
    </w:p>
    <w:p w14:paraId="44BF2DF5" w14:textId="0D48DA24" w:rsidR="00821392" w:rsidRPr="00EB10F7" w:rsidRDefault="00473F50" w:rsidP="00821392">
      <w:pPr>
        <w:jc w:val="right"/>
        <w:rPr>
          <w:szCs w:val="26"/>
        </w:rPr>
      </w:pPr>
      <w:r w:rsidRPr="00EB10F7">
        <w:rPr>
          <w:szCs w:val="26"/>
        </w:rPr>
        <w:lastRenderedPageBreak/>
        <w:t>«</w:t>
      </w:r>
      <w:r w:rsidR="00821392" w:rsidRPr="00EB10F7">
        <w:rPr>
          <w:szCs w:val="26"/>
        </w:rPr>
        <w:t>Приложение № 6 к подпрограмме 4</w:t>
      </w:r>
    </w:p>
    <w:p w14:paraId="7552F993" w14:textId="77777777" w:rsidR="00821392" w:rsidRPr="00EB10F7" w:rsidRDefault="00821392" w:rsidP="00821392">
      <w:pPr>
        <w:rPr>
          <w:sz w:val="26"/>
          <w:szCs w:val="26"/>
        </w:rPr>
      </w:pPr>
    </w:p>
    <w:p w14:paraId="0B3D79FC" w14:textId="77777777" w:rsidR="00821392" w:rsidRPr="00EB10F7" w:rsidRDefault="00821392" w:rsidP="00821392">
      <w:pPr>
        <w:jc w:val="right"/>
        <w:rPr>
          <w:sz w:val="26"/>
          <w:szCs w:val="26"/>
        </w:rPr>
      </w:pPr>
    </w:p>
    <w:p w14:paraId="507D7C82" w14:textId="77777777" w:rsidR="00821392" w:rsidRPr="00EB10F7" w:rsidRDefault="00821392" w:rsidP="00821392">
      <w:pPr>
        <w:jc w:val="center"/>
        <w:rPr>
          <w:b/>
          <w:caps/>
          <w:spacing w:val="100"/>
          <w:sz w:val="26"/>
          <w:szCs w:val="26"/>
        </w:rPr>
      </w:pPr>
      <w:r w:rsidRPr="00EB10F7">
        <w:rPr>
          <w:b/>
          <w:caps/>
          <w:spacing w:val="100"/>
          <w:sz w:val="26"/>
          <w:szCs w:val="26"/>
        </w:rPr>
        <w:t>Порядок</w:t>
      </w:r>
    </w:p>
    <w:p w14:paraId="791E5766" w14:textId="77777777" w:rsidR="00821392" w:rsidRPr="00EB10F7" w:rsidRDefault="00821392" w:rsidP="00821392">
      <w:pPr>
        <w:jc w:val="center"/>
        <w:rPr>
          <w:b/>
          <w:sz w:val="26"/>
          <w:szCs w:val="26"/>
        </w:rPr>
      </w:pPr>
      <w:r w:rsidRPr="00EB10F7">
        <w:rPr>
          <w:b/>
          <w:sz w:val="26"/>
          <w:szCs w:val="26"/>
        </w:rPr>
        <w:t>выплаты компенсации транспортных расходов</w:t>
      </w:r>
    </w:p>
    <w:p w14:paraId="1C0BCB88" w14:textId="77777777" w:rsidR="00821392" w:rsidRPr="00EB10F7" w:rsidRDefault="00821392" w:rsidP="00821392">
      <w:pPr>
        <w:jc w:val="center"/>
        <w:rPr>
          <w:b/>
          <w:sz w:val="26"/>
          <w:szCs w:val="26"/>
        </w:rPr>
      </w:pPr>
      <w:r w:rsidRPr="00EB10F7">
        <w:rPr>
          <w:b/>
          <w:sz w:val="26"/>
          <w:szCs w:val="26"/>
        </w:rPr>
        <w:t>педагогическим работникам, осуществляющим свою деятельность</w:t>
      </w:r>
    </w:p>
    <w:p w14:paraId="0B8BF468" w14:textId="77777777" w:rsidR="00821392" w:rsidRPr="00EB10F7" w:rsidRDefault="00821392" w:rsidP="00821392">
      <w:pPr>
        <w:jc w:val="center"/>
        <w:rPr>
          <w:b/>
          <w:sz w:val="26"/>
          <w:szCs w:val="26"/>
        </w:rPr>
      </w:pPr>
      <w:r w:rsidRPr="00EB10F7">
        <w:rPr>
          <w:b/>
          <w:sz w:val="26"/>
          <w:szCs w:val="26"/>
        </w:rPr>
        <w:t>в населённых пунктах, не являющихся их местом жительства</w:t>
      </w:r>
    </w:p>
    <w:p w14:paraId="132BDEA6" w14:textId="77777777" w:rsidR="00821392" w:rsidRPr="00EB10F7" w:rsidRDefault="00821392" w:rsidP="00821392">
      <w:pPr>
        <w:jc w:val="center"/>
        <w:rPr>
          <w:b/>
          <w:sz w:val="26"/>
          <w:szCs w:val="26"/>
        </w:rPr>
      </w:pPr>
      <w:r w:rsidRPr="00EB10F7">
        <w:rPr>
          <w:b/>
          <w:sz w:val="26"/>
          <w:szCs w:val="26"/>
        </w:rPr>
        <w:t>и (или) местом пребывания</w:t>
      </w:r>
    </w:p>
    <w:p w14:paraId="150947DF" w14:textId="77777777" w:rsidR="00821392" w:rsidRPr="00EB10F7" w:rsidRDefault="00821392" w:rsidP="00821392">
      <w:pPr>
        <w:jc w:val="center"/>
        <w:rPr>
          <w:sz w:val="26"/>
          <w:szCs w:val="26"/>
        </w:rPr>
      </w:pPr>
    </w:p>
    <w:p w14:paraId="2016E704" w14:textId="77777777" w:rsidR="00821392" w:rsidRPr="00EB10F7" w:rsidRDefault="00821392" w:rsidP="00821392">
      <w:pPr>
        <w:tabs>
          <w:tab w:val="left" w:pos="993"/>
        </w:tabs>
        <w:ind w:firstLine="709"/>
        <w:jc w:val="both"/>
        <w:rPr>
          <w:sz w:val="26"/>
          <w:szCs w:val="26"/>
        </w:rPr>
      </w:pPr>
      <w:r w:rsidRPr="00EB10F7">
        <w:rPr>
          <w:sz w:val="26"/>
          <w:szCs w:val="26"/>
        </w:rPr>
        <w:t xml:space="preserve">1. Выплата компенсации транспортных расходов (далее - компенсация) осуществляется педагогическим работникам, работающим в образовательных организациях, расположенных в населённых пунктах Великоустюгского муниципального </w:t>
      </w:r>
      <w:proofErr w:type="spellStart"/>
      <w:proofErr w:type="gramStart"/>
      <w:r w:rsidRPr="00EB10F7">
        <w:rPr>
          <w:sz w:val="26"/>
          <w:szCs w:val="26"/>
        </w:rPr>
        <w:t>ок</w:t>
      </w:r>
      <w:proofErr w:type="spellEnd"/>
      <w:r w:rsidRPr="00EB10F7">
        <w:rPr>
          <w:sz w:val="26"/>
          <w:szCs w:val="26"/>
        </w:rPr>
        <w:t>-руга</w:t>
      </w:r>
      <w:proofErr w:type="gramEnd"/>
      <w:r w:rsidRPr="00EB10F7">
        <w:rPr>
          <w:sz w:val="26"/>
          <w:szCs w:val="26"/>
        </w:rPr>
        <w:t>, не являющихся их местом жительства и (или) пребывания (далее - получатели компенсации).</w:t>
      </w:r>
    </w:p>
    <w:p w14:paraId="29A9565A" w14:textId="77777777" w:rsidR="00821392" w:rsidRPr="00EB10F7" w:rsidRDefault="00821392" w:rsidP="00821392">
      <w:pPr>
        <w:widowControl w:val="0"/>
        <w:tabs>
          <w:tab w:val="left" w:pos="1230"/>
        </w:tabs>
        <w:ind w:firstLine="709"/>
        <w:jc w:val="both"/>
        <w:rPr>
          <w:sz w:val="26"/>
          <w:szCs w:val="26"/>
        </w:rPr>
      </w:pPr>
      <w:r w:rsidRPr="00EB10F7">
        <w:rPr>
          <w:sz w:val="26"/>
          <w:szCs w:val="26"/>
        </w:rPr>
        <w:t>2. Размер компенсации устанавливается в соответствии со следующими расчётами:</w:t>
      </w:r>
    </w:p>
    <w:p w14:paraId="606282A0" w14:textId="77777777" w:rsidR="00821392" w:rsidRPr="00EB10F7" w:rsidRDefault="00821392" w:rsidP="00821392">
      <w:pPr>
        <w:widowControl w:val="0"/>
        <w:tabs>
          <w:tab w:val="left" w:pos="1230"/>
        </w:tabs>
        <w:ind w:firstLine="709"/>
        <w:jc w:val="both"/>
        <w:rPr>
          <w:bCs/>
          <w:sz w:val="26"/>
          <w:szCs w:val="26"/>
        </w:rPr>
      </w:pPr>
      <w:r w:rsidRPr="00EB10F7">
        <w:rPr>
          <w:bCs/>
          <w:sz w:val="26"/>
          <w:szCs w:val="26"/>
        </w:rPr>
        <w:t>1) при условии, что педагогическая нагрузка равна или выше установленной нормы часов педагогической нагрузки в неделю за ставку заработной платы, размер компенсации рассчитывается по следующей формуле:</w:t>
      </w:r>
    </w:p>
    <w:p w14:paraId="3E3A1C5A" w14:textId="77777777" w:rsidR="00821392" w:rsidRPr="00EB10F7" w:rsidRDefault="00821392" w:rsidP="00821392">
      <w:pPr>
        <w:widowControl w:val="0"/>
        <w:tabs>
          <w:tab w:val="left" w:pos="1230"/>
        </w:tabs>
        <w:ind w:firstLine="709"/>
        <w:jc w:val="both"/>
        <w:rPr>
          <w:bCs/>
          <w:sz w:val="26"/>
          <w:szCs w:val="26"/>
        </w:rPr>
      </w:pPr>
    </w:p>
    <w:p w14:paraId="565E7592" w14:textId="77777777" w:rsidR="00821392" w:rsidRPr="00EB10F7" w:rsidRDefault="00821392" w:rsidP="00821392">
      <w:pPr>
        <w:widowControl w:val="0"/>
        <w:tabs>
          <w:tab w:val="left" w:pos="1230"/>
        </w:tabs>
        <w:jc w:val="center"/>
        <w:rPr>
          <w:bCs/>
          <w:sz w:val="26"/>
          <w:szCs w:val="26"/>
        </w:rPr>
      </w:pPr>
      <w:r w:rsidRPr="00EB10F7">
        <w:rPr>
          <w:bCs/>
          <w:sz w:val="26"/>
          <w:szCs w:val="26"/>
        </w:rPr>
        <w:t>К= КО * Т,</w:t>
      </w:r>
    </w:p>
    <w:p w14:paraId="00D149D2" w14:textId="77777777" w:rsidR="00821392" w:rsidRPr="00EB10F7" w:rsidRDefault="00821392" w:rsidP="00821392">
      <w:pPr>
        <w:widowControl w:val="0"/>
        <w:tabs>
          <w:tab w:val="left" w:pos="1230"/>
        </w:tabs>
        <w:ind w:firstLine="709"/>
        <w:jc w:val="both"/>
        <w:rPr>
          <w:bCs/>
          <w:sz w:val="26"/>
          <w:szCs w:val="26"/>
        </w:rPr>
      </w:pPr>
      <w:r w:rsidRPr="00EB10F7">
        <w:rPr>
          <w:bCs/>
          <w:sz w:val="26"/>
          <w:szCs w:val="26"/>
        </w:rPr>
        <w:t>где:</w:t>
      </w:r>
    </w:p>
    <w:p w14:paraId="7809A05A" w14:textId="77777777" w:rsidR="00821392" w:rsidRPr="00EB10F7" w:rsidRDefault="00821392" w:rsidP="00821392">
      <w:pPr>
        <w:widowControl w:val="0"/>
        <w:tabs>
          <w:tab w:val="left" w:pos="1230"/>
        </w:tabs>
        <w:ind w:firstLine="709"/>
        <w:jc w:val="both"/>
        <w:rPr>
          <w:bCs/>
          <w:sz w:val="26"/>
          <w:szCs w:val="26"/>
        </w:rPr>
      </w:pPr>
      <w:r w:rsidRPr="00EB10F7">
        <w:rPr>
          <w:bCs/>
          <w:sz w:val="26"/>
          <w:szCs w:val="26"/>
        </w:rPr>
        <w:t>К - размер компенсации,</w:t>
      </w:r>
    </w:p>
    <w:p w14:paraId="24599D33" w14:textId="77777777" w:rsidR="00821392" w:rsidRPr="00EB10F7" w:rsidRDefault="00821392" w:rsidP="00821392">
      <w:pPr>
        <w:widowControl w:val="0"/>
        <w:tabs>
          <w:tab w:val="left" w:pos="1230"/>
        </w:tabs>
        <w:ind w:firstLine="709"/>
        <w:jc w:val="both"/>
        <w:rPr>
          <w:bCs/>
          <w:sz w:val="26"/>
          <w:szCs w:val="26"/>
        </w:rPr>
      </w:pPr>
      <w:r w:rsidRPr="00EB10F7">
        <w:rPr>
          <w:bCs/>
          <w:sz w:val="26"/>
          <w:szCs w:val="26"/>
        </w:rPr>
        <w:t>КО =500,00 руб.,</w:t>
      </w:r>
    </w:p>
    <w:p w14:paraId="1CF08053" w14:textId="77777777" w:rsidR="00821392" w:rsidRPr="00EB10F7" w:rsidRDefault="00821392" w:rsidP="00821392">
      <w:pPr>
        <w:widowControl w:val="0"/>
        <w:tabs>
          <w:tab w:val="left" w:pos="1230"/>
        </w:tabs>
        <w:ind w:firstLine="709"/>
        <w:jc w:val="both"/>
        <w:rPr>
          <w:bCs/>
          <w:sz w:val="26"/>
          <w:szCs w:val="26"/>
        </w:rPr>
      </w:pPr>
      <w:r w:rsidRPr="00EB10F7">
        <w:rPr>
          <w:bCs/>
          <w:sz w:val="26"/>
          <w:szCs w:val="26"/>
        </w:rPr>
        <w:t>Т - количество отработанных месяцев в год (из расчёта с января по июнь и с сентября по декабрь);</w:t>
      </w:r>
    </w:p>
    <w:p w14:paraId="5177BEFA" w14:textId="77777777" w:rsidR="00821392" w:rsidRPr="00EB10F7" w:rsidRDefault="00821392" w:rsidP="00821392">
      <w:pPr>
        <w:widowControl w:val="0"/>
        <w:tabs>
          <w:tab w:val="left" w:pos="1230"/>
        </w:tabs>
        <w:ind w:firstLine="709"/>
        <w:jc w:val="both"/>
        <w:rPr>
          <w:bCs/>
          <w:sz w:val="26"/>
          <w:szCs w:val="26"/>
        </w:rPr>
      </w:pPr>
      <w:r w:rsidRPr="00EB10F7">
        <w:rPr>
          <w:bCs/>
          <w:sz w:val="26"/>
          <w:szCs w:val="26"/>
        </w:rPr>
        <w:t>2) при условии, что педагогическая нагрузка менее нормы часов в неделю, размер компенсации рассчитывается по следующей формуле:</w:t>
      </w:r>
    </w:p>
    <w:p w14:paraId="79E659F4" w14:textId="77777777" w:rsidR="00821392" w:rsidRPr="00EB10F7" w:rsidRDefault="00821392" w:rsidP="00821392">
      <w:pPr>
        <w:widowControl w:val="0"/>
        <w:tabs>
          <w:tab w:val="left" w:pos="1230"/>
        </w:tabs>
        <w:ind w:firstLine="709"/>
        <w:jc w:val="both"/>
        <w:rPr>
          <w:bCs/>
          <w:sz w:val="26"/>
          <w:szCs w:val="26"/>
        </w:rPr>
      </w:pPr>
    </w:p>
    <w:p w14:paraId="1515DD61" w14:textId="77777777" w:rsidR="00821392" w:rsidRPr="00EB10F7" w:rsidRDefault="00821392" w:rsidP="00821392">
      <w:pPr>
        <w:widowControl w:val="0"/>
        <w:tabs>
          <w:tab w:val="left" w:pos="1230"/>
        </w:tabs>
        <w:ind w:firstLine="709"/>
        <w:jc w:val="center"/>
        <w:rPr>
          <w:bCs/>
          <w:sz w:val="26"/>
          <w:szCs w:val="26"/>
        </w:rPr>
      </w:pPr>
      <w:r w:rsidRPr="00EB10F7">
        <w:rPr>
          <w:bCs/>
          <w:sz w:val="26"/>
          <w:szCs w:val="26"/>
        </w:rPr>
        <w:t>К= КО * Н/В*Т,</w:t>
      </w:r>
    </w:p>
    <w:p w14:paraId="02DA8FE9" w14:textId="77777777" w:rsidR="00821392" w:rsidRPr="00EB10F7" w:rsidRDefault="00821392" w:rsidP="00821392">
      <w:pPr>
        <w:widowControl w:val="0"/>
        <w:tabs>
          <w:tab w:val="left" w:pos="1230"/>
        </w:tabs>
        <w:ind w:firstLine="709"/>
        <w:jc w:val="both"/>
        <w:rPr>
          <w:bCs/>
          <w:sz w:val="26"/>
          <w:szCs w:val="26"/>
        </w:rPr>
      </w:pPr>
      <w:r w:rsidRPr="00EB10F7">
        <w:rPr>
          <w:bCs/>
          <w:sz w:val="26"/>
          <w:szCs w:val="26"/>
        </w:rPr>
        <w:t>где:</w:t>
      </w:r>
    </w:p>
    <w:p w14:paraId="15CF7D91" w14:textId="77777777" w:rsidR="00821392" w:rsidRPr="00EB10F7" w:rsidRDefault="00821392" w:rsidP="00821392">
      <w:pPr>
        <w:widowControl w:val="0"/>
        <w:tabs>
          <w:tab w:val="left" w:pos="1230"/>
        </w:tabs>
        <w:ind w:firstLine="709"/>
        <w:jc w:val="both"/>
        <w:rPr>
          <w:bCs/>
          <w:sz w:val="26"/>
          <w:szCs w:val="26"/>
        </w:rPr>
      </w:pPr>
      <w:r w:rsidRPr="00EB10F7">
        <w:rPr>
          <w:bCs/>
          <w:sz w:val="26"/>
          <w:szCs w:val="26"/>
        </w:rPr>
        <w:t>К - размер компенсации,</w:t>
      </w:r>
    </w:p>
    <w:p w14:paraId="5410E5B0" w14:textId="77777777" w:rsidR="00821392" w:rsidRPr="00EB10F7" w:rsidRDefault="00821392" w:rsidP="00821392">
      <w:pPr>
        <w:widowControl w:val="0"/>
        <w:tabs>
          <w:tab w:val="left" w:pos="1230"/>
        </w:tabs>
        <w:ind w:firstLine="709"/>
        <w:jc w:val="both"/>
        <w:rPr>
          <w:bCs/>
          <w:sz w:val="26"/>
          <w:szCs w:val="26"/>
        </w:rPr>
      </w:pPr>
      <w:r w:rsidRPr="00EB10F7">
        <w:rPr>
          <w:bCs/>
          <w:sz w:val="26"/>
          <w:szCs w:val="26"/>
        </w:rPr>
        <w:t>КО = 500,00 руб.,</w:t>
      </w:r>
    </w:p>
    <w:p w14:paraId="274882C1" w14:textId="77777777" w:rsidR="00821392" w:rsidRPr="00EB10F7" w:rsidRDefault="00821392" w:rsidP="00821392">
      <w:pPr>
        <w:widowControl w:val="0"/>
        <w:tabs>
          <w:tab w:val="left" w:pos="1230"/>
        </w:tabs>
        <w:ind w:firstLine="709"/>
        <w:jc w:val="both"/>
        <w:rPr>
          <w:bCs/>
          <w:sz w:val="26"/>
          <w:szCs w:val="26"/>
        </w:rPr>
      </w:pPr>
      <w:r w:rsidRPr="00EB10F7">
        <w:rPr>
          <w:bCs/>
          <w:sz w:val="26"/>
          <w:szCs w:val="26"/>
        </w:rPr>
        <w:t>Н - нагрузка педагога,</w:t>
      </w:r>
    </w:p>
    <w:p w14:paraId="23CCFC95" w14:textId="77777777" w:rsidR="00821392" w:rsidRPr="00EB10F7" w:rsidRDefault="00821392" w:rsidP="00821392">
      <w:pPr>
        <w:widowControl w:val="0"/>
        <w:tabs>
          <w:tab w:val="left" w:pos="1230"/>
        </w:tabs>
        <w:ind w:firstLine="709"/>
        <w:jc w:val="both"/>
        <w:rPr>
          <w:bCs/>
          <w:sz w:val="26"/>
          <w:szCs w:val="26"/>
        </w:rPr>
      </w:pPr>
      <w:r w:rsidRPr="00EB10F7">
        <w:rPr>
          <w:bCs/>
          <w:sz w:val="26"/>
          <w:szCs w:val="26"/>
        </w:rPr>
        <w:t>В - установленная норма часов в неделю за ставку заработной платы,</w:t>
      </w:r>
    </w:p>
    <w:p w14:paraId="0A02AB23" w14:textId="77777777" w:rsidR="00821392" w:rsidRPr="00EB10F7" w:rsidRDefault="00821392" w:rsidP="00821392">
      <w:pPr>
        <w:tabs>
          <w:tab w:val="left" w:pos="993"/>
        </w:tabs>
        <w:ind w:firstLine="709"/>
        <w:jc w:val="both"/>
        <w:rPr>
          <w:bCs/>
          <w:sz w:val="26"/>
          <w:szCs w:val="26"/>
        </w:rPr>
      </w:pPr>
      <w:r w:rsidRPr="00EB10F7">
        <w:rPr>
          <w:bCs/>
          <w:sz w:val="26"/>
          <w:szCs w:val="26"/>
        </w:rPr>
        <w:t>Т - количество отработанных месяцев в год (из расчёта с января по июнь и с сентября по декабрь).</w:t>
      </w:r>
    </w:p>
    <w:p w14:paraId="236C0A60" w14:textId="77777777" w:rsidR="00821392" w:rsidRPr="00EB10F7" w:rsidRDefault="00821392" w:rsidP="00821392">
      <w:pPr>
        <w:tabs>
          <w:tab w:val="left" w:pos="993"/>
        </w:tabs>
        <w:ind w:firstLine="709"/>
        <w:jc w:val="both"/>
        <w:rPr>
          <w:bCs/>
          <w:sz w:val="26"/>
          <w:szCs w:val="26"/>
        </w:rPr>
      </w:pPr>
      <w:r w:rsidRPr="00EB10F7">
        <w:rPr>
          <w:bCs/>
          <w:sz w:val="26"/>
          <w:szCs w:val="26"/>
        </w:rPr>
        <w:t>3. Компенсация подлежит налогообложению налогом на доходы физических лиц в соответствии с Налоговым кодексом Российской Федерации. В размер компенсации включена сумма, удерживаемая в целях уплаты налога на доходы физических лиц.</w:t>
      </w:r>
    </w:p>
    <w:p w14:paraId="02D6C23F" w14:textId="77777777" w:rsidR="00821392" w:rsidRPr="00EB10F7" w:rsidRDefault="00821392" w:rsidP="00821392">
      <w:pPr>
        <w:tabs>
          <w:tab w:val="left" w:pos="993"/>
        </w:tabs>
        <w:ind w:firstLine="709"/>
        <w:jc w:val="both"/>
        <w:rPr>
          <w:sz w:val="26"/>
          <w:szCs w:val="26"/>
        </w:rPr>
      </w:pPr>
      <w:r w:rsidRPr="00EB10F7">
        <w:rPr>
          <w:sz w:val="26"/>
          <w:szCs w:val="26"/>
        </w:rPr>
        <w:t>4. Для назначения компенсации её получателю необходимо предоставить в управление образования администрации Великоустюгского муниципального округа следующие документы:</w:t>
      </w:r>
    </w:p>
    <w:p w14:paraId="03E6954D" w14:textId="77777777" w:rsidR="00821392" w:rsidRPr="00EB10F7" w:rsidRDefault="00821392" w:rsidP="00821392">
      <w:pPr>
        <w:tabs>
          <w:tab w:val="left" w:pos="993"/>
        </w:tabs>
        <w:ind w:firstLine="709"/>
        <w:jc w:val="both"/>
        <w:rPr>
          <w:sz w:val="26"/>
          <w:szCs w:val="26"/>
        </w:rPr>
      </w:pPr>
      <w:r w:rsidRPr="00EB10F7">
        <w:rPr>
          <w:sz w:val="26"/>
          <w:szCs w:val="26"/>
        </w:rPr>
        <w:t>а) ходатайство от руководителя образовательной организации, в которой работает получатель компенсации, о предоставлении компенсации с указанием места работы и места фактического проживания получателя компенсации, а также его учебной нагрузки;</w:t>
      </w:r>
    </w:p>
    <w:p w14:paraId="3FFA571C" w14:textId="77777777" w:rsidR="00821392" w:rsidRPr="00EB10F7" w:rsidRDefault="00821392" w:rsidP="00821392">
      <w:pPr>
        <w:tabs>
          <w:tab w:val="left" w:pos="993"/>
        </w:tabs>
        <w:ind w:firstLine="709"/>
        <w:jc w:val="both"/>
        <w:rPr>
          <w:sz w:val="26"/>
          <w:szCs w:val="26"/>
        </w:rPr>
      </w:pPr>
      <w:r w:rsidRPr="00EB10F7">
        <w:rPr>
          <w:sz w:val="26"/>
          <w:szCs w:val="26"/>
        </w:rPr>
        <w:lastRenderedPageBreak/>
        <w:t xml:space="preserve">б) заявление получателя компенсации на имя заместителя Главы Великоустюгского муниципального округа, начальника управления образования </w:t>
      </w:r>
      <w:proofErr w:type="gramStart"/>
      <w:r w:rsidRPr="00EB10F7">
        <w:rPr>
          <w:sz w:val="26"/>
          <w:szCs w:val="26"/>
        </w:rPr>
        <w:t>о  предоставлении</w:t>
      </w:r>
      <w:proofErr w:type="gramEnd"/>
      <w:r w:rsidRPr="00EB10F7">
        <w:rPr>
          <w:sz w:val="26"/>
          <w:szCs w:val="26"/>
        </w:rPr>
        <w:t xml:space="preserve"> компенсации согласно прилагаемой форме;</w:t>
      </w:r>
    </w:p>
    <w:p w14:paraId="01EC971F" w14:textId="77777777" w:rsidR="00821392" w:rsidRPr="00EB10F7" w:rsidRDefault="00821392" w:rsidP="00821392">
      <w:pPr>
        <w:tabs>
          <w:tab w:val="left" w:pos="993"/>
        </w:tabs>
        <w:ind w:firstLine="709"/>
        <w:jc w:val="both"/>
        <w:rPr>
          <w:sz w:val="26"/>
          <w:szCs w:val="26"/>
        </w:rPr>
      </w:pPr>
      <w:r w:rsidRPr="00EB10F7">
        <w:rPr>
          <w:sz w:val="26"/>
          <w:szCs w:val="26"/>
        </w:rPr>
        <w:t>в) копию паспорта или иного документа, удостоверяющего личность;</w:t>
      </w:r>
    </w:p>
    <w:p w14:paraId="6C6E2F2A" w14:textId="77777777" w:rsidR="00821392" w:rsidRPr="00EB10F7" w:rsidRDefault="00821392" w:rsidP="00821392">
      <w:pPr>
        <w:tabs>
          <w:tab w:val="left" w:pos="993"/>
        </w:tabs>
        <w:ind w:firstLine="709"/>
        <w:jc w:val="both"/>
        <w:rPr>
          <w:sz w:val="26"/>
          <w:szCs w:val="26"/>
        </w:rPr>
      </w:pPr>
      <w:r w:rsidRPr="00EB10F7">
        <w:rPr>
          <w:sz w:val="26"/>
          <w:szCs w:val="26"/>
        </w:rPr>
        <w:t>г) копию страхового свидетельства обязательного (государственного) пенсионного страхования (СНИЛС);</w:t>
      </w:r>
    </w:p>
    <w:p w14:paraId="5A145339" w14:textId="77777777" w:rsidR="00821392" w:rsidRPr="00EB10F7" w:rsidRDefault="00821392" w:rsidP="00821392">
      <w:pPr>
        <w:tabs>
          <w:tab w:val="left" w:pos="993"/>
        </w:tabs>
        <w:ind w:firstLine="709"/>
        <w:jc w:val="both"/>
        <w:rPr>
          <w:sz w:val="26"/>
          <w:szCs w:val="26"/>
        </w:rPr>
      </w:pPr>
      <w:r w:rsidRPr="00EB10F7">
        <w:rPr>
          <w:sz w:val="26"/>
          <w:szCs w:val="26"/>
        </w:rPr>
        <w:t>д) копию с</w:t>
      </w:r>
      <w:r w:rsidRPr="00EB10F7">
        <w:rPr>
          <w:bCs/>
          <w:sz w:val="26"/>
          <w:szCs w:val="26"/>
          <w:shd w:val="clear" w:color="auto" w:fill="FFFFFF"/>
        </w:rPr>
        <w:t>видетельства</w:t>
      </w:r>
      <w:r w:rsidRPr="00EB10F7">
        <w:rPr>
          <w:sz w:val="26"/>
          <w:szCs w:val="26"/>
          <w:shd w:val="clear" w:color="auto" w:fill="FFFFFF"/>
        </w:rPr>
        <w:t xml:space="preserve"> </w:t>
      </w:r>
      <w:r w:rsidRPr="00EB10F7">
        <w:rPr>
          <w:bCs/>
          <w:sz w:val="26"/>
          <w:szCs w:val="26"/>
          <w:shd w:val="clear" w:color="auto" w:fill="FFFFFF"/>
        </w:rPr>
        <w:t>о</w:t>
      </w:r>
      <w:r w:rsidRPr="00EB10F7">
        <w:rPr>
          <w:sz w:val="26"/>
          <w:szCs w:val="26"/>
          <w:shd w:val="clear" w:color="auto" w:fill="FFFFFF"/>
        </w:rPr>
        <w:t xml:space="preserve"> </w:t>
      </w:r>
      <w:r w:rsidRPr="00EB10F7">
        <w:rPr>
          <w:bCs/>
          <w:sz w:val="26"/>
          <w:szCs w:val="26"/>
          <w:shd w:val="clear" w:color="auto" w:fill="FFFFFF"/>
        </w:rPr>
        <w:t>постановке</w:t>
      </w:r>
      <w:r w:rsidRPr="00EB10F7">
        <w:rPr>
          <w:sz w:val="26"/>
          <w:szCs w:val="26"/>
          <w:shd w:val="clear" w:color="auto" w:fill="FFFFFF"/>
        </w:rPr>
        <w:t xml:space="preserve"> </w:t>
      </w:r>
      <w:r w:rsidRPr="00EB10F7">
        <w:rPr>
          <w:bCs/>
          <w:sz w:val="26"/>
          <w:szCs w:val="26"/>
          <w:shd w:val="clear" w:color="auto" w:fill="FFFFFF"/>
        </w:rPr>
        <w:t>на</w:t>
      </w:r>
      <w:r w:rsidRPr="00EB10F7">
        <w:rPr>
          <w:sz w:val="26"/>
          <w:szCs w:val="26"/>
          <w:shd w:val="clear" w:color="auto" w:fill="FFFFFF"/>
        </w:rPr>
        <w:t xml:space="preserve"> </w:t>
      </w:r>
      <w:r w:rsidRPr="00EB10F7">
        <w:rPr>
          <w:bCs/>
          <w:sz w:val="26"/>
          <w:szCs w:val="26"/>
          <w:shd w:val="clear" w:color="auto" w:fill="FFFFFF"/>
        </w:rPr>
        <w:t>учёт</w:t>
      </w:r>
      <w:r w:rsidRPr="00EB10F7">
        <w:rPr>
          <w:sz w:val="26"/>
          <w:szCs w:val="26"/>
          <w:shd w:val="clear" w:color="auto" w:fill="FFFFFF"/>
        </w:rPr>
        <w:t xml:space="preserve"> физического лица в </w:t>
      </w:r>
      <w:r w:rsidRPr="00EB10F7">
        <w:rPr>
          <w:bCs/>
          <w:sz w:val="26"/>
          <w:szCs w:val="26"/>
          <w:shd w:val="clear" w:color="auto" w:fill="FFFFFF"/>
        </w:rPr>
        <w:t>налоговом</w:t>
      </w:r>
      <w:r w:rsidRPr="00EB10F7">
        <w:rPr>
          <w:sz w:val="26"/>
          <w:szCs w:val="26"/>
          <w:shd w:val="clear" w:color="auto" w:fill="FFFFFF"/>
        </w:rPr>
        <w:t xml:space="preserve"> органе</w:t>
      </w:r>
      <w:r w:rsidRPr="00EB10F7">
        <w:rPr>
          <w:sz w:val="26"/>
          <w:szCs w:val="26"/>
        </w:rPr>
        <w:t xml:space="preserve"> (ИНН);</w:t>
      </w:r>
    </w:p>
    <w:p w14:paraId="58C990F1" w14:textId="77777777" w:rsidR="00821392" w:rsidRPr="00EB10F7" w:rsidRDefault="00821392" w:rsidP="00821392">
      <w:pPr>
        <w:tabs>
          <w:tab w:val="left" w:pos="993"/>
        </w:tabs>
        <w:ind w:firstLine="709"/>
        <w:jc w:val="both"/>
        <w:rPr>
          <w:sz w:val="26"/>
          <w:szCs w:val="26"/>
        </w:rPr>
      </w:pPr>
      <w:r w:rsidRPr="00EB10F7">
        <w:rPr>
          <w:sz w:val="26"/>
          <w:szCs w:val="26"/>
        </w:rPr>
        <w:t>е) реквизиты счёта, открытого в кредитной организации.</w:t>
      </w:r>
    </w:p>
    <w:p w14:paraId="47CA4238" w14:textId="77777777" w:rsidR="00821392" w:rsidRPr="00EB10F7" w:rsidRDefault="00821392" w:rsidP="00821392">
      <w:pPr>
        <w:tabs>
          <w:tab w:val="left" w:pos="993"/>
        </w:tabs>
        <w:ind w:firstLine="709"/>
        <w:jc w:val="both"/>
        <w:rPr>
          <w:sz w:val="26"/>
          <w:szCs w:val="26"/>
        </w:rPr>
      </w:pPr>
      <w:r w:rsidRPr="00EB10F7">
        <w:rPr>
          <w:sz w:val="26"/>
          <w:szCs w:val="26"/>
        </w:rPr>
        <w:t>5. Управление образования в течение 5 рабочих дней со дня поступления документов проверяет их и готовит проект распоряжения администрации округа о предоставлении компенсации, направляет его на согласование в финансовое управление и правовое управление администрации округа.</w:t>
      </w:r>
    </w:p>
    <w:p w14:paraId="355B41ED" w14:textId="77777777" w:rsidR="00821392" w:rsidRPr="00EB10F7" w:rsidRDefault="00821392" w:rsidP="00821392">
      <w:pPr>
        <w:tabs>
          <w:tab w:val="left" w:pos="993"/>
        </w:tabs>
        <w:ind w:firstLine="709"/>
        <w:jc w:val="both"/>
        <w:rPr>
          <w:sz w:val="26"/>
          <w:szCs w:val="26"/>
        </w:rPr>
      </w:pPr>
      <w:r w:rsidRPr="00EB10F7">
        <w:rPr>
          <w:sz w:val="26"/>
          <w:szCs w:val="26"/>
        </w:rPr>
        <w:t>Основаниями для принятия решения об отказе в предоставлении компенсации являются:</w:t>
      </w:r>
    </w:p>
    <w:p w14:paraId="08FCE3F0" w14:textId="77777777" w:rsidR="00821392" w:rsidRPr="00EB10F7" w:rsidRDefault="00821392" w:rsidP="00821392">
      <w:pPr>
        <w:tabs>
          <w:tab w:val="left" w:pos="993"/>
        </w:tabs>
        <w:ind w:firstLine="709"/>
        <w:jc w:val="both"/>
        <w:rPr>
          <w:sz w:val="26"/>
          <w:szCs w:val="26"/>
        </w:rPr>
      </w:pPr>
      <w:r w:rsidRPr="00EB10F7">
        <w:rPr>
          <w:sz w:val="26"/>
          <w:szCs w:val="26"/>
        </w:rPr>
        <w:t>а) выявление противоречий в представленных документах;</w:t>
      </w:r>
    </w:p>
    <w:p w14:paraId="68C1228F" w14:textId="77777777" w:rsidR="00821392" w:rsidRPr="00EB10F7" w:rsidRDefault="00821392" w:rsidP="00821392">
      <w:pPr>
        <w:tabs>
          <w:tab w:val="left" w:pos="993"/>
        </w:tabs>
        <w:ind w:firstLine="709"/>
        <w:jc w:val="both"/>
        <w:rPr>
          <w:sz w:val="26"/>
          <w:szCs w:val="26"/>
        </w:rPr>
      </w:pPr>
      <w:r w:rsidRPr="00EB10F7">
        <w:rPr>
          <w:sz w:val="26"/>
          <w:szCs w:val="26"/>
        </w:rPr>
        <w:t>б) отсутствие у заявителя права на получение компенсации;</w:t>
      </w:r>
    </w:p>
    <w:p w14:paraId="5457C6E0" w14:textId="77777777" w:rsidR="00821392" w:rsidRPr="00EB10F7" w:rsidRDefault="00821392" w:rsidP="00821392">
      <w:pPr>
        <w:tabs>
          <w:tab w:val="left" w:pos="993"/>
        </w:tabs>
        <w:ind w:firstLine="709"/>
        <w:jc w:val="both"/>
        <w:rPr>
          <w:sz w:val="26"/>
          <w:szCs w:val="26"/>
        </w:rPr>
      </w:pPr>
      <w:r w:rsidRPr="00EB10F7">
        <w:rPr>
          <w:sz w:val="26"/>
          <w:szCs w:val="26"/>
        </w:rPr>
        <w:t>в) предоставление неполного пакета документов, указанного в пункте 3 настоящего Порядка.</w:t>
      </w:r>
    </w:p>
    <w:p w14:paraId="4675740A" w14:textId="77777777" w:rsidR="00821392" w:rsidRPr="00EB10F7" w:rsidRDefault="00821392" w:rsidP="00821392">
      <w:pPr>
        <w:tabs>
          <w:tab w:val="left" w:pos="993"/>
        </w:tabs>
        <w:ind w:firstLine="709"/>
        <w:jc w:val="both"/>
        <w:rPr>
          <w:sz w:val="26"/>
          <w:szCs w:val="26"/>
        </w:rPr>
      </w:pPr>
      <w:r w:rsidRPr="00EB10F7">
        <w:rPr>
          <w:sz w:val="26"/>
          <w:szCs w:val="26"/>
        </w:rPr>
        <w:t>5.1. В случае отказа в предоставлении компенсации управление образования в течение 2 рабочих дней со дня принятия указанного решения письменно уведомляет об этом заявителя с указанием основания для отказа и порядка его обжалования.</w:t>
      </w:r>
    </w:p>
    <w:p w14:paraId="22F1765B" w14:textId="77777777" w:rsidR="00821392" w:rsidRPr="00EB10F7" w:rsidRDefault="00821392" w:rsidP="00821392">
      <w:pPr>
        <w:tabs>
          <w:tab w:val="left" w:pos="993"/>
        </w:tabs>
        <w:ind w:firstLine="709"/>
        <w:jc w:val="both"/>
        <w:rPr>
          <w:sz w:val="26"/>
          <w:szCs w:val="26"/>
        </w:rPr>
      </w:pPr>
      <w:r w:rsidRPr="00EB10F7">
        <w:rPr>
          <w:sz w:val="26"/>
          <w:szCs w:val="26"/>
        </w:rPr>
        <w:t>5.2. В случае принятия решения о предоставлении компенсации выплата назначается со дня регистрации заявления и прилагаемых документов, с учётом фактически отработанного времени педагогическим работником.</w:t>
      </w:r>
    </w:p>
    <w:p w14:paraId="245648EB" w14:textId="565939D8" w:rsidR="00821392" w:rsidRPr="00EB10F7" w:rsidRDefault="00821392" w:rsidP="00821392">
      <w:pPr>
        <w:tabs>
          <w:tab w:val="left" w:pos="993"/>
        </w:tabs>
        <w:ind w:firstLine="709"/>
        <w:jc w:val="both"/>
        <w:rPr>
          <w:sz w:val="26"/>
          <w:szCs w:val="26"/>
        </w:rPr>
      </w:pPr>
      <w:r w:rsidRPr="00EB10F7">
        <w:rPr>
          <w:sz w:val="26"/>
          <w:szCs w:val="26"/>
        </w:rPr>
        <w:t>6. Финансовое управление администрации округа на основании распоряжения администрации округа о назначении компенсации осуществляет финансирование на выплату в пределах утверждённых бюджетных ассигнований со счёта бюджета муниципального округа на лицевой счёт управления образования.</w:t>
      </w:r>
    </w:p>
    <w:p w14:paraId="1D381A44" w14:textId="77777777" w:rsidR="00821392" w:rsidRPr="00EB10F7" w:rsidRDefault="00821392" w:rsidP="00821392">
      <w:pPr>
        <w:tabs>
          <w:tab w:val="left" w:pos="993"/>
        </w:tabs>
        <w:ind w:firstLine="709"/>
        <w:jc w:val="both"/>
        <w:rPr>
          <w:sz w:val="26"/>
          <w:szCs w:val="26"/>
        </w:rPr>
      </w:pPr>
      <w:r w:rsidRPr="00EB10F7">
        <w:rPr>
          <w:sz w:val="26"/>
          <w:szCs w:val="26"/>
        </w:rPr>
        <w:t>7. Управление образования для перечисления средств, выделенных на выплату компенсации, со своего лицевого счёта на счёт получателя компенсации, открытый в кредитной организации, издаёт приказ о выплате компенсации в соответствии с фактически отработанным временем за первое полугодие не позднее 5 июля, за второе полугодие - не позднее 20 января.</w:t>
      </w:r>
    </w:p>
    <w:p w14:paraId="0C5473B4" w14:textId="77777777" w:rsidR="00821392" w:rsidRPr="00EB10F7" w:rsidRDefault="00821392" w:rsidP="00821392">
      <w:pPr>
        <w:tabs>
          <w:tab w:val="left" w:pos="993"/>
        </w:tabs>
        <w:ind w:firstLine="709"/>
        <w:jc w:val="both"/>
        <w:rPr>
          <w:sz w:val="26"/>
          <w:szCs w:val="26"/>
        </w:rPr>
      </w:pPr>
      <w:r w:rsidRPr="00EB10F7">
        <w:rPr>
          <w:sz w:val="26"/>
          <w:szCs w:val="26"/>
        </w:rPr>
        <w:t>К фактически отработанному времени приравниваются время нахождения получателя компенсации в командировке, периоды временной нетрудоспособности, а также периоды основного, дополнительного и учебного отпуска, отпуска без сохранения заработной платы продолжительностью до двух месяцев в течение учебного года с сентября по июнь.</w:t>
      </w:r>
    </w:p>
    <w:p w14:paraId="1EE7816E" w14:textId="77777777" w:rsidR="00821392" w:rsidRPr="00EB10F7" w:rsidRDefault="00821392" w:rsidP="00821392">
      <w:pPr>
        <w:tabs>
          <w:tab w:val="left" w:pos="993"/>
        </w:tabs>
        <w:ind w:firstLine="709"/>
        <w:jc w:val="both"/>
        <w:rPr>
          <w:bCs/>
          <w:sz w:val="26"/>
          <w:szCs w:val="26"/>
        </w:rPr>
      </w:pPr>
      <w:r w:rsidRPr="00EB10F7">
        <w:rPr>
          <w:sz w:val="26"/>
          <w:szCs w:val="26"/>
        </w:rPr>
        <w:t xml:space="preserve">8. </w:t>
      </w:r>
      <w:r w:rsidRPr="00EB10F7">
        <w:rPr>
          <w:bCs/>
          <w:sz w:val="26"/>
          <w:szCs w:val="26"/>
        </w:rPr>
        <w:t>Компенсация перечисляется два раза в год за первое полугодие не позднее   15 июля и за второе полугодие - не позднее 01 февраля.</w:t>
      </w:r>
    </w:p>
    <w:p w14:paraId="325D25EA" w14:textId="77777777" w:rsidR="00821392" w:rsidRPr="00EB10F7" w:rsidRDefault="00821392" w:rsidP="00821392">
      <w:pPr>
        <w:tabs>
          <w:tab w:val="left" w:pos="993"/>
        </w:tabs>
        <w:ind w:firstLine="709"/>
        <w:jc w:val="both"/>
        <w:rPr>
          <w:bCs/>
          <w:sz w:val="26"/>
          <w:szCs w:val="26"/>
        </w:rPr>
      </w:pPr>
      <w:r w:rsidRPr="00EB10F7">
        <w:rPr>
          <w:bCs/>
          <w:sz w:val="26"/>
          <w:szCs w:val="26"/>
        </w:rPr>
        <w:t>9. Изменение размера компенсации происходит в случае изменения педагогической нагрузки. В срок до 01 октября текущего года образовательная организация обязана уведомить управление образования об изменении учебной нагрузки получателя компенсации.</w:t>
      </w:r>
    </w:p>
    <w:p w14:paraId="3A844A64" w14:textId="77777777" w:rsidR="00821392" w:rsidRPr="00EB10F7" w:rsidRDefault="00821392" w:rsidP="00821392">
      <w:pPr>
        <w:tabs>
          <w:tab w:val="left" w:pos="993"/>
        </w:tabs>
        <w:ind w:firstLine="709"/>
        <w:jc w:val="both"/>
        <w:rPr>
          <w:bCs/>
          <w:sz w:val="26"/>
          <w:szCs w:val="26"/>
        </w:rPr>
      </w:pPr>
      <w:r w:rsidRPr="00EB10F7">
        <w:rPr>
          <w:bCs/>
          <w:sz w:val="26"/>
          <w:szCs w:val="26"/>
        </w:rPr>
        <w:t xml:space="preserve">10. Предоставление компенсации прекращается на основании распоряжения в следующих случаях: </w:t>
      </w:r>
    </w:p>
    <w:p w14:paraId="0026A3A4" w14:textId="77777777" w:rsidR="00821392" w:rsidRPr="00EB10F7" w:rsidRDefault="00821392" w:rsidP="00821392">
      <w:pPr>
        <w:tabs>
          <w:tab w:val="left" w:pos="993"/>
        </w:tabs>
        <w:ind w:firstLine="709"/>
        <w:jc w:val="both"/>
        <w:rPr>
          <w:bCs/>
          <w:sz w:val="26"/>
          <w:szCs w:val="26"/>
        </w:rPr>
      </w:pPr>
      <w:r w:rsidRPr="00EB10F7">
        <w:rPr>
          <w:bCs/>
          <w:sz w:val="26"/>
          <w:szCs w:val="26"/>
        </w:rPr>
        <w:t>а) расторжение трудового договора;</w:t>
      </w:r>
    </w:p>
    <w:p w14:paraId="65607EBA" w14:textId="77777777" w:rsidR="00821392" w:rsidRPr="00EB10F7" w:rsidRDefault="00821392" w:rsidP="00821392">
      <w:pPr>
        <w:tabs>
          <w:tab w:val="left" w:pos="993"/>
        </w:tabs>
        <w:ind w:firstLine="709"/>
        <w:jc w:val="both"/>
        <w:rPr>
          <w:bCs/>
          <w:sz w:val="26"/>
          <w:szCs w:val="26"/>
        </w:rPr>
      </w:pPr>
      <w:r w:rsidRPr="00EB10F7">
        <w:rPr>
          <w:bCs/>
          <w:sz w:val="26"/>
          <w:szCs w:val="26"/>
        </w:rPr>
        <w:t xml:space="preserve">б) смена места жительства и (или) пребывания на место жительства и (или) пребывания, совпадающее с местом расположения образовательной организации, в </w:t>
      </w:r>
      <w:r w:rsidRPr="00EB10F7">
        <w:rPr>
          <w:bCs/>
          <w:sz w:val="26"/>
          <w:szCs w:val="26"/>
        </w:rPr>
        <w:lastRenderedPageBreak/>
        <w:t xml:space="preserve">которой </w:t>
      </w:r>
      <w:r w:rsidRPr="00EB10F7">
        <w:rPr>
          <w:sz w:val="26"/>
          <w:szCs w:val="26"/>
        </w:rPr>
        <w:t>педагогический работник</w:t>
      </w:r>
      <w:r w:rsidRPr="00EB10F7">
        <w:rPr>
          <w:bCs/>
          <w:sz w:val="26"/>
          <w:szCs w:val="26"/>
        </w:rPr>
        <w:t xml:space="preserve"> будет продолжать осуществлять свою трудовую деятельность.</w:t>
      </w:r>
    </w:p>
    <w:p w14:paraId="41EA8F98" w14:textId="77777777" w:rsidR="00821392" w:rsidRPr="00EB10F7" w:rsidRDefault="00821392" w:rsidP="00821392">
      <w:pPr>
        <w:tabs>
          <w:tab w:val="left" w:pos="993"/>
        </w:tabs>
        <w:ind w:firstLine="709"/>
        <w:jc w:val="both"/>
        <w:rPr>
          <w:bCs/>
          <w:sz w:val="26"/>
          <w:szCs w:val="26"/>
        </w:rPr>
      </w:pPr>
      <w:r w:rsidRPr="00EB10F7">
        <w:rPr>
          <w:bCs/>
          <w:sz w:val="26"/>
          <w:szCs w:val="26"/>
        </w:rPr>
        <w:t xml:space="preserve">11. Выплата компенсации приостанавливается в следующих случаях: </w:t>
      </w:r>
    </w:p>
    <w:p w14:paraId="5E93A344" w14:textId="77777777" w:rsidR="00821392" w:rsidRPr="00EB10F7" w:rsidRDefault="00821392" w:rsidP="00821392">
      <w:pPr>
        <w:tabs>
          <w:tab w:val="left" w:pos="993"/>
        </w:tabs>
        <w:ind w:firstLine="709"/>
        <w:jc w:val="both"/>
        <w:rPr>
          <w:bCs/>
          <w:sz w:val="26"/>
          <w:szCs w:val="26"/>
        </w:rPr>
      </w:pPr>
      <w:r w:rsidRPr="00EB10F7">
        <w:rPr>
          <w:bCs/>
          <w:sz w:val="26"/>
          <w:szCs w:val="26"/>
        </w:rPr>
        <w:t xml:space="preserve">1) нахождение </w:t>
      </w:r>
      <w:r w:rsidRPr="00EB10F7">
        <w:rPr>
          <w:sz w:val="26"/>
          <w:szCs w:val="26"/>
        </w:rPr>
        <w:t>получателя компенсации</w:t>
      </w:r>
      <w:r w:rsidRPr="00EB10F7">
        <w:rPr>
          <w:bCs/>
          <w:sz w:val="26"/>
          <w:szCs w:val="26"/>
        </w:rPr>
        <w:t xml:space="preserve"> в отпуске по беременности и родам;</w:t>
      </w:r>
    </w:p>
    <w:p w14:paraId="60EB5ADE" w14:textId="77777777" w:rsidR="00821392" w:rsidRPr="00EB10F7" w:rsidRDefault="00821392" w:rsidP="00821392">
      <w:pPr>
        <w:tabs>
          <w:tab w:val="left" w:pos="993"/>
        </w:tabs>
        <w:ind w:firstLine="709"/>
        <w:jc w:val="both"/>
        <w:rPr>
          <w:bCs/>
          <w:strike/>
          <w:sz w:val="26"/>
          <w:szCs w:val="26"/>
        </w:rPr>
      </w:pPr>
      <w:r w:rsidRPr="00EB10F7">
        <w:rPr>
          <w:bCs/>
          <w:sz w:val="26"/>
          <w:szCs w:val="26"/>
        </w:rPr>
        <w:t xml:space="preserve">2) нахождение </w:t>
      </w:r>
      <w:r w:rsidRPr="00EB10F7">
        <w:rPr>
          <w:sz w:val="26"/>
          <w:szCs w:val="26"/>
        </w:rPr>
        <w:t>получателя компенсации</w:t>
      </w:r>
      <w:r w:rsidRPr="00EB10F7">
        <w:rPr>
          <w:bCs/>
          <w:sz w:val="26"/>
          <w:szCs w:val="26"/>
        </w:rPr>
        <w:t xml:space="preserve"> в отпуске по уходу за ребёнком до выхода на работу на условиях неполного рабочего времени либо до выхода на работу на полный рабочий день.</w:t>
      </w:r>
    </w:p>
    <w:p w14:paraId="4009D775" w14:textId="77777777" w:rsidR="00821392" w:rsidRPr="00EB10F7" w:rsidRDefault="00821392" w:rsidP="00821392">
      <w:pPr>
        <w:tabs>
          <w:tab w:val="left" w:pos="993"/>
        </w:tabs>
        <w:ind w:firstLine="709"/>
        <w:jc w:val="both"/>
        <w:rPr>
          <w:bCs/>
          <w:sz w:val="26"/>
          <w:szCs w:val="26"/>
        </w:rPr>
      </w:pPr>
      <w:r w:rsidRPr="00EB10F7">
        <w:rPr>
          <w:bCs/>
          <w:sz w:val="26"/>
          <w:szCs w:val="26"/>
        </w:rPr>
        <w:t xml:space="preserve">3) нахождение </w:t>
      </w:r>
      <w:r w:rsidRPr="00EB10F7">
        <w:rPr>
          <w:sz w:val="26"/>
          <w:szCs w:val="26"/>
        </w:rPr>
        <w:t>получателя компенсации</w:t>
      </w:r>
      <w:r w:rsidRPr="00EB10F7">
        <w:rPr>
          <w:bCs/>
          <w:sz w:val="26"/>
          <w:szCs w:val="26"/>
        </w:rPr>
        <w:t xml:space="preserve"> в длительном отпуске без сохранения заработной платы (свыше двух месяцев), начиная с первого дня такого отпуска;</w:t>
      </w:r>
    </w:p>
    <w:p w14:paraId="549B710E" w14:textId="77777777" w:rsidR="00821392" w:rsidRPr="00EB10F7" w:rsidRDefault="00821392" w:rsidP="00821392">
      <w:pPr>
        <w:tabs>
          <w:tab w:val="left" w:pos="993"/>
        </w:tabs>
        <w:ind w:firstLine="709"/>
        <w:jc w:val="both"/>
        <w:rPr>
          <w:bCs/>
          <w:sz w:val="26"/>
          <w:szCs w:val="26"/>
        </w:rPr>
      </w:pPr>
      <w:r w:rsidRPr="00EB10F7">
        <w:rPr>
          <w:bCs/>
          <w:sz w:val="26"/>
          <w:szCs w:val="26"/>
        </w:rPr>
        <w:t xml:space="preserve">4) нахождение </w:t>
      </w:r>
      <w:r w:rsidRPr="00EB10F7">
        <w:rPr>
          <w:sz w:val="26"/>
          <w:szCs w:val="26"/>
        </w:rPr>
        <w:t>получателя компенсации</w:t>
      </w:r>
      <w:r w:rsidRPr="00EB10F7">
        <w:rPr>
          <w:bCs/>
          <w:sz w:val="26"/>
          <w:szCs w:val="26"/>
        </w:rPr>
        <w:t xml:space="preserve"> на длительном больничном листке (свыше двух месяцев), начиная с первого дня такого листка временной нетрудоспособности.</w:t>
      </w:r>
    </w:p>
    <w:p w14:paraId="6A4CFFD9" w14:textId="78D3C292" w:rsidR="00821392" w:rsidRPr="00780D47" w:rsidRDefault="00821392" w:rsidP="00821392">
      <w:pPr>
        <w:pStyle w:val="af"/>
        <w:ind w:firstLine="709"/>
        <w:jc w:val="both"/>
        <w:rPr>
          <w:rFonts w:ascii="Times New Roman" w:hAnsi="Times New Roman"/>
          <w:bCs/>
          <w:sz w:val="26"/>
          <w:szCs w:val="26"/>
        </w:rPr>
      </w:pPr>
      <w:r w:rsidRPr="00EB10F7">
        <w:rPr>
          <w:rFonts w:ascii="Times New Roman" w:hAnsi="Times New Roman"/>
          <w:bCs/>
          <w:sz w:val="26"/>
          <w:szCs w:val="26"/>
        </w:rPr>
        <w:t xml:space="preserve">12. Получатель компенсации в течение 1 рабочего дня со дня наступления случая, указанного в пунктах </w:t>
      </w:r>
      <w:r w:rsidR="00780D47" w:rsidRPr="00780D47">
        <w:rPr>
          <w:rFonts w:ascii="Times New Roman" w:hAnsi="Times New Roman"/>
          <w:bCs/>
          <w:sz w:val="26"/>
          <w:szCs w:val="26"/>
        </w:rPr>
        <w:t>9</w:t>
      </w:r>
      <w:r w:rsidRPr="00780D47">
        <w:rPr>
          <w:rFonts w:ascii="Times New Roman" w:hAnsi="Times New Roman"/>
          <w:bCs/>
          <w:sz w:val="26"/>
          <w:szCs w:val="26"/>
        </w:rPr>
        <w:t>-1</w:t>
      </w:r>
      <w:r w:rsidR="00780D47" w:rsidRPr="00780D47">
        <w:rPr>
          <w:rFonts w:ascii="Times New Roman" w:hAnsi="Times New Roman"/>
          <w:bCs/>
          <w:sz w:val="26"/>
          <w:szCs w:val="26"/>
        </w:rPr>
        <w:t>1</w:t>
      </w:r>
      <w:r w:rsidRPr="00780D47">
        <w:rPr>
          <w:rFonts w:ascii="Times New Roman" w:hAnsi="Times New Roman"/>
          <w:bCs/>
          <w:sz w:val="26"/>
          <w:szCs w:val="26"/>
        </w:rPr>
        <w:t xml:space="preserve"> настоящего Порядка, обязан сообщить о его наступлении в письменном виде в управление образования.</w:t>
      </w:r>
    </w:p>
    <w:p w14:paraId="270018E7" w14:textId="147D441B" w:rsidR="00821392" w:rsidRPr="00780D47" w:rsidRDefault="00821392" w:rsidP="00821392">
      <w:pPr>
        <w:pStyle w:val="af"/>
        <w:ind w:firstLine="709"/>
        <w:jc w:val="both"/>
        <w:rPr>
          <w:rFonts w:ascii="Times New Roman" w:hAnsi="Times New Roman"/>
          <w:bCs/>
          <w:sz w:val="26"/>
          <w:szCs w:val="26"/>
        </w:rPr>
      </w:pPr>
      <w:r w:rsidRPr="00780D47">
        <w:rPr>
          <w:rFonts w:ascii="Times New Roman" w:hAnsi="Times New Roman"/>
          <w:bCs/>
          <w:sz w:val="26"/>
          <w:szCs w:val="26"/>
        </w:rPr>
        <w:t>13. Решение о прекращении и приостановлении выплаты принимается администрацией округа не позднее 5 рабочих дней со дня получения от получателя компенсации информации, в сроки предусмотренные пунктом 1</w:t>
      </w:r>
      <w:r w:rsidR="00780D47" w:rsidRPr="00780D47">
        <w:rPr>
          <w:rFonts w:ascii="Times New Roman" w:hAnsi="Times New Roman"/>
          <w:bCs/>
          <w:sz w:val="26"/>
          <w:szCs w:val="26"/>
        </w:rPr>
        <w:t>2</w:t>
      </w:r>
      <w:r w:rsidRPr="00780D47">
        <w:rPr>
          <w:rFonts w:ascii="Times New Roman" w:hAnsi="Times New Roman"/>
          <w:bCs/>
          <w:sz w:val="26"/>
          <w:szCs w:val="26"/>
        </w:rPr>
        <w:t xml:space="preserve"> настоящего Порядка.</w:t>
      </w:r>
    </w:p>
    <w:p w14:paraId="49C80D11" w14:textId="77777777" w:rsidR="00821392" w:rsidRPr="00EB10F7" w:rsidRDefault="00821392" w:rsidP="00821392">
      <w:pPr>
        <w:pStyle w:val="af"/>
        <w:ind w:firstLine="709"/>
        <w:jc w:val="both"/>
        <w:rPr>
          <w:rFonts w:ascii="Times New Roman" w:hAnsi="Times New Roman"/>
          <w:bCs/>
          <w:sz w:val="26"/>
          <w:szCs w:val="26"/>
        </w:rPr>
      </w:pPr>
      <w:r w:rsidRPr="00780D47">
        <w:rPr>
          <w:rFonts w:ascii="Times New Roman" w:hAnsi="Times New Roman"/>
          <w:bCs/>
          <w:sz w:val="26"/>
          <w:szCs w:val="26"/>
        </w:rPr>
        <w:t>14. В случае необоснованного получения компенсации</w:t>
      </w:r>
      <w:r w:rsidRPr="00EB10F7">
        <w:rPr>
          <w:rFonts w:ascii="Times New Roman" w:hAnsi="Times New Roman"/>
          <w:bCs/>
          <w:sz w:val="26"/>
          <w:szCs w:val="26"/>
        </w:rPr>
        <w:t xml:space="preserve"> вследствие злоупотребления заявителя (представление документов с заведомо ложными сведениями, сокрытие данных, влияющих на право предоставления компенсации) денежные средства, израсходованные на выплату компенсации, подлежат добровольному возврату либо взыскиваются в судебном порядке.</w:t>
      </w:r>
    </w:p>
    <w:p w14:paraId="1AAA1307" w14:textId="77777777" w:rsidR="00821392" w:rsidRPr="00EB10F7" w:rsidRDefault="00821392" w:rsidP="00821392">
      <w:pPr>
        <w:pStyle w:val="af"/>
        <w:jc w:val="both"/>
        <w:rPr>
          <w:rFonts w:ascii="Times New Roman" w:hAnsi="Times New Roman"/>
          <w:bCs/>
          <w:sz w:val="26"/>
          <w:szCs w:val="26"/>
        </w:rPr>
      </w:pPr>
    </w:p>
    <w:p w14:paraId="09A8C2D2" w14:textId="77777777" w:rsidR="00821392" w:rsidRPr="00EB10F7" w:rsidRDefault="00821392" w:rsidP="00821392">
      <w:pPr>
        <w:pStyle w:val="af"/>
        <w:jc w:val="both"/>
        <w:rPr>
          <w:rFonts w:ascii="Times New Roman" w:hAnsi="Times New Roman"/>
          <w:bCs/>
          <w:sz w:val="26"/>
          <w:szCs w:val="26"/>
        </w:rPr>
      </w:pPr>
    </w:p>
    <w:p w14:paraId="2A46AC83" w14:textId="77777777" w:rsidR="00821392" w:rsidRPr="00EB10F7" w:rsidRDefault="00821392" w:rsidP="00821392">
      <w:pPr>
        <w:pStyle w:val="af"/>
        <w:jc w:val="both"/>
        <w:rPr>
          <w:rFonts w:ascii="Times New Roman" w:hAnsi="Times New Roman"/>
          <w:bCs/>
          <w:sz w:val="26"/>
          <w:szCs w:val="26"/>
        </w:rPr>
      </w:pPr>
    </w:p>
    <w:p w14:paraId="7454D63C" w14:textId="77777777" w:rsidR="00821392" w:rsidRPr="00EB10F7" w:rsidRDefault="00821392" w:rsidP="00821392">
      <w:pPr>
        <w:pStyle w:val="af"/>
        <w:jc w:val="both"/>
        <w:rPr>
          <w:rFonts w:ascii="Times New Roman" w:hAnsi="Times New Roman"/>
          <w:bCs/>
          <w:sz w:val="26"/>
          <w:szCs w:val="26"/>
        </w:rPr>
      </w:pPr>
    </w:p>
    <w:p w14:paraId="75ABA1EC" w14:textId="77777777" w:rsidR="00821392" w:rsidRPr="00EB10F7" w:rsidRDefault="00821392" w:rsidP="00821392">
      <w:pPr>
        <w:pStyle w:val="af"/>
        <w:jc w:val="both"/>
        <w:rPr>
          <w:rFonts w:ascii="Times New Roman" w:hAnsi="Times New Roman"/>
          <w:bCs/>
          <w:sz w:val="26"/>
          <w:szCs w:val="26"/>
        </w:rPr>
      </w:pPr>
    </w:p>
    <w:p w14:paraId="546FCAC0" w14:textId="77777777" w:rsidR="00821392" w:rsidRPr="00EB10F7" w:rsidRDefault="00821392" w:rsidP="00821392">
      <w:pPr>
        <w:pStyle w:val="af"/>
        <w:jc w:val="both"/>
        <w:rPr>
          <w:rFonts w:ascii="Times New Roman" w:hAnsi="Times New Roman"/>
          <w:bCs/>
          <w:sz w:val="26"/>
          <w:szCs w:val="26"/>
        </w:rPr>
      </w:pPr>
    </w:p>
    <w:p w14:paraId="5FC216DE" w14:textId="77777777" w:rsidR="00821392" w:rsidRPr="00EB10F7" w:rsidRDefault="00821392" w:rsidP="00821392">
      <w:pPr>
        <w:pStyle w:val="af"/>
        <w:jc w:val="both"/>
        <w:rPr>
          <w:rFonts w:ascii="Times New Roman" w:hAnsi="Times New Roman"/>
          <w:bCs/>
          <w:sz w:val="26"/>
          <w:szCs w:val="26"/>
        </w:rPr>
      </w:pPr>
    </w:p>
    <w:p w14:paraId="33F42ACD" w14:textId="77777777" w:rsidR="00821392" w:rsidRPr="00EB10F7" w:rsidRDefault="00821392" w:rsidP="00821392">
      <w:pPr>
        <w:pStyle w:val="af"/>
        <w:jc w:val="both"/>
        <w:rPr>
          <w:rFonts w:ascii="Times New Roman" w:hAnsi="Times New Roman"/>
          <w:bCs/>
          <w:sz w:val="26"/>
          <w:szCs w:val="26"/>
        </w:rPr>
      </w:pPr>
    </w:p>
    <w:p w14:paraId="391AC062" w14:textId="77777777" w:rsidR="00821392" w:rsidRPr="00EB10F7" w:rsidRDefault="00821392" w:rsidP="00821392">
      <w:pPr>
        <w:pStyle w:val="af"/>
        <w:jc w:val="both"/>
        <w:rPr>
          <w:rFonts w:ascii="Times New Roman" w:hAnsi="Times New Roman"/>
          <w:bCs/>
          <w:sz w:val="26"/>
          <w:szCs w:val="26"/>
        </w:rPr>
      </w:pPr>
    </w:p>
    <w:p w14:paraId="52533522" w14:textId="77777777" w:rsidR="00821392" w:rsidRPr="00EB10F7" w:rsidRDefault="00821392" w:rsidP="00821392">
      <w:pPr>
        <w:pStyle w:val="af"/>
        <w:jc w:val="both"/>
        <w:rPr>
          <w:rFonts w:ascii="Times New Roman" w:hAnsi="Times New Roman"/>
          <w:bCs/>
          <w:sz w:val="26"/>
          <w:szCs w:val="26"/>
        </w:rPr>
      </w:pPr>
    </w:p>
    <w:p w14:paraId="5D2A48C5" w14:textId="77777777" w:rsidR="00821392" w:rsidRPr="00EB10F7" w:rsidRDefault="00821392" w:rsidP="00821392">
      <w:pPr>
        <w:pStyle w:val="af"/>
        <w:jc w:val="both"/>
        <w:rPr>
          <w:rFonts w:ascii="Times New Roman" w:hAnsi="Times New Roman"/>
          <w:bCs/>
          <w:sz w:val="26"/>
          <w:szCs w:val="26"/>
        </w:rPr>
      </w:pPr>
    </w:p>
    <w:p w14:paraId="3A368B3A" w14:textId="77777777" w:rsidR="00821392" w:rsidRPr="00EB10F7" w:rsidRDefault="00821392" w:rsidP="00821392">
      <w:pPr>
        <w:pStyle w:val="af"/>
        <w:jc w:val="both"/>
        <w:rPr>
          <w:rFonts w:ascii="Times New Roman" w:hAnsi="Times New Roman"/>
          <w:bCs/>
          <w:sz w:val="26"/>
          <w:szCs w:val="26"/>
        </w:rPr>
      </w:pPr>
    </w:p>
    <w:p w14:paraId="59880BDB" w14:textId="77777777" w:rsidR="00821392" w:rsidRPr="00EB10F7" w:rsidRDefault="00821392" w:rsidP="00821392">
      <w:pPr>
        <w:pStyle w:val="af"/>
        <w:jc w:val="both"/>
        <w:rPr>
          <w:rFonts w:ascii="Times New Roman" w:hAnsi="Times New Roman"/>
          <w:bCs/>
          <w:sz w:val="26"/>
          <w:szCs w:val="26"/>
        </w:rPr>
      </w:pPr>
    </w:p>
    <w:p w14:paraId="533BBDF4" w14:textId="77777777" w:rsidR="00821392" w:rsidRPr="00EB10F7" w:rsidRDefault="00821392" w:rsidP="00821392">
      <w:pPr>
        <w:pStyle w:val="af"/>
        <w:jc w:val="both"/>
        <w:rPr>
          <w:rFonts w:ascii="Times New Roman" w:hAnsi="Times New Roman"/>
          <w:bCs/>
          <w:sz w:val="26"/>
          <w:szCs w:val="26"/>
        </w:rPr>
      </w:pPr>
    </w:p>
    <w:p w14:paraId="35F31AF9" w14:textId="77777777" w:rsidR="00821392" w:rsidRPr="00EB10F7" w:rsidRDefault="00821392" w:rsidP="00821392">
      <w:pPr>
        <w:pStyle w:val="af"/>
        <w:jc w:val="both"/>
        <w:rPr>
          <w:rFonts w:ascii="Times New Roman" w:hAnsi="Times New Roman"/>
          <w:bCs/>
          <w:sz w:val="26"/>
          <w:szCs w:val="26"/>
        </w:rPr>
      </w:pPr>
    </w:p>
    <w:p w14:paraId="4A5E9A6C" w14:textId="77777777" w:rsidR="00821392" w:rsidRPr="00EB10F7" w:rsidRDefault="00821392" w:rsidP="00821392">
      <w:pPr>
        <w:pStyle w:val="af"/>
        <w:jc w:val="both"/>
        <w:rPr>
          <w:rFonts w:ascii="Times New Roman" w:hAnsi="Times New Roman"/>
          <w:bCs/>
          <w:sz w:val="26"/>
          <w:szCs w:val="26"/>
        </w:rPr>
      </w:pPr>
    </w:p>
    <w:p w14:paraId="2A570484" w14:textId="77777777" w:rsidR="00821392" w:rsidRPr="00EB10F7" w:rsidRDefault="00821392" w:rsidP="00821392">
      <w:pPr>
        <w:pStyle w:val="af"/>
        <w:jc w:val="both"/>
        <w:rPr>
          <w:rFonts w:ascii="Times New Roman" w:hAnsi="Times New Roman"/>
          <w:bCs/>
          <w:sz w:val="26"/>
          <w:szCs w:val="26"/>
        </w:rPr>
      </w:pPr>
    </w:p>
    <w:p w14:paraId="67550947" w14:textId="77777777" w:rsidR="00821392" w:rsidRPr="00EB10F7" w:rsidRDefault="00821392" w:rsidP="00821392">
      <w:pPr>
        <w:pStyle w:val="af"/>
        <w:jc w:val="both"/>
        <w:rPr>
          <w:rFonts w:ascii="Times New Roman" w:hAnsi="Times New Roman"/>
          <w:bCs/>
          <w:sz w:val="26"/>
          <w:szCs w:val="26"/>
        </w:rPr>
      </w:pPr>
    </w:p>
    <w:p w14:paraId="4451D404" w14:textId="77777777" w:rsidR="00821392" w:rsidRPr="00EB10F7" w:rsidRDefault="00821392" w:rsidP="00821392">
      <w:pPr>
        <w:pStyle w:val="af"/>
        <w:jc w:val="both"/>
        <w:rPr>
          <w:rFonts w:ascii="Times New Roman" w:hAnsi="Times New Roman"/>
          <w:bCs/>
          <w:sz w:val="26"/>
          <w:szCs w:val="26"/>
        </w:rPr>
      </w:pPr>
    </w:p>
    <w:p w14:paraId="123F7486" w14:textId="77777777" w:rsidR="00821392" w:rsidRPr="00EB10F7" w:rsidRDefault="00821392" w:rsidP="00821392">
      <w:pPr>
        <w:pStyle w:val="af"/>
        <w:jc w:val="both"/>
        <w:rPr>
          <w:rFonts w:ascii="Times New Roman" w:hAnsi="Times New Roman"/>
          <w:bCs/>
          <w:sz w:val="26"/>
          <w:szCs w:val="26"/>
        </w:rPr>
      </w:pPr>
    </w:p>
    <w:p w14:paraId="2765EEB4" w14:textId="77777777" w:rsidR="00821392" w:rsidRPr="00EB10F7" w:rsidRDefault="00821392" w:rsidP="00821392">
      <w:pPr>
        <w:pStyle w:val="af"/>
        <w:jc w:val="both"/>
        <w:rPr>
          <w:rFonts w:ascii="Times New Roman" w:hAnsi="Times New Roman"/>
          <w:bCs/>
          <w:sz w:val="26"/>
          <w:szCs w:val="26"/>
        </w:rPr>
      </w:pPr>
    </w:p>
    <w:p w14:paraId="0C8347CF" w14:textId="77777777" w:rsidR="00821392" w:rsidRPr="00EB10F7" w:rsidRDefault="00821392" w:rsidP="00821392">
      <w:pPr>
        <w:pStyle w:val="af"/>
        <w:jc w:val="both"/>
        <w:rPr>
          <w:rFonts w:ascii="Times New Roman" w:hAnsi="Times New Roman"/>
          <w:bCs/>
          <w:sz w:val="26"/>
          <w:szCs w:val="26"/>
        </w:rPr>
      </w:pPr>
    </w:p>
    <w:p w14:paraId="23669091" w14:textId="77777777" w:rsidR="00821392" w:rsidRPr="00EB10F7" w:rsidRDefault="00821392" w:rsidP="00821392">
      <w:pPr>
        <w:pStyle w:val="af"/>
        <w:jc w:val="both"/>
        <w:rPr>
          <w:rFonts w:ascii="Times New Roman" w:hAnsi="Times New Roman"/>
          <w:bCs/>
          <w:sz w:val="26"/>
          <w:szCs w:val="26"/>
        </w:rPr>
      </w:pPr>
    </w:p>
    <w:p w14:paraId="3B37FAF3" w14:textId="77777777" w:rsidR="00473F50" w:rsidRPr="00EB10F7" w:rsidRDefault="00473F50" w:rsidP="00821392">
      <w:pPr>
        <w:pStyle w:val="af"/>
        <w:ind w:firstLine="4678"/>
        <w:jc w:val="center"/>
        <w:rPr>
          <w:rFonts w:ascii="Times New Roman" w:hAnsi="Times New Roman"/>
          <w:bCs/>
          <w:sz w:val="24"/>
          <w:szCs w:val="26"/>
        </w:rPr>
      </w:pPr>
    </w:p>
    <w:p w14:paraId="22A5E4D1" w14:textId="77777777" w:rsidR="00473F50" w:rsidRPr="00EB10F7" w:rsidRDefault="00473F50" w:rsidP="00821392">
      <w:pPr>
        <w:pStyle w:val="af"/>
        <w:ind w:firstLine="4678"/>
        <w:jc w:val="center"/>
        <w:rPr>
          <w:rFonts w:ascii="Times New Roman" w:hAnsi="Times New Roman"/>
          <w:bCs/>
          <w:sz w:val="24"/>
          <w:szCs w:val="26"/>
        </w:rPr>
      </w:pPr>
    </w:p>
    <w:p w14:paraId="4F1DF70D" w14:textId="77777777" w:rsidR="00473F50" w:rsidRPr="00EB10F7" w:rsidRDefault="00473F50" w:rsidP="00821392">
      <w:pPr>
        <w:pStyle w:val="af"/>
        <w:ind w:firstLine="4678"/>
        <w:jc w:val="center"/>
        <w:rPr>
          <w:rFonts w:ascii="Times New Roman" w:hAnsi="Times New Roman"/>
          <w:bCs/>
          <w:sz w:val="24"/>
          <w:szCs w:val="26"/>
        </w:rPr>
      </w:pPr>
    </w:p>
    <w:p w14:paraId="29DD2347" w14:textId="77777777" w:rsidR="00473F50" w:rsidRDefault="00473F50" w:rsidP="00821392">
      <w:pPr>
        <w:pStyle w:val="af"/>
        <w:ind w:firstLine="4678"/>
        <w:jc w:val="center"/>
        <w:rPr>
          <w:rFonts w:ascii="Times New Roman" w:hAnsi="Times New Roman"/>
          <w:bCs/>
          <w:sz w:val="24"/>
          <w:szCs w:val="26"/>
        </w:rPr>
      </w:pPr>
    </w:p>
    <w:p w14:paraId="4F4DC71D" w14:textId="77777777" w:rsidR="00EB10F7" w:rsidRPr="00EB10F7" w:rsidRDefault="00EB10F7" w:rsidP="00821392">
      <w:pPr>
        <w:pStyle w:val="af"/>
        <w:ind w:firstLine="4678"/>
        <w:jc w:val="center"/>
        <w:rPr>
          <w:rFonts w:ascii="Times New Roman" w:hAnsi="Times New Roman"/>
          <w:bCs/>
          <w:sz w:val="24"/>
          <w:szCs w:val="26"/>
        </w:rPr>
      </w:pPr>
    </w:p>
    <w:p w14:paraId="30C4BF47" w14:textId="4B9B8F81" w:rsidR="00821392" w:rsidRPr="00EB10F7" w:rsidRDefault="00821392" w:rsidP="00821392">
      <w:pPr>
        <w:pStyle w:val="af"/>
        <w:ind w:firstLine="4678"/>
        <w:jc w:val="center"/>
        <w:rPr>
          <w:rFonts w:ascii="Times New Roman" w:hAnsi="Times New Roman"/>
          <w:bCs/>
          <w:sz w:val="24"/>
          <w:szCs w:val="26"/>
        </w:rPr>
      </w:pPr>
      <w:r w:rsidRPr="00EB10F7">
        <w:rPr>
          <w:rFonts w:ascii="Times New Roman" w:hAnsi="Times New Roman"/>
          <w:bCs/>
          <w:sz w:val="24"/>
          <w:szCs w:val="26"/>
        </w:rPr>
        <w:lastRenderedPageBreak/>
        <w:t>Приложение к Порядку</w:t>
      </w:r>
    </w:p>
    <w:p w14:paraId="06EACDE7" w14:textId="77777777" w:rsidR="00821392" w:rsidRPr="00EB10F7" w:rsidRDefault="00821392" w:rsidP="00821392">
      <w:pPr>
        <w:pStyle w:val="af"/>
        <w:jc w:val="right"/>
        <w:rPr>
          <w:rFonts w:ascii="Times New Roman" w:hAnsi="Times New Roman"/>
          <w:bCs/>
          <w:sz w:val="26"/>
          <w:szCs w:val="26"/>
        </w:rPr>
      </w:pPr>
    </w:p>
    <w:p w14:paraId="78E9D8DA" w14:textId="77777777" w:rsidR="00821392" w:rsidRPr="00EB10F7" w:rsidRDefault="00821392" w:rsidP="00821392">
      <w:pPr>
        <w:pStyle w:val="af"/>
        <w:jc w:val="right"/>
        <w:rPr>
          <w:rFonts w:ascii="Times New Roman" w:hAnsi="Times New Roman"/>
          <w:bCs/>
          <w:sz w:val="26"/>
          <w:szCs w:val="26"/>
        </w:rPr>
      </w:pPr>
    </w:p>
    <w:p w14:paraId="3E311D67" w14:textId="77777777" w:rsidR="00821392" w:rsidRPr="00EB10F7" w:rsidRDefault="00821392" w:rsidP="00821392">
      <w:pPr>
        <w:pStyle w:val="af"/>
        <w:ind w:left="3828"/>
        <w:jc w:val="both"/>
        <w:rPr>
          <w:rFonts w:ascii="Times New Roman" w:hAnsi="Times New Roman"/>
          <w:bCs/>
          <w:sz w:val="26"/>
          <w:szCs w:val="26"/>
        </w:rPr>
      </w:pPr>
      <w:r w:rsidRPr="00EB10F7">
        <w:rPr>
          <w:rFonts w:ascii="Times New Roman" w:hAnsi="Times New Roman"/>
          <w:bCs/>
          <w:sz w:val="26"/>
          <w:szCs w:val="26"/>
        </w:rPr>
        <w:t xml:space="preserve">Заместителю Главы Великоустюгского муниципального округа, начальнику управления </w:t>
      </w:r>
      <w:proofErr w:type="gramStart"/>
      <w:r w:rsidRPr="00EB10F7">
        <w:rPr>
          <w:rFonts w:ascii="Times New Roman" w:hAnsi="Times New Roman"/>
          <w:bCs/>
          <w:sz w:val="26"/>
          <w:szCs w:val="26"/>
        </w:rPr>
        <w:t>образования  …</w:t>
      </w:r>
      <w:proofErr w:type="gramEnd"/>
      <w:r w:rsidRPr="00EB10F7">
        <w:rPr>
          <w:rFonts w:ascii="Times New Roman" w:hAnsi="Times New Roman"/>
          <w:bCs/>
          <w:sz w:val="26"/>
          <w:szCs w:val="26"/>
        </w:rPr>
        <w:t>……………………………………(фамилия и инициалы)</w:t>
      </w:r>
    </w:p>
    <w:p w14:paraId="7D41DC25" w14:textId="77777777" w:rsidR="00821392" w:rsidRPr="00EB10F7" w:rsidRDefault="00821392" w:rsidP="00821392">
      <w:pPr>
        <w:pStyle w:val="af"/>
        <w:ind w:left="3828"/>
        <w:jc w:val="both"/>
        <w:rPr>
          <w:rFonts w:ascii="Times New Roman" w:hAnsi="Times New Roman"/>
          <w:bCs/>
          <w:sz w:val="26"/>
          <w:szCs w:val="26"/>
        </w:rPr>
      </w:pPr>
    </w:p>
    <w:p w14:paraId="62A76E93" w14:textId="77777777" w:rsidR="00821392" w:rsidRPr="00EB10F7" w:rsidRDefault="00821392" w:rsidP="00821392">
      <w:pPr>
        <w:pStyle w:val="af"/>
        <w:ind w:left="3828"/>
        <w:rPr>
          <w:rFonts w:ascii="Times New Roman" w:hAnsi="Times New Roman"/>
          <w:bCs/>
          <w:sz w:val="26"/>
          <w:szCs w:val="26"/>
        </w:rPr>
      </w:pPr>
      <w:r w:rsidRPr="00EB10F7">
        <w:rPr>
          <w:rFonts w:ascii="Times New Roman" w:hAnsi="Times New Roman"/>
          <w:bCs/>
          <w:sz w:val="26"/>
          <w:szCs w:val="26"/>
        </w:rPr>
        <w:t>От ………</w:t>
      </w:r>
      <w:proofErr w:type="gramStart"/>
      <w:r w:rsidRPr="00EB10F7">
        <w:rPr>
          <w:rFonts w:ascii="Times New Roman" w:hAnsi="Times New Roman"/>
          <w:bCs/>
          <w:sz w:val="26"/>
          <w:szCs w:val="26"/>
        </w:rPr>
        <w:t>…(</w:t>
      </w:r>
      <w:proofErr w:type="gramEnd"/>
      <w:r w:rsidRPr="00EB10F7">
        <w:rPr>
          <w:rFonts w:ascii="Times New Roman" w:hAnsi="Times New Roman"/>
          <w:bCs/>
          <w:sz w:val="26"/>
          <w:szCs w:val="26"/>
        </w:rPr>
        <w:t>фамилия, имя и отчество заявителя)</w:t>
      </w:r>
    </w:p>
    <w:p w14:paraId="4C49F669" w14:textId="77777777" w:rsidR="00821392" w:rsidRPr="00EB10F7" w:rsidRDefault="00821392" w:rsidP="00821392">
      <w:pPr>
        <w:pStyle w:val="af"/>
        <w:ind w:left="3828"/>
        <w:rPr>
          <w:rFonts w:ascii="Times New Roman" w:hAnsi="Times New Roman"/>
          <w:bCs/>
          <w:sz w:val="26"/>
          <w:szCs w:val="26"/>
        </w:rPr>
      </w:pPr>
      <w:r w:rsidRPr="00EB10F7">
        <w:rPr>
          <w:rFonts w:ascii="Times New Roman" w:hAnsi="Times New Roman"/>
          <w:bCs/>
          <w:sz w:val="26"/>
          <w:szCs w:val="26"/>
        </w:rPr>
        <w:t>Место жительства (адрес регистрации): …….</w:t>
      </w:r>
    </w:p>
    <w:p w14:paraId="4C7F0165" w14:textId="77777777" w:rsidR="00821392" w:rsidRPr="00EB10F7" w:rsidRDefault="00821392" w:rsidP="00821392">
      <w:pPr>
        <w:pStyle w:val="af"/>
        <w:ind w:left="3828"/>
        <w:rPr>
          <w:rFonts w:ascii="Times New Roman" w:hAnsi="Times New Roman"/>
          <w:bCs/>
          <w:sz w:val="26"/>
          <w:szCs w:val="26"/>
        </w:rPr>
      </w:pPr>
      <w:r w:rsidRPr="00EB10F7">
        <w:rPr>
          <w:rFonts w:ascii="Times New Roman" w:hAnsi="Times New Roman"/>
          <w:bCs/>
          <w:sz w:val="26"/>
          <w:szCs w:val="26"/>
        </w:rPr>
        <w:t>Место пребывания (временная регистрация): …</w:t>
      </w:r>
    </w:p>
    <w:p w14:paraId="3F656512" w14:textId="77777777" w:rsidR="00821392" w:rsidRPr="00EB10F7" w:rsidRDefault="00821392" w:rsidP="00821392">
      <w:pPr>
        <w:pStyle w:val="af"/>
        <w:ind w:left="3828"/>
        <w:rPr>
          <w:rFonts w:ascii="Times New Roman" w:hAnsi="Times New Roman"/>
          <w:bCs/>
          <w:sz w:val="26"/>
          <w:szCs w:val="26"/>
        </w:rPr>
      </w:pPr>
      <w:r w:rsidRPr="00EB10F7">
        <w:rPr>
          <w:rFonts w:ascii="Times New Roman" w:hAnsi="Times New Roman"/>
          <w:bCs/>
          <w:sz w:val="26"/>
          <w:szCs w:val="26"/>
        </w:rPr>
        <w:t>Место фактического проживания: ……</w:t>
      </w:r>
      <w:proofErr w:type="gramStart"/>
      <w:r w:rsidRPr="00EB10F7">
        <w:rPr>
          <w:rFonts w:ascii="Times New Roman" w:hAnsi="Times New Roman"/>
          <w:bCs/>
          <w:sz w:val="26"/>
          <w:szCs w:val="26"/>
        </w:rPr>
        <w:t>…….</w:t>
      </w:r>
      <w:proofErr w:type="gramEnd"/>
      <w:r w:rsidRPr="00EB10F7">
        <w:rPr>
          <w:rFonts w:ascii="Times New Roman" w:hAnsi="Times New Roman"/>
          <w:bCs/>
          <w:sz w:val="26"/>
          <w:szCs w:val="26"/>
        </w:rPr>
        <w:t>.</w:t>
      </w:r>
    </w:p>
    <w:p w14:paraId="2FE3342A" w14:textId="77777777" w:rsidR="00821392" w:rsidRPr="00EB10F7" w:rsidRDefault="00821392" w:rsidP="00821392">
      <w:pPr>
        <w:pStyle w:val="af"/>
        <w:ind w:left="3828"/>
        <w:rPr>
          <w:rFonts w:ascii="Times New Roman" w:hAnsi="Times New Roman"/>
          <w:bCs/>
          <w:sz w:val="26"/>
          <w:szCs w:val="26"/>
        </w:rPr>
      </w:pPr>
      <w:r w:rsidRPr="00EB10F7">
        <w:rPr>
          <w:rFonts w:ascii="Times New Roman" w:hAnsi="Times New Roman"/>
          <w:bCs/>
          <w:sz w:val="26"/>
          <w:szCs w:val="26"/>
        </w:rPr>
        <w:t>Должность: ……………………………………</w:t>
      </w:r>
    </w:p>
    <w:p w14:paraId="3A54F3D1" w14:textId="77777777" w:rsidR="00821392" w:rsidRPr="00EB10F7" w:rsidRDefault="00821392" w:rsidP="00821392">
      <w:pPr>
        <w:pStyle w:val="af"/>
        <w:ind w:left="3828"/>
        <w:rPr>
          <w:rFonts w:ascii="Times New Roman" w:hAnsi="Times New Roman"/>
          <w:bCs/>
          <w:sz w:val="26"/>
          <w:szCs w:val="26"/>
        </w:rPr>
      </w:pPr>
      <w:r w:rsidRPr="00EB10F7">
        <w:rPr>
          <w:rFonts w:ascii="Times New Roman" w:hAnsi="Times New Roman"/>
          <w:bCs/>
          <w:sz w:val="26"/>
          <w:szCs w:val="26"/>
        </w:rPr>
        <w:t>Контактные данные (телефон, адрес эл. почты): …</w:t>
      </w:r>
    </w:p>
    <w:p w14:paraId="681A7A7B" w14:textId="77777777" w:rsidR="00821392" w:rsidRPr="00EB10F7" w:rsidRDefault="00821392" w:rsidP="00821392">
      <w:pPr>
        <w:pStyle w:val="af"/>
        <w:jc w:val="both"/>
        <w:rPr>
          <w:rFonts w:ascii="Times New Roman" w:hAnsi="Times New Roman"/>
          <w:bCs/>
          <w:sz w:val="26"/>
          <w:szCs w:val="26"/>
        </w:rPr>
      </w:pPr>
    </w:p>
    <w:p w14:paraId="5AD9AD8E" w14:textId="77777777" w:rsidR="00821392" w:rsidRPr="00EB10F7" w:rsidRDefault="00821392" w:rsidP="00821392">
      <w:pPr>
        <w:pStyle w:val="af"/>
        <w:jc w:val="both"/>
        <w:rPr>
          <w:rFonts w:ascii="Times New Roman" w:hAnsi="Times New Roman"/>
          <w:bCs/>
          <w:sz w:val="26"/>
          <w:szCs w:val="26"/>
        </w:rPr>
      </w:pPr>
    </w:p>
    <w:p w14:paraId="6BE3F780" w14:textId="77777777" w:rsidR="00821392" w:rsidRPr="00EB10F7" w:rsidRDefault="00821392" w:rsidP="00821392">
      <w:pPr>
        <w:pStyle w:val="af"/>
        <w:jc w:val="center"/>
        <w:rPr>
          <w:rFonts w:ascii="Times New Roman" w:hAnsi="Times New Roman"/>
          <w:b/>
          <w:bCs/>
          <w:sz w:val="26"/>
          <w:szCs w:val="26"/>
        </w:rPr>
      </w:pPr>
      <w:r w:rsidRPr="00EB10F7">
        <w:rPr>
          <w:rFonts w:ascii="Times New Roman" w:hAnsi="Times New Roman"/>
          <w:b/>
          <w:bCs/>
          <w:sz w:val="26"/>
          <w:szCs w:val="26"/>
        </w:rPr>
        <w:t>З А Я В Л Е Н И Е</w:t>
      </w:r>
    </w:p>
    <w:p w14:paraId="239ADE51" w14:textId="77777777" w:rsidR="00821392" w:rsidRPr="00EB10F7" w:rsidRDefault="00821392" w:rsidP="00821392">
      <w:pPr>
        <w:pStyle w:val="af"/>
        <w:jc w:val="both"/>
        <w:rPr>
          <w:rFonts w:ascii="Times New Roman" w:hAnsi="Times New Roman"/>
          <w:bCs/>
          <w:sz w:val="26"/>
          <w:szCs w:val="26"/>
        </w:rPr>
      </w:pPr>
    </w:p>
    <w:p w14:paraId="074F83CC" w14:textId="77777777" w:rsidR="00821392" w:rsidRPr="00EB10F7" w:rsidRDefault="00821392" w:rsidP="00821392">
      <w:pPr>
        <w:pStyle w:val="af"/>
        <w:rPr>
          <w:rFonts w:ascii="Times New Roman" w:hAnsi="Times New Roman"/>
          <w:bCs/>
          <w:sz w:val="26"/>
          <w:szCs w:val="26"/>
        </w:rPr>
      </w:pPr>
      <w:r w:rsidRPr="00EB10F7">
        <w:rPr>
          <w:rFonts w:ascii="Times New Roman" w:hAnsi="Times New Roman"/>
          <w:bCs/>
          <w:sz w:val="26"/>
          <w:szCs w:val="26"/>
        </w:rPr>
        <w:t xml:space="preserve">Прошу предоставить компенсацию транспортных расходов, так как работаю в </w:t>
      </w:r>
      <w:proofErr w:type="gramStart"/>
      <w:r w:rsidRPr="00EB10F7">
        <w:rPr>
          <w:rFonts w:ascii="Times New Roman" w:hAnsi="Times New Roman"/>
          <w:bCs/>
          <w:sz w:val="26"/>
          <w:szCs w:val="26"/>
        </w:rPr>
        <w:t>…….</w:t>
      </w:r>
      <w:proofErr w:type="gramEnd"/>
      <w:r w:rsidRPr="00EB10F7">
        <w:rPr>
          <w:rFonts w:ascii="Times New Roman" w:hAnsi="Times New Roman"/>
          <w:bCs/>
          <w:sz w:val="26"/>
          <w:szCs w:val="26"/>
        </w:rPr>
        <w:t>. (наименование образовательной организации), расположенной в населённом пункте, не являющимся моим местом жительства и (или) пребывания.</w:t>
      </w:r>
    </w:p>
    <w:p w14:paraId="107FEFB2" w14:textId="77777777" w:rsidR="00821392" w:rsidRPr="00EB10F7" w:rsidRDefault="00821392" w:rsidP="00821392">
      <w:pPr>
        <w:pStyle w:val="af"/>
        <w:rPr>
          <w:rFonts w:ascii="Times New Roman" w:hAnsi="Times New Roman"/>
          <w:bCs/>
          <w:sz w:val="26"/>
          <w:szCs w:val="26"/>
        </w:rPr>
      </w:pPr>
    </w:p>
    <w:p w14:paraId="171B3730" w14:textId="77777777" w:rsidR="00821392" w:rsidRPr="00EB10F7" w:rsidRDefault="00821392" w:rsidP="00821392">
      <w:pPr>
        <w:pStyle w:val="af"/>
        <w:rPr>
          <w:rFonts w:ascii="Times New Roman" w:hAnsi="Times New Roman"/>
          <w:bCs/>
          <w:sz w:val="26"/>
          <w:szCs w:val="26"/>
        </w:rPr>
      </w:pPr>
      <w:r w:rsidRPr="00EB10F7">
        <w:rPr>
          <w:rFonts w:ascii="Times New Roman" w:hAnsi="Times New Roman"/>
          <w:bCs/>
          <w:sz w:val="26"/>
          <w:szCs w:val="26"/>
        </w:rPr>
        <w:t>К заявлению прилагаю следующие документы:</w:t>
      </w:r>
    </w:p>
    <w:p w14:paraId="0A20F6C5" w14:textId="77777777" w:rsidR="00821392" w:rsidRPr="00EB10F7" w:rsidRDefault="00821392" w:rsidP="00821392">
      <w:pPr>
        <w:pStyle w:val="af"/>
        <w:rPr>
          <w:rFonts w:ascii="Times New Roman" w:hAnsi="Times New Roman"/>
          <w:bCs/>
          <w:sz w:val="26"/>
          <w:szCs w:val="26"/>
        </w:rPr>
      </w:pPr>
      <w:r w:rsidRPr="00EB10F7">
        <w:rPr>
          <w:rFonts w:ascii="Times New Roman" w:hAnsi="Times New Roman"/>
          <w:bCs/>
          <w:sz w:val="26"/>
          <w:szCs w:val="26"/>
        </w:rPr>
        <w:t>1. Копия паспорта (фото, прописка).</w:t>
      </w:r>
    </w:p>
    <w:p w14:paraId="2DA79E3D" w14:textId="77777777" w:rsidR="00821392" w:rsidRPr="00EB10F7" w:rsidRDefault="00821392" w:rsidP="00821392">
      <w:pPr>
        <w:pStyle w:val="af"/>
        <w:rPr>
          <w:rFonts w:ascii="Times New Roman" w:hAnsi="Times New Roman"/>
          <w:bCs/>
          <w:sz w:val="26"/>
          <w:szCs w:val="26"/>
        </w:rPr>
      </w:pPr>
      <w:r w:rsidRPr="00EB10F7">
        <w:rPr>
          <w:rFonts w:ascii="Times New Roman" w:hAnsi="Times New Roman"/>
          <w:bCs/>
          <w:sz w:val="26"/>
          <w:szCs w:val="26"/>
        </w:rPr>
        <w:t>2. Реквизиты счёта, открытого в кредитной организации.</w:t>
      </w:r>
    </w:p>
    <w:p w14:paraId="126E4641" w14:textId="77777777" w:rsidR="00821392" w:rsidRPr="00EB10F7" w:rsidRDefault="00821392" w:rsidP="00821392">
      <w:pPr>
        <w:pStyle w:val="af"/>
        <w:rPr>
          <w:rFonts w:ascii="Times New Roman" w:hAnsi="Times New Roman"/>
          <w:bCs/>
          <w:sz w:val="26"/>
          <w:szCs w:val="26"/>
        </w:rPr>
      </w:pPr>
      <w:r w:rsidRPr="00EB10F7">
        <w:rPr>
          <w:rFonts w:ascii="Times New Roman" w:hAnsi="Times New Roman"/>
          <w:bCs/>
          <w:sz w:val="26"/>
          <w:szCs w:val="26"/>
        </w:rPr>
        <w:t>3. Копия страхового свидетельства обязательного (государственного) пенсионного страхования (СНИЛС).</w:t>
      </w:r>
    </w:p>
    <w:p w14:paraId="2B89F904" w14:textId="77777777" w:rsidR="00821392" w:rsidRPr="00EB10F7" w:rsidRDefault="00821392" w:rsidP="00821392">
      <w:pPr>
        <w:pStyle w:val="af"/>
        <w:rPr>
          <w:rFonts w:ascii="Times New Roman" w:hAnsi="Times New Roman"/>
          <w:bCs/>
          <w:sz w:val="26"/>
          <w:szCs w:val="26"/>
        </w:rPr>
      </w:pPr>
      <w:r w:rsidRPr="00EB10F7">
        <w:rPr>
          <w:rFonts w:ascii="Times New Roman" w:hAnsi="Times New Roman"/>
          <w:bCs/>
          <w:sz w:val="26"/>
          <w:szCs w:val="26"/>
        </w:rPr>
        <w:t>4. Копия свидетельства о постановке на учёт физического лица в налоговом органе (ИНН).</w:t>
      </w:r>
    </w:p>
    <w:p w14:paraId="6722DA47" w14:textId="77777777" w:rsidR="00821392" w:rsidRPr="00EB10F7" w:rsidRDefault="00821392" w:rsidP="00821392">
      <w:pPr>
        <w:pStyle w:val="af"/>
        <w:rPr>
          <w:rFonts w:ascii="Times New Roman" w:hAnsi="Times New Roman"/>
          <w:bCs/>
          <w:sz w:val="26"/>
          <w:szCs w:val="26"/>
        </w:rPr>
      </w:pPr>
    </w:p>
    <w:p w14:paraId="3F1CCF1A" w14:textId="436B77EF" w:rsidR="00821392" w:rsidRPr="00EB10F7" w:rsidRDefault="00821392" w:rsidP="00821392">
      <w:pPr>
        <w:pStyle w:val="af"/>
        <w:rPr>
          <w:rFonts w:ascii="Times New Roman" w:hAnsi="Times New Roman"/>
          <w:bCs/>
          <w:sz w:val="26"/>
          <w:szCs w:val="26"/>
        </w:rPr>
      </w:pPr>
      <w:r w:rsidRPr="00EB10F7">
        <w:rPr>
          <w:rFonts w:ascii="Times New Roman" w:hAnsi="Times New Roman"/>
          <w:bCs/>
          <w:sz w:val="26"/>
          <w:szCs w:val="26"/>
        </w:rPr>
        <w:t>…….. (дата) …………. (подпись) …………………</w:t>
      </w:r>
      <w:proofErr w:type="gramStart"/>
      <w:r w:rsidRPr="00EB10F7">
        <w:rPr>
          <w:rFonts w:ascii="Times New Roman" w:hAnsi="Times New Roman"/>
          <w:bCs/>
          <w:sz w:val="26"/>
          <w:szCs w:val="26"/>
        </w:rPr>
        <w:t>…….</w:t>
      </w:r>
      <w:proofErr w:type="gramEnd"/>
      <w:r w:rsidRPr="00EB10F7">
        <w:rPr>
          <w:rFonts w:ascii="Times New Roman" w:hAnsi="Times New Roman"/>
          <w:bCs/>
          <w:sz w:val="26"/>
          <w:szCs w:val="26"/>
        </w:rPr>
        <w:t>. (расшифровка подписи)</w:t>
      </w:r>
      <w:r w:rsidR="00473F50" w:rsidRPr="00EB10F7">
        <w:rPr>
          <w:rFonts w:ascii="Times New Roman" w:hAnsi="Times New Roman"/>
          <w:bCs/>
          <w:sz w:val="26"/>
          <w:szCs w:val="26"/>
        </w:rPr>
        <w:t>».</w:t>
      </w:r>
    </w:p>
    <w:p w14:paraId="4F41F535" w14:textId="77777777" w:rsidR="00821392" w:rsidRPr="00EB10F7" w:rsidRDefault="00821392" w:rsidP="00821392">
      <w:pPr>
        <w:pStyle w:val="af"/>
        <w:jc w:val="both"/>
        <w:rPr>
          <w:rFonts w:ascii="Times New Roman" w:hAnsi="Times New Roman"/>
          <w:bCs/>
          <w:sz w:val="26"/>
          <w:szCs w:val="26"/>
        </w:rPr>
      </w:pPr>
    </w:p>
    <w:p w14:paraId="3068C726" w14:textId="77777777" w:rsidR="00821392" w:rsidRPr="00EB10F7" w:rsidRDefault="00821392" w:rsidP="00821392">
      <w:pPr>
        <w:pStyle w:val="af"/>
        <w:jc w:val="both"/>
        <w:rPr>
          <w:rFonts w:ascii="Times New Roman" w:hAnsi="Times New Roman"/>
          <w:bCs/>
          <w:sz w:val="26"/>
          <w:szCs w:val="26"/>
        </w:rPr>
      </w:pPr>
    </w:p>
    <w:p w14:paraId="3EACCEED" w14:textId="77777777" w:rsidR="00821392" w:rsidRPr="00EB10F7" w:rsidRDefault="00821392" w:rsidP="00821392">
      <w:pPr>
        <w:ind w:firstLine="4678"/>
        <w:jc w:val="center"/>
        <w:rPr>
          <w:sz w:val="26"/>
          <w:szCs w:val="26"/>
        </w:rPr>
      </w:pPr>
    </w:p>
    <w:p w14:paraId="068B36F0" w14:textId="77777777" w:rsidR="00821392" w:rsidRPr="00EB10F7" w:rsidRDefault="00821392" w:rsidP="00821392">
      <w:pPr>
        <w:ind w:firstLine="4678"/>
        <w:jc w:val="center"/>
        <w:rPr>
          <w:sz w:val="26"/>
          <w:szCs w:val="26"/>
        </w:rPr>
      </w:pPr>
    </w:p>
    <w:p w14:paraId="25C74AB0" w14:textId="77777777" w:rsidR="00821392" w:rsidRPr="00EB10F7" w:rsidRDefault="00821392" w:rsidP="00821392">
      <w:pPr>
        <w:ind w:firstLine="4678"/>
        <w:jc w:val="center"/>
        <w:rPr>
          <w:sz w:val="26"/>
          <w:szCs w:val="26"/>
        </w:rPr>
      </w:pPr>
    </w:p>
    <w:p w14:paraId="69890FF0" w14:textId="77777777" w:rsidR="00821392" w:rsidRPr="00EB10F7" w:rsidRDefault="00821392" w:rsidP="00821392">
      <w:pPr>
        <w:ind w:firstLine="4678"/>
        <w:jc w:val="center"/>
        <w:rPr>
          <w:sz w:val="26"/>
          <w:szCs w:val="26"/>
        </w:rPr>
      </w:pPr>
    </w:p>
    <w:p w14:paraId="4A354766" w14:textId="77777777" w:rsidR="00821392" w:rsidRPr="00EB10F7" w:rsidRDefault="00821392" w:rsidP="00821392">
      <w:pPr>
        <w:ind w:firstLine="4678"/>
        <w:jc w:val="center"/>
        <w:rPr>
          <w:sz w:val="26"/>
          <w:szCs w:val="26"/>
        </w:rPr>
      </w:pPr>
    </w:p>
    <w:p w14:paraId="7900EC64" w14:textId="77777777" w:rsidR="00821392" w:rsidRPr="00EB10F7" w:rsidRDefault="00821392" w:rsidP="00821392">
      <w:pPr>
        <w:ind w:firstLine="4678"/>
        <w:jc w:val="center"/>
        <w:rPr>
          <w:sz w:val="26"/>
          <w:szCs w:val="26"/>
        </w:rPr>
      </w:pPr>
    </w:p>
    <w:p w14:paraId="3379BE73" w14:textId="77777777" w:rsidR="00821392" w:rsidRPr="00EB10F7" w:rsidRDefault="00821392" w:rsidP="00821392">
      <w:pPr>
        <w:ind w:firstLine="4678"/>
        <w:jc w:val="center"/>
        <w:rPr>
          <w:sz w:val="26"/>
          <w:szCs w:val="26"/>
        </w:rPr>
      </w:pPr>
    </w:p>
    <w:p w14:paraId="608C2102" w14:textId="77777777" w:rsidR="00821392" w:rsidRPr="00EB10F7" w:rsidRDefault="00821392" w:rsidP="00821392">
      <w:pPr>
        <w:ind w:firstLine="4678"/>
        <w:jc w:val="center"/>
        <w:rPr>
          <w:sz w:val="26"/>
          <w:szCs w:val="26"/>
        </w:rPr>
      </w:pPr>
    </w:p>
    <w:p w14:paraId="7ADB44C1" w14:textId="77777777" w:rsidR="00821392" w:rsidRPr="00EB10F7" w:rsidRDefault="00821392" w:rsidP="00821392">
      <w:pPr>
        <w:ind w:firstLine="4678"/>
        <w:jc w:val="center"/>
        <w:rPr>
          <w:sz w:val="26"/>
          <w:szCs w:val="26"/>
        </w:rPr>
      </w:pPr>
    </w:p>
    <w:p w14:paraId="48E9AA0E" w14:textId="77777777" w:rsidR="00821392" w:rsidRPr="00EB10F7" w:rsidRDefault="00821392" w:rsidP="00821392">
      <w:pPr>
        <w:ind w:firstLine="4678"/>
        <w:jc w:val="center"/>
        <w:rPr>
          <w:sz w:val="26"/>
          <w:szCs w:val="26"/>
        </w:rPr>
      </w:pPr>
    </w:p>
    <w:p w14:paraId="472DC45C" w14:textId="77777777" w:rsidR="00821392" w:rsidRPr="00EB10F7" w:rsidRDefault="00821392" w:rsidP="00821392">
      <w:pPr>
        <w:ind w:firstLine="4678"/>
        <w:jc w:val="center"/>
        <w:rPr>
          <w:sz w:val="26"/>
          <w:szCs w:val="26"/>
        </w:rPr>
      </w:pPr>
    </w:p>
    <w:p w14:paraId="41D2DF21" w14:textId="77777777" w:rsidR="00821392" w:rsidRPr="00EB10F7" w:rsidRDefault="00821392" w:rsidP="00821392">
      <w:pPr>
        <w:ind w:firstLine="4678"/>
        <w:jc w:val="center"/>
        <w:rPr>
          <w:sz w:val="26"/>
          <w:szCs w:val="26"/>
        </w:rPr>
      </w:pPr>
    </w:p>
    <w:p w14:paraId="51C6C96F" w14:textId="77777777" w:rsidR="00821392" w:rsidRPr="00EB10F7" w:rsidRDefault="00821392" w:rsidP="00821392">
      <w:pPr>
        <w:rPr>
          <w:sz w:val="26"/>
          <w:szCs w:val="26"/>
        </w:rPr>
      </w:pPr>
    </w:p>
    <w:p w14:paraId="522A7600" w14:textId="77777777" w:rsidR="00821392" w:rsidRPr="00EB10F7" w:rsidRDefault="00821392" w:rsidP="00821392">
      <w:pPr>
        <w:rPr>
          <w:sz w:val="26"/>
          <w:szCs w:val="26"/>
        </w:rPr>
      </w:pPr>
    </w:p>
    <w:p w14:paraId="41FDAD33" w14:textId="77777777" w:rsidR="00821392" w:rsidRPr="00EB10F7" w:rsidRDefault="00821392" w:rsidP="00821392">
      <w:pPr>
        <w:ind w:firstLine="4678"/>
        <w:jc w:val="center"/>
        <w:rPr>
          <w:sz w:val="26"/>
          <w:szCs w:val="26"/>
        </w:rPr>
      </w:pPr>
    </w:p>
    <w:p w14:paraId="4265B249" w14:textId="77777777" w:rsidR="00473F50" w:rsidRPr="00EB10F7" w:rsidRDefault="00473F50" w:rsidP="00821392">
      <w:pPr>
        <w:ind w:firstLine="4678"/>
        <w:jc w:val="center"/>
        <w:rPr>
          <w:sz w:val="26"/>
          <w:szCs w:val="26"/>
        </w:rPr>
      </w:pPr>
    </w:p>
    <w:p w14:paraId="3BEA5724" w14:textId="6672185F" w:rsidR="00821392" w:rsidRPr="00EB10F7" w:rsidRDefault="00473F50" w:rsidP="00821392">
      <w:pPr>
        <w:ind w:firstLine="4678"/>
        <w:jc w:val="center"/>
        <w:rPr>
          <w:szCs w:val="26"/>
        </w:rPr>
      </w:pPr>
      <w:r w:rsidRPr="00EB10F7">
        <w:rPr>
          <w:szCs w:val="26"/>
        </w:rPr>
        <w:lastRenderedPageBreak/>
        <w:t>«</w:t>
      </w:r>
      <w:r w:rsidR="00821392" w:rsidRPr="00EB10F7">
        <w:rPr>
          <w:szCs w:val="26"/>
        </w:rPr>
        <w:t>Приложение № 7 к подпрограмме 4</w:t>
      </w:r>
    </w:p>
    <w:p w14:paraId="281DE336" w14:textId="77777777" w:rsidR="00821392" w:rsidRPr="00EB10F7" w:rsidRDefault="00821392" w:rsidP="00821392">
      <w:pPr>
        <w:ind w:firstLine="2835"/>
        <w:jc w:val="center"/>
        <w:rPr>
          <w:sz w:val="26"/>
          <w:szCs w:val="26"/>
        </w:rPr>
      </w:pPr>
    </w:p>
    <w:p w14:paraId="1DA24E02" w14:textId="77777777" w:rsidR="00821392" w:rsidRPr="00EB10F7" w:rsidRDefault="00821392" w:rsidP="00821392">
      <w:pPr>
        <w:widowControl w:val="0"/>
        <w:autoSpaceDE w:val="0"/>
        <w:autoSpaceDN w:val="0"/>
        <w:adjustRightInd w:val="0"/>
        <w:jc w:val="center"/>
        <w:rPr>
          <w:bCs/>
          <w:sz w:val="18"/>
          <w:szCs w:val="26"/>
        </w:rPr>
      </w:pPr>
    </w:p>
    <w:p w14:paraId="76976FD3" w14:textId="77777777" w:rsidR="00821392" w:rsidRPr="00EB10F7" w:rsidRDefault="00821392" w:rsidP="00821392">
      <w:pPr>
        <w:widowControl w:val="0"/>
        <w:autoSpaceDE w:val="0"/>
        <w:autoSpaceDN w:val="0"/>
        <w:adjustRightInd w:val="0"/>
        <w:jc w:val="center"/>
        <w:rPr>
          <w:b/>
          <w:bCs/>
          <w:caps/>
          <w:spacing w:val="100"/>
          <w:sz w:val="26"/>
          <w:szCs w:val="26"/>
        </w:rPr>
      </w:pPr>
      <w:r w:rsidRPr="00EB10F7">
        <w:rPr>
          <w:b/>
          <w:bCs/>
          <w:caps/>
          <w:spacing w:val="100"/>
          <w:sz w:val="26"/>
          <w:szCs w:val="26"/>
        </w:rPr>
        <w:t>Порядок</w:t>
      </w:r>
    </w:p>
    <w:p w14:paraId="2AA9EE56" w14:textId="77777777" w:rsidR="00821392" w:rsidRPr="00EB10F7" w:rsidRDefault="00821392" w:rsidP="00821392">
      <w:pPr>
        <w:widowControl w:val="0"/>
        <w:autoSpaceDE w:val="0"/>
        <w:autoSpaceDN w:val="0"/>
        <w:adjustRightInd w:val="0"/>
        <w:jc w:val="center"/>
        <w:rPr>
          <w:b/>
          <w:bCs/>
          <w:sz w:val="26"/>
          <w:szCs w:val="26"/>
        </w:rPr>
      </w:pPr>
      <w:r w:rsidRPr="00EB10F7">
        <w:rPr>
          <w:b/>
          <w:bCs/>
          <w:sz w:val="26"/>
          <w:szCs w:val="26"/>
        </w:rPr>
        <w:t>выплаты стипендий студентам,</w:t>
      </w:r>
    </w:p>
    <w:p w14:paraId="5429164F" w14:textId="77777777" w:rsidR="00821392" w:rsidRPr="00EB10F7" w:rsidRDefault="00821392" w:rsidP="00821392">
      <w:pPr>
        <w:widowControl w:val="0"/>
        <w:autoSpaceDE w:val="0"/>
        <w:autoSpaceDN w:val="0"/>
        <w:adjustRightInd w:val="0"/>
        <w:jc w:val="center"/>
        <w:rPr>
          <w:b/>
          <w:bCs/>
          <w:sz w:val="26"/>
          <w:szCs w:val="26"/>
        </w:rPr>
      </w:pPr>
      <w:r w:rsidRPr="00EB10F7">
        <w:rPr>
          <w:b/>
          <w:bCs/>
          <w:sz w:val="26"/>
          <w:szCs w:val="26"/>
        </w:rPr>
        <w:t>обучающимся на педагогических специальностях</w:t>
      </w:r>
    </w:p>
    <w:p w14:paraId="4749AFF6" w14:textId="77777777" w:rsidR="00821392" w:rsidRPr="00EB10F7" w:rsidRDefault="00821392" w:rsidP="00821392">
      <w:pPr>
        <w:widowControl w:val="0"/>
        <w:autoSpaceDE w:val="0"/>
        <w:autoSpaceDN w:val="0"/>
        <w:adjustRightInd w:val="0"/>
        <w:jc w:val="center"/>
        <w:rPr>
          <w:b/>
          <w:bCs/>
          <w:sz w:val="26"/>
          <w:szCs w:val="26"/>
        </w:rPr>
      </w:pPr>
      <w:r w:rsidRPr="00EB10F7">
        <w:rPr>
          <w:b/>
          <w:bCs/>
          <w:sz w:val="26"/>
          <w:szCs w:val="26"/>
        </w:rPr>
        <w:t>в образовательных организациях высшего профессионального</w:t>
      </w:r>
    </w:p>
    <w:p w14:paraId="70F05358" w14:textId="77777777" w:rsidR="00821392" w:rsidRPr="00EB10F7" w:rsidRDefault="00821392" w:rsidP="00821392">
      <w:pPr>
        <w:widowControl w:val="0"/>
        <w:autoSpaceDE w:val="0"/>
        <w:autoSpaceDN w:val="0"/>
        <w:adjustRightInd w:val="0"/>
        <w:jc w:val="center"/>
        <w:rPr>
          <w:b/>
          <w:bCs/>
          <w:sz w:val="26"/>
          <w:szCs w:val="26"/>
        </w:rPr>
      </w:pPr>
      <w:r w:rsidRPr="00EB10F7">
        <w:rPr>
          <w:b/>
          <w:bCs/>
          <w:sz w:val="26"/>
          <w:szCs w:val="26"/>
        </w:rPr>
        <w:t xml:space="preserve">образования Вологодской области </w:t>
      </w:r>
    </w:p>
    <w:p w14:paraId="4EBA5526" w14:textId="77777777" w:rsidR="00821392" w:rsidRPr="00EB10F7" w:rsidRDefault="00821392" w:rsidP="00821392">
      <w:pPr>
        <w:widowControl w:val="0"/>
        <w:autoSpaceDE w:val="0"/>
        <w:autoSpaceDN w:val="0"/>
        <w:adjustRightInd w:val="0"/>
        <w:jc w:val="center"/>
        <w:rPr>
          <w:b/>
          <w:bCs/>
          <w:sz w:val="26"/>
          <w:szCs w:val="26"/>
        </w:rPr>
      </w:pPr>
      <w:r w:rsidRPr="00EB10F7">
        <w:rPr>
          <w:b/>
          <w:bCs/>
          <w:sz w:val="26"/>
          <w:szCs w:val="26"/>
        </w:rPr>
        <w:t>(далее – Порядок)</w:t>
      </w:r>
    </w:p>
    <w:p w14:paraId="5D616826" w14:textId="77777777" w:rsidR="00821392" w:rsidRPr="00EB10F7" w:rsidRDefault="00821392" w:rsidP="00821392">
      <w:pPr>
        <w:shd w:val="clear" w:color="auto" w:fill="FFFFFF"/>
        <w:ind w:firstLine="709"/>
        <w:jc w:val="center"/>
        <w:textAlignment w:val="baseline"/>
        <w:outlineLvl w:val="2"/>
        <w:rPr>
          <w:b/>
          <w:spacing w:val="2"/>
          <w:sz w:val="26"/>
          <w:szCs w:val="26"/>
        </w:rPr>
      </w:pPr>
    </w:p>
    <w:p w14:paraId="7CE54F5F" w14:textId="77777777" w:rsidR="00821392" w:rsidRPr="00EB10F7" w:rsidRDefault="00821392" w:rsidP="00821392">
      <w:pPr>
        <w:shd w:val="clear" w:color="auto" w:fill="FFFFFF"/>
        <w:jc w:val="center"/>
        <w:textAlignment w:val="baseline"/>
        <w:outlineLvl w:val="2"/>
        <w:rPr>
          <w:b/>
          <w:spacing w:val="2"/>
          <w:sz w:val="26"/>
          <w:szCs w:val="26"/>
        </w:rPr>
      </w:pPr>
      <w:r w:rsidRPr="00EB10F7">
        <w:rPr>
          <w:b/>
          <w:spacing w:val="2"/>
          <w:sz w:val="26"/>
          <w:szCs w:val="26"/>
        </w:rPr>
        <w:t>1. Общие положения</w:t>
      </w:r>
    </w:p>
    <w:p w14:paraId="0422D9FD"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1.1. Стипендия студентам, обучающимся на педагогических специальностях в образовательных организациях высшего профессионального образования Вологодской области (далее – студенты, получатели стипендии), назначается и выплачивается в соответствии с решением Великоустюгской Думы о бюджете на очередной финансовый год, настоящим Порядком в целях укомплектования муниципальных бюджетных общеобразовательных организаций, расположенных на территории Великоустюгского муниципального округа, квалифицированными специалистами (педагогами) (далее – стипендия).</w:t>
      </w:r>
    </w:p>
    <w:p w14:paraId="481176BB" w14:textId="77777777" w:rsidR="00821392" w:rsidRPr="00EB10F7" w:rsidRDefault="00821392" w:rsidP="00821392">
      <w:pPr>
        <w:shd w:val="clear" w:color="auto" w:fill="FFFFFF"/>
        <w:ind w:firstLine="709"/>
        <w:jc w:val="both"/>
        <w:textAlignment w:val="baseline"/>
        <w:rPr>
          <w:spacing w:val="2"/>
          <w:sz w:val="26"/>
          <w:szCs w:val="26"/>
        </w:rPr>
      </w:pPr>
    </w:p>
    <w:p w14:paraId="6104CA22" w14:textId="77777777" w:rsidR="00821392" w:rsidRPr="00EB10F7" w:rsidRDefault="00821392" w:rsidP="00821392">
      <w:pPr>
        <w:shd w:val="clear" w:color="auto" w:fill="FFFFFF"/>
        <w:jc w:val="center"/>
        <w:textAlignment w:val="baseline"/>
        <w:rPr>
          <w:b/>
          <w:spacing w:val="2"/>
          <w:sz w:val="26"/>
          <w:szCs w:val="26"/>
        </w:rPr>
      </w:pPr>
      <w:r w:rsidRPr="00EB10F7">
        <w:rPr>
          <w:b/>
          <w:spacing w:val="2"/>
          <w:sz w:val="26"/>
          <w:szCs w:val="26"/>
        </w:rPr>
        <w:t>2. Порядок назначения стипендии</w:t>
      </w:r>
    </w:p>
    <w:p w14:paraId="0FCB7144"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2.1. Стипендия в размере 4598=00 (четыре тысячи пятьсот девяносто восемь) рублей в месяц (с учетом НДФЛ) назначается и выплачивается получателям стипендии, заключившим договор о целевом обучении с управлением образования администрации Великоустюгского муниципального округа и не имеющим академической задолженности.</w:t>
      </w:r>
    </w:p>
    <w:p w14:paraId="0AC4FB4C" w14:textId="77777777" w:rsidR="00821392" w:rsidRPr="00EB10F7" w:rsidRDefault="00821392" w:rsidP="00821392">
      <w:pPr>
        <w:tabs>
          <w:tab w:val="left" w:pos="993"/>
        </w:tabs>
        <w:ind w:firstLine="709"/>
        <w:jc w:val="both"/>
        <w:rPr>
          <w:bCs/>
          <w:sz w:val="26"/>
          <w:szCs w:val="26"/>
        </w:rPr>
      </w:pPr>
      <w:r w:rsidRPr="00EB10F7">
        <w:rPr>
          <w:spacing w:val="2"/>
          <w:sz w:val="26"/>
          <w:szCs w:val="26"/>
        </w:rPr>
        <w:t xml:space="preserve">2.1.1. </w:t>
      </w:r>
      <w:r w:rsidRPr="00EB10F7">
        <w:rPr>
          <w:bCs/>
          <w:sz w:val="26"/>
          <w:szCs w:val="26"/>
        </w:rPr>
        <w:t>Стипендия подлежит налогообложению налогом на доходы физических лиц в соответствии с Налоговым кодексом Российской Федерации. В размер стипендии включена сумма, удерживаемая в целях уплаты налога на доходы физических лиц.</w:t>
      </w:r>
    </w:p>
    <w:p w14:paraId="41E951ED"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2.1.2. Стипендия назначается студентам, обучающимся на очной форме обучения, по специальностям согласно потребности муниципальных общеобразовательных организаций Великоустюгского муниципального округа, которая согласовывается с администрацией округа в пределах средств, предусмотренных в бюджете муниципального округа.</w:t>
      </w:r>
    </w:p>
    <w:p w14:paraId="2EF8B73B"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2.2. Назначение стипендии осуществляется на основании постановления администрации муниципального округа о назначении стипендии при предоставлении следующих документов:</w:t>
      </w:r>
    </w:p>
    <w:p w14:paraId="169A2CE0"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 xml:space="preserve">а) заявления на имя Главы Великоустюгского муниципального округа о </w:t>
      </w:r>
      <w:proofErr w:type="spellStart"/>
      <w:r w:rsidRPr="00EB10F7">
        <w:rPr>
          <w:spacing w:val="2"/>
          <w:sz w:val="26"/>
          <w:szCs w:val="26"/>
        </w:rPr>
        <w:t>наз-начении</w:t>
      </w:r>
      <w:proofErr w:type="spellEnd"/>
      <w:r w:rsidRPr="00EB10F7">
        <w:rPr>
          <w:spacing w:val="2"/>
          <w:sz w:val="26"/>
          <w:szCs w:val="26"/>
        </w:rPr>
        <w:t xml:space="preserve"> стипендии;</w:t>
      </w:r>
    </w:p>
    <w:p w14:paraId="33B84A11"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б) заявки (ходатайства) заместителя Главы Великоустюгского муниципального округа, начальника управления образования о назначении стипендии студенту с обоснованием необходимости в специалистах данного профиля;</w:t>
      </w:r>
    </w:p>
    <w:p w14:paraId="3FFE4CF6"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в) копии паспорта или иного документа, удостоверяющего личность получателя стипендии;</w:t>
      </w:r>
    </w:p>
    <w:p w14:paraId="19DB4A98"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г) справки из высшего учебного заведения о том, что студент обучается в данной организации с указанием курса обучения;</w:t>
      </w:r>
    </w:p>
    <w:p w14:paraId="0CC958CD"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д) реквизитов счёта, открытого в кредитной организации, для перечисления стипендии.</w:t>
      </w:r>
    </w:p>
    <w:p w14:paraId="23607110"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 xml:space="preserve">2.3. Заявление на получение стипендии и прилагаемые документы подаются ежегодно до 25 сентября в администрацию Великоустюгского муниципального </w:t>
      </w:r>
      <w:proofErr w:type="spellStart"/>
      <w:r w:rsidRPr="00EB10F7">
        <w:rPr>
          <w:spacing w:val="2"/>
          <w:sz w:val="26"/>
          <w:szCs w:val="26"/>
        </w:rPr>
        <w:t>ок</w:t>
      </w:r>
      <w:proofErr w:type="spellEnd"/>
      <w:r w:rsidRPr="00EB10F7">
        <w:rPr>
          <w:spacing w:val="2"/>
          <w:sz w:val="26"/>
          <w:szCs w:val="26"/>
        </w:rPr>
        <w:t>-</w:t>
      </w:r>
      <w:r w:rsidRPr="00EB10F7">
        <w:rPr>
          <w:spacing w:val="2"/>
          <w:sz w:val="26"/>
          <w:szCs w:val="26"/>
        </w:rPr>
        <w:lastRenderedPageBreak/>
        <w:t xml:space="preserve">руга через управление образования администрации </w:t>
      </w:r>
      <w:proofErr w:type="gramStart"/>
      <w:r w:rsidRPr="00EB10F7">
        <w:rPr>
          <w:spacing w:val="2"/>
          <w:sz w:val="26"/>
          <w:szCs w:val="26"/>
        </w:rPr>
        <w:t>Великоустюгского  муниципального</w:t>
      </w:r>
      <w:proofErr w:type="gramEnd"/>
      <w:r w:rsidRPr="00EB10F7">
        <w:rPr>
          <w:spacing w:val="2"/>
          <w:sz w:val="26"/>
          <w:szCs w:val="26"/>
        </w:rPr>
        <w:t xml:space="preserve"> округа (далее – управление образования).</w:t>
      </w:r>
    </w:p>
    <w:p w14:paraId="45DE3C51" w14:textId="77777777" w:rsidR="00821392" w:rsidRPr="00EB10F7" w:rsidRDefault="00821392" w:rsidP="00821392">
      <w:pPr>
        <w:shd w:val="clear" w:color="auto" w:fill="FFFFFF"/>
        <w:jc w:val="center"/>
        <w:textAlignment w:val="baseline"/>
        <w:rPr>
          <w:spacing w:val="2"/>
          <w:szCs w:val="26"/>
        </w:rPr>
      </w:pPr>
    </w:p>
    <w:p w14:paraId="79BCD088" w14:textId="77777777" w:rsidR="00821392" w:rsidRPr="00EB10F7" w:rsidRDefault="00821392" w:rsidP="00821392">
      <w:pPr>
        <w:shd w:val="clear" w:color="auto" w:fill="FFFFFF"/>
        <w:jc w:val="center"/>
        <w:textAlignment w:val="baseline"/>
        <w:rPr>
          <w:spacing w:val="2"/>
          <w:szCs w:val="26"/>
        </w:rPr>
      </w:pPr>
    </w:p>
    <w:p w14:paraId="5B98DAD4" w14:textId="77777777" w:rsidR="00821392" w:rsidRPr="00EB10F7" w:rsidRDefault="00821392" w:rsidP="00821392">
      <w:pPr>
        <w:shd w:val="clear" w:color="auto" w:fill="FFFFFF"/>
        <w:jc w:val="center"/>
        <w:textAlignment w:val="baseline"/>
        <w:rPr>
          <w:b/>
          <w:spacing w:val="2"/>
          <w:sz w:val="26"/>
          <w:szCs w:val="26"/>
        </w:rPr>
      </w:pPr>
      <w:r w:rsidRPr="00EB10F7">
        <w:rPr>
          <w:b/>
          <w:spacing w:val="2"/>
          <w:sz w:val="26"/>
          <w:szCs w:val="26"/>
        </w:rPr>
        <w:t>3. Порядок выплаты стипендии</w:t>
      </w:r>
    </w:p>
    <w:p w14:paraId="120FE6BD"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3.1. Управление образования рассматривает пакет документов в течение 3 рабочих дней после их получения, готовит проект постановления администрации Великоустюгского муниципального округа о предоставлении стипендии и направляет его на согласование в финансовое управление и правовое управление администрации округа вместе с ходатайством о назначении стипендии студенту с обоснованием необходимости в специалистах данного профиля и документами, указанными в пункте 2.2 настоящего Порядка.</w:t>
      </w:r>
    </w:p>
    <w:p w14:paraId="07138D79"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3.2. Финансовое управление администрации Великоустюгского муниципального округа на основании принятого постановления администрации Великоустюгского муниципального округа и подписанного всеми сторонами договора о целевом обучении осуществляет финансирование на выплату стипендии в пределах утверждённых бюджетных ассигнований со счёта бюджета муниципального округа на лицевой счёт управления образования.</w:t>
      </w:r>
    </w:p>
    <w:p w14:paraId="1426FFE6"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3.3. Управление образования перечисляет средства, выделенные на выплату стипендии, со своего лицевого счёта на счёт получателя стипендии, открытый в кредитной организации.</w:t>
      </w:r>
    </w:p>
    <w:p w14:paraId="3733E316" w14:textId="24AA6B7E"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3.4. Управление образования осуществляет контроль и уведомляет администрацию Великоустюгского муниципального округа о ставших ему известных фактах, предполагающих расторжение договора о целевом обучении, не позднее следующего дня с даты получения такой информации.</w:t>
      </w:r>
    </w:p>
    <w:p w14:paraId="5C9B963C"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 xml:space="preserve">3.5. В случае расторжения договора о целевом обучении по инициативе получателя стипендии по собственному желанию без уважительных причин или по инициативе управления образования администрации Великоустюгского муниципального округа, по причине отчисления из высшего учебного заведения получатель стипендии в полном объёме возвращает размер выплаченной ему стипендии за весь срок обучения в течение месяца со дня расторжения договора. </w:t>
      </w:r>
    </w:p>
    <w:p w14:paraId="57DF746E"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При отказе получателя стипендии от добровольного возврата данные средства взыскиваются в бюджет муниципального округа администрацией Великоустюгского муниципального округа в судебном порядке.</w:t>
      </w:r>
    </w:p>
    <w:p w14:paraId="32828ABC" w14:textId="77777777" w:rsidR="00821392" w:rsidRPr="00EB10F7" w:rsidRDefault="00821392" w:rsidP="00821392">
      <w:pPr>
        <w:shd w:val="clear" w:color="auto" w:fill="FFFFFF"/>
        <w:ind w:firstLine="709"/>
        <w:jc w:val="both"/>
        <w:textAlignment w:val="baseline"/>
        <w:rPr>
          <w:spacing w:val="2"/>
          <w:sz w:val="26"/>
          <w:szCs w:val="26"/>
        </w:rPr>
      </w:pPr>
      <w:r w:rsidRPr="00EB10F7">
        <w:rPr>
          <w:spacing w:val="2"/>
          <w:sz w:val="26"/>
          <w:szCs w:val="26"/>
        </w:rPr>
        <w:t>3.6. Выплата стипендии производится один раз в месяц до 25 числа месяца, следующего за расчётным, за учебные месяцы года, начиная с месяца принятия постановления о назначении стипендии и до месяца окончания высшего ученого заведения или до расторжения договора о целевом обучении включительно.</w:t>
      </w:r>
    </w:p>
    <w:p w14:paraId="551121EA" w14:textId="77777777" w:rsidR="00821392" w:rsidRPr="00EB10F7" w:rsidRDefault="00821392" w:rsidP="00821392">
      <w:pPr>
        <w:shd w:val="clear" w:color="auto" w:fill="FFFFFF"/>
        <w:ind w:firstLine="709"/>
        <w:textAlignment w:val="baseline"/>
        <w:rPr>
          <w:spacing w:val="2"/>
          <w:sz w:val="26"/>
          <w:szCs w:val="26"/>
        </w:rPr>
      </w:pPr>
      <w:r w:rsidRPr="00EB10F7">
        <w:rPr>
          <w:spacing w:val="2"/>
          <w:sz w:val="26"/>
          <w:szCs w:val="26"/>
        </w:rPr>
        <w:t>3.7. Выплата стипендии прекращается на основании постановления в случае:</w:t>
      </w:r>
    </w:p>
    <w:p w14:paraId="0D4F0320" w14:textId="77777777" w:rsidR="00821392" w:rsidRPr="00EB10F7" w:rsidRDefault="00821392" w:rsidP="00821392">
      <w:pPr>
        <w:shd w:val="clear" w:color="auto" w:fill="FFFFFF"/>
        <w:ind w:firstLine="709"/>
        <w:textAlignment w:val="baseline"/>
        <w:rPr>
          <w:spacing w:val="2"/>
          <w:sz w:val="26"/>
          <w:szCs w:val="26"/>
        </w:rPr>
      </w:pPr>
      <w:r w:rsidRPr="00EB10F7">
        <w:rPr>
          <w:spacing w:val="2"/>
          <w:sz w:val="26"/>
          <w:szCs w:val="26"/>
        </w:rPr>
        <w:t>а) отчисления получателя стипендии из высшего учебного заведения;</w:t>
      </w:r>
    </w:p>
    <w:p w14:paraId="2B37926E" w14:textId="77777777" w:rsidR="00821392" w:rsidRPr="00EB10F7" w:rsidRDefault="00821392" w:rsidP="00821392">
      <w:pPr>
        <w:shd w:val="clear" w:color="auto" w:fill="FFFFFF"/>
        <w:ind w:firstLine="709"/>
        <w:textAlignment w:val="baseline"/>
        <w:rPr>
          <w:spacing w:val="2"/>
          <w:sz w:val="26"/>
          <w:szCs w:val="26"/>
        </w:rPr>
      </w:pPr>
      <w:r w:rsidRPr="00EB10F7">
        <w:rPr>
          <w:spacing w:val="2"/>
          <w:sz w:val="26"/>
          <w:szCs w:val="26"/>
        </w:rPr>
        <w:t>б) нахождения получателя стипендии в академическом отпуске;</w:t>
      </w:r>
    </w:p>
    <w:p w14:paraId="0DF95B75" w14:textId="77777777" w:rsidR="00821392" w:rsidRPr="00EB10F7" w:rsidRDefault="00821392" w:rsidP="00821392">
      <w:pPr>
        <w:shd w:val="clear" w:color="auto" w:fill="FFFFFF"/>
        <w:ind w:firstLine="709"/>
        <w:textAlignment w:val="baseline"/>
        <w:rPr>
          <w:spacing w:val="2"/>
          <w:sz w:val="26"/>
          <w:szCs w:val="26"/>
        </w:rPr>
      </w:pPr>
      <w:r w:rsidRPr="00EB10F7">
        <w:rPr>
          <w:spacing w:val="2"/>
          <w:sz w:val="26"/>
          <w:szCs w:val="26"/>
        </w:rPr>
        <w:t>в) расторжение договора о целевом обучении одной из сторон;</w:t>
      </w:r>
    </w:p>
    <w:p w14:paraId="323654A6" w14:textId="77777777" w:rsidR="00821392" w:rsidRPr="00EB10F7" w:rsidRDefault="00821392" w:rsidP="00821392">
      <w:pPr>
        <w:shd w:val="clear" w:color="auto" w:fill="FFFFFF"/>
        <w:ind w:firstLine="709"/>
        <w:textAlignment w:val="baseline"/>
        <w:rPr>
          <w:spacing w:val="2"/>
          <w:sz w:val="26"/>
          <w:szCs w:val="26"/>
        </w:rPr>
      </w:pPr>
      <w:r w:rsidRPr="00EB10F7">
        <w:rPr>
          <w:spacing w:val="2"/>
          <w:sz w:val="26"/>
          <w:szCs w:val="26"/>
        </w:rPr>
        <w:t>г) перевода на заочную форму обучения;</w:t>
      </w:r>
    </w:p>
    <w:p w14:paraId="695A202C" w14:textId="5CC3AC8E" w:rsidR="00821392" w:rsidRPr="00EB10F7" w:rsidRDefault="00821392" w:rsidP="00821392">
      <w:pPr>
        <w:shd w:val="clear" w:color="auto" w:fill="FFFFFF"/>
        <w:ind w:firstLine="709"/>
        <w:textAlignment w:val="baseline"/>
        <w:rPr>
          <w:spacing w:val="2"/>
          <w:sz w:val="26"/>
          <w:szCs w:val="26"/>
        </w:rPr>
      </w:pPr>
      <w:r w:rsidRPr="00EB10F7">
        <w:rPr>
          <w:spacing w:val="2"/>
          <w:sz w:val="26"/>
          <w:szCs w:val="26"/>
        </w:rPr>
        <w:t>г) в иных случаях, предусмотренных законодательством РФ.</w:t>
      </w:r>
      <w:r w:rsidR="00473F50" w:rsidRPr="00EB10F7">
        <w:rPr>
          <w:spacing w:val="2"/>
          <w:sz w:val="26"/>
          <w:szCs w:val="26"/>
        </w:rPr>
        <w:t>».</w:t>
      </w:r>
    </w:p>
    <w:p w14:paraId="419116D8" w14:textId="77777777" w:rsidR="00821392" w:rsidRPr="00453F7F" w:rsidRDefault="00821392" w:rsidP="00821392">
      <w:pPr>
        <w:ind w:firstLine="4678"/>
        <w:jc w:val="center"/>
        <w:rPr>
          <w:b/>
          <w:color w:val="000000"/>
          <w:sz w:val="26"/>
          <w:szCs w:val="26"/>
        </w:rPr>
      </w:pPr>
    </w:p>
    <w:sectPr w:rsidR="00821392" w:rsidRPr="00453F7F" w:rsidSect="00582544">
      <w:footnotePr>
        <w:pos w:val="beneathText"/>
      </w:footnotePr>
      <w:pgSz w:w="11905" w:h="16837"/>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3480D" w14:textId="77777777" w:rsidR="001B1E6A" w:rsidRDefault="001B1E6A">
      <w:r>
        <w:separator/>
      </w:r>
    </w:p>
  </w:endnote>
  <w:endnote w:type="continuationSeparator" w:id="0">
    <w:p w14:paraId="1C2C90E6" w14:textId="77777777" w:rsidR="001B1E6A" w:rsidRDefault="001B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EC428" w14:textId="77777777" w:rsidR="001B1E6A" w:rsidRDefault="001B1E6A">
      <w:r>
        <w:separator/>
      </w:r>
    </w:p>
  </w:footnote>
  <w:footnote w:type="continuationSeparator" w:id="0">
    <w:p w14:paraId="220ED900" w14:textId="77777777" w:rsidR="001B1E6A" w:rsidRDefault="001B1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center"/>
      <w:pPr>
        <w:tabs>
          <w:tab w:val="num" w:pos="1571"/>
        </w:tabs>
        <w:ind w:left="1418" w:hanging="207"/>
      </w:pPr>
      <w:rPr>
        <w:rFonts w:hint="default"/>
        <w:sz w:val="27"/>
        <w:szCs w:val="27"/>
      </w:rPr>
    </w:lvl>
  </w:abstractNum>
  <w:abstractNum w:abstractNumId="1" w15:restartNumberingAfterBreak="0">
    <w:nsid w:val="00000003"/>
    <w:multiLevelType w:val="multilevel"/>
    <w:tmpl w:val="00000003"/>
    <w:name w:val="WW8Num3"/>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8"/>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360F0EE8"/>
    <w:multiLevelType w:val="multilevel"/>
    <w:tmpl w:val="76BC6850"/>
    <w:lvl w:ilvl="0">
      <w:start w:val="1"/>
      <w:numFmt w:val="decimal"/>
      <w:pStyle w:val="lst"/>
      <w:lvlText w:val="%1)"/>
      <w:lvlJc w:val="left"/>
      <w:pPr>
        <w:tabs>
          <w:tab w:val="num" w:pos="908"/>
        </w:tabs>
        <w:ind w:left="1" w:firstLine="709"/>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267037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7C"/>
    <w:rsid w:val="00000BB5"/>
    <w:rsid w:val="00002CCC"/>
    <w:rsid w:val="000033FF"/>
    <w:rsid w:val="00003D68"/>
    <w:rsid w:val="00004268"/>
    <w:rsid w:val="00004471"/>
    <w:rsid w:val="0000499F"/>
    <w:rsid w:val="00004CBD"/>
    <w:rsid w:val="00004CD1"/>
    <w:rsid w:val="00005A97"/>
    <w:rsid w:val="00005E86"/>
    <w:rsid w:val="00006757"/>
    <w:rsid w:val="000067ED"/>
    <w:rsid w:val="00007097"/>
    <w:rsid w:val="00007FC9"/>
    <w:rsid w:val="00010608"/>
    <w:rsid w:val="000122E2"/>
    <w:rsid w:val="000122F0"/>
    <w:rsid w:val="00012A43"/>
    <w:rsid w:val="00013EBE"/>
    <w:rsid w:val="000148E6"/>
    <w:rsid w:val="00014E02"/>
    <w:rsid w:val="00015677"/>
    <w:rsid w:val="00015C96"/>
    <w:rsid w:val="0001752B"/>
    <w:rsid w:val="00017AD4"/>
    <w:rsid w:val="00017E03"/>
    <w:rsid w:val="0002080F"/>
    <w:rsid w:val="00021638"/>
    <w:rsid w:val="0002195E"/>
    <w:rsid w:val="00021A40"/>
    <w:rsid w:val="00022664"/>
    <w:rsid w:val="00023BEA"/>
    <w:rsid w:val="0002628D"/>
    <w:rsid w:val="00027227"/>
    <w:rsid w:val="00027722"/>
    <w:rsid w:val="000300CD"/>
    <w:rsid w:val="000303D3"/>
    <w:rsid w:val="00031E6E"/>
    <w:rsid w:val="00031FFD"/>
    <w:rsid w:val="000324DD"/>
    <w:rsid w:val="0003354D"/>
    <w:rsid w:val="00035460"/>
    <w:rsid w:val="00035F3B"/>
    <w:rsid w:val="00036064"/>
    <w:rsid w:val="000361C9"/>
    <w:rsid w:val="0003671F"/>
    <w:rsid w:val="000370FD"/>
    <w:rsid w:val="00040557"/>
    <w:rsid w:val="00040576"/>
    <w:rsid w:val="000406A8"/>
    <w:rsid w:val="00040B9F"/>
    <w:rsid w:val="0004221E"/>
    <w:rsid w:val="00042C76"/>
    <w:rsid w:val="00042D56"/>
    <w:rsid w:val="00043817"/>
    <w:rsid w:val="0004475E"/>
    <w:rsid w:val="00044B73"/>
    <w:rsid w:val="00045694"/>
    <w:rsid w:val="00046E1B"/>
    <w:rsid w:val="00047279"/>
    <w:rsid w:val="000473A6"/>
    <w:rsid w:val="00047CAA"/>
    <w:rsid w:val="00050921"/>
    <w:rsid w:val="00050DAF"/>
    <w:rsid w:val="0005172D"/>
    <w:rsid w:val="0005186A"/>
    <w:rsid w:val="000521AD"/>
    <w:rsid w:val="0005295A"/>
    <w:rsid w:val="000535A4"/>
    <w:rsid w:val="00054F29"/>
    <w:rsid w:val="00056A5E"/>
    <w:rsid w:val="00057FEF"/>
    <w:rsid w:val="0006016C"/>
    <w:rsid w:val="00060670"/>
    <w:rsid w:val="000606A5"/>
    <w:rsid w:val="00062478"/>
    <w:rsid w:val="00062766"/>
    <w:rsid w:val="00063F1E"/>
    <w:rsid w:val="000640C7"/>
    <w:rsid w:val="00065DF2"/>
    <w:rsid w:val="00066E1E"/>
    <w:rsid w:val="00067155"/>
    <w:rsid w:val="000675B0"/>
    <w:rsid w:val="00067AFC"/>
    <w:rsid w:val="000716F1"/>
    <w:rsid w:val="00071A76"/>
    <w:rsid w:val="00071D18"/>
    <w:rsid w:val="00073458"/>
    <w:rsid w:val="00073C02"/>
    <w:rsid w:val="0007426B"/>
    <w:rsid w:val="00074A80"/>
    <w:rsid w:val="00074BFE"/>
    <w:rsid w:val="00075B8F"/>
    <w:rsid w:val="00075D30"/>
    <w:rsid w:val="00077014"/>
    <w:rsid w:val="0007711A"/>
    <w:rsid w:val="00077AE6"/>
    <w:rsid w:val="00081125"/>
    <w:rsid w:val="000825C3"/>
    <w:rsid w:val="00082847"/>
    <w:rsid w:val="00082870"/>
    <w:rsid w:val="00082DC4"/>
    <w:rsid w:val="000831DD"/>
    <w:rsid w:val="0008331C"/>
    <w:rsid w:val="00083C3C"/>
    <w:rsid w:val="000845F8"/>
    <w:rsid w:val="0008510D"/>
    <w:rsid w:val="000861D1"/>
    <w:rsid w:val="0008793C"/>
    <w:rsid w:val="00087E22"/>
    <w:rsid w:val="00091542"/>
    <w:rsid w:val="00091C35"/>
    <w:rsid w:val="00092AFE"/>
    <w:rsid w:val="00092EF1"/>
    <w:rsid w:val="00093025"/>
    <w:rsid w:val="00095BB7"/>
    <w:rsid w:val="00097015"/>
    <w:rsid w:val="000970F3"/>
    <w:rsid w:val="00097801"/>
    <w:rsid w:val="000A1CEC"/>
    <w:rsid w:val="000A2087"/>
    <w:rsid w:val="000A2DAB"/>
    <w:rsid w:val="000A2F3F"/>
    <w:rsid w:val="000A34E3"/>
    <w:rsid w:val="000A3FC4"/>
    <w:rsid w:val="000A5043"/>
    <w:rsid w:val="000A5176"/>
    <w:rsid w:val="000A5560"/>
    <w:rsid w:val="000A63B3"/>
    <w:rsid w:val="000A7694"/>
    <w:rsid w:val="000B0847"/>
    <w:rsid w:val="000B1482"/>
    <w:rsid w:val="000B1E20"/>
    <w:rsid w:val="000B2320"/>
    <w:rsid w:val="000B47EA"/>
    <w:rsid w:val="000B4955"/>
    <w:rsid w:val="000B6A43"/>
    <w:rsid w:val="000B74EF"/>
    <w:rsid w:val="000B7510"/>
    <w:rsid w:val="000C065D"/>
    <w:rsid w:val="000C381C"/>
    <w:rsid w:val="000C5439"/>
    <w:rsid w:val="000C708C"/>
    <w:rsid w:val="000C71D9"/>
    <w:rsid w:val="000C7D3A"/>
    <w:rsid w:val="000D000F"/>
    <w:rsid w:val="000D00B0"/>
    <w:rsid w:val="000D027A"/>
    <w:rsid w:val="000D0709"/>
    <w:rsid w:val="000D0735"/>
    <w:rsid w:val="000D10B1"/>
    <w:rsid w:val="000D1A4C"/>
    <w:rsid w:val="000D2381"/>
    <w:rsid w:val="000D389B"/>
    <w:rsid w:val="000D3ACE"/>
    <w:rsid w:val="000D4532"/>
    <w:rsid w:val="000D4DA1"/>
    <w:rsid w:val="000D501D"/>
    <w:rsid w:val="000D556B"/>
    <w:rsid w:val="000D5617"/>
    <w:rsid w:val="000D5683"/>
    <w:rsid w:val="000D5902"/>
    <w:rsid w:val="000D5927"/>
    <w:rsid w:val="000D6D40"/>
    <w:rsid w:val="000E03A4"/>
    <w:rsid w:val="000E10C1"/>
    <w:rsid w:val="000E2616"/>
    <w:rsid w:val="000E289B"/>
    <w:rsid w:val="000E3274"/>
    <w:rsid w:val="000E3964"/>
    <w:rsid w:val="000E4F2C"/>
    <w:rsid w:val="000E5EA1"/>
    <w:rsid w:val="000E6154"/>
    <w:rsid w:val="000F17AF"/>
    <w:rsid w:val="000F22A3"/>
    <w:rsid w:val="000F2953"/>
    <w:rsid w:val="000F2AB3"/>
    <w:rsid w:val="000F377A"/>
    <w:rsid w:val="000F428E"/>
    <w:rsid w:val="000F4848"/>
    <w:rsid w:val="000F51D0"/>
    <w:rsid w:val="000F5706"/>
    <w:rsid w:val="000F59AE"/>
    <w:rsid w:val="000F5B05"/>
    <w:rsid w:val="000F5BDF"/>
    <w:rsid w:val="000F6489"/>
    <w:rsid w:val="000F73DC"/>
    <w:rsid w:val="000F7976"/>
    <w:rsid w:val="000F7B7F"/>
    <w:rsid w:val="0010030F"/>
    <w:rsid w:val="00101FA1"/>
    <w:rsid w:val="0010219E"/>
    <w:rsid w:val="00102914"/>
    <w:rsid w:val="0010448C"/>
    <w:rsid w:val="00105B2A"/>
    <w:rsid w:val="00105E17"/>
    <w:rsid w:val="00106C25"/>
    <w:rsid w:val="0010728C"/>
    <w:rsid w:val="00110590"/>
    <w:rsid w:val="001105ED"/>
    <w:rsid w:val="001106B5"/>
    <w:rsid w:val="00111460"/>
    <w:rsid w:val="00112668"/>
    <w:rsid w:val="00112AC5"/>
    <w:rsid w:val="00113631"/>
    <w:rsid w:val="00113C79"/>
    <w:rsid w:val="00113CF7"/>
    <w:rsid w:val="001163AB"/>
    <w:rsid w:val="00116C3C"/>
    <w:rsid w:val="00121946"/>
    <w:rsid w:val="00121A40"/>
    <w:rsid w:val="0012364A"/>
    <w:rsid w:val="00123998"/>
    <w:rsid w:val="00124726"/>
    <w:rsid w:val="001250E0"/>
    <w:rsid w:val="001253D8"/>
    <w:rsid w:val="00125C61"/>
    <w:rsid w:val="00126D73"/>
    <w:rsid w:val="001274BA"/>
    <w:rsid w:val="00127BF2"/>
    <w:rsid w:val="00130095"/>
    <w:rsid w:val="0013061E"/>
    <w:rsid w:val="00130AD2"/>
    <w:rsid w:val="0013195D"/>
    <w:rsid w:val="00133E96"/>
    <w:rsid w:val="00133EA1"/>
    <w:rsid w:val="00134920"/>
    <w:rsid w:val="00135FF5"/>
    <w:rsid w:val="00136001"/>
    <w:rsid w:val="0013675C"/>
    <w:rsid w:val="00136A09"/>
    <w:rsid w:val="00136CB7"/>
    <w:rsid w:val="00137969"/>
    <w:rsid w:val="00141D87"/>
    <w:rsid w:val="00144701"/>
    <w:rsid w:val="0014716B"/>
    <w:rsid w:val="00150540"/>
    <w:rsid w:val="0015090B"/>
    <w:rsid w:val="00151AC8"/>
    <w:rsid w:val="00155C5E"/>
    <w:rsid w:val="00155F91"/>
    <w:rsid w:val="0015669C"/>
    <w:rsid w:val="001575F2"/>
    <w:rsid w:val="00157952"/>
    <w:rsid w:val="00157D32"/>
    <w:rsid w:val="001603C4"/>
    <w:rsid w:val="00161884"/>
    <w:rsid w:val="001619DF"/>
    <w:rsid w:val="001633BD"/>
    <w:rsid w:val="001639E4"/>
    <w:rsid w:val="00163FCF"/>
    <w:rsid w:val="00164158"/>
    <w:rsid w:val="00164450"/>
    <w:rsid w:val="00165270"/>
    <w:rsid w:val="001656CC"/>
    <w:rsid w:val="0016577B"/>
    <w:rsid w:val="00165C5D"/>
    <w:rsid w:val="00166B7E"/>
    <w:rsid w:val="001672DC"/>
    <w:rsid w:val="001700D2"/>
    <w:rsid w:val="00170957"/>
    <w:rsid w:val="00170B49"/>
    <w:rsid w:val="00170B75"/>
    <w:rsid w:val="001714AB"/>
    <w:rsid w:val="00171922"/>
    <w:rsid w:val="00171A74"/>
    <w:rsid w:val="001722CC"/>
    <w:rsid w:val="0017292D"/>
    <w:rsid w:val="00172C3F"/>
    <w:rsid w:val="00172ECF"/>
    <w:rsid w:val="0017333D"/>
    <w:rsid w:val="001735EB"/>
    <w:rsid w:val="00173858"/>
    <w:rsid w:val="0017393E"/>
    <w:rsid w:val="00174862"/>
    <w:rsid w:val="00174B54"/>
    <w:rsid w:val="001775E0"/>
    <w:rsid w:val="001778C0"/>
    <w:rsid w:val="0017794B"/>
    <w:rsid w:val="00177CED"/>
    <w:rsid w:val="00177D4C"/>
    <w:rsid w:val="001808D6"/>
    <w:rsid w:val="00180F89"/>
    <w:rsid w:val="0018147C"/>
    <w:rsid w:val="00181981"/>
    <w:rsid w:val="00181EE3"/>
    <w:rsid w:val="0018243B"/>
    <w:rsid w:val="00182A4F"/>
    <w:rsid w:val="00182AF0"/>
    <w:rsid w:val="0018397E"/>
    <w:rsid w:val="001843C4"/>
    <w:rsid w:val="001854EA"/>
    <w:rsid w:val="001860D9"/>
    <w:rsid w:val="00186A13"/>
    <w:rsid w:val="00187038"/>
    <w:rsid w:val="00187B97"/>
    <w:rsid w:val="00190D2E"/>
    <w:rsid w:val="00191048"/>
    <w:rsid w:val="00191716"/>
    <w:rsid w:val="0019403C"/>
    <w:rsid w:val="00196B54"/>
    <w:rsid w:val="001A08E7"/>
    <w:rsid w:val="001A104F"/>
    <w:rsid w:val="001A4022"/>
    <w:rsid w:val="001A4D3D"/>
    <w:rsid w:val="001A57AA"/>
    <w:rsid w:val="001A5903"/>
    <w:rsid w:val="001A6B6E"/>
    <w:rsid w:val="001A7589"/>
    <w:rsid w:val="001B04E9"/>
    <w:rsid w:val="001B0D0E"/>
    <w:rsid w:val="001B119E"/>
    <w:rsid w:val="001B15EF"/>
    <w:rsid w:val="001B17F3"/>
    <w:rsid w:val="001B1E6A"/>
    <w:rsid w:val="001B2A37"/>
    <w:rsid w:val="001B361D"/>
    <w:rsid w:val="001B406D"/>
    <w:rsid w:val="001B437C"/>
    <w:rsid w:val="001B584F"/>
    <w:rsid w:val="001B6D44"/>
    <w:rsid w:val="001C1989"/>
    <w:rsid w:val="001C1B2C"/>
    <w:rsid w:val="001C1C56"/>
    <w:rsid w:val="001C3000"/>
    <w:rsid w:val="001C51AA"/>
    <w:rsid w:val="001C55A9"/>
    <w:rsid w:val="001C5872"/>
    <w:rsid w:val="001C590E"/>
    <w:rsid w:val="001C7064"/>
    <w:rsid w:val="001D1031"/>
    <w:rsid w:val="001D1A4E"/>
    <w:rsid w:val="001D1AB6"/>
    <w:rsid w:val="001D1E5E"/>
    <w:rsid w:val="001D23CD"/>
    <w:rsid w:val="001D2538"/>
    <w:rsid w:val="001D2A22"/>
    <w:rsid w:val="001D2EA9"/>
    <w:rsid w:val="001D329C"/>
    <w:rsid w:val="001D37F2"/>
    <w:rsid w:val="001D3918"/>
    <w:rsid w:val="001D48AA"/>
    <w:rsid w:val="001D4F90"/>
    <w:rsid w:val="001D641E"/>
    <w:rsid w:val="001D6E68"/>
    <w:rsid w:val="001D7359"/>
    <w:rsid w:val="001E0F3B"/>
    <w:rsid w:val="001E1359"/>
    <w:rsid w:val="001E21D0"/>
    <w:rsid w:val="001E27AF"/>
    <w:rsid w:val="001E3299"/>
    <w:rsid w:val="001E364C"/>
    <w:rsid w:val="001E530B"/>
    <w:rsid w:val="001E560D"/>
    <w:rsid w:val="001E5704"/>
    <w:rsid w:val="001E6C5E"/>
    <w:rsid w:val="001E6D30"/>
    <w:rsid w:val="001E6DDE"/>
    <w:rsid w:val="001E7218"/>
    <w:rsid w:val="001E7AAD"/>
    <w:rsid w:val="001F07FC"/>
    <w:rsid w:val="001F0A44"/>
    <w:rsid w:val="001F0C9F"/>
    <w:rsid w:val="001F1C1C"/>
    <w:rsid w:val="001F1D2B"/>
    <w:rsid w:val="001F1D4A"/>
    <w:rsid w:val="001F1E35"/>
    <w:rsid w:val="001F3DD6"/>
    <w:rsid w:val="001F3FCB"/>
    <w:rsid w:val="001F494F"/>
    <w:rsid w:val="001F5035"/>
    <w:rsid w:val="001F5F3C"/>
    <w:rsid w:val="001F6EFD"/>
    <w:rsid w:val="002000F4"/>
    <w:rsid w:val="002032CE"/>
    <w:rsid w:val="00204219"/>
    <w:rsid w:val="00204FDA"/>
    <w:rsid w:val="00204FDF"/>
    <w:rsid w:val="002056A9"/>
    <w:rsid w:val="0020593C"/>
    <w:rsid w:val="00206594"/>
    <w:rsid w:val="00206DA4"/>
    <w:rsid w:val="00206E63"/>
    <w:rsid w:val="002100AD"/>
    <w:rsid w:val="00210894"/>
    <w:rsid w:val="00210AB7"/>
    <w:rsid w:val="0021134E"/>
    <w:rsid w:val="00211A92"/>
    <w:rsid w:val="0021273D"/>
    <w:rsid w:val="002134DD"/>
    <w:rsid w:val="00214664"/>
    <w:rsid w:val="00214D90"/>
    <w:rsid w:val="00214F88"/>
    <w:rsid w:val="00216D8B"/>
    <w:rsid w:val="00217774"/>
    <w:rsid w:val="00217CE4"/>
    <w:rsid w:val="00217EF1"/>
    <w:rsid w:val="002210E8"/>
    <w:rsid w:val="00222218"/>
    <w:rsid w:val="00222932"/>
    <w:rsid w:val="00224216"/>
    <w:rsid w:val="00226528"/>
    <w:rsid w:val="00227848"/>
    <w:rsid w:val="002301A0"/>
    <w:rsid w:val="00230C25"/>
    <w:rsid w:val="00231190"/>
    <w:rsid w:val="00231604"/>
    <w:rsid w:val="00232708"/>
    <w:rsid w:val="002355FC"/>
    <w:rsid w:val="002357BA"/>
    <w:rsid w:val="002358EE"/>
    <w:rsid w:val="00235C6E"/>
    <w:rsid w:val="002379FA"/>
    <w:rsid w:val="00237C5F"/>
    <w:rsid w:val="002403DA"/>
    <w:rsid w:val="0024166A"/>
    <w:rsid w:val="00242D7A"/>
    <w:rsid w:val="00243845"/>
    <w:rsid w:val="00244CA5"/>
    <w:rsid w:val="00245BDB"/>
    <w:rsid w:val="00246641"/>
    <w:rsid w:val="0024696D"/>
    <w:rsid w:val="00250C98"/>
    <w:rsid w:val="00250CA3"/>
    <w:rsid w:val="002512A0"/>
    <w:rsid w:val="00252F2C"/>
    <w:rsid w:val="002543E5"/>
    <w:rsid w:val="0025556D"/>
    <w:rsid w:val="00256E71"/>
    <w:rsid w:val="00256F08"/>
    <w:rsid w:val="002572DB"/>
    <w:rsid w:val="002607DB"/>
    <w:rsid w:val="00261237"/>
    <w:rsid w:val="00261CDE"/>
    <w:rsid w:val="0026253E"/>
    <w:rsid w:val="00262813"/>
    <w:rsid w:val="00262E0E"/>
    <w:rsid w:val="002636CE"/>
    <w:rsid w:val="0026429F"/>
    <w:rsid w:val="00265BB7"/>
    <w:rsid w:val="00265EAF"/>
    <w:rsid w:val="00266117"/>
    <w:rsid w:val="00266E90"/>
    <w:rsid w:val="0027053B"/>
    <w:rsid w:val="00270A16"/>
    <w:rsid w:val="0027196B"/>
    <w:rsid w:val="00272393"/>
    <w:rsid w:val="002729EB"/>
    <w:rsid w:val="0027349B"/>
    <w:rsid w:val="00273711"/>
    <w:rsid w:val="0027421D"/>
    <w:rsid w:val="002746F3"/>
    <w:rsid w:val="00274C33"/>
    <w:rsid w:val="00275303"/>
    <w:rsid w:val="0027576C"/>
    <w:rsid w:val="002772EA"/>
    <w:rsid w:val="002778EC"/>
    <w:rsid w:val="0028187E"/>
    <w:rsid w:val="0028363F"/>
    <w:rsid w:val="00283BB1"/>
    <w:rsid w:val="00283FD1"/>
    <w:rsid w:val="00286F9E"/>
    <w:rsid w:val="0028761A"/>
    <w:rsid w:val="00287C8A"/>
    <w:rsid w:val="00287F34"/>
    <w:rsid w:val="00290621"/>
    <w:rsid w:val="00290DED"/>
    <w:rsid w:val="00291476"/>
    <w:rsid w:val="00292051"/>
    <w:rsid w:val="0029335C"/>
    <w:rsid w:val="00293578"/>
    <w:rsid w:val="00294F78"/>
    <w:rsid w:val="00295BDB"/>
    <w:rsid w:val="00296221"/>
    <w:rsid w:val="002964EF"/>
    <w:rsid w:val="00296AB9"/>
    <w:rsid w:val="00296F3E"/>
    <w:rsid w:val="00297C1E"/>
    <w:rsid w:val="00297E2E"/>
    <w:rsid w:val="002A0118"/>
    <w:rsid w:val="002A1C29"/>
    <w:rsid w:val="002A1CEC"/>
    <w:rsid w:val="002A22B9"/>
    <w:rsid w:val="002A2530"/>
    <w:rsid w:val="002A440E"/>
    <w:rsid w:val="002A471B"/>
    <w:rsid w:val="002A5F67"/>
    <w:rsid w:val="002A7898"/>
    <w:rsid w:val="002B0D13"/>
    <w:rsid w:val="002B0D4D"/>
    <w:rsid w:val="002B3AAB"/>
    <w:rsid w:val="002B3E7E"/>
    <w:rsid w:val="002B50FC"/>
    <w:rsid w:val="002B60F0"/>
    <w:rsid w:val="002B613E"/>
    <w:rsid w:val="002B68E7"/>
    <w:rsid w:val="002C060D"/>
    <w:rsid w:val="002C215D"/>
    <w:rsid w:val="002C2248"/>
    <w:rsid w:val="002C232E"/>
    <w:rsid w:val="002C26CB"/>
    <w:rsid w:val="002C2CB8"/>
    <w:rsid w:val="002C36C3"/>
    <w:rsid w:val="002C3D36"/>
    <w:rsid w:val="002C3D8F"/>
    <w:rsid w:val="002C41B3"/>
    <w:rsid w:val="002C4BE5"/>
    <w:rsid w:val="002C56A4"/>
    <w:rsid w:val="002C637F"/>
    <w:rsid w:val="002C6601"/>
    <w:rsid w:val="002C76CD"/>
    <w:rsid w:val="002D097C"/>
    <w:rsid w:val="002D2DFA"/>
    <w:rsid w:val="002D32A7"/>
    <w:rsid w:val="002D45C2"/>
    <w:rsid w:val="002D5A90"/>
    <w:rsid w:val="002D5FE4"/>
    <w:rsid w:val="002D6000"/>
    <w:rsid w:val="002D66A2"/>
    <w:rsid w:val="002D6C61"/>
    <w:rsid w:val="002D7BEE"/>
    <w:rsid w:val="002E0289"/>
    <w:rsid w:val="002E1A3D"/>
    <w:rsid w:val="002E1EE9"/>
    <w:rsid w:val="002E398B"/>
    <w:rsid w:val="002E4635"/>
    <w:rsid w:val="002E563F"/>
    <w:rsid w:val="002E6433"/>
    <w:rsid w:val="002E69C2"/>
    <w:rsid w:val="002E7CD9"/>
    <w:rsid w:val="002F0CE4"/>
    <w:rsid w:val="002F26D0"/>
    <w:rsid w:val="002F3981"/>
    <w:rsid w:val="002F39FD"/>
    <w:rsid w:val="002F3C39"/>
    <w:rsid w:val="002F3D80"/>
    <w:rsid w:val="002F413C"/>
    <w:rsid w:val="002F463C"/>
    <w:rsid w:val="002F688F"/>
    <w:rsid w:val="00300886"/>
    <w:rsid w:val="003009DB"/>
    <w:rsid w:val="00301095"/>
    <w:rsid w:val="00302474"/>
    <w:rsid w:val="00302497"/>
    <w:rsid w:val="00304705"/>
    <w:rsid w:val="00304E7B"/>
    <w:rsid w:val="003060EB"/>
    <w:rsid w:val="0030688F"/>
    <w:rsid w:val="0030786B"/>
    <w:rsid w:val="003106C1"/>
    <w:rsid w:val="00310B01"/>
    <w:rsid w:val="00314BBD"/>
    <w:rsid w:val="00315B30"/>
    <w:rsid w:val="00316109"/>
    <w:rsid w:val="0032087E"/>
    <w:rsid w:val="00320F28"/>
    <w:rsid w:val="00321638"/>
    <w:rsid w:val="0032177A"/>
    <w:rsid w:val="00321CFE"/>
    <w:rsid w:val="00322174"/>
    <w:rsid w:val="003228BB"/>
    <w:rsid w:val="00323BC1"/>
    <w:rsid w:val="00323E2A"/>
    <w:rsid w:val="003246DB"/>
    <w:rsid w:val="00325F3A"/>
    <w:rsid w:val="00325F5D"/>
    <w:rsid w:val="003264C2"/>
    <w:rsid w:val="003272CE"/>
    <w:rsid w:val="00330E98"/>
    <w:rsid w:val="00331A48"/>
    <w:rsid w:val="00332CFB"/>
    <w:rsid w:val="00332F1F"/>
    <w:rsid w:val="0033304F"/>
    <w:rsid w:val="0033345C"/>
    <w:rsid w:val="003334BB"/>
    <w:rsid w:val="00333D8B"/>
    <w:rsid w:val="00334745"/>
    <w:rsid w:val="003378D8"/>
    <w:rsid w:val="00337F2B"/>
    <w:rsid w:val="003407E0"/>
    <w:rsid w:val="0034197F"/>
    <w:rsid w:val="00341994"/>
    <w:rsid w:val="00342773"/>
    <w:rsid w:val="00342EEE"/>
    <w:rsid w:val="00344DF2"/>
    <w:rsid w:val="00345175"/>
    <w:rsid w:val="00345913"/>
    <w:rsid w:val="00345BE0"/>
    <w:rsid w:val="0034795E"/>
    <w:rsid w:val="00347C36"/>
    <w:rsid w:val="00350C17"/>
    <w:rsid w:val="00351078"/>
    <w:rsid w:val="0035124B"/>
    <w:rsid w:val="003518A8"/>
    <w:rsid w:val="00352056"/>
    <w:rsid w:val="00352E7D"/>
    <w:rsid w:val="00352EAC"/>
    <w:rsid w:val="00353338"/>
    <w:rsid w:val="003541C6"/>
    <w:rsid w:val="003543B1"/>
    <w:rsid w:val="00354652"/>
    <w:rsid w:val="0035500A"/>
    <w:rsid w:val="00355AD8"/>
    <w:rsid w:val="0035728B"/>
    <w:rsid w:val="00357F5F"/>
    <w:rsid w:val="0036029C"/>
    <w:rsid w:val="003604EE"/>
    <w:rsid w:val="00361F0A"/>
    <w:rsid w:val="00362AB3"/>
    <w:rsid w:val="00362DBE"/>
    <w:rsid w:val="00363A4E"/>
    <w:rsid w:val="0036436F"/>
    <w:rsid w:val="00364BF0"/>
    <w:rsid w:val="00365B0D"/>
    <w:rsid w:val="003665A2"/>
    <w:rsid w:val="003671D9"/>
    <w:rsid w:val="0037230E"/>
    <w:rsid w:val="00372BA5"/>
    <w:rsid w:val="00372DE2"/>
    <w:rsid w:val="0037468A"/>
    <w:rsid w:val="00375897"/>
    <w:rsid w:val="003758FD"/>
    <w:rsid w:val="0038145B"/>
    <w:rsid w:val="003816BF"/>
    <w:rsid w:val="00382594"/>
    <w:rsid w:val="003827BD"/>
    <w:rsid w:val="00382A0A"/>
    <w:rsid w:val="0038353C"/>
    <w:rsid w:val="0038419E"/>
    <w:rsid w:val="00384AFC"/>
    <w:rsid w:val="00384D61"/>
    <w:rsid w:val="00384F94"/>
    <w:rsid w:val="00385929"/>
    <w:rsid w:val="00392B47"/>
    <w:rsid w:val="00393A9D"/>
    <w:rsid w:val="003947FA"/>
    <w:rsid w:val="003953BA"/>
    <w:rsid w:val="00395526"/>
    <w:rsid w:val="00396DA6"/>
    <w:rsid w:val="0039753A"/>
    <w:rsid w:val="003A008E"/>
    <w:rsid w:val="003A0DB0"/>
    <w:rsid w:val="003A1253"/>
    <w:rsid w:val="003A15C4"/>
    <w:rsid w:val="003A1808"/>
    <w:rsid w:val="003A2921"/>
    <w:rsid w:val="003A3358"/>
    <w:rsid w:val="003A354B"/>
    <w:rsid w:val="003A5039"/>
    <w:rsid w:val="003A64D3"/>
    <w:rsid w:val="003A6C0A"/>
    <w:rsid w:val="003A7925"/>
    <w:rsid w:val="003B1B81"/>
    <w:rsid w:val="003B1C23"/>
    <w:rsid w:val="003B2371"/>
    <w:rsid w:val="003B4567"/>
    <w:rsid w:val="003B4673"/>
    <w:rsid w:val="003B471D"/>
    <w:rsid w:val="003B66C6"/>
    <w:rsid w:val="003B670B"/>
    <w:rsid w:val="003B731A"/>
    <w:rsid w:val="003C02F8"/>
    <w:rsid w:val="003C04F4"/>
    <w:rsid w:val="003C1277"/>
    <w:rsid w:val="003C176D"/>
    <w:rsid w:val="003C2225"/>
    <w:rsid w:val="003C2C18"/>
    <w:rsid w:val="003C3460"/>
    <w:rsid w:val="003C3B1E"/>
    <w:rsid w:val="003C5139"/>
    <w:rsid w:val="003C5433"/>
    <w:rsid w:val="003C558B"/>
    <w:rsid w:val="003C5769"/>
    <w:rsid w:val="003C7342"/>
    <w:rsid w:val="003C7A88"/>
    <w:rsid w:val="003C7ED5"/>
    <w:rsid w:val="003D07F1"/>
    <w:rsid w:val="003D0A10"/>
    <w:rsid w:val="003D1A4C"/>
    <w:rsid w:val="003D3007"/>
    <w:rsid w:val="003D30CC"/>
    <w:rsid w:val="003D31E2"/>
    <w:rsid w:val="003D33EF"/>
    <w:rsid w:val="003D3B99"/>
    <w:rsid w:val="003D4096"/>
    <w:rsid w:val="003D58CE"/>
    <w:rsid w:val="003D6692"/>
    <w:rsid w:val="003D6F70"/>
    <w:rsid w:val="003D75D2"/>
    <w:rsid w:val="003D792C"/>
    <w:rsid w:val="003D7D3A"/>
    <w:rsid w:val="003E0049"/>
    <w:rsid w:val="003E0A52"/>
    <w:rsid w:val="003E0A92"/>
    <w:rsid w:val="003E2088"/>
    <w:rsid w:val="003E2584"/>
    <w:rsid w:val="003E29F9"/>
    <w:rsid w:val="003E3749"/>
    <w:rsid w:val="003E4B9B"/>
    <w:rsid w:val="003E4CC4"/>
    <w:rsid w:val="003E5740"/>
    <w:rsid w:val="003E6547"/>
    <w:rsid w:val="003E7C58"/>
    <w:rsid w:val="003F0AA0"/>
    <w:rsid w:val="003F0F85"/>
    <w:rsid w:val="003F18D3"/>
    <w:rsid w:val="003F19B6"/>
    <w:rsid w:val="003F215D"/>
    <w:rsid w:val="003F2C8A"/>
    <w:rsid w:val="003F2E9D"/>
    <w:rsid w:val="003F5420"/>
    <w:rsid w:val="003F5AA4"/>
    <w:rsid w:val="003F629E"/>
    <w:rsid w:val="003F66BD"/>
    <w:rsid w:val="003F6BF4"/>
    <w:rsid w:val="003F6FB9"/>
    <w:rsid w:val="003F7122"/>
    <w:rsid w:val="004014DA"/>
    <w:rsid w:val="0040163B"/>
    <w:rsid w:val="00402D7A"/>
    <w:rsid w:val="004063C3"/>
    <w:rsid w:val="00407524"/>
    <w:rsid w:val="004078AF"/>
    <w:rsid w:val="00407991"/>
    <w:rsid w:val="004102AB"/>
    <w:rsid w:val="00410539"/>
    <w:rsid w:val="00411A9C"/>
    <w:rsid w:val="00412C06"/>
    <w:rsid w:val="004134A5"/>
    <w:rsid w:val="004135DB"/>
    <w:rsid w:val="00413901"/>
    <w:rsid w:val="00414CE7"/>
    <w:rsid w:val="00415DDC"/>
    <w:rsid w:val="0041681E"/>
    <w:rsid w:val="004206F2"/>
    <w:rsid w:val="00421271"/>
    <w:rsid w:val="00422A5E"/>
    <w:rsid w:val="00424309"/>
    <w:rsid w:val="004251BA"/>
    <w:rsid w:val="004258B5"/>
    <w:rsid w:val="00425A7F"/>
    <w:rsid w:val="00431E60"/>
    <w:rsid w:val="00432F35"/>
    <w:rsid w:val="00433013"/>
    <w:rsid w:val="0043378A"/>
    <w:rsid w:val="004339BD"/>
    <w:rsid w:val="00433BB2"/>
    <w:rsid w:val="0043431A"/>
    <w:rsid w:val="00434322"/>
    <w:rsid w:val="0043436C"/>
    <w:rsid w:val="004344DA"/>
    <w:rsid w:val="004352E6"/>
    <w:rsid w:val="00435B01"/>
    <w:rsid w:val="00436042"/>
    <w:rsid w:val="00436623"/>
    <w:rsid w:val="00437633"/>
    <w:rsid w:val="00437B0D"/>
    <w:rsid w:val="004418FA"/>
    <w:rsid w:val="0044196A"/>
    <w:rsid w:val="004439A3"/>
    <w:rsid w:val="004445B0"/>
    <w:rsid w:val="00444650"/>
    <w:rsid w:val="004452AA"/>
    <w:rsid w:val="004464D8"/>
    <w:rsid w:val="0044726D"/>
    <w:rsid w:val="0044751F"/>
    <w:rsid w:val="00447CE6"/>
    <w:rsid w:val="00447EFE"/>
    <w:rsid w:val="00447F41"/>
    <w:rsid w:val="004504E6"/>
    <w:rsid w:val="00451D53"/>
    <w:rsid w:val="00452D1C"/>
    <w:rsid w:val="00453E6C"/>
    <w:rsid w:val="00454A73"/>
    <w:rsid w:val="004553F6"/>
    <w:rsid w:val="004553FE"/>
    <w:rsid w:val="00455D10"/>
    <w:rsid w:val="00461407"/>
    <w:rsid w:val="004614CF"/>
    <w:rsid w:val="004618FD"/>
    <w:rsid w:val="00462585"/>
    <w:rsid w:val="00462754"/>
    <w:rsid w:val="00462EB0"/>
    <w:rsid w:val="004635EF"/>
    <w:rsid w:val="00464591"/>
    <w:rsid w:val="00465643"/>
    <w:rsid w:val="00465E7A"/>
    <w:rsid w:val="00466E9A"/>
    <w:rsid w:val="00467248"/>
    <w:rsid w:val="004672C0"/>
    <w:rsid w:val="004679F1"/>
    <w:rsid w:val="00467AD5"/>
    <w:rsid w:val="0047059B"/>
    <w:rsid w:val="004705CD"/>
    <w:rsid w:val="00471BDB"/>
    <w:rsid w:val="00471D76"/>
    <w:rsid w:val="004723F9"/>
    <w:rsid w:val="0047269B"/>
    <w:rsid w:val="004728A5"/>
    <w:rsid w:val="00472CAD"/>
    <w:rsid w:val="0047342C"/>
    <w:rsid w:val="00473821"/>
    <w:rsid w:val="00473ADD"/>
    <w:rsid w:val="00473F50"/>
    <w:rsid w:val="0047401B"/>
    <w:rsid w:val="00474C89"/>
    <w:rsid w:val="0047587C"/>
    <w:rsid w:val="00475EAD"/>
    <w:rsid w:val="00476A3D"/>
    <w:rsid w:val="00477403"/>
    <w:rsid w:val="00482611"/>
    <w:rsid w:val="00482E42"/>
    <w:rsid w:val="004856A8"/>
    <w:rsid w:val="00487A5A"/>
    <w:rsid w:val="00490C8B"/>
    <w:rsid w:val="00491B9D"/>
    <w:rsid w:val="00491E95"/>
    <w:rsid w:val="004923E8"/>
    <w:rsid w:val="0049280E"/>
    <w:rsid w:val="004932DE"/>
    <w:rsid w:val="004935FB"/>
    <w:rsid w:val="0049414C"/>
    <w:rsid w:val="00494545"/>
    <w:rsid w:val="00496260"/>
    <w:rsid w:val="0049626C"/>
    <w:rsid w:val="0049675F"/>
    <w:rsid w:val="004A0EA5"/>
    <w:rsid w:val="004A1163"/>
    <w:rsid w:val="004A1A76"/>
    <w:rsid w:val="004A3599"/>
    <w:rsid w:val="004A3E93"/>
    <w:rsid w:val="004A684B"/>
    <w:rsid w:val="004A6D9F"/>
    <w:rsid w:val="004A6F99"/>
    <w:rsid w:val="004A7303"/>
    <w:rsid w:val="004B06DA"/>
    <w:rsid w:val="004B13B6"/>
    <w:rsid w:val="004B2C8E"/>
    <w:rsid w:val="004B3087"/>
    <w:rsid w:val="004B330C"/>
    <w:rsid w:val="004B3541"/>
    <w:rsid w:val="004B3727"/>
    <w:rsid w:val="004B39C9"/>
    <w:rsid w:val="004B6948"/>
    <w:rsid w:val="004B7264"/>
    <w:rsid w:val="004B7996"/>
    <w:rsid w:val="004B7FBF"/>
    <w:rsid w:val="004C0481"/>
    <w:rsid w:val="004C0804"/>
    <w:rsid w:val="004C0A01"/>
    <w:rsid w:val="004C2557"/>
    <w:rsid w:val="004C2960"/>
    <w:rsid w:val="004C3638"/>
    <w:rsid w:val="004C538F"/>
    <w:rsid w:val="004C6260"/>
    <w:rsid w:val="004C78D1"/>
    <w:rsid w:val="004D03AB"/>
    <w:rsid w:val="004D0A2F"/>
    <w:rsid w:val="004D1AF1"/>
    <w:rsid w:val="004D270F"/>
    <w:rsid w:val="004D2ACA"/>
    <w:rsid w:val="004D2FF2"/>
    <w:rsid w:val="004D3084"/>
    <w:rsid w:val="004D3CF3"/>
    <w:rsid w:val="004D43F4"/>
    <w:rsid w:val="004D4E5B"/>
    <w:rsid w:val="004D67B8"/>
    <w:rsid w:val="004E0132"/>
    <w:rsid w:val="004E0DE3"/>
    <w:rsid w:val="004E28E8"/>
    <w:rsid w:val="004E3210"/>
    <w:rsid w:val="004E4377"/>
    <w:rsid w:val="004E446B"/>
    <w:rsid w:val="004E4D5E"/>
    <w:rsid w:val="004E7C48"/>
    <w:rsid w:val="004F15C3"/>
    <w:rsid w:val="004F192B"/>
    <w:rsid w:val="004F19A9"/>
    <w:rsid w:val="004F329E"/>
    <w:rsid w:val="004F41AF"/>
    <w:rsid w:val="004F480A"/>
    <w:rsid w:val="004F4E19"/>
    <w:rsid w:val="004F5170"/>
    <w:rsid w:val="004F6D20"/>
    <w:rsid w:val="004F6D86"/>
    <w:rsid w:val="005002A9"/>
    <w:rsid w:val="00500471"/>
    <w:rsid w:val="00501770"/>
    <w:rsid w:val="005021E5"/>
    <w:rsid w:val="00502573"/>
    <w:rsid w:val="00503D64"/>
    <w:rsid w:val="005043F4"/>
    <w:rsid w:val="00505CAC"/>
    <w:rsid w:val="00505FB4"/>
    <w:rsid w:val="0050641B"/>
    <w:rsid w:val="00506B27"/>
    <w:rsid w:val="00506E72"/>
    <w:rsid w:val="00507099"/>
    <w:rsid w:val="00507C0B"/>
    <w:rsid w:val="00507EFB"/>
    <w:rsid w:val="00511AEE"/>
    <w:rsid w:val="005120CD"/>
    <w:rsid w:val="005123B0"/>
    <w:rsid w:val="00512B94"/>
    <w:rsid w:val="00512D3F"/>
    <w:rsid w:val="00512E06"/>
    <w:rsid w:val="00514CB1"/>
    <w:rsid w:val="00514D86"/>
    <w:rsid w:val="005159C4"/>
    <w:rsid w:val="0051667C"/>
    <w:rsid w:val="0051705F"/>
    <w:rsid w:val="005177EC"/>
    <w:rsid w:val="00520BA1"/>
    <w:rsid w:val="0052453A"/>
    <w:rsid w:val="00524A84"/>
    <w:rsid w:val="005258D0"/>
    <w:rsid w:val="005264E5"/>
    <w:rsid w:val="00526F0F"/>
    <w:rsid w:val="00527963"/>
    <w:rsid w:val="00527F61"/>
    <w:rsid w:val="00530816"/>
    <w:rsid w:val="0053172A"/>
    <w:rsid w:val="00531913"/>
    <w:rsid w:val="00531930"/>
    <w:rsid w:val="005323BE"/>
    <w:rsid w:val="0053346B"/>
    <w:rsid w:val="005340F0"/>
    <w:rsid w:val="00534F99"/>
    <w:rsid w:val="00535CB1"/>
    <w:rsid w:val="00536C67"/>
    <w:rsid w:val="00536ED0"/>
    <w:rsid w:val="0054089C"/>
    <w:rsid w:val="00542102"/>
    <w:rsid w:val="005421A9"/>
    <w:rsid w:val="00543179"/>
    <w:rsid w:val="0054360D"/>
    <w:rsid w:val="0054377A"/>
    <w:rsid w:val="00544541"/>
    <w:rsid w:val="00546D89"/>
    <w:rsid w:val="00546EB7"/>
    <w:rsid w:val="005472BA"/>
    <w:rsid w:val="005508DC"/>
    <w:rsid w:val="005540A7"/>
    <w:rsid w:val="0055668B"/>
    <w:rsid w:val="00556A1E"/>
    <w:rsid w:val="00556ACD"/>
    <w:rsid w:val="00560673"/>
    <w:rsid w:val="00561117"/>
    <w:rsid w:val="0056131B"/>
    <w:rsid w:val="005617CA"/>
    <w:rsid w:val="00561948"/>
    <w:rsid w:val="00561A78"/>
    <w:rsid w:val="005624D8"/>
    <w:rsid w:val="00563040"/>
    <w:rsid w:val="00563AE0"/>
    <w:rsid w:val="00564D66"/>
    <w:rsid w:val="00565F18"/>
    <w:rsid w:val="00571928"/>
    <w:rsid w:val="00571FE7"/>
    <w:rsid w:val="005725FE"/>
    <w:rsid w:val="005726A8"/>
    <w:rsid w:val="00574638"/>
    <w:rsid w:val="005751F9"/>
    <w:rsid w:val="00575DC8"/>
    <w:rsid w:val="005761CF"/>
    <w:rsid w:val="005768F1"/>
    <w:rsid w:val="0058018A"/>
    <w:rsid w:val="00582396"/>
    <w:rsid w:val="005824E5"/>
    <w:rsid w:val="00582544"/>
    <w:rsid w:val="005835C4"/>
    <w:rsid w:val="00583A54"/>
    <w:rsid w:val="00583A7A"/>
    <w:rsid w:val="00583C52"/>
    <w:rsid w:val="00585A74"/>
    <w:rsid w:val="00590E75"/>
    <w:rsid w:val="00591AB9"/>
    <w:rsid w:val="00593226"/>
    <w:rsid w:val="00594421"/>
    <w:rsid w:val="00594879"/>
    <w:rsid w:val="005958BC"/>
    <w:rsid w:val="00595C40"/>
    <w:rsid w:val="00596413"/>
    <w:rsid w:val="00596891"/>
    <w:rsid w:val="005978D4"/>
    <w:rsid w:val="00597DFA"/>
    <w:rsid w:val="005A1214"/>
    <w:rsid w:val="005A1565"/>
    <w:rsid w:val="005A1748"/>
    <w:rsid w:val="005A27DB"/>
    <w:rsid w:val="005A323A"/>
    <w:rsid w:val="005A32EC"/>
    <w:rsid w:val="005A4C3A"/>
    <w:rsid w:val="005A571A"/>
    <w:rsid w:val="005A6245"/>
    <w:rsid w:val="005A67DF"/>
    <w:rsid w:val="005A6D5D"/>
    <w:rsid w:val="005A6D6A"/>
    <w:rsid w:val="005A796F"/>
    <w:rsid w:val="005B06EF"/>
    <w:rsid w:val="005B22EE"/>
    <w:rsid w:val="005B2F3E"/>
    <w:rsid w:val="005B42A1"/>
    <w:rsid w:val="005B4ED6"/>
    <w:rsid w:val="005B5432"/>
    <w:rsid w:val="005B54BD"/>
    <w:rsid w:val="005B5983"/>
    <w:rsid w:val="005B67F4"/>
    <w:rsid w:val="005B6F0D"/>
    <w:rsid w:val="005B7C72"/>
    <w:rsid w:val="005C0679"/>
    <w:rsid w:val="005C1695"/>
    <w:rsid w:val="005C2023"/>
    <w:rsid w:val="005C4300"/>
    <w:rsid w:val="005C4A24"/>
    <w:rsid w:val="005C4A61"/>
    <w:rsid w:val="005C5C2A"/>
    <w:rsid w:val="005C5DD0"/>
    <w:rsid w:val="005C6D58"/>
    <w:rsid w:val="005C7DCC"/>
    <w:rsid w:val="005D0526"/>
    <w:rsid w:val="005D08FA"/>
    <w:rsid w:val="005D10F9"/>
    <w:rsid w:val="005D319E"/>
    <w:rsid w:val="005D3E40"/>
    <w:rsid w:val="005D4901"/>
    <w:rsid w:val="005D7564"/>
    <w:rsid w:val="005E1423"/>
    <w:rsid w:val="005E1460"/>
    <w:rsid w:val="005E1499"/>
    <w:rsid w:val="005E2000"/>
    <w:rsid w:val="005E491C"/>
    <w:rsid w:val="005E543D"/>
    <w:rsid w:val="005E54DC"/>
    <w:rsid w:val="005E57D6"/>
    <w:rsid w:val="005E76E0"/>
    <w:rsid w:val="005E7D70"/>
    <w:rsid w:val="005F0D09"/>
    <w:rsid w:val="005F0DDA"/>
    <w:rsid w:val="005F18CF"/>
    <w:rsid w:val="005F2C31"/>
    <w:rsid w:val="005F3945"/>
    <w:rsid w:val="005F63D8"/>
    <w:rsid w:val="005F6791"/>
    <w:rsid w:val="005F6F33"/>
    <w:rsid w:val="00600DA0"/>
    <w:rsid w:val="0060102B"/>
    <w:rsid w:val="006017C5"/>
    <w:rsid w:val="00602E61"/>
    <w:rsid w:val="006033B3"/>
    <w:rsid w:val="00603595"/>
    <w:rsid w:val="00603ABD"/>
    <w:rsid w:val="0060530B"/>
    <w:rsid w:val="006054F3"/>
    <w:rsid w:val="0060582D"/>
    <w:rsid w:val="006059D5"/>
    <w:rsid w:val="00606D2F"/>
    <w:rsid w:val="0060752B"/>
    <w:rsid w:val="006115C3"/>
    <w:rsid w:val="006116E4"/>
    <w:rsid w:val="00612BA3"/>
    <w:rsid w:val="006130B7"/>
    <w:rsid w:val="00613B0D"/>
    <w:rsid w:val="0061431E"/>
    <w:rsid w:val="0061449D"/>
    <w:rsid w:val="006163B4"/>
    <w:rsid w:val="00620343"/>
    <w:rsid w:val="00620D30"/>
    <w:rsid w:val="0062293E"/>
    <w:rsid w:val="006231AD"/>
    <w:rsid w:val="00623896"/>
    <w:rsid w:val="00624012"/>
    <w:rsid w:val="0062574C"/>
    <w:rsid w:val="00626178"/>
    <w:rsid w:val="006263A7"/>
    <w:rsid w:val="00626601"/>
    <w:rsid w:val="006269EE"/>
    <w:rsid w:val="00626BA7"/>
    <w:rsid w:val="00626EF6"/>
    <w:rsid w:val="00627C1A"/>
    <w:rsid w:val="00630677"/>
    <w:rsid w:val="00630BC5"/>
    <w:rsid w:val="00631654"/>
    <w:rsid w:val="00631720"/>
    <w:rsid w:val="00631A08"/>
    <w:rsid w:val="00631B3F"/>
    <w:rsid w:val="00632DE9"/>
    <w:rsid w:val="006331F2"/>
    <w:rsid w:val="0063404A"/>
    <w:rsid w:val="006361D8"/>
    <w:rsid w:val="006367B1"/>
    <w:rsid w:val="0063681E"/>
    <w:rsid w:val="0063771D"/>
    <w:rsid w:val="00640136"/>
    <w:rsid w:val="0064017B"/>
    <w:rsid w:val="00640614"/>
    <w:rsid w:val="006414FC"/>
    <w:rsid w:val="00641CF4"/>
    <w:rsid w:val="00642BD6"/>
    <w:rsid w:val="006438B1"/>
    <w:rsid w:val="00643CD6"/>
    <w:rsid w:val="006442FE"/>
    <w:rsid w:val="006447F4"/>
    <w:rsid w:val="00644D43"/>
    <w:rsid w:val="006450AD"/>
    <w:rsid w:val="00646C94"/>
    <w:rsid w:val="00647ED3"/>
    <w:rsid w:val="00650A98"/>
    <w:rsid w:val="00651428"/>
    <w:rsid w:val="00651553"/>
    <w:rsid w:val="006524B1"/>
    <w:rsid w:val="00652848"/>
    <w:rsid w:val="006538FD"/>
    <w:rsid w:val="00654530"/>
    <w:rsid w:val="00654B5F"/>
    <w:rsid w:val="00654E22"/>
    <w:rsid w:val="00656273"/>
    <w:rsid w:val="006577CD"/>
    <w:rsid w:val="0065782F"/>
    <w:rsid w:val="00660A56"/>
    <w:rsid w:val="00661E2E"/>
    <w:rsid w:val="00662971"/>
    <w:rsid w:val="00663075"/>
    <w:rsid w:val="00663907"/>
    <w:rsid w:val="0066765C"/>
    <w:rsid w:val="00667B98"/>
    <w:rsid w:val="00670038"/>
    <w:rsid w:val="006704B5"/>
    <w:rsid w:val="00670DF6"/>
    <w:rsid w:val="00671B9B"/>
    <w:rsid w:val="00671DF9"/>
    <w:rsid w:val="00672193"/>
    <w:rsid w:val="00672CE0"/>
    <w:rsid w:val="00673F68"/>
    <w:rsid w:val="00675896"/>
    <w:rsid w:val="00675EB9"/>
    <w:rsid w:val="00676700"/>
    <w:rsid w:val="006768B6"/>
    <w:rsid w:val="00677252"/>
    <w:rsid w:val="00680379"/>
    <w:rsid w:val="00680CC3"/>
    <w:rsid w:val="006817CC"/>
    <w:rsid w:val="00681B23"/>
    <w:rsid w:val="00682427"/>
    <w:rsid w:val="00682D65"/>
    <w:rsid w:val="00685619"/>
    <w:rsid w:val="00687763"/>
    <w:rsid w:val="00687B3D"/>
    <w:rsid w:val="00692360"/>
    <w:rsid w:val="0069443C"/>
    <w:rsid w:val="00695B0E"/>
    <w:rsid w:val="00697469"/>
    <w:rsid w:val="006A05AD"/>
    <w:rsid w:val="006A0653"/>
    <w:rsid w:val="006A1194"/>
    <w:rsid w:val="006A16C7"/>
    <w:rsid w:val="006A2B58"/>
    <w:rsid w:val="006A2D56"/>
    <w:rsid w:val="006A2DC5"/>
    <w:rsid w:val="006A3923"/>
    <w:rsid w:val="006A3C61"/>
    <w:rsid w:val="006A4A7F"/>
    <w:rsid w:val="006A565F"/>
    <w:rsid w:val="006A6009"/>
    <w:rsid w:val="006A78F9"/>
    <w:rsid w:val="006B0331"/>
    <w:rsid w:val="006B057F"/>
    <w:rsid w:val="006B1D4B"/>
    <w:rsid w:val="006B3658"/>
    <w:rsid w:val="006B37E7"/>
    <w:rsid w:val="006B40A6"/>
    <w:rsid w:val="006B4185"/>
    <w:rsid w:val="006B4252"/>
    <w:rsid w:val="006B5DA1"/>
    <w:rsid w:val="006B677A"/>
    <w:rsid w:val="006C0076"/>
    <w:rsid w:val="006C0AD4"/>
    <w:rsid w:val="006C20DE"/>
    <w:rsid w:val="006C45AA"/>
    <w:rsid w:val="006C4B2A"/>
    <w:rsid w:val="006C74CA"/>
    <w:rsid w:val="006C7811"/>
    <w:rsid w:val="006D061B"/>
    <w:rsid w:val="006D1576"/>
    <w:rsid w:val="006D177A"/>
    <w:rsid w:val="006D1CFE"/>
    <w:rsid w:val="006D2C3D"/>
    <w:rsid w:val="006D40C3"/>
    <w:rsid w:val="006D55BA"/>
    <w:rsid w:val="006E0358"/>
    <w:rsid w:val="006E0509"/>
    <w:rsid w:val="006E0F6B"/>
    <w:rsid w:val="006E1007"/>
    <w:rsid w:val="006E242C"/>
    <w:rsid w:val="006E2B8D"/>
    <w:rsid w:val="006E3A59"/>
    <w:rsid w:val="006E44DD"/>
    <w:rsid w:val="006E453D"/>
    <w:rsid w:val="006E7071"/>
    <w:rsid w:val="006E71EA"/>
    <w:rsid w:val="006E766A"/>
    <w:rsid w:val="006F1154"/>
    <w:rsid w:val="006F19A1"/>
    <w:rsid w:val="006F19A5"/>
    <w:rsid w:val="006F1D15"/>
    <w:rsid w:val="006F2B7F"/>
    <w:rsid w:val="006F3CFB"/>
    <w:rsid w:val="006F4308"/>
    <w:rsid w:val="006F49C3"/>
    <w:rsid w:val="006F4EA4"/>
    <w:rsid w:val="006F68F7"/>
    <w:rsid w:val="006F71A3"/>
    <w:rsid w:val="006F7DB7"/>
    <w:rsid w:val="00700019"/>
    <w:rsid w:val="00700280"/>
    <w:rsid w:val="00700EC4"/>
    <w:rsid w:val="0070152B"/>
    <w:rsid w:val="00701CE6"/>
    <w:rsid w:val="00701F41"/>
    <w:rsid w:val="0070234C"/>
    <w:rsid w:val="00702A62"/>
    <w:rsid w:val="00703982"/>
    <w:rsid w:val="00704C6C"/>
    <w:rsid w:val="00705969"/>
    <w:rsid w:val="00706619"/>
    <w:rsid w:val="00706703"/>
    <w:rsid w:val="007068DF"/>
    <w:rsid w:val="00710202"/>
    <w:rsid w:val="007103B2"/>
    <w:rsid w:val="00711997"/>
    <w:rsid w:val="00711A14"/>
    <w:rsid w:val="00711CF7"/>
    <w:rsid w:val="00711D27"/>
    <w:rsid w:val="00712D1E"/>
    <w:rsid w:val="00713A1A"/>
    <w:rsid w:val="00715950"/>
    <w:rsid w:val="007161B1"/>
    <w:rsid w:val="00716796"/>
    <w:rsid w:val="00717289"/>
    <w:rsid w:val="00717922"/>
    <w:rsid w:val="007204EF"/>
    <w:rsid w:val="00720BAF"/>
    <w:rsid w:val="00721B5A"/>
    <w:rsid w:val="0072577E"/>
    <w:rsid w:val="00730736"/>
    <w:rsid w:val="00730DF5"/>
    <w:rsid w:val="00730FB5"/>
    <w:rsid w:val="00732C7A"/>
    <w:rsid w:val="00733FF4"/>
    <w:rsid w:val="00734725"/>
    <w:rsid w:val="00734E16"/>
    <w:rsid w:val="0073608D"/>
    <w:rsid w:val="00737787"/>
    <w:rsid w:val="00737F80"/>
    <w:rsid w:val="00741A4F"/>
    <w:rsid w:val="00742D79"/>
    <w:rsid w:val="00743650"/>
    <w:rsid w:val="00743725"/>
    <w:rsid w:val="00743905"/>
    <w:rsid w:val="00744A15"/>
    <w:rsid w:val="00744CAC"/>
    <w:rsid w:val="00744E1F"/>
    <w:rsid w:val="007462FF"/>
    <w:rsid w:val="00746A98"/>
    <w:rsid w:val="0074707C"/>
    <w:rsid w:val="00747AF3"/>
    <w:rsid w:val="00751004"/>
    <w:rsid w:val="007513BB"/>
    <w:rsid w:val="007513FC"/>
    <w:rsid w:val="00751535"/>
    <w:rsid w:val="00751833"/>
    <w:rsid w:val="00751EBB"/>
    <w:rsid w:val="00752E9F"/>
    <w:rsid w:val="00752FEF"/>
    <w:rsid w:val="007539FF"/>
    <w:rsid w:val="0075410B"/>
    <w:rsid w:val="007558EB"/>
    <w:rsid w:val="00755D1C"/>
    <w:rsid w:val="00755FCD"/>
    <w:rsid w:val="00756502"/>
    <w:rsid w:val="00756B6A"/>
    <w:rsid w:val="00756D5B"/>
    <w:rsid w:val="00757495"/>
    <w:rsid w:val="00757CBD"/>
    <w:rsid w:val="00760851"/>
    <w:rsid w:val="007613DB"/>
    <w:rsid w:val="00762D86"/>
    <w:rsid w:val="0076308D"/>
    <w:rsid w:val="00763C13"/>
    <w:rsid w:val="00763DE8"/>
    <w:rsid w:val="00764337"/>
    <w:rsid w:val="00764672"/>
    <w:rsid w:val="007651B2"/>
    <w:rsid w:val="0076614B"/>
    <w:rsid w:val="0076631D"/>
    <w:rsid w:val="00767C9F"/>
    <w:rsid w:val="00767D84"/>
    <w:rsid w:val="00770DBF"/>
    <w:rsid w:val="00772070"/>
    <w:rsid w:val="00773564"/>
    <w:rsid w:val="00773B70"/>
    <w:rsid w:val="007742E7"/>
    <w:rsid w:val="0077480F"/>
    <w:rsid w:val="00775141"/>
    <w:rsid w:val="00776E09"/>
    <w:rsid w:val="00776F0C"/>
    <w:rsid w:val="00777FAB"/>
    <w:rsid w:val="00780643"/>
    <w:rsid w:val="00780D47"/>
    <w:rsid w:val="00780E8D"/>
    <w:rsid w:val="00781FC1"/>
    <w:rsid w:val="007838B8"/>
    <w:rsid w:val="0078403C"/>
    <w:rsid w:val="00784057"/>
    <w:rsid w:val="007845A4"/>
    <w:rsid w:val="007855F5"/>
    <w:rsid w:val="007879F8"/>
    <w:rsid w:val="00790E4F"/>
    <w:rsid w:val="00791002"/>
    <w:rsid w:val="0079226F"/>
    <w:rsid w:val="00792531"/>
    <w:rsid w:val="00792BC6"/>
    <w:rsid w:val="00792FA6"/>
    <w:rsid w:val="00793155"/>
    <w:rsid w:val="0079515B"/>
    <w:rsid w:val="0079550C"/>
    <w:rsid w:val="0079782D"/>
    <w:rsid w:val="007A00B3"/>
    <w:rsid w:val="007A016F"/>
    <w:rsid w:val="007A11F2"/>
    <w:rsid w:val="007A12E6"/>
    <w:rsid w:val="007A39B0"/>
    <w:rsid w:val="007A403C"/>
    <w:rsid w:val="007A525E"/>
    <w:rsid w:val="007A5891"/>
    <w:rsid w:val="007A7657"/>
    <w:rsid w:val="007B067B"/>
    <w:rsid w:val="007B20C3"/>
    <w:rsid w:val="007B2484"/>
    <w:rsid w:val="007B2EED"/>
    <w:rsid w:val="007B3544"/>
    <w:rsid w:val="007B61FE"/>
    <w:rsid w:val="007B629B"/>
    <w:rsid w:val="007B65A3"/>
    <w:rsid w:val="007B6743"/>
    <w:rsid w:val="007B7337"/>
    <w:rsid w:val="007B7B66"/>
    <w:rsid w:val="007C084F"/>
    <w:rsid w:val="007C1D6A"/>
    <w:rsid w:val="007C208A"/>
    <w:rsid w:val="007C2957"/>
    <w:rsid w:val="007C2E62"/>
    <w:rsid w:val="007C4EFA"/>
    <w:rsid w:val="007C757B"/>
    <w:rsid w:val="007C79BD"/>
    <w:rsid w:val="007D0596"/>
    <w:rsid w:val="007D0BD4"/>
    <w:rsid w:val="007D189A"/>
    <w:rsid w:val="007D21EC"/>
    <w:rsid w:val="007D2795"/>
    <w:rsid w:val="007D2810"/>
    <w:rsid w:val="007D2CC7"/>
    <w:rsid w:val="007D2D93"/>
    <w:rsid w:val="007D38FA"/>
    <w:rsid w:val="007D3B58"/>
    <w:rsid w:val="007D3CE3"/>
    <w:rsid w:val="007D474A"/>
    <w:rsid w:val="007D4CFB"/>
    <w:rsid w:val="007D5EDA"/>
    <w:rsid w:val="007D6086"/>
    <w:rsid w:val="007D69DA"/>
    <w:rsid w:val="007E056F"/>
    <w:rsid w:val="007E06DB"/>
    <w:rsid w:val="007E0809"/>
    <w:rsid w:val="007E104C"/>
    <w:rsid w:val="007E1AB2"/>
    <w:rsid w:val="007E2740"/>
    <w:rsid w:val="007E35BC"/>
    <w:rsid w:val="007E3C2B"/>
    <w:rsid w:val="007E59BC"/>
    <w:rsid w:val="007E5DDA"/>
    <w:rsid w:val="007E733D"/>
    <w:rsid w:val="007E7430"/>
    <w:rsid w:val="007F0B44"/>
    <w:rsid w:val="007F0C66"/>
    <w:rsid w:val="007F1015"/>
    <w:rsid w:val="007F2183"/>
    <w:rsid w:val="007F24A6"/>
    <w:rsid w:val="007F2E7F"/>
    <w:rsid w:val="007F32C4"/>
    <w:rsid w:val="007F4236"/>
    <w:rsid w:val="007F4A00"/>
    <w:rsid w:val="007F6719"/>
    <w:rsid w:val="007F7AD5"/>
    <w:rsid w:val="00800235"/>
    <w:rsid w:val="00800725"/>
    <w:rsid w:val="00802A04"/>
    <w:rsid w:val="00803086"/>
    <w:rsid w:val="00803833"/>
    <w:rsid w:val="00804671"/>
    <w:rsid w:val="008047A6"/>
    <w:rsid w:val="00804BC0"/>
    <w:rsid w:val="0080583E"/>
    <w:rsid w:val="00806B0A"/>
    <w:rsid w:val="00806C08"/>
    <w:rsid w:val="00810017"/>
    <w:rsid w:val="008102E8"/>
    <w:rsid w:val="00810894"/>
    <w:rsid w:val="00811FC9"/>
    <w:rsid w:val="00812E10"/>
    <w:rsid w:val="008146EB"/>
    <w:rsid w:val="008151A4"/>
    <w:rsid w:val="00815848"/>
    <w:rsid w:val="00815B62"/>
    <w:rsid w:val="00815EDF"/>
    <w:rsid w:val="00817173"/>
    <w:rsid w:val="008178AC"/>
    <w:rsid w:val="008210E3"/>
    <w:rsid w:val="00821392"/>
    <w:rsid w:val="008218E6"/>
    <w:rsid w:val="00821CFF"/>
    <w:rsid w:val="008224BD"/>
    <w:rsid w:val="00822B7D"/>
    <w:rsid w:val="008233E2"/>
    <w:rsid w:val="008237B2"/>
    <w:rsid w:val="0082484C"/>
    <w:rsid w:val="00824AC0"/>
    <w:rsid w:val="00824F31"/>
    <w:rsid w:val="00825797"/>
    <w:rsid w:val="00825D67"/>
    <w:rsid w:val="008261E4"/>
    <w:rsid w:val="00826C62"/>
    <w:rsid w:val="00826DC8"/>
    <w:rsid w:val="008271D2"/>
    <w:rsid w:val="0082752E"/>
    <w:rsid w:val="00827C4C"/>
    <w:rsid w:val="00830571"/>
    <w:rsid w:val="00830945"/>
    <w:rsid w:val="00831353"/>
    <w:rsid w:val="0083203C"/>
    <w:rsid w:val="008325B2"/>
    <w:rsid w:val="008359EB"/>
    <w:rsid w:val="00835EE7"/>
    <w:rsid w:val="008400B2"/>
    <w:rsid w:val="008404AB"/>
    <w:rsid w:val="00840C25"/>
    <w:rsid w:val="00840D2B"/>
    <w:rsid w:val="00841F21"/>
    <w:rsid w:val="008423DD"/>
    <w:rsid w:val="00842AD2"/>
    <w:rsid w:val="00842D41"/>
    <w:rsid w:val="0084349C"/>
    <w:rsid w:val="00844ED3"/>
    <w:rsid w:val="0084571C"/>
    <w:rsid w:val="00845DC8"/>
    <w:rsid w:val="008468AB"/>
    <w:rsid w:val="008468AD"/>
    <w:rsid w:val="0084724F"/>
    <w:rsid w:val="0084794D"/>
    <w:rsid w:val="00850DFB"/>
    <w:rsid w:val="00850FED"/>
    <w:rsid w:val="00851150"/>
    <w:rsid w:val="0085206D"/>
    <w:rsid w:val="00852DD8"/>
    <w:rsid w:val="00853C6F"/>
    <w:rsid w:val="00854BE4"/>
    <w:rsid w:val="008566E7"/>
    <w:rsid w:val="00856728"/>
    <w:rsid w:val="00856A5A"/>
    <w:rsid w:val="00856CB1"/>
    <w:rsid w:val="008576BF"/>
    <w:rsid w:val="00857767"/>
    <w:rsid w:val="00857FA2"/>
    <w:rsid w:val="00857FFD"/>
    <w:rsid w:val="00860F31"/>
    <w:rsid w:val="008612E1"/>
    <w:rsid w:val="008623C8"/>
    <w:rsid w:val="008650B8"/>
    <w:rsid w:val="00865D84"/>
    <w:rsid w:val="008671C9"/>
    <w:rsid w:val="00867C56"/>
    <w:rsid w:val="00867E54"/>
    <w:rsid w:val="008709F1"/>
    <w:rsid w:val="00873D78"/>
    <w:rsid w:val="00874F89"/>
    <w:rsid w:val="00875802"/>
    <w:rsid w:val="00875A29"/>
    <w:rsid w:val="00876D07"/>
    <w:rsid w:val="008772A3"/>
    <w:rsid w:val="00877FFA"/>
    <w:rsid w:val="008809B7"/>
    <w:rsid w:val="00880C55"/>
    <w:rsid w:val="00880C86"/>
    <w:rsid w:val="00881A3F"/>
    <w:rsid w:val="008822D1"/>
    <w:rsid w:val="00882A0F"/>
    <w:rsid w:val="00883A7E"/>
    <w:rsid w:val="00884647"/>
    <w:rsid w:val="0088491A"/>
    <w:rsid w:val="008849E9"/>
    <w:rsid w:val="0088506C"/>
    <w:rsid w:val="008853D8"/>
    <w:rsid w:val="0088595C"/>
    <w:rsid w:val="00886253"/>
    <w:rsid w:val="00886869"/>
    <w:rsid w:val="00886F82"/>
    <w:rsid w:val="008879B6"/>
    <w:rsid w:val="00890403"/>
    <w:rsid w:val="008924B9"/>
    <w:rsid w:val="00892DF7"/>
    <w:rsid w:val="008939E0"/>
    <w:rsid w:val="008940DE"/>
    <w:rsid w:val="00895AB4"/>
    <w:rsid w:val="0089631C"/>
    <w:rsid w:val="008A0815"/>
    <w:rsid w:val="008A0CA8"/>
    <w:rsid w:val="008A332C"/>
    <w:rsid w:val="008A384E"/>
    <w:rsid w:val="008A3BBA"/>
    <w:rsid w:val="008A4B78"/>
    <w:rsid w:val="008A4D6A"/>
    <w:rsid w:val="008A556E"/>
    <w:rsid w:val="008A7D26"/>
    <w:rsid w:val="008B024A"/>
    <w:rsid w:val="008B0328"/>
    <w:rsid w:val="008B1C1A"/>
    <w:rsid w:val="008B2B99"/>
    <w:rsid w:val="008B2BEE"/>
    <w:rsid w:val="008B43DB"/>
    <w:rsid w:val="008B4CE1"/>
    <w:rsid w:val="008B4E7A"/>
    <w:rsid w:val="008B5EFD"/>
    <w:rsid w:val="008B61DF"/>
    <w:rsid w:val="008B79B1"/>
    <w:rsid w:val="008C0108"/>
    <w:rsid w:val="008C0F4E"/>
    <w:rsid w:val="008C24A6"/>
    <w:rsid w:val="008C2ABB"/>
    <w:rsid w:val="008C2F62"/>
    <w:rsid w:val="008C3E98"/>
    <w:rsid w:val="008C4221"/>
    <w:rsid w:val="008C498A"/>
    <w:rsid w:val="008C6570"/>
    <w:rsid w:val="008C6C99"/>
    <w:rsid w:val="008D0C91"/>
    <w:rsid w:val="008D10D0"/>
    <w:rsid w:val="008D1C41"/>
    <w:rsid w:val="008D20B8"/>
    <w:rsid w:val="008D39E4"/>
    <w:rsid w:val="008D4F2D"/>
    <w:rsid w:val="008D596E"/>
    <w:rsid w:val="008D6DB5"/>
    <w:rsid w:val="008E1227"/>
    <w:rsid w:val="008E2808"/>
    <w:rsid w:val="008E3AD2"/>
    <w:rsid w:val="008E41BB"/>
    <w:rsid w:val="008E4684"/>
    <w:rsid w:val="008E4885"/>
    <w:rsid w:val="008E4945"/>
    <w:rsid w:val="008E4F4D"/>
    <w:rsid w:val="008E5164"/>
    <w:rsid w:val="008E6260"/>
    <w:rsid w:val="008E7128"/>
    <w:rsid w:val="008F01A3"/>
    <w:rsid w:val="008F0D2D"/>
    <w:rsid w:val="008F0F16"/>
    <w:rsid w:val="008F11B7"/>
    <w:rsid w:val="008F190F"/>
    <w:rsid w:val="008F322A"/>
    <w:rsid w:val="008F3B9A"/>
    <w:rsid w:val="008F460F"/>
    <w:rsid w:val="008F4F1E"/>
    <w:rsid w:val="008F6B9D"/>
    <w:rsid w:val="008F72F9"/>
    <w:rsid w:val="008F7B19"/>
    <w:rsid w:val="009004B4"/>
    <w:rsid w:val="00900DCE"/>
    <w:rsid w:val="00902212"/>
    <w:rsid w:val="009029D9"/>
    <w:rsid w:val="00902BEB"/>
    <w:rsid w:val="00902ED6"/>
    <w:rsid w:val="00903922"/>
    <w:rsid w:val="00904078"/>
    <w:rsid w:val="009053A1"/>
    <w:rsid w:val="00905F01"/>
    <w:rsid w:val="00906288"/>
    <w:rsid w:val="0090797D"/>
    <w:rsid w:val="00910D58"/>
    <w:rsid w:val="00911EDC"/>
    <w:rsid w:val="00911F52"/>
    <w:rsid w:val="0091208C"/>
    <w:rsid w:val="00914FE4"/>
    <w:rsid w:val="00916032"/>
    <w:rsid w:val="00917045"/>
    <w:rsid w:val="00917C33"/>
    <w:rsid w:val="00921D8D"/>
    <w:rsid w:val="00922F83"/>
    <w:rsid w:val="00922FC9"/>
    <w:rsid w:val="00923287"/>
    <w:rsid w:val="00923558"/>
    <w:rsid w:val="009244E1"/>
    <w:rsid w:val="0092524A"/>
    <w:rsid w:val="009274D3"/>
    <w:rsid w:val="00927945"/>
    <w:rsid w:val="00932010"/>
    <w:rsid w:val="00933A55"/>
    <w:rsid w:val="00933EBE"/>
    <w:rsid w:val="009342F2"/>
    <w:rsid w:val="00934ED3"/>
    <w:rsid w:val="009355D8"/>
    <w:rsid w:val="009360F6"/>
    <w:rsid w:val="009361D4"/>
    <w:rsid w:val="009367BB"/>
    <w:rsid w:val="0093685F"/>
    <w:rsid w:val="00936AB5"/>
    <w:rsid w:val="00937422"/>
    <w:rsid w:val="00937C66"/>
    <w:rsid w:val="00940670"/>
    <w:rsid w:val="00941731"/>
    <w:rsid w:val="00941D4A"/>
    <w:rsid w:val="00943DD7"/>
    <w:rsid w:val="009446A4"/>
    <w:rsid w:val="00944A29"/>
    <w:rsid w:val="0094501A"/>
    <w:rsid w:val="0094534B"/>
    <w:rsid w:val="00946272"/>
    <w:rsid w:val="00951471"/>
    <w:rsid w:val="00951BDA"/>
    <w:rsid w:val="0095210C"/>
    <w:rsid w:val="009526D8"/>
    <w:rsid w:val="0095328C"/>
    <w:rsid w:val="009545CA"/>
    <w:rsid w:val="009557E9"/>
    <w:rsid w:val="00955A76"/>
    <w:rsid w:val="00955EFD"/>
    <w:rsid w:val="0095606A"/>
    <w:rsid w:val="0095663A"/>
    <w:rsid w:val="009579FD"/>
    <w:rsid w:val="009603F7"/>
    <w:rsid w:val="00961A3A"/>
    <w:rsid w:val="00961A49"/>
    <w:rsid w:val="009623E4"/>
    <w:rsid w:val="009640A2"/>
    <w:rsid w:val="00964DCD"/>
    <w:rsid w:val="009651B0"/>
    <w:rsid w:val="00965BF9"/>
    <w:rsid w:val="00966728"/>
    <w:rsid w:val="009667B3"/>
    <w:rsid w:val="00967355"/>
    <w:rsid w:val="0096769E"/>
    <w:rsid w:val="009678A1"/>
    <w:rsid w:val="00971204"/>
    <w:rsid w:val="00971C83"/>
    <w:rsid w:val="00971FD2"/>
    <w:rsid w:val="00972B9F"/>
    <w:rsid w:val="009730B5"/>
    <w:rsid w:val="00974273"/>
    <w:rsid w:val="009743A0"/>
    <w:rsid w:val="009750DA"/>
    <w:rsid w:val="009757A9"/>
    <w:rsid w:val="00976341"/>
    <w:rsid w:val="00976347"/>
    <w:rsid w:val="009764C1"/>
    <w:rsid w:val="00976C68"/>
    <w:rsid w:val="00976D1D"/>
    <w:rsid w:val="00977F21"/>
    <w:rsid w:val="00980021"/>
    <w:rsid w:val="009800C8"/>
    <w:rsid w:val="00980AB5"/>
    <w:rsid w:val="009811E9"/>
    <w:rsid w:val="0098133D"/>
    <w:rsid w:val="009815AA"/>
    <w:rsid w:val="009839B6"/>
    <w:rsid w:val="00985125"/>
    <w:rsid w:val="00985D5A"/>
    <w:rsid w:val="009861FA"/>
    <w:rsid w:val="009862C1"/>
    <w:rsid w:val="009917A1"/>
    <w:rsid w:val="0099211B"/>
    <w:rsid w:val="00992650"/>
    <w:rsid w:val="009927AE"/>
    <w:rsid w:val="009934E1"/>
    <w:rsid w:val="00994F20"/>
    <w:rsid w:val="009950AD"/>
    <w:rsid w:val="0099601B"/>
    <w:rsid w:val="00996127"/>
    <w:rsid w:val="00996F20"/>
    <w:rsid w:val="00997040"/>
    <w:rsid w:val="009A03A2"/>
    <w:rsid w:val="009A0959"/>
    <w:rsid w:val="009A1D5B"/>
    <w:rsid w:val="009A1F9F"/>
    <w:rsid w:val="009A27DD"/>
    <w:rsid w:val="009A3418"/>
    <w:rsid w:val="009A3681"/>
    <w:rsid w:val="009A3DA3"/>
    <w:rsid w:val="009A40F2"/>
    <w:rsid w:val="009A444E"/>
    <w:rsid w:val="009A4A2F"/>
    <w:rsid w:val="009A57A1"/>
    <w:rsid w:val="009A6110"/>
    <w:rsid w:val="009A6208"/>
    <w:rsid w:val="009A71B6"/>
    <w:rsid w:val="009B169B"/>
    <w:rsid w:val="009B19D8"/>
    <w:rsid w:val="009B2333"/>
    <w:rsid w:val="009B23F8"/>
    <w:rsid w:val="009B2FE6"/>
    <w:rsid w:val="009B4EAC"/>
    <w:rsid w:val="009B5283"/>
    <w:rsid w:val="009B5A4D"/>
    <w:rsid w:val="009B6055"/>
    <w:rsid w:val="009B724C"/>
    <w:rsid w:val="009C0795"/>
    <w:rsid w:val="009C0BC8"/>
    <w:rsid w:val="009C12B5"/>
    <w:rsid w:val="009C18A1"/>
    <w:rsid w:val="009C3B3D"/>
    <w:rsid w:val="009C4E71"/>
    <w:rsid w:val="009C5482"/>
    <w:rsid w:val="009C66A4"/>
    <w:rsid w:val="009D018A"/>
    <w:rsid w:val="009D0955"/>
    <w:rsid w:val="009D223A"/>
    <w:rsid w:val="009D2290"/>
    <w:rsid w:val="009D31A4"/>
    <w:rsid w:val="009D44D6"/>
    <w:rsid w:val="009D7ACB"/>
    <w:rsid w:val="009E23E2"/>
    <w:rsid w:val="009E2D14"/>
    <w:rsid w:val="009E3368"/>
    <w:rsid w:val="009E37AD"/>
    <w:rsid w:val="009E3C53"/>
    <w:rsid w:val="009E4F88"/>
    <w:rsid w:val="009E4FD4"/>
    <w:rsid w:val="009E57E1"/>
    <w:rsid w:val="009F0077"/>
    <w:rsid w:val="009F0343"/>
    <w:rsid w:val="009F0AD7"/>
    <w:rsid w:val="009F0DA7"/>
    <w:rsid w:val="009F12B3"/>
    <w:rsid w:val="009F1F58"/>
    <w:rsid w:val="009F2CB5"/>
    <w:rsid w:val="009F31F8"/>
    <w:rsid w:val="009F3EF5"/>
    <w:rsid w:val="009F47FF"/>
    <w:rsid w:val="009F4DFA"/>
    <w:rsid w:val="009F6248"/>
    <w:rsid w:val="009F647F"/>
    <w:rsid w:val="009F67C0"/>
    <w:rsid w:val="009F71C5"/>
    <w:rsid w:val="009F7B9F"/>
    <w:rsid w:val="009F7EBA"/>
    <w:rsid w:val="00A00022"/>
    <w:rsid w:val="00A01850"/>
    <w:rsid w:val="00A01913"/>
    <w:rsid w:val="00A01FCE"/>
    <w:rsid w:val="00A0278D"/>
    <w:rsid w:val="00A02CB3"/>
    <w:rsid w:val="00A03156"/>
    <w:rsid w:val="00A04845"/>
    <w:rsid w:val="00A05401"/>
    <w:rsid w:val="00A05D2D"/>
    <w:rsid w:val="00A05F51"/>
    <w:rsid w:val="00A05FF5"/>
    <w:rsid w:val="00A06982"/>
    <w:rsid w:val="00A07A2A"/>
    <w:rsid w:val="00A10BBA"/>
    <w:rsid w:val="00A11581"/>
    <w:rsid w:val="00A1236F"/>
    <w:rsid w:val="00A12565"/>
    <w:rsid w:val="00A1289C"/>
    <w:rsid w:val="00A12C1C"/>
    <w:rsid w:val="00A142BF"/>
    <w:rsid w:val="00A149C7"/>
    <w:rsid w:val="00A14B29"/>
    <w:rsid w:val="00A15ADC"/>
    <w:rsid w:val="00A175A3"/>
    <w:rsid w:val="00A20370"/>
    <w:rsid w:val="00A22169"/>
    <w:rsid w:val="00A22BFB"/>
    <w:rsid w:val="00A246DD"/>
    <w:rsid w:val="00A25A7E"/>
    <w:rsid w:val="00A26905"/>
    <w:rsid w:val="00A27604"/>
    <w:rsid w:val="00A27D99"/>
    <w:rsid w:val="00A3051D"/>
    <w:rsid w:val="00A309B6"/>
    <w:rsid w:val="00A31EBC"/>
    <w:rsid w:val="00A32A51"/>
    <w:rsid w:val="00A33A1F"/>
    <w:rsid w:val="00A34924"/>
    <w:rsid w:val="00A34C18"/>
    <w:rsid w:val="00A35591"/>
    <w:rsid w:val="00A35C83"/>
    <w:rsid w:val="00A36D72"/>
    <w:rsid w:val="00A3705C"/>
    <w:rsid w:val="00A3716E"/>
    <w:rsid w:val="00A37FE4"/>
    <w:rsid w:val="00A408FA"/>
    <w:rsid w:val="00A420CB"/>
    <w:rsid w:val="00A436A6"/>
    <w:rsid w:val="00A436BD"/>
    <w:rsid w:val="00A44270"/>
    <w:rsid w:val="00A448F2"/>
    <w:rsid w:val="00A449BE"/>
    <w:rsid w:val="00A45D9E"/>
    <w:rsid w:val="00A46373"/>
    <w:rsid w:val="00A46983"/>
    <w:rsid w:val="00A46C3A"/>
    <w:rsid w:val="00A50922"/>
    <w:rsid w:val="00A50C63"/>
    <w:rsid w:val="00A50EC5"/>
    <w:rsid w:val="00A52023"/>
    <w:rsid w:val="00A52064"/>
    <w:rsid w:val="00A5232C"/>
    <w:rsid w:val="00A528E2"/>
    <w:rsid w:val="00A52A60"/>
    <w:rsid w:val="00A52F09"/>
    <w:rsid w:val="00A54242"/>
    <w:rsid w:val="00A544E5"/>
    <w:rsid w:val="00A549D1"/>
    <w:rsid w:val="00A54D2B"/>
    <w:rsid w:val="00A55D3B"/>
    <w:rsid w:val="00A56A74"/>
    <w:rsid w:val="00A56CE5"/>
    <w:rsid w:val="00A57931"/>
    <w:rsid w:val="00A60628"/>
    <w:rsid w:val="00A60932"/>
    <w:rsid w:val="00A60B90"/>
    <w:rsid w:val="00A61041"/>
    <w:rsid w:val="00A6186A"/>
    <w:rsid w:val="00A61E93"/>
    <w:rsid w:val="00A621FE"/>
    <w:rsid w:val="00A62499"/>
    <w:rsid w:val="00A62B3E"/>
    <w:rsid w:val="00A632BD"/>
    <w:rsid w:val="00A64C3D"/>
    <w:rsid w:val="00A64E93"/>
    <w:rsid w:val="00A6582B"/>
    <w:rsid w:val="00A65AC9"/>
    <w:rsid w:val="00A660E0"/>
    <w:rsid w:val="00A6612C"/>
    <w:rsid w:val="00A66255"/>
    <w:rsid w:val="00A66695"/>
    <w:rsid w:val="00A66B39"/>
    <w:rsid w:val="00A700E9"/>
    <w:rsid w:val="00A70EE3"/>
    <w:rsid w:val="00A711E6"/>
    <w:rsid w:val="00A72B86"/>
    <w:rsid w:val="00A72E26"/>
    <w:rsid w:val="00A72FF0"/>
    <w:rsid w:val="00A7317D"/>
    <w:rsid w:val="00A76728"/>
    <w:rsid w:val="00A7689B"/>
    <w:rsid w:val="00A76BD0"/>
    <w:rsid w:val="00A77049"/>
    <w:rsid w:val="00A77157"/>
    <w:rsid w:val="00A80F78"/>
    <w:rsid w:val="00A81D72"/>
    <w:rsid w:val="00A826D3"/>
    <w:rsid w:val="00A826DB"/>
    <w:rsid w:val="00A827F1"/>
    <w:rsid w:val="00A83C87"/>
    <w:rsid w:val="00A8415A"/>
    <w:rsid w:val="00A84627"/>
    <w:rsid w:val="00A84A39"/>
    <w:rsid w:val="00A84E15"/>
    <w:rsid w:val="00A85228"/>
    <w:rsid w:val="00A85970"/>
    <w:rsid w:val="00A85DC5"/>
    <w:rsid w:val="00A85F40"/>
    <w:rsid w:val="00A8659B"/>
    <w:rsid w:val="00A866CE"/>
    <w:rsid w:val="00A8777A"/>
    <w:rsid w:val="00A87B42"/>
    <w:rsid w:val="00A9093A"/>
    <w:rsid w:val="00A9126B"/>
    <w:rsid w:val="00A91449"/>
    <w:rsid w:val="00A93B80"/>
    <w:rsid w:val="00A9413C"/>
    <w:rsid w:val="00A94225"/>
    <w:rsid w:val="00A94A0D"/>
    <w:rsid w:val="00A94F2A"/>
    <w:rsid w:val="00A95991"/>
    <w:rsid w:val="00A9653D"/>
    <w:rsid w:val="00A96841"/>
    <w:rsid w:val="00AA00B5"/>
    <w:rsid w:val="00AA05D5"/>
    <w:rsid w:val="00AA217F"/>
    <w:rsid w:val="00AA50C5"/>
    <w:rsid w:val="00AA60C5"/>
    <w:rsid w:val="00AA6E7E"/>
    <w:rsid w:val="00AA705D"/>
    <w:rsid w:val="00AA7164"/>
    <w:rsid w:val="00AA7354"/>
    <w:rsid w:val="00AA796E"/>
    <w:rsid w:val="00AB03CD"/>
    <w:rsid w:val="00AB1457"/>
    <w:rsid w:val="00AB197F"/>
    <w:rsid w:val="00AB1CAB"/>
    <w:rsid w:val="00AB240A"/>
    <w:rsid w:val="00AB3250"/>
    <w:rsid w:val="00AB3C21"/>
    <w:rsid w:val="00AB3D5E"/>
    <w:rsid w:val="00AB47B4"/>
    <w:rsid w:val="00AB58D0"/>
    <w:rsid w:val="00AC07DB"/>
    <w:rsid w:val="00AC09E8"/>
    <w:rsid w:val="00AC17D3"/>
    <w:rsid w:val="00AC1A01"/>
    <w:rsid w:val="00AC2E93"/>
    <w:rsid w:val="00AC31AF"/>
    <w:rsid w:val="00AC3552"/>
    <w:rsid w:val="00AC37A9"/>
    <w:rsid w:val="00AC37FE"/>
    <w:rsid w:val="00AC4037"/>
    <w:rsid w:val="00AC48F7"/>
    <w:rsid w:val="00AC5007"/>
    <w:rsid w:val="00AC562B"/>
    <w:rsid w:val="00AC60D3"/>
    <w:rsid w:val="00AC6396"/>
    <w:rsid w:val="00AC6909"/>
    <w:rsid w:val="00AC79FB"/>
    <w:rsid w:val="00AD281D"/>
    <w:rsid w:val="00AD2DDF"/>
    <w:rsid w:val="00AD2F0C"/>
    <w:rsid w:val="00AD4338"/>
    <w:rsid w:val="00AD4666"/>
    <w:rsid w:val="00AD4CC3"/>
    <w:rsid w:val="00AD4D0E"/>
    <w:rsid w:val="00AD578D"/>
    <w:rsid w:val="00AD5D3D"/>
    <w:rsid w:val="00AD627E"/>
    <w:rsid w:val="00AD7D44"/>
    <w:rsid w:val="00AE00F1"/>
    <w:rsid w:val="00AE0E9D"/>
    <w:rsid w:val="00AE1802"/>
    <w:rsid w:val="00AE1B1E"/>
    <w:rsid w:val="00AE21DC"/>
    <w:rsid w:val="00AE2AE0"/>
    <w:rsid w:val="00AE3FFC"/>
    <w:rsid w:val="00AE4AB1"/>
    <w:rsid w:val="00AE59A8"/>
    <w:rsid w:val="00AE79AE"/>
    <w:rsid w:val="00AF003E"/>
    <w:rsid w:val="00AF05F5"/>
    <w:rsid w:val="00AF13B3"/>
    <w:rsid w:val="00AF13ED"/>
    <w:rsid w:val="00AF2E2E"/>
    <w:rsid w:val="00AF319F"/>
    <w:rsid w:val="00AF3AE9"/>
    <w:rsid w:val="00AF3BEE"/>
    <w:rsid w:val="00AF4794"/>
    <w:rsid w:val="00AF5047"/>
    <w:rsid w:val="00AF5CAA"/>
    <w:rsid w:val="00AF6D10"/>
    <w:rsid w:val="00AF6F80"/>
    <w:rsid w:val="00AF75D3"/>
    <w:rsid w:val="00B00209"/>
    <w:rsid w:val="00B00FFF"/>
    <w:rsid w:val="00B01386"/>
    <w:rsid w:val="00B01C01"/>
    <w:rsid w:val="00B03385"/>
    <w:rsid w:val="00B04DF8"/>
    <w:rsid w:val="00B05A3E"/>
    <w:rsid w:val="00B07ACC"/>
    <w:rsid w:val="00B100D7"/>
    <w:rsid w:val="00B10C3B"/>
    <w:rsid w:val="00B1153B"/>
    <w:rsid w:val="00B11D6A"/>
    <w:rsid w:val="00B12ECC"/>
    <w:rsid w:val="00B13478"/>
    <w:rsid w:val="00B135C2"/>
    <w:rsid w:val="00B13959"/>
    <w:rsid w:val="00B141A5"/>
    <w:rsid w:val="00B167A4"/>
    <w:rsid w:val="00B176C5"/>
    <w:rsid w:val="00B17FB2"/>
    <w:rsid w:val="00B2034F"/>
    <w:rsid w:val="00B22277"/>
    <w:rsid w:val="00B2310A"/>
    <w:rsid w:val="00B234A3"/>
    <w:rsid w:val="00B2405F"/>
    <w:rsid w:val="00B24492"/>
    <w:rsid w:val="00B258E4"/>
    <w:rsid w:val="00B259BA"/>
    <w:rsid w:val="00B260F5"/>
    <w:rsid w:val="00B26194"/>
    <w:rsid w:val="00B26334"/>
    <w:rsid w:val="00B27C70"/>
    <w:rsid w:val="00B27E03"/>
    <w:rsid w:val="00B30443"/>
    <w:rsid w:val="00B30F8A"/>
    <w:rsid w:val="00B31074"/>
    <w:rsid w:val="00B31304"/>
    <w:rsid w:val="00B3283A"/>
    <w:rsid w:val="00B32A33"/>
    <w:rsid w:val="00B32AAA"/>
    <w:rsid w:val="00B33FD6"/>
    <w:rsid w:val="00B34DF8"/>
    <w:rsid w:val="00B351FC"/>
    <w:rsid w:val="00B3534A"/>
    <w:rsid w:val="00B35706"/>
    <w:rsid w:val="00B35F64"/>
    <w:rsid w:val="00B37819"/>
    <w:rsid w:val="00B40658"/>
    <w:rsid w:val="00B40B54"/>
    <w:rsid w:val="00B40C01"/>
    <w:rsid w:val="00B40F1F"/>
    <w:rsid w:val="00B41DDF"/>
    <w:rsid w:val="00B4231C"/>
    <w:rsid w:val="00B433F1"/>
    <w:rsid w:val="00B44D46"/>
    <w:rsid w:val="00B45329"/>
    <w:rsid w:val="00B45469"/>
    <w:rsid w:val="00B45E05"/>
    <w:rsid w:val="00B470C2"/>
    <w:rsid w:val="00B47748"/>
    <w:rsid w:val="00B51BA2"/>
    <w:rsid w:val="00B51E42"/>
    <w:rsid w:val="00B520B2"/>
    <w:rsid w:val="00B525D1"/>
    <w:rsid w:val="00B52A11"/>
    <w:rsid w:val="00B52CE2"/>
    <w:rsid w:val="00B53264"/>
    <w:rsid w:val="00B53A45"/>
    <w:rsid w:val="00B53AE5"/>
    <w:rsid w:val="00B54191"/>
    <w:rsid w:val="00B54CAE"/>
    <w:rsid w:val="00B54D75"/>
    <w:rsid w:val="00B60F59"/>
    <w:rsid w:val="00B6143B"/>
    <w:rsid w:val="00B61C49"/>
    <w:rsid w:val="00B63781"/>
    <w:rsid w:val="00B638D5"/>
    <w:rsid w:val="00B63D27"/>
    <w:rsid w:val="00B64010"/>
    <w:rsid w:val="00B64217"/>
    <w:rsid w:val="00B64C4A"/>
    <w:rsid w:val="00B65577"/>
    <w:rsid w:val="00B65776"/>
    <w:rsid w:val="00B65B5D"/>
    <w:rsid w:val="00B65DFA"/>
    <w:rsid w:val="00B66434"/>
    <w:rsid w:val="00B66AC1"/>
    <w:rsid w:val="00B671C5"/>
    <w:rsid w:val="00B67D97"/>
    <w:rsid w:val="00B70384"/>
    <w:rsid w:val="00B725B1"/>
    <w:rsid w:val="00B72862"/>
    <w:rsid w:val="00B7295C"/>
    <w:rsid w:val="00B7296C"/>
    <w:rsid w:val="00B74861"/>
    <w:rsid w:val="00B7580E"/>
    <w:rsid w:val="00B7593B"/>
    <w:rsid w:val="00B76331"/>
    <w:rsid w:val="00B779CD"/>
    <w:rsid w:val="00B77C2D"/>
    <w:rsid w:val="00B80812"/>
    <w:rsid w:val="00B81302"/>
    <w:rsid w:val="00B83B74"/>
    <w:rsid w:val="00B8469F"/>
    <w:rsid w:val="00B85960"/>
    <w:rsid w:val="00B85C92"/>
    <w:rsid w:val="00B8794D"/>
    <w:rsid w:val="00B9043C"/>
    <w:rsid w:val="00B90C64"/>
    <w:rsid w:val="00B9151B"/>
    <w:rsid w:val="00B92214"/>
    <w:rsid w:val="00B92886"/>
    <w:rsid w:val="00B92E09"/>
    <w:rsid w:val="00B93A96"/>
    <w:rsid w:val="00B94358"/>
    <w:rsid w:val="00B94408"/>
    <w:rsid w:val="00B94F85"/>
    <w:rsid w:val="00B96138"/>
    <w:rsid w:val="00B96725"/>
    <w:rsid w:val="00B97DEF"/>
    <w:rsid w:val="00BA0025"/>
    <w:rsid w:val="00BA0155"/>
    <w:rsid w:val="00BA1AD0"/>
    <w:rsid w:val="00BA2509"/>
    <w:rsid w:val="00BA333A"/>
    <w:rsid w:val="00BA3EE2"/>
    <w:rsid w:val="00BA3F9E"/>
    <w:rsid w:val="00BA4C0A"/>
    <w:rsid w:val="00BA5664"/>
    <w:rsid w:val="00BA56C1"/>
    <w:rsid w:val="00BA67F4"/>
    <w:rsid w:val="00BA6F76"/>
    <w:rsid w:val="00BA730A"/>
    <w:rsid w:val="00BA7488"/>
    <w:rsid w:val="00BA7C52"/>
    <w:rsid w:val="00BB05F8"/>
    <w:rsid w:val="00BB10E9"/>
    <w:rsid w:val="00BB1F19"/>
    <w:rsid w:val="00BB2EE5"/>
    <w:rsid w:val="00BB3456"/>
    <w:rsid w:val="00BB36E0"/>
    <w:rsid w:val="00BB43F4"/>
    <w:rsid w:val="00BB5022"/>
    <w:rsid w:val="00BB506F"/>
    <w:rsid w:val="00BB5935"/>
    <w:rsid w:val="00BB61BD"/>
    <w:rsid w:val="00BB75F8"/>
    <w:rsid w:val="00BC004D"/>
    <w:rsid w:val="00BC12C0"/>
    <w:rsid w:val="00BC14CC"/>
    <w:rsid w:val="00BC180E"/>
    <w:rsid w:val="00BC1F65"/>
    <w:rsid w:val="00BC2874"/>
    <w:rsid w:val="00BC370E"/>
    <w:rsid w:val="00BC3863"/>
    <w:rsid w:val="00BC3AA3"/>
    <w:rsid w:val="00BC4481"/>
    <w:rsid w:val="00BC66C7"/>
    <w:rsid w:val="00BC7A93"/>
    <w:rsid w:val="00BD036D"/>
    <w:rsid w:val="00BD0516"/>
    <w:rsid w:val="00BD0CD1"/>
    <w:rsid w:val="00BD2982"/>
    <w:rsid w:val="00BD2FA3"/>
    <w:rsid w:val="00BD37CE"/>
    <w:rsid w:val="00BD3FCA"/>
    <w:rsid w:val="00BD429A"/>
    <w:rsid w:val="00BD7142"/>
    <w:rsid w:val="00BE0A9F"/>
    <w:rsid w:val="00BE1B60"/>
    <w:rsid w:val="00BE4BEC"/>
    <w:rsid w:val="00BE5372"/>
    <w:rsid w:val="00BF03AD"/>
    <w:rsid w:val="00BF03F3"/>
    <w:rsid w:val="00BF071B"/>
    <w:rsid w:val="00BF0EA8"/>
    <w:rsid w:val="00BF1261"/>
    <w:rsid w:val="00BF1739"/>
    <w:rsid w:val="00BF2448"/>
    <w:rsid w:val="00BF26DF"/>
    <w:rsid w:val="00BF2726"/>
    <w:rsid w:val="00BF2AAF"/>
    <w:rsid w:val="00BF301A"/>
    <w:rsid w:val="00BF349C"/>
    <w:rsid w:val="00BF4C7A"/>
    <w:rsid w:val="00BF6528"/>
    <w:rsid w:val="00BF6D12"/>
    <w:rsid w:val="00C009B2"/>
    <w:rsid w:val="00C01754"/>
    <w:rsid w:val="00C03466"/>
    <w:rsid w:val="00C03914"/>
    <w:rsid w:val="00C051CB"/>
    <w:rsid w:val="00C055E1"/>
    <w:rsid w:val="00C0615D"/>
    <w:rsid w:val="00C06323"/>
    <w:rsid w:val="00C070BA"/>
    <w:rsid w:val="00C07EFB"/>
    <w:rsid w:val="00C1123D"/>
    <w:rsid w:val="00C1153D"/>
    <w:rsid w:val="00C12411"/>
    <w:rsid w:val="00C127CC"/>
    <w:rsid w:val="00C13614"/>
    <w:rsid w:val="00C152C1"/>
    <w:rsid w:val="00C16CCE"/>
    <w:rsid w:val="00C17630"/>
    <w:rsid w:val="00C17ABB"/>
    <w:rsid w:val="00C210E2"/>
    <w:rsid w:val="00C23B3A"/>
    <w:rsid w:val="00C24064"/>
    <w:rsid w:val="00C25E56"/>
    <w:rsid w:val="00C25E85"/>
    <w:rsid w:val="00C268C4"/>
    <w:rsid w:val="00C26B57"/>
    <w:rsid w:val="00C2792F"/>
    <w:rsid w:val="00C301A0"/>
    <w:rsid w:val="00C30316"/>
    <w:rsid w:val="00C316BC"/>
    <w:rsid w:val="00C327B4"/>
    <w:rsid w:val="00C33A4D"/>
    <w:rsid w:val="00C3724A"/>
    <w:rsid w:val="00C40938"/>
    <w:rsid w:val="00C41018"/>
    <w:rsid w:val="00C4119F"/>
    <w:rsid w:val="00C411C2"/>
    <w:rsid w:val="00C41A27"/>
    <w:rsid w:val="00C42653"/>
    <w:rsid w:val="00C428B2"/>
    <w:rsid w:val="00C4304E"/>
    <w:rsid w:val="00C4384F"/>
    <w:rsid w:val="00C442A0"/>
    <w:rsid w:val="00C44793"/>
    <w:rsid w:val="00C455D2"/>
    <w:rsid w:val="00C45D71"/>
    <w:rsid w:val="00C47200"/>
    <w:rsid w:val="00C4743E"/>
    <w:rsid w:val="00C47475"/>
    <w:rsid w:val="00C476B1"/>
    <w:rsid w:val="00C505FC"/>
    <w:rsid w:val="00C521D2"/>
    <w:rsid w:val="00C52CA6"/>
    <w:rsid w:val="00C543C3"/>
    <w:rsid w:val="00C54B60"/>
    <w:rsid w:val="00C56A9C"/>
    <w:rsid w:val="00C61325"/>
    <w:rsid w:val="00C61ACB"/>
    <w:rsid w:val="00C61FC1"/>
    <w:rsid w:val="00C61FEF"/>
    <w:rsid w:val="00C620CC"/>
    <w:rsid w:val="00C621C2"/>
    <w:rsid w:val="00C64677"/>
    <w:rsid w:val="00C64A31"/>
    <w:rsid w:val="00C64CC3"/>
    <w:rsid w:val="00C64F8C"/>
    <w:rsid w:val="00C6754B"/>
    <w:rsid w:val="00C7316F"/>
    <w:rsid w:val="00C73606"/>
    <w:rsid w:val="00C73CF8"/>
    <w:rsid w:val="00C7597C"/>
    <w:rsid w:val="00C75A3D"/>
    <w:rsid w:val="00C760CB"/>
    <w:rsid w:val="00C76E36"/>
    <w:rsid w:val="00C80C99"/>
    <w:rsid w:val="00C80F57"/>
    <w:rsid w:val="00C81029"/>
    <w:rsid w:val="00C81678"/>
    <w:rsid w:val="00C820F4"/>
    <w:rsid w:val="00C8283F"/>
    <w:rsid w:val="00C839A0"/>
    <w:rsid w:val="00C869AA"/>
    <w:rsid w:val="00C86BDE"/>
    <w:rsid w:val="00C87213"/>
    <w:rsid w:val="00C902A7"/>
    <w:rsid w:val="00C90DC7"/>
    <w:rsid w:val="00C918A7"/>
    <w:rsid w:val="00C91CDD"/>
    <w:rsid w:val="00C94619"/>
    <w:rsid w:val="00C961E1"/>
    <w:rsid w:val="00C96671"/>
    <w:rsid w:val="00C97CB3"/>
    <w:rsid w:val="00CA0806"/>
    <w:rsid w:val="00CA1692"/>
    <w:rsid w:val="00CA3A28"/>
    <w:rsid w:val="00CA431E"/>
    <w:rsid w:val="00CA44DD"/>
    <w:rsid w:val="00CA54A4"/>
    <w:rsid w:val="00CA5791"/>
    <w:rsid w:val="00CA6B2C"/>
    <w:rsid w:val="00CA6DDB"/>
    <w:rsid w:val="00CB066E"/>
    <w:rsid w:val="00CB0F28"/>
    <w:rsid w:val="00CB118C"/>
    <w:rsid w:val="00CB134B"/>
    <w:rsid w:val="00CB1424"/>
    <w:rsid w:val="00CB160C"/>
    <w:rsid w:val="00CB28ED"/>
    <w:rsid w:val="00CB2CB5"/>
    <w:rsid w:val="00CB30C1"/>
    <w:rsid w:val="00CB3DAA"/>
    <w:rsid w:val="00CB3FA7"/>
    <w:rsid w:val="00CB50DE"/>
    <w:rsid w:val="00CB6F05"/>
    <w:rsid w:val="00CC386E"/>
    <w:rsid w:val="00CC4C94"/>
    <w:rsid w:val="00CC6DA4"/>
    <w:rsid w:val="00CC7BDA"/>
    <w:rsid w:val="00CD0634"/>
    <w:rsid w:val="00CD0775"/>
    <w:rsid w:val="00CD0918"/>
    <w:rsid w:val="00CD4FBD"/>
    <w:rsid w:val="00CD50E5"/>
    <w:rsid w:val="00CD566F"/>
    <w:rsid w:val="00CD6EAB"/>
    <w:rsid w:val="00CE09BB"/>
    <w:rsid w:val="00CE11B9"/>
    <w:rsid w:val="00CE2488"/>
    <w:rsid w:val="00CE2915"/>
    <w:rsid w:val="00CE2F6A"/>
    <w:rsid w:val="00CE479D"/>
    <w:rsid w:val="00CE4B45"/>
    <w:rsid w:val="00CE4D3C"/>
    <w:rsid w:val="00CE50CB"/>
    <w:rsid w:val="00CE564F"/>
    <w:rsid w:val="00CE60A3"/>
    <w:rsid w:val="00CE6328"/>
    <w:rsid w:val="00CE69A8"/>
    <w:rsid w:val="00CF0541"/>
    <w:rsid w:val="00CF0A51"/>
    <w:rsid w:val="00CF0DEB"/>
    <w:rsid w:val="00CF3C4D"/>
    <w:rsid w:val="00CF44EF"/>
    <w:rsid w:val="00CF567B"/>
    <w:rsid w:val="00CF73CC"/>
    <w:rsid w:val="00CF74EB"/>
    <w:rsid w:val="00CF79C8"/>
    <w:rsid w:val="00D01D0D"/>
    <w:rsid w:val="00D021C3"/>
    <w:rsid w:val="00D02CCF"/>
    <w:rsid w:val="00D041DE"/>
    <w:rsid w:val="00D04206"/>
    <w:rsid w:val="00D05A57"/>
    <w:rsid w:val="00D0602C"/>
    <w:rsid w:val="00D06CD2"/>
    <w:rsid w:val="00D07092"/>
    <w:rsid w:val="00D0755D"/>
    <w:rsid w:val="00D114C0"/>
    <w:rsid w:val="00D1240C"/>
    <w:rsid w:val="00D13469"/>
    <w:rsid w:val="00D14196"/>
    <w:rsid w:val="00D14261"/>
    <w:rsid w:val="00D144B2"/>
    <w:rsid w:val="00D15EE8"/>
    <w:rsid w:val="00D17BFD"/>
    <w:rsid w:val="00D17EB6"/>
    <w:rsid w:val="00D23B91"/>
    <w:rsid w:val="00D23C34"/>
    <w:rsid w:val="00D24FB4"/>
    <w:rsid w:val="00D25EE1"/>
    <w:rsid w:val="00D26F73"/>
    <w:rsid w:val="00D2739B"/>
    <w:rsid w:val="00D27CDF"/>
    <w:rsid w:val="00D31AD7"/>
    <w:rsid w:val="00D3272A"/>
    <w:rsid w:val="00D3344D"/>
    <w:rsid w:val="00D358E1"/>
    <w:rsid w:val="00D35E67"/>
    <w:rsid w:val="00D362E7"/>
    <w:rsid w:val="00D36F16"/>
    <w:rsid w:val="00D4092B"/>
    <w:rsid w:val="00D41A80"/>
    <w:rsid w:val="00D41F96"/>
    <w:rsid w:val="00D42240"/>
    <w:rsid w:val="00D42C09"/>
    <w:rsid w:val="00D42FEF"/>
    <w:rsid w:val="00D46C12"/>
    <w:rsid w:val="00D46F14"/>
    <w:rsid w:val="00D478D2"/>
    <w:rsid w:val="00D507FE"/>
    <w:rsid w:val="00D50C3D"/>
    <w:rsid w:val="00D50EFA"/>
    <w:rsid w:val="00D53660"/>
    <w:rsid w:val="00D5387A"/>
    <w:rsid w:val="00D53909"/>
    <w:rsid w:val="00D53FCE"/>
    <w:rsid w:val="00D54007"/>
    <w:rsid w:val="00D54D97"/>
    <w:rsid w:val="00D56DF7"/>
    <w:rsid w:val="00D57E63"/>
    <w:rsid w:val="00D57F49"/>
    <w:rsid w:val="00D61B2C"/>
    <w:rsid w:val="00D620B4"/>
    <w:rsid w:val="00D634C0"/>
    <w:rsid w:val="00D6352A"/>
    <w:rsid w:val="00D6472A"/>
    <w:rsid w:val="00D64AE8"/>
    <w:rsid w:val="00D661B8"/>
    <w:rsid w:val="00D66777"/>
    <w:rsid w:val="00D668A8"/>
    <w:rsid w:val="00D671F0"/>
    <w:rsid w:val="00D67300"/>
    <w:rsid w:val="00D67C82"/>
    <w:rsid w:val="00D67CAC"/>
    <w:rsid w:val="00D7032B"/>
    <w:rsid w:val="00D716E1"/>
    <w:rsid w:val="00D71938"/>
    <w:rsid w:val="00D71A1E"/>
    <w:rsid w:val="00D725A1"/>
    <w:rsid w:val="00D74D3D"/>
    <w:rsid w:val="00D7569C"/>
    <w:rsid w:val="00D756F3"/>
    <w:rsid w:val="00D7643B"/>
    <w:rsid w:val="00D76AEE"/>
    <w:rsid w:val="00D77995"/>
    <w:rsid w:val="00D801A4"/>
    <w:rsid w:val="00D819E9"/>
    <w:rsid w:val="00D827E3"/>
    <w:rsid w:val="00D82D4D"/>
    <w:rsid w:val="00D83C83"/>
    <w:rsid w:val="00D84740"/>
    <w:rsid w:val="00D85AA8"/>
    <w:rsid w:val="00D86CEE"/>
    <w:rsid w:val="00D86D72"/>
    <w:rsid w:val="00D87BBF"/>
    <w:rsid w:val="00D90683"/>
    <w:rsid w:val="00D90FD8"/>
    <w:rsid w:val="00D912BA"/>
    <w:rsid w:val="00D91333"/>
    <w:rsid w:val="00D91EF7"/>
    <w:rsid w:val="00D9232D"/>
    <w:rsid w:val="00D923E6"/>
    <w:rsid w:val="00D93AE5"/>
    <w:rsid w:val="00D93D96"/>
    <w:rsid w:val="00D93F4B"/>
    <w:rsid w:val="00D95382"/>
    <w:rsid w:val="00D95DB5"/>
    <w:rsid w:val="00D9603E"/>
    <w:rsid w:val="00D96582"/>
    <w:rsid w:val="00D97B4C"/>
    <w:rsid w:val="00D97C38"/>
    <w:rsid w:val="00DA173A"/>
    <w:rsid w:val="00DA1F80"/>
    <w:rsid w:val="00DA2549"/>
    <w:rsid w:val="00DA2DC5"/>
    <w:rsid w:val="00DA3187"/>
    <w:rsid w:val="00DA318C"/>
    <w:rsid w:val="00DA3BD7"/>
    <w:rsid w:val="00DA3DA1"/>
    <w:rsid w:val="00DA40F8"/>
    <w:rsid w:val="00DA46F2"/>
    <w:rsid w:val="00DA54B4"/>
    <w:rsid w:val="00DA58CB"/>
    <w:rsid w:val="00DA5B74"/>
    <w:rsid w:val="00DA63BC"/>
    <w:rsid w:val="00DA7A12"/>
    <w:rsid w:val="00DA7E09"/>
    <w:rsid w:val="00DB10FB"/>
    <w:rsid w:val="00DB2AB1"/>
    <w:rsid w:val="00DB30B6"/>
    <w:rsid w:val="00DB42BB"/>
    <w:rsid w:val="00DB460E"/>
    <w:rsid w:val="00DB5ED8"/>
    <w:rsid w:val="00DB5F9C"/>
    <w:rsid w:val="00DB7768"/>
    <w:rsid w:val="00DB7A74"/>
    <w:rsid w:val="00DC0B65"/>
    <w:rsid w:val="00DC0DBA"/>
    <w:rsid w:val="00DC1847"/>
    <w:rsid w:val="00DC1EA7"/>
    <w:rsid w:val="00DC24C7"/>
    <w:rsid w:val="00DC433B"/>
    <w:rsid w:val="00DC4ED5"/>
    <w:rsid w:val="00DC6357"/>
    <w:rsid w:val="00DC6CE5"/>
    <w:rsid w:val="00DC6FE2"/>
    <w:rsid w:val="00DD0843"/>
    <w:rsid w:val="00DD0F6B"/>
    <w:rsid w:val="00DD1AAA"/>
    <w:rsid w:val="00DD206B"/>
    <w:rsid w:val="00DD27B2"/>
    <w:rsid w:val="00DD2941"/>
    <w:rsid w:val="00DD2B1F"/>
    <w:rsid w:val="00DD33B6"/>
    <w:rsid w:val="00DD33CB"/>
    <w:rsid w:val="00DD3C24"/>
    <w:rsid w:val="00DD3C8C"/>
    <w:rsid w:val="00DD408F"/>
    <w:rsid w:val="00DD421A"/>
    <w:rsid w:val="00DD47A6"/>
    <w:rsid w:val="00DD4DED"/>
    <w:rsid w:val="00DD66A6"/>
    <w:rsid w:val="00DD6EA7"/>
    <w:rsid w:val="00DD6F72"/>
    <w:rsid w:val="00DE0191"/>
    <w:rsid w:val="00DE1881"/>
    <w:rsid w:val="00DE1906"/>
    <w:rsid w:val="00DE5476"/>
    <w:rsid w:val="00DE5C66"/>
    <w:rsid w:val="00DF00FF"/>
    <w:rsid w:val="00DF053B"/>
    <w:rsid w:val="00DF0701"/>
    <w:rsid w:val="00DF1770"/>
    <w:rsid w:val="00DF21B3"/>
    <w:rsid w:val="00DF2D55"/>
    <w:rsid w:val="00DF338E"/>
    <w:rsid w:val="00DF390F"/>
    <w:rsid w:val="00DF439A"/>
    <w:rsid w:val="00DF5639"/>
    <w:rsid w:val="00DF5958"/>
    <w:rsid w:val="00DF6C81"/>
    <w:rsid w:val="00E007E8"/>
    <w:rsid w:val="00E00B5D"/>
    <w:rsid w:val="00E013DC"/>
    <w:rsid w:val="00E01987"/>
    <w:rsid w:val="00E01C1F"/>
    <w:rsid w:val="00E01FEF"/>
    <w:rsid w:val="00E026DC"/>
    <w:rsid w:val="00E02E72"/>
    <w:rsid w:val="00E0311F"/>
    <w:rsid w:val="00E03E8E"/>
    <w:rsid w:val="00E050D1"/>
    <w:rsid w:val="00E05352"/>
    <w:rsid w:val="00E05C59"/>
    <w:rsid w:val="00E06479"/>
    <w:rsid w:val="00E06857"/>
    <w:rsid w:val="00E06864"/>
    <w:rsid w:val="00E07C45"/>
    <w:rsid w:val="00E07CEE"/>
    <w:rsid w:val="00E1004D"/>
    <w:rsid w:val="00E104AB"/>
    <w:rsid w:val="00E10FD6"/>
    <w:rsid w:val="00E1126F"/>
    <w:rsid w:val="00E11C19"/>
    <w:rsid w:val="00E12842"/>
    <w:rsid w:val="00E1343A"/>
    <w:rsid w:val="00E14124"/>
    <w:rsid w:val="00E1477F"/>
    <w:rsid w:val="00E14B27"/>
    <w:rsid w:val="00E14B3A"/>
    <w:rsid w:val="00E1606C"/>
    <w:rsid w:val="00E1636C"/>
    <w:rsid w:val="00E16437"/>
    <w:rsid w:val="00E17A5F"/>
    <w:rsid w:val="00E2045E"/>
    <w:rsid w:val="00E2082F"/>
    <w:rsid w:val="00E20E4C"/>
    <w:rsid w:val="00E20F98"/>
    <w:rsid w:val="00E21105"/>
    <w:rsid w:val="00E214CF"/>
    <w:rsid w:val="00E2297A"/>
    <w:rsid w:val="00E22B45"/>
    <w:rsid w:val="00E244C6"/>
    <w:rsid w:val="00E24DC9"/>
    <w:rsid w:val="00E25DC1"/>
    <w:rsid w:val="00E27205"/>
    <w:rsid w:val="00E275E4"/>
    <w:rsid w:val="00E31EF4"/>
    <w:rsid w:val="00E323B7"/>
    <w:rsid w:val="00E32508"/>
    <w:rsid w:val="00E327F8"/>
    <w:rsid w:val="00E41A76"/>
    <w:rsid w:val="00E42092"/>
    <w:rsid w:val="00E4223E"/>
    <w:rsid w:val="00E426F9"/>
    <w:rsid w:val="00E43E5F"/>
    <w:rsid w:val="00E44FED"/>
    <w:rsid w:val="00E457C6"/>
    <w:rsid w:val="00E45AA2"/>
    <w:rsid w:val="00E46B8A"/>
    <w:rsid w:val="00E47124"/>
    <w:rsid w:val="00E51AA7"/>
    <w:rsid w:val="00E522D3"/>
    <w:rsid w:val="00E53251"/>
    <w:rsid w:val="00E5406A"/>
    <w:rsid w:val="00E54746"/>
    <w:rsid w:val="00E55299"/>
    <w:rsid w:val="00E55D2E"/>
    <w:rsid w:val="00E57E89"/>
    <w:rsid w:val="00E60B6B"/>
    <w:rsid w:val="00E61406"/>
    <w:rsid w:val="00E61861"/>
    <w:rsid w:val="00E61D40"/>
    <w:rsid w:val="00E62BA1"/>
    <w:rsid w:val="00E62EDB"/>
    <w:rsid w:val="00E644B1"/>
    <w:rsid w:val="00E64DB5"/>
    <w:rsid w:val="00E667D7"/>
    <w:rsid w:val="00E66D37"/>
    <w:rsid w:val="00E675B9"/>
    <w:rsid w:val="00E7075C"/>
    <w:rsid w:val="00E71515"/>
    <w:rsid w:val="00E715FB"/>
    <w:rsid w:val="00E71F86"/>
    <w:rsid w:val="00E722B1"/>
    <w:rsid w:val="00E7250D"/>
    <w:rsid w:val="00E72E24"/>
    <w:rsid w:val="00E72EF3"/>
    <w:rsid w:val="00E745AC"/>
    <w:rsid w:val="00E756E8"/>
    <w:rsid w:val="00E75C3C"/>
    <w:rsid w:val="00E75E1E"/>
    <w:rsid w:val="00E76F25"/>
    <w:rsid w:val="00E775D6"/>
    <w:rsid w:val="00E812B1"/>
    <w:rsid w:val="00E8144D"/>
    <w:rsid w:val="00E815AE"/>
    <w:rsid w:val="00E81ADC"/>
    <w:rsid w:val="00E821E6"/>
    <w:rsid w:val="00E82C35"/>
    <w:rsid w:val="00E834B0"/>
    <w:rsid w:val="00E83A45"/>
    <w:rsid w:val="00E84871"/>
    <w:rsid w:val="00E84885"/>
    <w:rsid w:val="00E854E5"/>
    <w:rsid w:val="00E87775"/>
    <w:rsid w:val="00E87BA6"/>
    <w:rsid w:val="00E90FA0"/>
    <w:rsid w:val="00E91D8B"/>
    <w:rsid w:val="00E9226D"/>
    <w:rsid w:val="00E927EE"/>
    <w:rsid w:val="00E92D19"/>
    <w:rsid w:val="00E948FA"/>
    <w:rsid w:val="00E9616D"/>
    <w:rsid w:val="00E96E39"/>
    <w:rsid w:val="00E97623"/>
    <w:rsid w:val="00E97AA9"/>
    <w:rsid w:val="00E97B0C"/>
    <w:rsid w:val="00EA1C5F"/>
    <w:rsid w:val="00EA1D42"/>
    <w:rsid w:val="00EA2A3B"/>
    <w:rsid w:val="00EA2BDE"/>
    <w:rsid w:val="00EA3646"/>
    <w:rsid w:val="00EA386C"/>
    <w:rsid w:val="00EA3B0A"/>
    <w:rsid w:val="00EA4442"/>
    <w:rsid w:val="00EA5F15"/>
    <w:rsid w:val="00EA6D97"/>
    <w:rsid w:val="00EA73DC"/>
    <w:rsid w:val="00EB005C"/>
    <w:rsid w:val="00EB06E0"/>
    <w:rsid w:val="00EB10F7"/>
    <w:rsid w:val="00EB1B53"/>
    <w:rsid w:val="00EB1C3B"/>
    <w:rsid w:val="00EB2392"/>
    <w:rsid w:val="00EB2C87"/>
    <w:rsid w:val="00EB2FC5"/>
    <w:rsid w:val="00EB3445"/>
    <w:rsid w:val="00EB4DDD"/>
    <w:rsid w:val="00EB6434"/>
    <w:rsid w:val="00EB6BAC"/>
    <w:rsid w:val="00EB6C98"/>
    <w:rsid w:val="00EB7CFF"/>
    <w:rsid w:val="00EC03E1"/>
    <w:rsid w:val="00EC174F"/>
    <w:rsid w:val="00EC2359"/>
    <w:rsid w:val="00EC2FF1"/>
    <w:rsid w:val="00EC4A4C"/>
    <w:rsid w:val="00EC6829"/>
    <w:rsid w:val="00EC7643"/>
    <w:rsid w:val="00ED0658"/>
    <w:rsid w:val="00ED15E0"/>
    <w:rsid w:val="00ED1854"/>
    <w:rsid w:val="00ED1ADD"/>
    <w:rsid w:val="00ED21AC"/>
    <w:rsid w:val="00ED37C9"/>
    <w:rsid w:val="00ED4BD2"/>
    <w:rsid w:val="00ED52AA"/>
    <w:rsid w:val="00ED532C"/>
    <w:rsid w:val="00ED5DBF"/>
    <w:rsid w:val="00ED5FB7"/>
    <w:rsid w:val="00ED6889"/>
    <w:rsid w:val="00ED6DC5"/>
    <w:rsid w:val="00ED74C2"/>
    <w:rsid w:val="00EE02CB"/>
    <w:rsid w:val="00EE0997"/>
    <w:rsid w:val="00EE1DDF"/>
    <w:rsid w:val="00EE41BA"/>
    <w:rsid w:val="00EE5BB0"/>
    <w:rsid w:val="00EE78BE"/>
    <w:rsid w:val="00EF0236"/>
    <w:rsid w:val="00EF0BB1"/>
    <w:rsid w:val="00EF0FD9"/>
    <w:rsid w:val="00EF24DC"/>
    <w:rsid w:val="00EF38B3"/>
    <w:rsid w:val="00EF566A"/>
    <w:rsid w:val="00EF71E6"/>
    <w:rsid w:val="00EF7CC9"/>
    <w:rsid w:val="00F00735"/>
    <w:rsid w:val="00F014C0"/>
    <w:rsid w:val="00F02C43"/>
    <w:rsid w:val="00F0400F"/>
    <w:rsid w:val="00F05479"/>
    <w:rsid w:val="00F0585A"/>
    <w:rsid w:val="00F065DA"/>
    <w:rsid w:val="00F06E6E"/>
    <w:rsid w:val="00F07F8B"/>
    <w:rsid w:val="00F1015F"/>
    <w:rsid w:val="00F11AD3"/>
    <w:rsid w:val="00F11D9F"/>
    <w:rsid w:val="00F11E01"/>
    <w:rsid w:val="00F12FA4"/>
    <w:rsid w:val="00F135CB"/>
    <w:rsid w:val="00F14596"/>
    <w:rsid w:val="00F17774"/>
    <w:rsid w:val="00F17A9F"/>
    <w:rsid w:val="00F20028"/>
    <w:rsid w:val="00F203BD"/>
    <w:rsid w:val="00F22055"/>
    <w:rsid w:val="00F221F0"/>
    <w:rsid w:val="00F22D9D"/>
    <w:rsid w:val="00F237D9"/>
    <w:rsid w:val="00F23969"/>
    <w:rsid w:val="00F24010"/>
    <w:rsid w:val="00F25B1B"/>
    <w:rsid w:val="00F26016"/>
    <w:rsid w:val="00F26FAA"/>
    <w:rsid w:val="00F275D6"/>
    <w:rsid w:val="00F27CA5"/>
    <w:rsid w:val="00F3169A"/>
    <w:rsid w:val="00F31B85"/>
    <w:rsid w:val="00F34BC9"/>
    <w:rsid w:val="00F35CE0"/>
    <w:rsid w:val="00F36828"/>
    <w:rsid w:val="00F370D7"/>
    <w:rsid w:val="00F4046D"/>
    <w:rsid w:val="00F41127"/>
    <w:rsid w:val="00F41D2F"/>
    <w:rsid w:val="00F4246A"/>
    <w:rsid w:val="00F429CA"/>
    <w:rsid w:val="00F429DD"/>
    <w:rsid w:val="00F42B7F"/>
    <w:rsid w:val="00F42F9B"/>
    <w:rsid w:val="00F434E5"/>
    <w:rsid w:val="00F43FEF"/>
    <w:rsid w:val="00F44535"/>
    <w:rsid w:val="00F46916"/>
    <w:rsid w:val="00F46A8A"/>
    <w:rsid w:val="00F46B3B"/>
    <w:rsid w:val="00F46D6A"/>
    <w:rsid w:val="00F46FE2"/>
    <w:rsid w:val="00F47234"/>
    <w:rsid w:val="00F50BDA"/>
    <w:rsid w:val="00F50EE8"/>
    <w:rsid w:val="00F51548"/>
    <w:rsid w:val="00F51A96"/>
    <w:rsid w:val="00F51C85"/>
    <w:rsid w:val="00F542DF"/>
    <w:rsid w:val="00F54F49"/>
    <w:rsid w:val="00F5696E"/>
    <w:rsid w:val="00F56CF0"/>
    <w:rsid w:val="00F5757B"/>
    <w:rsid w:val="00F576FA"/>
    <w:rsid w:val="00F57BBF"/>
    <w:rsid w:val="00F6024A"/>
    <w:rsid w:val="00F61953"/>
    <w:rsid w:val="00F62FA8"/>
    <w:rsid w:val="00F63932"/>
    <w:rsid w:val="00F63A2E"/>
    <w:rsid w:val="00F64751"/>
    <w:rsid w:val="00F648A4"/>
    <w:rsid w:val="00F6592F"/>
    <w:rsid w:val="00F66B61"/>
    <w:rsid w:val="00F67E07"/>
    <w:rsid w:val="00F70506"/>
    <w:rsid w:val="00F70B69"/>
    <w:rsid w:val="00F7117A"/>
    <w:rsid w:val="00F714BC"/>
    <w:rsid w:val="00F71B38"/>
    <w:rsid w:val="00F71F22"/>
    <w:rsid w:val="00F72EC1"/>
    <w:rsid w:val="00F74760"/>
    <w:rsid w:val="00F757F3"/>
    <w:rsid w:val="00F758DE"/>
    <w:rsid w:val="00F76345"/>
    <w:rsid w:val="00F76C9F"/>
    <w:rsid w:val="00F77142"/>
    <w:rsid w:val="00F77747"/>
    <w:rsid w:val="00F80439"/>
    <w:rsid w:val="00F804EC"/>
    <w:rsid w:val="00F80624"/>
    <w:rsid w:val="00F806B3"/>
    <w:rsid w:val="00F81744"/>
    <w:rsid w:val="00F81A4E"/>
    <w:rsid w:val="00F8577F"/>
    <w:rsid w:val="00F86AE1"/>
    <w:rsid w:val="00F87704"/>
    <w:rsid w:val="00F9067C"/>
    <w:rsid w:val="00F90E6D"/>
    <w:rsid w:val="00F918AC"/>
    <w:rsid w:val="00F919D8"/>
    <w:rsid w:val="00F924CA"/>
    <w:rsid w:val="00F932F1"/>
    <w:rsid w:val="00F9624C"/>
    <w:rsid w:val="00FA1CD4"/>
    <w:rsid w:val="00FA240A"/>
    <w:rsid w:val="00FA2A4A"/>
    <w:rsid w:val="00FA2DFD"/>
    <w:rsid w:val="00FA3443"/>
    <w:rsid w:val="00FA3E2C"/>
    <w:rsid w:val="00FA488B"/>
    <w:rsid w:val="00FA4BAC"/>
    <w:rsid w:val="00FA5AC2"/>
    <w:rsid w:val="00FA61F5"/>
    <w:rsid w:val="00FA632C"/>
    <w:rsid w:val="00FA65B5"/>
    <w:rsid w:val="00FA6EF1"/>
    <w:rsid w:val="00FA7957"/>
    <w:rsid w:val="00FA7AB6"/>
    <w:rsid w:val="00FB0056"/>
    <w:rsid w:val="00FB02D3"/>
    <w:rsid w:val="00FB0BC9"/>
    <w:rsid w:val="00FB134E"/>
    <w:rsid w:val="00FB2216"/>
    <w:rsid w:val="00FB4E1A"/>
    <w:rsid w:val="00FB51B5"/>
    <w:rsid w:val="00FB5936"/>
    <w:rsid w:val="00FB5C17"/>
    <w:rsid w:val="00FB5F0B"/>
    <w:rsid w:val="00FB64B1"/>
    <w:rsid w:val="00FB65B6"/>
    <w:rsid w:val="00FB66AC"/>
    <w:rsid w:val="00FB731A"/>
    <w:rsid w:val="00FC0D8E"/>
    <w:rsid w:val="00FC193F"/>
    <w:rsid w:val="00FC26C6"/>
    <w:rsid w:val="00FC4BF0"/>
    <w:rsid w:val="00FC6469"/>
    <w:rsid w:val="00FC67A3"/>
    <w:rsid w:val="00FC69B7"/>
    <w:rsid w:val="00FC6ABA"/>
    <w:rsid w:val="00FC6E41"/>
    <w:rsid w:val="00FC7437"/>
    <w:rsid w:val="00FC7D54"/>
    <w:rsid w:val="00FD0F74"/>
    <w:rsid w:val="00FD16D0"/>
    <w:rsid w:val="00FD21A3"/>
    <w:rsid w:val="00FD23E4"/>
    <w:rsid w:val="00FD24E2"/>
    <w:rsid w:val="00FD2634"/>
    <w:rsid w:val="00FD2886"/>
    <w:rsid w:val="00FD2F51"/>
    <w:rsid w:val="00FD37D0"/>
    <w:rsid w:val="00FD3E8C"/>
    <w:rsid w:val="00FD449E"/>
    <w:rsid w:val="00FD4A83"/>
    <w:rsid w:val="00FD5397"/>
    <w:rsid w:val="00FD5F15"/>
    <w:rsid w:val="00FD5FEB"/>
    <w:rsid w:val="00FD6B73"/>
    <w:rsid w:val="00FD6EE8"/>
    <w:rsid w:val="00FD7165"/>
    <w:rsid w:val="00FD7A11"/>
    <w:rsid w:val="00FD7C91"/>
    <w:rsid w:val="00FD7DE6"/>
    <w:rsid w:val="00FD7F51"/>
    <w:rsid w:val="00FE2A43"/>
    <w:rsid w:val="00FE35F4"/>
    <w:rsid w:val="00FE3881"/>
    <w:rsid w:val="00FE3C55"/>
    <w:rsid w:val="00FE3E48"/>
    <w:rsid w:val="00FE42E1"/>
    <w:rsid w:val="00FE46C2"/>
    <w:rsid w:val="00FE4DD8"/>
    <w:rsid w:val="00FE5BB7"/>
    <w:rsid w:val="00FE61F3"/>
    <w:rsid w:val="00FE7214"/>
    <w:rsid w:val="00FE7258"/>
    <w:rsid w:val="00FE7350"/>
    <w:rsid w:val="00FE7579"/>
    <w:rsid w:val="00FF0DEE"/>
    <w:rsid w:val="00FF13AF"/>
    <w:rsid w:val="00FF163A"/>
    <w:rsid w:val="00FF30DA"/>
    <w:rsid w:val="00FF44E7"/>
    <w:rsid w:val="00FF4533"/>
    <w:rsid w:val="00FF49AA"/>
    <w:rsid w:val="00FF4B73"/>
    <w:rsid w:val="00FF51E2"/>
    <w:rsid w:val="00FF57AF"/>
    <w:rsid w:val="00FF5BB6"/>
    <w:rsid w:val="00FF6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36128"/>
  <w15:docId w15:val="{ABC485AA-7C41-405D-9B92-AE4093F0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w:qFormat="1"/>
    <w:lsdException w:name="Body Text Indent" w:uiPriority="99"/>
    <w:lsdException w:name="Subtitle" w:uiPriority="11" w:qFormat="1"/>
    <w:lsdException w:name="Body Text Indent 3" w:uiPriority="99"/>
    <w:lsdException w:name="Hyperlink" w:uiPriority="99"/>
    <w:lsdException w:name="Strong" w:uiPriority="22" w:qFormat="1"/>
    <w:lsdException w:name="Emphasis" w:uiPriority="20"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4CF"/>
    <w:rPr>
      <w:sz w:val="24"/>
      <w:szCs w:val="24"/>
    </w:rPr>
  </w:style>
  <w:style w:type="paragraph" w:styleId="1">
    <w:name w:val="heading 1"/>
    <w:basedOn w:val="a"/>
    <w:next w:val="a"/>
    <w:link w:val="10"/>
    <w:uiPriority w:val="9"/>
    <w:qFormat/>
    <w:rsid w:val="004614CF"/>
    <w:pPr>
      <w:keepNext/>
      <w:jc w:val="center"/>
      <w:outlineLvl w:val="0"/>
    </w:pPr>
    <w:rPr>
      <w:sz w:val="36"/>
    </w:rPr>
  </w:style>
  <w:style w:type="paragraph" w:styleId="2">
    <w:name w:val="heading 2"/>
    <w:basedOn w:val="a"/>
    <w:next w:val="a"/>
    <w:link w:val="20"/>
    <w:qFormat/>
    <w:rsid w:val="004614CF"/>
    <w:pPr>
      <w:keepNext/>
      <w:jc w:val="center"/>
      <w:outlineLvl w:val="1"/>
    </w:pPr>
    <w:rPr>
      <w:b/>
      <w:bCs/>
      <w:sz w:val="26"/>
    </w:rPr>
  </w:style>
  <w:style w:type="paragraph" w:styleId="3">
    <w:name w:val="heading 3"/>
    <w:basedOn w:val="a"/>
    <w:next w:val="a"/>
    <w:link w:val="30"/>
    <w:qFormat/>
    <w:rsid w:val="004614CF"/>
    <w:pPr>
      <w:keepNext/>
      <w:jc w:val="both"/>
      <w:outlineLvl w:val="2"/>
    </w:pPr>
    <w:rPr>
      <w:b/>
      <w:bCs/>
      <w:sz w:val="26"/>
    </w:rPr>
  </w:style>
  <w:style w:type="paragraph" w:styleId="4">
    <w:name w:val="heading 4"/>
    <w:basedOn w:val="a"/>
    <w:next w:val="a"/>
    <w:link w:val="40"/>
    <w:qFormat/>
    <w:rsid w:val="004614CF"/>
    <w:pPr>
      <w:keepNext/>
      <w:jc w:val="both"/>
      <w:outlineLvl w:val="3"/>
    </w:pPr>
    <w:rPr>
      <w:b/>
      <w:bCs/>
    </w:rPr>
  </w:style>
  <w:style w:type="paragraph" w:styleId="5">
    <w:name w:val="heading 5"/>
    <w:basedOn w:val="a"/>
    <w:next w:val="a"/>
    <w:link w:val="50"/>
    <w:uiPriority w:val="9"/>
    <w:qFormat/>
    <w:rsid w:val="004614CF"/>
    <w:pPr>
      <w:keepNext/>
      <w:outlineLvl w:val="4"/>
    </w:pPr>
    <w:rPr>
      <w:b/>
      <w:bCs/>
      <w:sz w:val="26"/>
    </w:rPr>
  </w:style>
  <w:style w:type="paragraph" w:styleId="6">
    <w:name w:val="heading 6"/>
    <w:basedOn w:val="a"/>
    <w:next w:val="a"/>
    <w:link w:val="60"/>
    <w:uiPriority w:val="9"/>
    <w:qFormat/>
    <w:rsid w:val="004614CF"/>
    <w:pPr>
      <w:keepNext/>
      <w:jc w:val="center"/>
      <w:outlineLvl w:val="5"/>
    </w:pPr>
    <w:rPr>
      <w:szCs w:val="20"/>
    </w:rPr>
  </w:style>
  <w:style w:type="paragraph" w:styleId="7">
    <w:name w:val="heading 7"/>
    <w:basedOn w:val="a"/>
    <w:next w:val="a"/>
    <w:link w:val="70"/>
    <w:uiPriority w:val="9"/>
    <w:qFormat/>
    <w:rsid w:val="000521AD"/>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qFormat/>
    <w:rsid w:val="004614CF"/>
    <w:pPr>
      <w:keepNext/>
      <w:jc w:val="center"/>
      <w:outlineLvl w:val="7"/>
    </w:pPr>
    <w:rPr>
      <w:b/>
      <w:bCs/>
      <w:sz w:val="32"/>
    </w:rPr>
  </w:style>
  <w:style w:type="paragraph" w:styleId="9">
    <w:name w:val="heading 9"/>
    <w:basedOn w:val="a"/>
    <w:next w:val="a"/>
    <w:link w:val="90"/>
    <w:uiPriority w:val="9"/>
    <w:qFormat/>
    <w:rsid w:val="000521AD"/>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521AD"/>
    <w:rPr>
      <w:sz w:val="36"/>
      <w:szCs w:val="24"/>
    </w:rPr>
  </w:style>
  <w:style w:type="character" w:customStyle="1" w:styleId="20">
    <w:name w:val="Заголовок 2 Знак"/>
    <w:link w:val="2"/>
    <w:rsid w:val="000521AD"/>
    <w:rPr>
      <w:b/>
      <w:bCs/>
      <w:sz w:val="26"/>
      <w:szCs w:val="24"/>
    </w:rPr>
  </w:style>
  <w:style w:type="character" w:customStyle="1" w:styleId="30">
    <w:name w:val="Заголовок 3 Знак"/>
    <w:link w:val="3"/>
    <w:rsid w:val="000521AD"/>
    <w:rPr>
      <w:b/>
      <w:bCs/>
      <w:sz w:val="26"/>
      <w:szCs w:val="24"/>
    </w:rPr>
  </w:style>
  <w:style w:type="character" w:customStyle="1" w:styleId="40">
    <w:name w:val="Заголовок 4 Знак"/>
    <w:link w:val="4"/>
    <w:rsid w:val="000521AD"/>
    <w:rPr>
      <w:b/>
      <w:bCs/>
      <w:sz w:val="24"/>
      <w:szCs w:val="24"/>
    </w:rPr>
  </w:style>
  <w:style w:type="character" w:customStyle="1" w:styleId="50">
    <w:name w:val="Заголовок 5 Знак"/>
    <w:link w:val="5"/>
    <w:uiPriority w:val="9"/>
    <w:rsid w:val="000521AD"/>
    <w:rPr>
      <w:b/>
      <w:bCs/>
      <w:sz w:val="26"/>
      <w:szCs w:val="24"/>
    </w:rPr>
  </w:style>
  <w:style w:type="character" w:customStyle="1" w:styleId="60">
    <w:name w:val="Заголовок 6 Знак"/>
    <w:link w:val="6"/>
    <w:uiPriority w:val="9"/>
    <w:rsid w:val="000521AD"/>
    <w:rPr>
      <w:sz w:val="24"/>
    </w:rPr>
  </w:style>
  <w:style w:type="character" w:customStyle="1" w:styleId="70">
    <w:name w:val="Заголовок 7 Знак"/>
    <w:link w:val="7"/>
    <w:uiPriority w:val="9"/>
    <w:rsid w:val="000521AD"/>
    <w:rPr>
      <w:rFonts w:ascii="Cambria" w:hAnsi="Cambria"/>
      <w:i/>
      <w:iCs/>
      <w:color w:val="404040"/>
      <w:sz w:val="22"/>
      <w:szCs w:val="22"/>
      <w:lang w:eastAsia="en-US"/>
    </w:rPr>
  </w:style>
  <w:style w:type="character" w:customStyle="1" w:styleId="80">
    <w:name w:val="Заголовок 8 Знак"/>
    <w:link w:val="8"/>
    <w:uiPriority w:val="9"/>
    <w:rsid w:val="000521AD"/>
    <w:rPr>
      <w:b/>
      <w:bCs/>
      <w:sz w:val="32"/>
      <w:szCs w:val="24"/>
    </w:rPr>
  </w:style>
  <w:style w:type="character" w:customStyle="1" w:styleId="90">
    <w:name w:val="Заголовок 9 Знак"/>
    <w:link w:val="9"/>
    <w:uiPriority w:val="9"/>
    <w:rsid w:val="000521AD"/>
    <w:rPr>
      <w:rFonts w:ascii="Cambria" w:hAnsi="Cambria"/>
      <w:i/>
      <w:iCs/>
      <w:color w:val="404040"/>
      <w:lang w:eastAsia="en-US"/>
    </w:rPr>
  </w:style>
  <w:style w:type="paragraph" w:styleId="a3">
    <w:name w:val="Body Text"/>
    <w:aliases w:val="Основной текст Знак Знак Знак,Основной текст Знак Знак Знак Знак,Знак1,body text Знак Знак,Основной текст Знак Знак,Знак Знак1 Знак"/>
    <w:basedOn w:val="a"/>
    <w:link w:val="11"/>
    <w:qFormat/>
    <w:rsid w:val="004614CF"/>
    <w:pPr>
      <w:jc w:val="both"/>
    </w:pPr>
    <w:rPr>
      <w:sz w:val="26"/>
    </w:rPr>
  </w:style>
  <w:style w:type="character" w:customStyle="1" w:styleId="11">
    <w:name w:val="Основной текст Знак1"/>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
    <w:link w:val="a3"/>
    <w:locked/>
    <w:rsid w:val="000521AD"/>
    <w:rPr>
      <w:sz w:val="26"/>
      <w:szCs w:val="24"/>
    </w:rPr>
  </w:style>
  <w:style w:type="paragraph" w:styleId="21">
    <w:name w:val="Body Text 2"/>
    <w:basedOn w:val="a"/>
    <w:link w:val="22"/>
    <w:rsid w:val="004614CF"/>
    <w:rPr>
      <w:b/>
      <w:bCs/>
    </w:rPr>
  </w:style>
  <w:style w:type="character" w:customStyle="1" w:styleId="22">
    <w:name w:val="Основной текст 2 Знак"/>
    <w:link w:val="21"/>
    <w:rsid w:val="000521AD"/>
    <w:rPr>
      <w:b/>
      <w:bCs/>
      <w:sz w:val="24"/>
      <w:szCs w:val="24"/>
    </w:rPr>
  </w:style>
  <w:style w:type="paragraph" w:styleId="31">
    <w:name w:val="Body Text 3"/>
    <w:basedOn w:val="a"/>
    <w:link w:val="32"/>
    <w:rsid w:val="004614CF"/>
    <w:pPr>
      <w:jc w:val="both"/>
    </w:pPr>
    <w:rPr>
      <w:sz w:val="30"/>
    </w:rPr>
  </w:style>
  <w:style w:type="character" w:customStyle="1" w:styleId="32">
    <w:name w:val="Основной текст 3 Знак"/>
    <w:link w:val="31"/>
    <w:rsid w:val="000521AD"/>
    <w:rPr>
      <w:sz w:val="30"/>
      <w:szCs w:val="24"/>
    </w:rPr>
  </w:style>
  <w:style w:type="table" w:styleId="a4">
    <w:name w:val="Table Grid"/>
    <w:basedOn w:val="a1"/>
    <w:uiPriority w:val="59"/>
    <w:rsid w:val="00246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2543E5"/>
    <w:rPr>
      <w:rFonts w:ascii="Tahoma" w:hAnsi="Tahoma"/>
      <w:sz w:val="16"/>
      <w:szCs w:val="16"/>
    </w:rPr>
  </w:style>
  <w:style w:type="character" w:customStyle="1" w:styleId="a6">
    <w:name w:val="Текст выноски Знак"/>
    <w:link w:val="a5"/>
    <w:uiPriority w:val="99"/>
    <w:rsid w:val="000521AD"/>
    <w:rPr>
      <w:rFonts w:ascii="Tahoma" w:hAnsi="Tahoma" w:cs="Tahoma"/>
      <w:sz w:val="16"/>
      <w:szCs w:val="16"/>
    </w:rPr>
  </w:style>
  <w:style w:type="paragraph" w:customStyle="1" w:styleId="ConsPlusNormal">
    <w:name w:val="ConsPlusNormal"/>
    <w:link w:val="ConsPlusNormal0"/>
    <w:qFormat/>
    <w:rsid w:val="00985D5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521AD"/>
    <w:rPr>
      <w:rFonts w:ascii="Arial" w:hAnsi="Arial" w:cs="Arial"/>
      <w:lang w:val="ru-RU" w:eastAsia="ru-RU" w:bidi="ar-SA"/>
    </w:rPr>
  </w:style>
  <w:style w:type="character" w:customStyle="1" w:styleId="12">
    <w:name w:val="Заголовок №1_"/>
    <w:link w:val="110"/>
    <w:uiPriority w:val="99"/>
    <w:rsid w:val="007613DB"/>
    <w:rPr>
      <w:b/>
      <w:bCs/>
      <w:sz w:val="26"/>
      <w:szCs w:val="26"/>
      <w:shd w:val="clear" w:color="auto" w:fill="FFFFFF"/>
    </w:rPr>
  </w:style>
  <w:style w:type="paragraph" w:customStyle="1" w:styleId="110">
    <w:name w:val="Заголовок №11"/>
    <w:basedOn w:val="a"/>
    <w:link w:val="12"/>
    <w:uiPriority w:val="99"/>
    <w:qFormat/>
    <w:rsid w:val="007613DB"/>
    <w:pPr>
      <w:widowControl w:val="0"/>
      <w:shd w:val="clear" w:color="auto" w:fill="FFFFFF"/>
      <w:spacing w:after="240" w:line="326" w:lineRule="exact"/>
      <w:jc w:val="center"/>
      <w:outlineLvl w:val="0"/>
    </w:pPr>
    <w:rPr>
      <w:b/>
      <w:bCs/>
      <w:sz w:val="26"/>
      <w:szCs w:val="26"/>
    </w:rPr>
  </w:style>
  <w:style w:type="character" w:customStyle="1" w:styleId="13">
    <w:name w:val="Заголовок №1"/>
    <w:uiPriority w:val="99"/>
    <w:rsid w:val="007613DB"/>
  </w:style>
  <w:style w:type="character" w:customStyle="1" w:styleId="a7">
    <w:name w:val="Основной текст + Полужирный"/>
    <w:uiPriority w:val="99"/>
    <w:rsid w:val="007613DB"/>
    <w:rPr>
      <w:rFonts w:ascii="Times New Roman" w:hAnsi="Times New Roman"/>
      <w:b/>
      <w:bCs/>
      <w:sz w:val="26"/>
      <w:szCs w:val="26"/>
      <w:shd w:val="clear" w:color="auto" w:fill="FFFFFF"/>
    </w:rPr>
  </w:style>
  <w:style w:type="paragraph" w:styleId="a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веб) Знак Знак Char Знак"/>
    <w:basedOn w:val="a"/>
    <w:qFormat/>
    <w:rsid w:val="008D6DB5"/>
    <w:pPr>
      <w:spacing w:before="100" w:after="119"/>
    </w:pPr>
    <w:rPr>
      <w:lang w:eastAsia="ar-SA"/>
    </w:rPr>
  </w:style>
  <w:style w:type="paragraph" w:customStyle="1" w:styleId="Standard">
    <w:name w:val="Standard"/>
    <w:qFormat/>
    <w:rsid w:val="006A05AD"/>
    <w:pPr>
      <w:widowControl w:val="0"/>
      <w:suppressAutoHyphens/>
      <w:autoSpaceDN w:val="0"/>
      <w:textAlignment w:val="baseline"/>
    </w:pPr>
    <w:rPr>
      <w:rFonts w:eastAsia="Andale Sans UI" w:cs="Tahoma"/>
      <w:kern w:val="3"/>
      <w:sz w:val="24"/>
      <w:szCs w:val="24"/>
      <w:lang w:val="de-DE" w:eastAsia="ja-JP" w:bidi="fa-IR"/>
    </w:rPr>
  </w:style>
  <w:style w:type="paragraph" w:customStyle="1" w:styleId="TableContents">
    <w:name w:val="Table Contents"/>
    <w:basedOn w:val="Standard"/>
    <w:qFormat/>
    <w:rsid w:val="006A05AD"/>
    <w:pPr>
      <w:suppressLineNumbers/>
    </w:pPr>
  </w:style>
  <w:style w:type="character" w:customStyle="1" w:styleId="23">
    <w:name w:val="Основной текст (2)_"/>
    <w:link w:val="24"/>
    <w:rsid w:val="00A35591"/>
    <w:rPr>
      <w:b/>
      <w:bCs/>
      <w:sz w:val="28"/>
      <w:szCs w:val="28"/>
      <w:shd w:val="clear" w:color="auto" w:fill="FFFFFF"/>
    </w:rPr>
  </w:style>
  <w:style w:type="paragraph" w:customStyle="1" w:styleId="24">
    <w:name w:val="Основной текст (2)"/>
    <w:basedOn w:val="a"/>
    <w:link w:val="23"/>
    <w:qFormat/>
    <w:rsid w:val="00A35591"/>
    <w:pPr>
      <w:widowControl w:val="0"/>
      <w:shd w:val="clear" w:color="auto" w:fill="FFFFFF"/>
      <w:spacing w:after="300" w:line="317" w:lineRule="exact"/>
      <w:jc w:val="center"/>
    </w:pPr>
    <w:rPr>
      <w:b/>
      <w:bCs/>
      <w:sz w:val="28"/>
      <w:szCs w:val="28"/>
    </w:rPr>
  </w:style>
  <w:style w:type="character" w:customStyle="1" w:styleId="a9">
    <w:name w:val="Основной текст_"/>
    <w:link w:val="25"/>
    <w:rsid w:val="00A35591"/>
    <w:rPr>
      <w:sz w:val="29"/>
      <w:szCs w:val="29"/>
      <w:shd w:val="clear" w:color="auto" w:fill="FFFFFF"/>
    </w:rPr>
  </w:style>
  <w:style w:type="paragraph" w:customStyle="1" w:styleId="25">
    <w:name w:val="Основной текст2"/>
    <w:basedOn w:val="a"/>
    <w:link w:val="a9"/>
    <w:qFormat/>
    <w:rsid w:val="00A35591"/>
    <w:pPr>
      <w:widowControl w:val="0"/>
      <w:shd w:val="clear" w:color="auto" w:fill="FFFFFF"/>
      <w:spacing w:before="300" w:after="300" w:line="322" w:lineRule="exact"/>
      <w:ind w:firstLine="720"/>
      <w:jc w:val="both"/>
    </w:pPr>
    <w:rPr>
      <w:sz w:val="29"/>
      <w:szCs w:val="29"/>
    </w:rPr>
  </w:style>
  <w:style w:type="character" w:customStyle="1" w:styleId="14pt">
    <w:name w:val="Основной текст + 14 pt;Полужирный"/>
    <w:rsid w:val="00A35591"/>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4">
    <w:name w:val="Основной текст1"/>
    <w:rsid w:val="00A35591"/>
    <w:rPr>
      <w:rFonts w:ascii="Times New Roman" w:eastAsia="Times New Roman" w:hAnsi="Times New Roman" w:cs="Times New Roman"/>
      <w:b w:val="0"/>
      <w:bCs w:val="0"/>
      <w:i w:val="0"/>
      <w:iCs w:val="0"/>
      <w:smallCaps w:val="0"/>
      <w:strike/>
      <w:color w:val="000000"/>
      <w:spacing w:val="0"/>
      <w:w w:val="100"/>
      <w:position w:val="0"/>
      <w:sz w:val="29"/>
      <w:szCs w:val="29"/>
      <w:u w:val="none"/>
      <w:lang w:val="en-US"/>
    </w:rPr>
  </w:style>
  <w:style w:type="character" w:customStyle="1" w:styleId="15pt-1pt">
    <w:name w:val="Основной текст + 15 pt;Полужирный;Курсив;Интервал -1 pt"/>
    <w:rsid w:val="00A35591"/>
    <w:rPr>
      <w:rFonts w:ascii="Times New Roman" w:eastAsia="Times New Roman" w:hAnsi="Times New Roman" w:cs="Times New Roman"/>
      <w:b/>
      <w:bCs/>
      <w:i/>
      <w:iCs/>
      <w:smallCaps w:val="0"/>
      <w:strike w:val="0"/>
      <w:color w:val="000000"/>
      <w:spacing w:val="-20"/>
      <w:w w:val="100"/>
      <w:position w:val="0"/>
      <w:sz w:val="30"/>
      <w:szCs w:val="30"/>
      <w:u w:val="none"/>
      <w:lang w:val="ru-RU"/>
    </w:rPr>
  </w:style>
  <w:style w:type="character" w:customStyle="1" w:styleId="Exact">
    <w:name w:val="Основной текст Exact"/>
    <w:rsid w:val="00ED0658"/>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0ptExact">
    <w:name w:val="Основной текст + Курсив;Интервал 0 pt Exact"/>
    <w:rsid w:val="00ED0658"/>
    <w:rPr>
      <w:rFonts w:ascii="Times New Roman" w:eastAsia="Times New Roman" w:hAnsi="Times New Roman" w:cs="Times New Roman"/>
      <w:b w:val="0"/>
      <w:bCs w:val="0"/>
      <w:i/>
      <w:iCs/>
      <w:smallCaps w:val="0"/>
      <w:strike w:val="0"/>
      <w:spacing w:val="-4"/>
      <w:sz w:val="26"/>
      <w:szCs w:val="26"/>
      <w:u w:val="none"/>
    </w:rPr>
  </w:style>
  <w:style w:type="character" w:customStyle="1" w:styleId="33">
    <w:name w:val="Основной текст (3)_"/>
    <w:link w:val="34"/>
    <w:rsid w:val="00ED0658"/>
    <w:rPr>
      <w:b/>
      <w:bCs/>
      <w:sz w:val="21"/>
      <w:szCs w:val="21"/>
      <w:shd w:val="clear" w:color="auto" w:fill="FFFFFF"/>
    </w:rPr>
  </w:style>
  <w:style w:type="paragraph" w:customStyle="1" w:styleId="34">
    <w:name w:val="Основной текст (3)"/>
    <w:basedOn w:val="a"/>
    <w:link w:val="33"/>
    <w:qFormat/>
    <w:rsid w:val="00ED0658"/>
    <w:pPr>
      <w:widowControl w:val="0"/>
      <w:shd w:val="clear" w:color="auto" w:fill="FFFFFF"/>
      <w:spacing w:line="250" w:lineRule="exact"/>
      <w:jc w:val="right"/>
    </w:pPr>
    <w:rPr>
      <w:b/>
      <w:bCs/>
      <w:sz w:val="21"/>
      <w:szCs w:val="21"/>
    </w:rPr>
  </w:style>
  <w:style w:type="character" w:customStyle="1" w:styleId="31pt">
    <w:name w:val="Основной текст (3) + Интервал 1 pt"/>
    <w:rsid w:val="00ED0658"/>
    <w:rPr>
      <w:rFonts w:ascii="Times New Roman" w:eastAsia="Times New Roman" w:hAnsi="Times New Roman" w:cs="Times New Roman"/>
      <w:b/>
      <w:bCs/>
      <w:i w:val="0"/>
      <w:iCs w:val="0"/>
      <w:smallCaps w:val="0"/>
      <w:strike w:val="0"/>
      <w:color w:val="000000"/>
      <w:spacing w:val="20"/>
      <w:w w:val="100"/>
      <w:position w:val="0"/>
      <w:sz w:val="21"/>
      <w:szCs w:val="21"/>
      <w:u w:val="none"/>
      <w:lang w:val="ru-RU"/>
    </w:rPr>
  </w:style>
  <w:style w:type="character" w:customStyle="1" w:styleId="41">
    <w:name w:val="Основной текст (4)_"/>
    <w:link w:val="42"/>
    <w:rsid w:val="00ED0658"/>
    <w:rPr>
      <w:b/>
      <w:bCs/>
      <w:sz w:val="23"/>
      <w:szCs w:val="23"/>
      <w:shd w:val="clear" w:color="auto" w:fill="FFFFFF"/>
    </w:rPr>
  </w:style>
  <w:style w:type="paragraph" w:customStyle="1" w:styleId="42">
    <w:name w:val="Основной текст (4)"/>
    <w:basedOn w:val="a"/>
    <w:link w:val="41"/>
    <w:qFormat/>
    <w:rsid w:val="00ED0658"/>
    <w:pPr>
      <w:widowControl w:val="0"/>
      <w:shd w:val="clear" w:color="auto" w:fill="FFFFFF"/>
      <w:spacing w:before="600" w:after="300" w:line="0" w:lineRule="atLeast"/>
      <w:jc w:val="center"/>
    </w:pPr>
    <w:rPr>
      <w:b/>
      <w:bCs/>
      <w:sz w:val="23"/>
      <w:szCs w:val="23"/>
    </w:rPr>
  </w:style>
  <w:style w:type="character" w:customStyle="1" w:styleId="23pt">
    <w:name w:val="Основной текст (2) + Интервал 3 pt"/>
    <w:rsid w:val="00ED0658"/>
    <w:rPr>
      <w:rFonts w:ascii="Times New Roman" w:eastAsia="Times New Roman" w:hAnsi="Times New Roman" w:cs="Times New Roman"/>
      <w:b/>
      <w:bCs/>
      <w:i w:val="0"/>
      <w:iCs w:val="0"/>
      <w:smallCaps w:val="0"/>
      <w:strike w:val="0"/>
      <w:color w:val="000000"/>
      <w:spacing w:val="60"/>
      <w:w w:val="100"/>
      <w:position w:val="0"/>
      <w:sz w:val="28"/>
      <w:szCs w:val="28"/>
      <w:u w:val="none"/>
      <w:lang w:val="ru-RU"/>
    </w:rPr>
  </w:style>
  <w:style w:type="character" w:customStyle="1" w:styleId="aa">
    <w:name w:val="Основной текст + Курсив"/>
    <w:aliases w:val="Интервал 0 pt,Интервал 0 pt Exact"/>
    <w:rsid w:val="00ED0658"/>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1">
    <w:name w:val="Основной текст (5)_"/>
    <w:link w:val="52"/>
    <w:rsid w:val="00ED0658"/>
    <w:rPr>
      <w:i/>
      <w:iCs/>
      <w:sz w:val="28"/>
      <w:szCs w:val="28"/>
      <w:shd w:val="clear" w:color="auto" w:fill="FFFFFF"/>
    </w:rPr>
  </w:style>
  <w:style w:type="paragraph" w:customStyle="1" w:styleId="52">
    <w:name w:val="Основной текст (5)"/>
    <w:basedOn w:val="a"/>
    <w:link w:val="51"/>
    <w:qFormat/>
    <w:rsid w:val="00ED0658"/>
    <w:pPr>
      <w:widowControl w:val="0"/>
      <w:shd w:val="clear" w:color="auto" w:fill="FFFFFF"/>
      <w:spacing w:line="322" w:lineRule="exact"/>
      <w:jc w:val="both"/>
    </w:pPr>
    <w:rPr>
      <w:i/>
      <w:iCs/>
      <w:sz w:val="28"/>
      <w:szCs w:val="28"/>
    </w:rPr>
  </w:style>
  <w:style w:type="character" w:customStyle="1" w:styleId="13pt">
    <w:name w:val="Основной текст + 13 pt;Полужирный"/>
    <w:rsid w:val="00812E1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Основной текст + 12;5 pt"/>
    <w:rsid w:val="00812E10"/>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53">
    <w:name w:val="Основной текст (5) + Не курсив"/>
    <w:rsid w:val="00743725"/>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15">
    <w:name w:val="Сетка таблицы1"/>
    <w:basedOn w:val="a1"/>
    <w:next w:val="a4"/>
    <w:uiPriority w:val="59"/>
    <w:rsid w:val="008404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Знак"/>
    <w:aliases w:val="Основной текст Знак Знак Знак Знак2,Основной текст Знак Знак Знак Знак Знак1,Знак1 Знак1,body text Знак Знак Знак1,Основной текст Знак Знак Знак2,Знак Знак1 Знак Знак1"/>
    <w:rsid w:val="000521AD"/>
    <w:rPr>
      <w:sz w:val="24"/>
      <w:szCs w:val="24"/>
    </w:rPr>
  </w:style>
  <w:style w:type="paragraph" w:customStyle="1" w:styleId="ConsPlusNonformat">
    <w:name w:val="ConsPlusNonformat"/>
    <w:uiPriority w:val="99"/>
    <w:qFormat/>
    <w:rsid w:val="000521AD"/>
    <w:pPr>
      <w:widowControl w:val="0"/>
      <w:autoSpaceDE w:val="0"/>
      <w:autoSpaceDN w:val="0"/>
      <w:adjustRightInd w:val="0"/>
    </w:pPr>
    <w:rPr>
      <w:rFonts w:ascii="Courier New" w:hAnsi="Courier New" w:cs="Courier New"/>
    </w:rPr>
  </w:style>
  <w:style w:type="paragraph" w:customStyle="1" w:styleId="ConsPlusTitle">
    <w:name w:val="ConsPlusTitle"/>
    <w:uiPriority w:val="99"/>
    <w:qFormat/>
    <w:rsid w:val="000521AD"/>
    <w:pPr>
      <w:widowControl w:val="0"/>
      <w:autoSpaceDE w:val="0"/>
      <w:autoSpaceDN w:val="0"/>
      <w:adjustRightInd w:val="0"/>
    </w:pPr>
    <w:rPr>
      <w:rFonts w:ascii="Arial" w:hAnsi="Arial" w:cs="Arial"/>
      <w:b/>
      <w:bCs/>
    </w:rPr>
  </w:style>
  <w:style w:type="paragraph" w:customStyle="1" w:styleId="ConsPlusCell">
    <w:name w:val="ConsPlusCell"/>
    <w:link w:val="ConsPlusCell0"/>
    <w:qFormat/>
    <w:rsid w:val="000521AD"/>
    <w:pPr>
      <w:widowControl w:val="0"/>
      <w:autoSpaceDE w:val="0"/>
      <w:autoSpaceDN w:val="0"/>
      <w:adjustRightInd w:val="0"/>
    </w:pPr>
    <w:rPr>
      <w:rFonts w:ascii="Arial" w:hAnsi="Arial" w:cs="Arial"/>
    </w:rPr>
  </w:style>
  <w:style w:type="character" w:customStyle="1" w:styleId="ConsPlusCell0">
    <w:name w:val="ConsPlusCell Знак"/>
    <w:link w:val="ConsPlusCell"/>
    <w:rsid w:val="00F87704"/>
    <w:rPr>
      <w:rFonts w:ascii="Arial" w:hAnsi="Arial" w:cs="Arial"/>
      <w:lang w:val="ru-RU" w:eastAsia="ru-RU" w:bidi="ar-SA"/>
    </w:rPr>
  </w:style>
  <w:style w:type="paragraph" w:customStyle="1" w:styleId="ConsPlusDocList">
    <w:name w:val="ConsPlusDocList"/>
    <w:uiPriority w:val="99"/>
    <w:qFormat/>
    <w:rsid w:val="000521AD"/>
    <w:pPr>
      <w:widowControl w:val="0"/>
      <w:autoSpaceDE w:val="0"/>
      <w:autoSpaceDN w:val="0"/>
      <w:adjustRightInd w:val="0"/>
    </w:pPr>
    <w:rPr>
      <w:rFonts w:ascii="Courier New" w:hAnsi="Courier New" w:cs="Courier New"/>
    </w:rPr>
  </w:style>
  <w:style w:type="character" w:styleId="ac">
    <w:name w:val="Hyperlink"/>
    <w:uiPriority w:val="99"/>
    <w:unhideWhenUsed/>
    <w:rsid w:val="000521AD"/>
    <w:rPr>
      <w:rFonts w:cs="Times New Roman"/>
      <w:color w:val="0000FF"/>
      <w:u w:val="single"/>
    </w:rPr>
  </w:style>
  <w:style w:type="character" w:customStyle="1" w:styleId="WW8Num5z1">
    <w:name w:val="WW8Num5z1"/>
    <w:rsid w:val="000521AD"/>
    <w:rPr>
      <w:rFonts w:ascii="Courier New" w:hAnsi="Courier New"/>
    </w:rPr>
  </w:style>
  <w:style w:type="paragraph" w:styleId="ad">
    <w:name w:val="Body Text Indent"/>
    <w:basedOn w:val="a"/>
    <w:link w:val="ae"/>
    <w:uiPriority w:val="99"/>
    <w:rsid w:val="000521AD"/>
    <w:pPr>
      <w:ind w:firstLine="720"/>
      <w:jc w:val="both"/>
    </w:pPr>
    <w:rPr>
      <w:sz w:val="28"/>
      <w:lang w:eastAsia="ar-SA"/>
    </w:rPr>
  </w:style>
  <w:style w:type="character" w:customStyle="1" w:styleId="ae">
    <w:name w:val="Основной текст с отступом Знак"/>
    <w:link w:val="ad"/>
    <w:uiPriority w:val="99"/>
    <w:rsid w:val="000521AD"/>
    <w:rPr>
      <w:sz w:val="28"/>
      <w:szCs w:val="24"/>
      <w:lang w:eastAsia="ar-SA"/>
    </w:rPr>
  </w:style>
  <w:style w:type="paragraph" w:styleId="af">
    <w:name w:val="No Spacing"/>
    <w:uiPriority w:val="1"/>
    <w:qFormat/>
    <w:rsid w:val="000521AD"/>
    <w:rPr>
      <w:rFonts w:ascii="Calibri" w:hAnsi="Calibri"/>
      <w:sz w:val="22"/>
      <w:szCs w:val="22"/>
    </w:rPr>
  </w:style>
  <w:style w:type="character" w:customStyle="1" w:styleId="5Exact">
    <w:name w:val="Основной текст (5) Exact"/>
    <w:rsid w:val="000521AD"/>
    <w:rPr>
      <w:rFonts w:ascii="Batang" w:eastAsia="Batang" w:hAnsi="Batang" w:cs="Batang"/>
      <w:sz w:val="22"/>
      <w:szCs w:val="22"/>
      <w:shd w:val="clear" w:color="auto" w:fill="FFFFFF"/>
    </w:rPr>
  </w:style>
  <w:style w:type="character" w:customStyle="1" w:styleId="0pt">
    <w:name w:val="Основной текст + Курсив;Интервал 0 pt"/>
    <w:rsid w:val="000521AD"/>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22pt">
    <w:name w:val="Основной текст (2) + Интервал 2 pt"/>
    <w:rsid w:val="000521AD"/>
    <w:rPr>
      <w:rFonts w:ascii="Times New Roman" w:eastAsia="Times New Roman" w:hAnsi="Times New Roman" w:cs="Times New Roman"/>
      <w:b/>
      <w:bCs/>
      <w:i w:val="0"/>
      <w:iCs w:val="0"/>
      <w:smallCaps w:val="0"/>
      <w:strike w:val="0"/>
      <w:color w:val="000000"/>
      <w:spacing w:val="50"/>
      <w:w w:val="100"/>
      <w:position w:val="0"/>
      <w:sz w:val="26"/>
      <w:szCs w:val="26"/>
      <w:u w:val="none"/>
      <w:lang w:val="ru-RU"/>
    </w:rPr>
  </w:style>
  <w:style w:type="character" w:customStyle="1" w:styleId="26">
    <w:name w:val="Подпись к картинке (2)_"/>
    <w:link w:val="27"/>
    <w:rsid w:val="000521AD"/>
    <w:rPr>
      <w:b/>
      <w:bCs/>
      <w:sz w:val="27"/>
      <w:szCs w:val="27"/>
      <w:shd w:val="clear" w:color="auto" w:fill="FFFFFF"/>
    </w:rPr>
  </w:style>
  <w:style w:type="paragraph" w:customStyle="1" w:styleId="27">
    <w:name w:val="Подпись к картинке (2)"/>
    <w:basedOn w:val="a"/>
    <w:link w:val="26"/>
    <w:qFormat/>
    <w:rsid w:val="000521AD"/>
    <w:pPr>
      <w:widowControl w:val="0"/>
      <w:shd w:val="clear" w:color="auto" w:fill="FFFFFF"/>
      <w:spacing w:line="0" w:lineRule="atLeast"/>
    </w:pPr>
    <w:rPr>
      <w:b/>
      <w:bCs/>
      <w:sz w:val="27"/>
      <w:szCs w:val="27"/>
    </w:rPr>
  </w:style>
  <w:style w:type="character" w:customStyle="1" w:styleId="af0">
    <w:name w:val="Подпись к картинке_"/>
    <w:rsid w:val="000521AD"/>
    <w:rPr>
      <w:rFonts w:ascii="Times New Roman" w:eastAsia="Times New Roman" w:hAnsi="Times New Roman" w:cs="Times New Roman"/>
      <w:b w:val="0"/>
      <w:bCs w:val="0"/>
      <w:i w:val="0"/>
      <w:iCs w:val="0"/>
      <w:smallCaps w:val="0"/>
      <w:strike w:val="0"/>
      <w:sz w:val="27"/>
      <w:szCs w:val="27"/>
      <w:u w:val="none"/>
    </w:rPr>
  </w:style>
  <w:style w:type="character" w:customStyle="1" w:styleId="af1">
    <w:name w:val="Подпись к картинке"/>
    <w:rsid w:val="000521AD"/>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Exact">
    <w:name w:val="Основной текст (2) Exact"/>
    <w:rsid w:val="000521AD"/>
    <w:rPr>
      <w:rFonts w:ascii="Times New Roman" w:eastAsia="Times New Roman" w:hAnsi="Times New Roman" w:cs="Times New Roman"/>
      <w:b/>
      <w:bCs/>
      <w:i w:val="0"/>
      <w:iCs w:val="0"/>
      <w:smallCaps w:val="0"/>
      <w:strike w:val="0"/>
      <w:spacing w:val="-5"/>
      <w:sz w:val="21"/>
      <w:szCs w:val="21"/>
      <w:u w:val="none"/>
    </w:rPr>
  </w:style>
  <w:style w:type="character" w:customStyle="1" w:styleId="43pt">
    <w:name w:val="Основной текст (4) + Интервал 3 pt"/>
    <w:rsid w:val="000521AD"/>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pt">
    <w:name w:val="Основной текст (3) + Интервал 3 pt"/>
    <w:rsid w:val="000521AD"/>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pt">
    <w:name w:val="Основной текст + Интервал 3 pt"/>
    <w:rsid w:val="000521AD"/>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1pt">
    <w:name w:val="Основной текст + 11 pt"/>
    <w:rsid w:val="000521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rsid w:val="000521A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pt">
    <w:name w:val="Основной текст + Интервал 2 pt"/>
    <w:rsid w:val="000521AD"/>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ru-RU"/>
    </w:rPr>
  </w:style>
  <w:style w:type="character" w:customStyle="1" w:styleId="385pt">
    <w:name w:val="Основной текст (3) + 8;5 pt;Курсив"/>
    <w:rsid w:val="000521AD"/>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5pt0pt">
    <w:name w:val="Основной текст + 11;5 pt;Интервал 0 pt"/>
    <w:rsid w:val="000521AD"/>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pt">
    <w:name w:val="Основной текст + 10 pt"/>
    <w:rsid w:val="000521A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f2">
    <w:name w:val="Сноска_"/>
    <w:link w:val="af3"/>
    <w:rsid w:val="000521AD"/>
    <w:rPr>
      <w:spacing w:val="10"/>
      <w:sz w:val="22"/>
      <w:szCs w:val="22"/>
      <w:shd w:val="clear" w:color="auto" w:fill="FFFFFF"/>
    </w:rPr>
  </w:style>
  <w:style w:type="paragraph" w:customStyle="1" w:styleId="af3">
    <w:name w:val="Сноска"/>
    <w:basedOn w:val="a"/>
    <w:link w:val="af2"/>
    <w:qFormat/>
    <w:rsid w:val="000521AD"/>
    <w:pPr>
      <w:widowControl w:val="0"/>
      <w:shd w:val="clear" w:color="auto" w:fill="FFFFFF"/>
      <w:spacing w:line="326" w:lineRule="exact"/>
      <w:jc w:val="both"/>
    </w:pPr>
    <w:rPr>
      <w:spacing w:val="10"/>
      <w:sz w:val="22"/>
      <w:szCs w:val="22"/>
    </w:rPr>
  </w:style>
  <w:style w:type="character" w:customStyle="1" w:styleId="28">
    <w:name w:val="Заголовок №2_"/>
    <w:link w:val="29"/>
    <w:rsid w:val="000521AD"/>
    <w:rPr>
      <w:b/>
      <w:bCs/>
      <w:spacing w:val="20"/>
      <w:shd w:val="clear" w:color="auto" w:fill="FFFFFF"/>
    </w:rPr>
  </w:style>
  <w:style w:type="paragraph" w:customStyle="1" w:styleId="29">
    <w:name w:val="Заголовок №2"/>
    <w:basedOn w:val="a"/>
    <w:link w:val="28"/>
    <w:qFormat/>
    <w:rsid w:val="000521AD"/>
    <w:pPr>
      <w:widowControl w:val="0"/>
      <w:shd w:val="clear" w:color="auto" w:fill="FFFFFF"/>
      <w:spacing w:after="300" w:line="322" w:lineRule="exact"/>
      <w:jc w:val="center"/>
      <w:outlineLvl w:val="1"/>
    </w:pPr>
    <w:rPr>
      <w:b/>
      <w:bCs/>
      <w:spacing w:val="20"/>
      <w:sz w:val="20"/>
      <w:szCs w:val="20"/>
    </w:rPr>
  </w:style>
  <w:style w:type="character" w:customStyle="1" w:styleId="12pt1pt">
    <w:name w:val="Основной текст + 12 pt;Полужирный;Интервал 1 pt"/>
    <w:rsid w:val="000521AD"/>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0pt0pt">
    <w:name w:val="Основной текст + 10 pt;Интервал 0 pt"/>
    <w:rsid w:val="000521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pt1pt">
    <w:name w:val="Основной текст + 8 pt;Интервал 1 pt"/>
    <w:rsid w:val="000521AD"/>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2pt">
    <w:name w:val="Основной текст + 8 pt;Интервал 2 pt"/>
    <w:rsid w:val="000521AD"/>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pt0pt">
    <w:name w:val="Основной текст + 4 pt;Курсив;Интервал 0 pt"/>
    <w:rsid w:val="000521AD"/>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pt2pt">
    <w:name w:val="Основной текст + 4 pt;Интервал 2 pt"/>
    <w:rsid w:val="000521AD"/>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rPr>
  </w:style>
  <w:style w:type="character" w:customStyle="1" w:styleId="65pt0pt">
    <w:name w:val="Основной текст + 6;5 pt;Интервал 0 pt"/>
    <w:rsid w:val="000521A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Candara7pt0pt">
    <w:name w:val="Основной текст + Candara;7 pt;Полужирный;Интервал 0 pt"/>
    <w:rsid w:val="000521AD"/>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12pt0pt">
    <w:name w:val="Основной текст + 12 pt;Полужирный;Интервал 0 pt"/>
    <w:rsid w:val="000521AD"/>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Garamond5pt0pt">
    <w:name w:val="Основной текст + Garamond;5 pt;Интервал 0 pt"/>
    <w:rsid w:val="000521AD"/>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10pt1pt">
    <w:name w:val="Основной текст + 10 pt;Интервал 1 pt"/>
    <w:rsid w:val="000521AD"/>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paragraph" w:customStyle="1" w:styleId="35">
    <w:name w:val="Основной текст3"/>
    <w:basedOn w:val="a"/>
    <w:qFormat/>
    <w:rsid w:val="000521AD"/>
    <w:pPr>
      <w:widowControl w:val="0"/>
      <w:shd w:val="clear" w:color="auto" w:fill="FFFFFF"/>
      <w:spacing w:line="274" w:lineRule="exact"/>
      <w:ind w:firstLine="2240"/>
    </w:pPr>
    <w:rPr>
      <w:color w:val="000000"/>
      <w:spacing w:val="10"/>
      <w:sz w:val="22"/>
      <w:szCs w:val="22"/>
    </w:rPr>
  </w:style>
  <w:style w:type="paragraph" w:styleId="af4">
    <w:name w:val="Title"/>
    <w:basedOn w:val="a"/>
    <w:next w:val="a"/>
    <w:link w:val="af5"/>
    <w:uiPriority w:val="10"/>
    <w:qFormat/>
    <w:rsid w:val="000521AD"/>
    <w:pPr>
      <w:spacing w:before="240" w:after="60"/>
      <w:jc w:val="center"/>
      <w:outlineLvl w:val="0"/>
    </w:pPr>
    <w:rPr>
      <w:rFonts w:ascii="Cambria" w:hAnsi="Cambria"/>
      <w:b/>
      <w:bCs/>
      <w:kern w:val="28"/>
      <w:sz w:val="32"/>
      <w:szCs w:val="32"/>
      <w:lang w:eastAsia="ar-SA"/>
    </w:rPr>
  </w:style>
  <w:style w:type="character" w:customStyle="1" w:styleId="af5">
    <w:name w:val="Заголовок Знак"/>
    <w:link w:val="af4"/>
    <w:uiPriority w:val="10"/>
    <w:rsid w:val="000521AD"/>
    <w:rPr>
      <w:rFonts w:ascii="Cambria" w:hAnsi="Cambria"/>
      <w:b/>
      <w:bCs/>
      <w:kern w:val="28"/>
      <w:sz w:val="32"/>
      <w:szCs w:val="32"/>
      <w:lang w:eastAsia="ar-SA"/>
    </w:rPr>
  </w:style>
  <w:style w:type="paragraph" w:customStyle="1" w:styleId="2a">
    <w:name w:val="Название объекта2"/>
    <w:basedOn w:val="a"/>
    <w:next w:val="a"/>
    <w:qFormat/>
    <w:rsid w:val="000521AD"/>
    <w:pPr>
      <w:spacing w:before="120" w:after="200" w:line="276" w:lineRule="auto"/>
      <w:jc w:val="center"/>
    </w:pPr>
    <w:rPr>
      <w:rFonts w:ascii="Calibri" w:hAnsi="Calibri"/>
      <w:sz w:val="36"/>
      <w:szCs w:val="22"/>
      <w:lang w:eastAsia="en-US"/>
    </w:rPr>
  </w:style>
  <w:style w:type="paragraph" w:styleId="af6">
    <w:name w:val="footer"/>
    <w:basedOn w:val="a"/>
    <w:link w:val="af7"/>
    <w:uiPriority w:val="99"/>
    <w:rsid w:val="000521AD"/>
    <w:pPr>
      <w:tabs>
        <w:tab w:val="center" w:pos="4153"/>
        <w:tab w:val="right" w:pos="8306"/>
      </w:tabs>
      <w:autoSpaceDE w:val="0"/>
      <w:autoSpaceDN w:val="0"/>
      <w:spacing w:after="200" w:line="276" w:lineRule="auto"/>
    </w:pPr>
    <w:rPr>
      <w:rFonts w:ascii="Calibri" w:hAnsi="Calibri"/>
      <w:sz w:val="20"/>
      <w:szCs w:val="20"/>
    </w:rPr>
  </w:style>
  <w:style w:type="character" w:customStyle="1" w:styleId="af7">
    <w:name w:val="Нижний колонтитул Знак"/>
    <w:link w:val="af6"/>
    <w:uiPriority w:val="99"/>
    <w:rsid w:val="000521AD"/>
    <w:rPr>
      <w:rFonts w:ascii="Calibri" w:hAnsi="Calibri"/>
    </w:rPr>
  </w:style>
  <w:style w:type="paragraph" w:styleId="af8">
    <w:name w:val="List Paragraph"/>
    <w:basedOn w:val="a"/>
    <w:uiPriority w:val="34"/>
    <w:qFormat/>
    <w:rsid w:val="000521AD"/>
    <w:pPr>
      <w:spacing w:after="200" w:line="276" w:lineRule="auto"/>
      <w:ind w:left="720"/>
      <w:contextualSpacing/>
    </w:pPr>
    <w:rPr>
      <w:rFonts w:ascii="Calibri" w:hAnsi="Calibri"/>
      <w:sz w:val="22"/>
      <w:szCs w:val="22"/>
      <w:lang w:eastAsia="en-US"/>
    </w:rPr>
  </w:style>
  <w:style w:type="paragraph" w:styleId="af9">
    <w:name w:val="caption"/>
    <w:basedOn w:val="a"/>
    <w:next w:val="a"/>
    <w:qFormat/>
    <w:rsid w:val="000521AD"/>
    <w:pPr>
      <w:spacing w:after="200"/>
    </w:pPr>
    <w:rPr>
      <w:rFonts w:ascii="Calibri" w:hAnsi="Calibri"/>
      <w:b/>
      <w:bCs/>
      <w:color w:val="4F81BD"/>
      <w:sz w:val="18"/>
      <w:szCs w:val="18"/>
      <w:lang w:eastAsia="en-US"/>
    </w:rPr>
  </w:style>
  <w:style w:type="paragraph" w:styleId="afa">
    <w:name w:val="Subtitle"/>
    <w:basedOn w:val="a"/>
    <w:next w:val="a"/>
    <w:link w:val="afb"/>
    <w:uiPriority w:val="11"/>
    <w:qFormat/>
    <w:rsid w:val="000521AD"/>
    <w:pPr>
      <w:numPr>
        <w:ilvl w:val="1"/>
      </w:numPr>
      <w:spacing w:after="200" w:line="276" w:lineRule="auto"/>
    </w:pPr>
    <w:rPr>
      <w:rFonts w:ascii="Cambria" w:hAnsi="Cambria"/>
      <w:i/>
      <w:iCs/>
      <w:color w:val="4F81BD"/>
      <w:spacing w:val="15"/>
      <w:lang w:eastAsia="en-US"/>
    </w:rPr>
  </w:style>
  <w:style w:type="character" w:customStyle="1" w:styleId="afb">
    <w:name w:val="Подзаголовок Знак"/>
    <w:link w:val="afa"/>
    <w:uiPriority w:val="11"/>
    <w:rsid w:val="000521AD"/>
    <w:rPr>
      <w:rFonts w:ascii="Cambria" w:hAnsi="Cambria"/>
      <w:i/>
      <w:iCs/>
      <w:color w:val="4F81BD"/>
      <w:spacing w:val="15"/>
      <w:sz w:val="24"/>
      <w:szCs w:val="24"/>
      <w:lang w:eastAsia="en-US"/>
    </w:rPr>
  </w:style>
  <w:style w:type="character" w:styleId="afc">
    <w:name w:val="Strong"/>
    <w:uiPriority w:val="22"/>
    <w:qFormat/>
    <w:rsid w:val="000521AD"/>
    <w:rPr>
      <w:b/>
      <w:bCs/>
    </w:rPr>
  </w:style>
  <w:style w:type="character" w:styleId="afd">
    <w:name w:val="Emphasis"/>
    <w:uiPriority w:val="20"/>
    <w:qFormat/>
    <w:rsid w:val="000521AD"/>
    <w:rPr>
      <w:i/>
      <w:iCs/>
    </w:rPr>
  </w:style>
  <w:style w:type="paragraph" w:styleId="2b">
    <w:name w:val="Quote"/>
    <w:basedOn w:val="a"/>
    <w:next w:val="a"/>
    <w:link w:val="2c"/>
    <w:uiPriority w:val="29"/>
    <w:qFormat/>
    <w:rsid w:val="000521AD"/>
    <w:pPr>
      <w:spacing w:after="200" w:line="276" w:lineRule="auto"/>
    </w:pPr>
    <w:rPr>
      <w:rFonts w:ascii="Calibri" w:hAnsi="Calibri"/>
      <w:i/>
      <w:iCs/>
      <w:color w:val="000000"/>
      <w:sz w:val="22"/>
      <w:szCs w:val="22"/>
      <w:lang w:eastAsia="en-US"/>
    </w:rPr>
  </w:style>
  <w:style w:type="character" w:customStyle="1" w:styleId="2c">
    <w:name w:val="Цитата 2 Знак"/>
    <w:link w:val="2b"/>
    <w:uiPriority w:val="29"/>
    <w:rsid w:val="000521AD"/>
    <w:rPr>
      <w:rFonts w:ascii="Calibri" w:hAnsi="Calibri"/>
      <w:i/>
      <w:iCs/>
      <w:color w:val="000000"/>
      <w:sz w:val="22"/>
      <w:szCs w:val="22"/>
      <w:lang w:eastAsia="en-US"/>
    </w:rPr>
  </w:style>
  <w:style w:type="paragraph" w:styleId="afe">
    <w:name w:val="Intense Quote"/>
    <w:basedOn w:val="a"/>
    <w:next w:val="a"/>
    <w:link w:val="aff"/>
    <w:uiPriority w:val="30"/>
    <w:qFormat/>
    <w:rsid w:val="000521AD"/>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
    <w:name w:val="Выделенная цитата Знак"/>
    <w:link w:val="afe"/>
    <w:uiPriority w:val="30"/>
    <w:rsid w:val="000521AD"/>
    <w:rPr>
      <w:rFonts w:ascii="Calibri" w:hAnsi="Calibri"/>
      <w:b/>
      <w:bCs/>
      <w:i/>
      <w:iCs/>
      <w:color w:val="4F81BD"/>
      <w:sz w:val="22"/>
      <w:szCs w:val="22"/>
      <w:lang w:eastAsia="en-US"/>
    </w:rPr>
  </w:style>
  <w:style w:type="character" w:styleId="aff0">
    <w:name w:val="Subtle Emphasis"/>
    <w:uiPriority w:val="19"/>
    <w:qFormat/>
    <w:rsid w:val="000521AD"/>
    <w:rPr>
      <w:i/>
      <w:iCs/>
      <w:color w:val="808080"/>
    </w:rPr>
  </w:style>
  <w:style w:type="character" w:styleId="aff1">
    <w:name w:val="Intense Emphasis"/>
    <w:uiPriority w:val="21"/>
    <w:qFormat/>
    <w:rsid w:val="000521AD"/>
    <w:rPr>
      <w:b/>
      <w:bCs/>
      <w:i/>
      <w:iCs/>
      <w:color w:val="4F81BD"/>
    </w:rPr>
  </w:style>
  <w:style w:type="character" w:styleId="aff2">
    <w:name w:val="Subtle Reference"/>
    <w:uiPriority w:val="31"/>
    <w:qFormat/>
    <w:rsid w:val="000521AD"/>
    <w:rPr>
      <w:smallCaps/>
      <w:color w:val="C0504D"/>
      <w:u w:val="single"/>
    </w:rPr>
  </w:style>
  <w:style w:type="character" w:styleId="aff3">
    <w:name w:val="Intense Reference"/>
    <w:uiPriority w:val="32"/>
    <w:qFormat/>
    <w:rsid w:val="000521AD"/>
    <w:rPr>
      <w:b/>
      <w:bCs/>
      <w:smallCaps/>
      <w:color w:val="C0504D"/>
      <w:spacing w:val="5"/>
      <w:u w:val="single"/>
    </w:rPr>
  </w:style>
  <w:style w:type="character" w:styleId="aff4">
    <w:name w:val="Book Title"/>
    <w:uiPriority w:val="33"/>
    <w:qFormat/>
    <w:rsid w:val="000521AD"/>
    <w:rPr>
      <w:b/>
      <w:bCs/>
      <w:smallCaps/>
      <w:spacing w:val="5"/>
    </w:rPr>
  </w:style>
  <w:style w:type="paragraph" w:styleId="aff5">
    <w:name w:val="TOC Heading"/>
    <w:basedOn w:val="1"/>
    <w:next w:val="a"/>
    <w:uiPriority w:val="39"/>
    <w:qFormat/>
    <w:rsid w:val="000521AD"/>
    <w:pPr>
      <w:keepLines/>
      <w:spacing w:before="480" w:line="276" w:lineRule="auto"/>
      <w:jc w:val="left"/>
      <w:outlineLvl w:val="9"/>
    </w:pPr>
    <w:rPr>
      <w:rFonts w:ascii="Cambria" w:hAnsi="Cambria"/>
      <w:b/>
      <w:bCs/>
      <w:color w:val="365F91"/>
      <w:sz w:val="28"/>
      <w:szCs w:val="28"/>
      <w:lang w:eastAsia="en-US"/>
    </w:rPr>
  </w:style>
  <w:style w:type="paragraph" w:styleId="aff6">
    <w:name w:val="header"/>
    <w:basedOn w:val="a"/>
    <w:link w:val="aff7"/>
    <w:uiPriority w:val="99"/>
    <w:unhideWhenUsed/>
    <w:rsid w:val="000521AD"/>
    <w:pPr>
      <w:tabs>
        <w:tab w:val="center" w:pos="4677"/>
        <w:tab w:val="right" w:pos="9355"/>
      </w:tabs>
    </w:pPr>
    <w:rPr>
      <w:rFonts w:ascii="Calibri" w:hAnsi="Calibri"/>
      <w:sz w:val="22"/>
      <w:szCs w:val="22"/>
      <w:lang w:eastAsia="en-US"/>
    </w:rPr>
  </w:style>
  <w:style w:type="character" w:customStyle="1" w:styleId="aff7">
    <w:name w:val="Верхний колонтитул Знак"/>
    <w:link w:val="aff6"/>
    <w:uiPriority w:val="99"/>
    <w:rsid w:val="000521AD"/>
    <w:rPr>
      <w:rFonts w:ascii="Calibri" w:hAnsi="Calibri"/>
      <w:sz w:val="22"/>
      <w:szCs w:val="22"/>
      <w:lang w:eastAsia="en-US"/>
    </w:rPr>
  </w:style>
  <w:style w:type="paragraph" w:customStyle="1" w:styleId="western">
    <w:name w:val="western"/>
    <w:basedOn w:val="a"/>
    <w:qFormat/>
    <w:rsid w:val="000521AD"/>
    <w:pPr>
      <w:spacing w:before="100" w:beforeAutospacing="1" w:after="100" w:afterAutospacing="1"/>
    </w:pPr>
  </w:style>
  <w:style w:type="character" w:customStyle="1" w:styleId="apple-converted-space">
    <w:name w:val="apple-converted-space"/>
    <w:rsid w:val="000521AD"/>
  </w:style>
  <w:style w:type="paragraph" w:styleId="2d">
    <w:name w:val="Body Text Indent 2"/>
    <w:basedOn w:val="a"/>
    <w:link w:val="2e"/>
    <w:rsid w:val="00A1236F"/>
    <w:pPr>
      <w:spacing w:after="120" w:line="480" w:lineRule="auto"/>
      <w:ind w:left="283"/>
    </w:pPr>
  </w:style>
  <w:style w:type="character" w:customStyle="1" w:styleId="2e">
    <w:name w:val="Основной текст с отступом 2 Знак"/>
    <w:link w:val="2d"/>
    <w:rsid w:val="00A1236F"/>
    <w:rPr>
      <w:sz w:val="24"/>
      <w:szCs w:val="24"/>
    </w:rPr>
  </w:style>
  <w:style w:type="character" w:customStyle="1" w:styleId="aff8">
    <w:name w:val="Знак"/>
    <w:rsid w:val="00A1236F"/>
    <w:rPr>
      <w:sz w:val="16"/>
      <w:lang w:val="ru-RU" w:eastAsia="ru-RU"/>
    </w:rPr>
  </w:style>
  <w:style w:type="paragraph" w:customStyle="1" w:styleId="lst">
    <w:name w:val="lst"/>
    <w:basedOn w:val="a"/>
    <w:qFormat/>
    <w:rsid w:val="00A1236F"/>
    <w:pPr>
      <w:numPr>
        <w:numId w:val="1"/>
      </w:numPr>
      <w:autoSpaceDE w:val="0"/>
      <w:autoSpaceDN w:val="0"/>
      <w:adjustRightInd w:val="0"/>
      <w:spacing w:line="360" w:lineRule="auto"/>
      <w:jc w:val="both"/>
    </w:pPr>
    <w:rPr>
      <w:sz w:val="26"/>
      <w:szCs w:val="20"/>
    </w:rPr>
  </w:style>
  <w:style w:type="paragraph" w:styleId="HTML">
    <w:name w:val="HTML Preformatted"/>
    <w:basedOn w:val="a"/>
    <w:link w:val="HTML0"/>
    <w:uiPriority w:val="99"/>
    <w:rsid w:val="00A1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link w:val="HTML"/>
    <w:uiPriority w:val="99"/>
    <w:rsid w:val="00A1236F"/>
    <w:rPr>
      <w:rFonts w:ascii="Arial Unicode MS" w:eastAsia="Arial Unicode MS" w:hAnsi="Arial Unicode MS" w:cs="Arial Unicode MS"/>
    </w:rPr>
  </w:style>
  <w:style w:type="paragraph" w:customStyle="1" w:styleId="Preformat">
    <w:name w:val="Preformat"/>
    <w:qFormat/>
    <w:rsid w:val="00A1236F"/>
    <w:pPr>
      <w:widowControl w:val="0"/>
    </w:pPr>
    <w:rPr>
      <w:rFonts w:ascii="Courier New" w:hAnsi="Courier New" w:cs="Courier New"/>
    </w:rPr>
  </w:style>
  <w:style w:type="paragraph" w:styleId="36">
    <w:name w:val="Body Text Indent 3"/>
    <w:basedOn w:val="a"/>
    <w:link w:val="37"/>
    <w:uiPriority w:val="99"/>
    <w:rsid w:val="00A1236F"/>
    <w:pPr>
      <w:spacing w:after="120"/>
      <w:ind w:left="283"/>
    </w:pPr>
    <w:rPr>
      <w:sz w:val="16"/>
      <w:szCs w:val="16"/>
    </w:rPr>
  </w:style>
  <w:style w:type="character" w:customStyle="1" w:styleId="37">
    <w:name w:val="Основной текст с отступом 3 Знак"/>
    <w:link w:val="36"/>
    <w:uiPriority w:val="99"/>
    <w:rsid w:val="00A1236F"/>
    <w:rPr>
      <w:sz w:val="16"/>
      <w:szCs w:val="16"/>
    </w:rPr>
  </w:style>
  <w:style w:type="character" w:customStyle="1" w:styleId="aff9">
    <w:name w:val="Гипертекстовая ссылка"/>
    <w:rsid w:val="00A1236F"/>
    <w:rPr>
      <w:color w:val="106BBE"/>
    </w:rPr>
  </w:style>
  <w:style w:type="paragraph" w:customStyle="1" w:styleId="Normal">
    <w:name w:val="Normal Знак Знак Знак"/>
    <w:qFormat/>
    <w:rsid w:val="00A1236F"/>
    <w:pPr>
      <w:snapToGrid w:val="0"/>
    </w:pPr>
    <w:rPr>
      <w:sz w:val="24"/>
      <w:szCs w:val="24"/>
    </w:rPr>
  </w:style>
  <w:style w:type="paragraph" w:customStyle="1" w:styleId="affa">
    <w:name w:val="Содержимое таблицы"/>
    <w:basedOn w:val="a"/>
    <w:qFormat/>
    <w:rsid w:val="00B30F8A"/>
    <w:pPr>
      <w:widowControl w:val="0"/>
      <w:suppressLineNumbers/>
      <w:suppressAutoHyphens/>
    </w:pPr>
    <w:rPr>
      <w:rFonts w:eastAsia="Andale Sans UI"/>
      <w:kern w:val="1"/>
      <w:lang w:eastAsia="ar-SA"/>
    </w:rPr>
  </w:style>
  <w:style w:type="character" w:styleId="affb">
    <w:name w:val="FollowedHyperlink"/>
    <w:unhideWhenUsed/>
    <w:rsid w:val="00082847"/>
    <w:rPr>
      <w:color w:val="954F72"/>
      <w:u w:val="single"/>
    </w:rPr>
  </w:style>
  <w:style w:type="character" w:customStyle="1" w:styleId="14pt0">
    <w:name w:val="Основной текст + 14 pt"/>
    <w:aliases w:val="Полужирный,Основной текст + Candara,7 pt,Основной текст + 12 pt"/>
    <w:rsid w:val="002F463C"/>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38">
    <w:name w:val="Основной текст (3) + 8"/>
    <w:aliases w:val="5 pt,Курсив,Основной текст + 11,Основной текст + 4 pt,Основной текст + 6,Основной текст + Garamond,Основной текст + 13,Основной текст + 12,Основной текст (2) + Arial Narrow,11 pt"/>
    <w:rsid w:val="002F463C"/>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8pt">
    <w:name w:val="Основной текст + 8 pt"/>
    <w:aliases w:val="Интервал 1 pt"/>
    <w:rsid w:val="002F463C"/>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lang w:val="ru-RU"/>
    </w:rPr>
  </w:style>
  <w:style w:type="paragraph" w:customStyle="1" w:styleId="a5c8b0e714da563fe90b98cef41456e9db9fe9049761426654245bb2dd862eecmsonormal">
    <w:name w:val="a5c8b0e714da563fe90b98cef41456e9db9fe9049761426654245bb2dd862eecmsonormal"/>
    <w:basedOn w:val="a"/>
    <w:rsid w:val="00BC7A93"/>
    <w:pPr>
      <w:suppressAutoHyphens/>
      <w:spacing w:before="280" w:after="280"/>
    </w:pPr>
    <w:rPr>
      <w:lang w:eastAsia="zh-CN"/>
    </w:rPr>
  </w:style>
  <w:style w:type="paragraph" w:customStyle="1" w:styleId="210">
    <w:name w:val="Основной текст с отступом 21"/>
    <w:basedOn w:val="a"/>
    <w:qFormat/>
    <w:rsid w:val="00BC7A93"/>
    <w:pPr>
      <w:suppressAutoHyphens/>
      <w:autoSpaceDE w:val="0"/>
      <w:ind w:firstLine="540"/>
      <w:jc w:val="both"/>
    </w:pPr>
    <w:rPr>
      <w:rFonts w:eastAsia="Calibri" w:cs="Calibri"/>
      <w:lang w:eastAsia="zh-CN"/>
    </w:rPr>
  </w:style>
  <w:style w:type="paragraph" w:customStyle="1" w:styleId="p13">
    <w:name w:val="p13"/>
    <w:basedOn w:val="a"/>
    <w:rsid w:val="00BC7A93"/>
    <w:pPr>
      <w:spacing w:before="100" w:beforeAutospacing="1" w:after="100" w:afterAutospacing="1"/>
    </w:pPr>
  </w:style>
  <w:style w:type="paragraph" w:customStyle="1" w:styleId="Iniiaiieoaenoioaoa">
    <w:name w:val="Iniiaiie oaeno io?aoa"/>
    <w:rsid w:val="00BC7A93"/>
    <w:pPr>
      <w:widowControl w:val="0"/>
      <w:spacing w:line="240" w:lineRule="atLeast"/>
      <w:ind w:firstLine="720"/>
      <w:jc w:val="both"/>
    </w:pPr>
    <w:rPr>
      <w:sz w:val="24"/>
      <w:lang w:val="en-US"/>
    </w:rPr>
  </w:style>
  <w:style w:type="character" w:customStyle="1" w:styleId="blk">
    <w:name w:val="blk"/>
    <w:rsid w:val="00BC7A93"/>
  </w:style>
  <w:style w:type="character" w:customStyle="1" w:styleId="16">
    <w:name w:val="Основной шрифт абзаца1"/>
    <w:rsid w:val="009A27DD"/>
  </w:style>
  <w:style w:type="character" w:customStyle="1" w:styleId="affc">
    <w:name w:val="Замещаемый текст Знак"/>
    <w:link w:val="affd"/>
    <w:locked/>
    <w:rsid w:val="00F87704"/>
    <w:rPr>
      <w:color w:val="A6A6A6"/>
    </w:rPr>
  </w:style>
  <w:style w:type="paragraph" w:customStyle="1" w:styleId="affd">
    <w:name w:val="Замещаемый текст"/>
    <w:basedOn w:val="af"/>
    <w:link w:val="affc"/>
    <w:autoRedefine/>
    <w:qFormat/>
    <w:rsid w:val="00F87704"/>
    <w:pPr>
      <w:ind w:firstLine="709"/>
      <w:jc w:val="both"/>
    </w:pPr>
    <w:rPr>
      <w:rFonts w:ascii="Times New Roman" w:hAnsi="Times New Roman"/>
      <w:color w:val="A6A6A6"/>
      <w:sz w:val="20"/>
      <w:szCs w:val="20"/>
    </w:rPr>
  </w:style>
  <w:style w:type="paragraph" w:customStyle="1" w:styleId="affe">
    <w:name w:val="Знак Знак Знак"/>
    <w:basedOn w:val="a"/>
    <w:uiPriority w:val="99"/>
    <w:qFormat/>
    <w:rsid w:val="00F87704"/>
    <w:pPr>
      <w:spacing w:after="160" w:line="240" w:lineRule="exact"/>
    </w:pPr>
    <w:rPr>
      <w:rFonts w:ascii="Verdana" w:hAnsi="Verdana" w:cs="Verdana"/>
      <w:sz w:val="20"/>
      <w:szCs w:val="20"/>
      <w:lang w:val="en-US" w:eastAsia="en-US"/>
    </w:rPr>
  </w:style>
  <w:style w:type="paragraph" w:customStyle="1" w:styleId="pcont">
    <w:name w:val="pcont"/>
    <w:basedOn w:val="a"/>
    <w:uiPriority w:val="99"/>
    <w:qFormat/>
    <w:rsid w:val="00F87704"/>
    <w:pPr>
      <w:spacing w:before="100" w:beforeAutospacing="1" w:after="100" w:afterAutospacing="1"/>
    </w:pPr>
  </w:style>
  <w:style w:type="paragraph" w:customStyle="1" w:styleId="c3">
    <w:name w:val="c3"/>
    <w:basedOn w:val="a"/>
    <w:uiPriority w:val="99"/>
    <w:qFormat/>
    <w:rsid w:val="00F87704"/>
    <w:pPr>
      <w:spacing w:before="100" w:beforeAutospacing="1" w:after="100" w:afterAutospacing="1"/>
    </w:pPr>
  </w:style>
  <w:style w:type="paragraph" w:customStyle="1" w:styleId="s16">
    <w:name w:val="s_16"/>
    <w:basedOn w:val="a"/>
    <w:qFormat/>
    <w:rsid w:val="00F87704"/>
    <w:pPr>
      <w:spacing w:before="100" w:beforeAutospacing="1" w:after="100" w:afterAutospacing="1"/>
    </w:pPr>
  </w:style>
  <w:style w:type="character" w:customStyle="1" w:styleId="17">
    <w:name w:val="Название Знак1"/>
    <w:uiPriority w:val="99"/>
    <w:rsid w:val="00F87704"/>
    <w:rPr>
      <w:rFonts w:ascii="Cambria" w:eastAsia="Times New Roman" w:hAnsi="Cambria" w:cs="Times New Roman"/>
      <w:color w:val="17365D"/>
      <w:spacing w:val="5"/>
      <w:kern w:val="28"/>
      <w:sz w:val="52"/>
      <w:szCs w:val="52"/>
    </w:rPr>
  </w:style>
  <w:style w:type="character" w:customStyle="1" w:styleId="s4">
    <w:name w:val="s4"/>
    <w:uiPriority w:val="99"/>
    <w:rsid w:val="00F87704"/>
  </w:style>
  <w:style w:type="character" w:customStyle="1" w:styleId="c10">
    <w:name w:val="c10"/>
    <w:rsid w:val="00F87704"/>
  </w:style>
  <w:style w:type="paragraph" w:customStyle="1" w:styleId="Style12">
    <w:name w:val="Style12"/>
    <w:basedOn w:val="a"/>
    <w:uiPriority w:val="99"/>
    <w:rsid w:val="00F87704"/>
    <w:pPr>
      <w:widowControl w:val="0"/>
      <w:autoSpaceDE w:val="0"/>
      <w:autoSpaceDN w:val="0"/>
      <w:adjustRightInd w:val="0"/>
      <w:spacing w:line="278" w:lineRule="exact"/>
      <w:ind w:firstLine="720"/>
      <w:jc w:val="both"/>
    </w:pPr>
  </w:style>
  <w:style w:type="paragraph" w:customStyle="1" w:styleId="afff">
    <w:name w:val="Заголовок статьи"/>
    <w:basedOn w:val="a"/>
    <w:next w:val="a"/>
    <w:uiPriority w:val="99"/>
    <w:rsid w:val="00F87704"/>
    <w:pPr>
      <w:widowControl w:val="0"/>
      <w:autoSpaceDE w:val="0"/>
      <w:autoSpaceDN w:val="0"/>
      <w:adjustRightInd w:val="0"/>
      <w:ind w:left="1612" w:hanging="892"/>
      <w:jc w:val="both"/>
    </w:pPr>
    <w:rPr>
      <w:rFonts w:ascii="Arial" w:hAnsi="Arial" w:cs="Arial"/>
    </w:rPr>
  </w:style>
  <w:style w:type="character" w:customStyle="1" w:styleId="18">
    <w:name w:val="Верхний колонтитул Знак1"/>
    <w:uiPriority w:val="99"/>
    <w:rsid w:val="00F87704"/>
    <w:rPr>
      <w:sz w:val="24"/>
      <w:szCs w:val="24"/>
    </w:rPr>
  </w:style>
  <w:style w:type="character" w:customStyle="1" w:styleId="19">
    <w:name w:val="Нижний колонтитул Знак1"/>
    <w:uiPriority w:val="99"/>
    <w:rsid w:val="00F87704"/>
    <w:rPr>
      <w:sz w:val="24"/>
      <w:szCs w:val="24"/>
    </w:rPr>
  </w:style>
  <w:style w:type="character" w:customStyle="1" w:styleId="1a">
    <w:name w:val="Подзаголовок Знак1"/>
    <w:uiPriority w:val="11"/>
    <w:rsid w:val="00F87704"/>
    <w:rPr>
      <w:rFonts w:ascii="Cambria" w:eastAsia="Times New Roman" w:hAnsi="Cambria" w:cs="Times New Roman"/>
      <w:i/>
      <w:iCs/>
      <w:color w:val="4F81BD"/>
      <w:spacing w:val="15"/>
      <w:sz w:val="24"/>
      <w:szCs w:val="24"/>
    </w:rPr>
  </w:style>
  <w:style w:type="character" w:customStyle="1" w:styleId="211">
    <w:name w:val="Основной текст с отступом 2 Знак1"/>
    <w:uiPriority w:val="99"/>
    <w:rsid w:val="00F87704"/>
    <w:rPr>
      <w:sz w:val="24"/>
      <w:szCs w:val="24"/>
    </w:rPr>
  </w:style>
  <w:style w:type="character" w:customStyle="1" w:styleId="310">
    <w:name w:val="Основной текст с отступом 3 Знак1"/>
    <w:uiPriority w:val="99"/>
    <w:rsid w:val="00F87704"/>
    <w:rPr>
      <w:sz w:val="16"/>
      <w:szCs w:val="16"/>
    </w:rPr>
  </w:style>
  <w:style w:type="character" w:customStyle="1" w:styleId="212">
    <w:name w:val="Цитата 2 Знак1"/>
    <w:uiPriority w:val="29"/>
    <w:rsid w:val="00F87704"/>
    <w:rPr>
      <w:i/>
      <w:iCs/>
      <w:color w:val="000000"/>
      <w:sz w:val="24"/>
      <w:szCs w:val="24"/>
    </w:rPr>
  </w:style>
  <w:style w:type="character" w:customStyle="1" w:styleId="1b">
    <w:name w:val="Выделенная цитата Знак1"/>
    <w:uiPriority w:val="30"/>
    <w:rsid w:val="00F87704"/>
    <w:rPr>
      <w:b/>
      <w:bCs/>
      <w:i/>
      <w:iCs/>
      <w:color w:val="4F81BD"/>
      <w:sz w:val="24"/>
      <w:szCs w:val="24"/>
    </w:rPr>
  </w:style>
  <w:style w:type="paragraph" w:customStyle="1" w:styleId="afff0">
    <w:name w:val="Знак Знак Знак"/>
    <w:basedOn w:val="a"/>
    <w:rsid w:val="00811FC9"/>
    <w:pPr>
      <w:spacing w:after="160" w:line="240" w:lineRule="exact"/>
    </w:pPr>
    <w:rPr>
      <w:rFonts w:ascii="Verdana" w:hAnsi="Verdana" w:cs="Verdana"/>
      <w:sz w:val="20"/>
      <w:szCs w:val="20"/>
      <w:lang w:val="en-US" w:eastAsia="en-US"/>
    </w:rPr>
  </w:style>
  <w:style w:type="character" w:styleId="afff1">
    <w:name w:val="Unresolved Mention"/>
    <w:basedOn w:val="a0"/>
    <w:uiPriority w:val="99"/>
    <w:semiHidden/>
    <w:unhideWhenUsed/>
    <w:rsid w:val="00640614"/>
    <w:rPr>
      <w:color w:val="605E5C"/>
      <w:shd w:val="clear" w:color="auto" w:fill="E1DFDD"/>
    </w:rPr>
  </w:style>
  <w:style w:type="paragraph" w:customStyle="1" w:styleId="formattext">
    <w:name w:val="formattext"/>
    <w:basedOn w:val="a"/>
    <w:rsid w:val="00F6592F"/>
    <w:pPr>
      <w:spacing w:before="100" w:beforeAutospacing="1" w:after="100" w:afterAutospacing="1"/>
    </w:pPr>
  </w:style>
  <w:style w:type="paragraph" w:customStyle="1" w:styleId="afff2">
    <w:name w:val="Содержимое врезки"/>
    <w:basedOn w:val="a"/>
    <w:rsid w:val="00F6592F"/>
    <w:rPr>
      <w:lang w:eastAsia="zh-CN"/>
    </w:rPr>
  </w:style>
  <w:style w:type="paragraph" w:customStyle="1" w:styleId="14127">
    <w:name w:val="Стиль 14 пт По ширине Первая строка:  127 см Междустр.интервал:..."/>
    <w:basedOn w:val="a"/>
    <w:rsid w:val="00F6592F"/>
    <w:pPr>
      <w:spacing w:line="360" w:lineRule="auto"/>
      <w:ind w:firstLine="720"/>
      <w:jc w:val="both"/>
    </w:pPr>
    <w:rPr>
      <w:sz w:val="28"/>
      <w:szCs w:val="20"/>
      <w:lang w:eastAsia="ar-SA"/>
    </w:rPr>
  </w:style>
  <w:style w:type="character" w:customStyle="1" w:styleId="WW8Num1z0">
    <w:name w:val="WW8Num1z0"/>
    <w:rsid w:val="00F6592F"/>
    <w:rPr>
      <w:rFonts w:ascii="Times New Roman" w:hAnsi="Times New Roman" w:cs="Times New Roman"/>
    </w:rPr>
  </w:style>
  <w:style w:type="character" w:styleId="afff3">
    <w:name w:val="page number"/>
    <w:rsid w:val="00F6592F"/>
  </w:style>
  <w:style w:type="paragraph" w:styleId="afff4">
    <w:name w:val="Document Map"/>
    <w:basedOn w:val="a"/>
    <w:link w:val="afff5"/>
    <w:rsid w:val="00F6592F"/>
    <w:pPr>
      <w:shd w:val="clear" w:color="auto" w:fill="000080"/>
    </w:pPr>
    <w:rPr>
      <w:rFonts w:ascii="Tahoma" w:hAnsi="Tahoma"/>
      <w:sz w:val="20"/>
      <w:szCs w:val="20"/>
    </w:rPr>
  </w:style>
  <w:style w:type="character" w:customStyle="1" w:styleId="afff5">
    <w:name w:val="Схема документа Знак"/>
    <w:basedOn w:val="a0"/>
    <w:link w:val="afff4"/>
    <w:rsid w:val="00F6592F"/>
    <w:rPr>
      <w:rFonts w:ascii="Tahoma" w:hAnsi="Tahoma"/>
      <w:shd w:val="clear" w:color="auto" w:fill="000080"/>
    </w:rPr>
  </w:style>
  <w:style w:type="character" w:customStyle="1" w:styleId="WW8Num1z1">
    <w:name w:val="WW8Num1z1"/>
    <w:rsid w:val="00F6592F"/>
  </w:style>
  <w:style w:type="character" w:customStyle="1" w:styleId="WW8Num1z2">
    <w:name w:val="WW8Num1z2"/>
    <w:rsid w:val="00F6592F"/>
  </w:style>
  <w:style w:type="character" w:customStyle="1" w:styleId="WW8Num1z3">
    <w:name w:val="WW8Num1z3"/>
    <w:rsid w:val="00F6592F"/>
  </w:style>
  <w:style w:type="character" w:customStyle="1" w:styleId="WW8Num1z4">
    <w:name w:val="WW8Num1z4"/>
    <w:rsid w:val="00F6592F"/>
  </w:style>
  <w:style w:type="character" w:customStyle="1" w:styleId="WW8Num1z5">
    <w:name w:val="WW8Num1z5"/>
    <w:rsid w:val="00F6592F"/>
  </w:style>
  <w:style w:type="character" w:customStyle="1" w:styleId="WW8Num1z6">
    <w:name w:val="WW8Num1z6"/>
    <w:rsid w:val="00F6592F"/>
  </w:style>
  <w:style w:type="character" w:customStyle="1" w:styleId="WW8Num1z7">
    <w:name w:val="WW8Num1z7"/>
    <w:rsid w:val="00F6592F"/>
  </w:style>
  <w:style w:type="character" w:customStyle="1" w:styleId="WW8Num1z8">
    <w:name w:val="WW8Num1z8"/>
    <w:rsid w:val="00F6592F"/>
  </w:style>
  <w:style w:type="character" w:customStyle="1" w:styleId="WW8Num2z0">
    <w:name w:val="WW8Num2z0"/>
    <w:rsid w:val="00F6592F"/>
    <w:rPr>
      <w:rFonts w:hint="default"/>
    </w:rPr>
  </w:style>
  <w:style w:type="character" w:customStyle="1" w:styleId="WW8Num2z1">
    <w:name w:val="WW8Num2z1"/>
    <w:rsid w:val="00F6592F"/>
  </w:style>
  <w:style w:type="character" w:customStyle="1" w:styleId="WW8Num2z2">
    <w:name w:val="WW8Num2z2"/>
    <w:rsid w:val="00F6592F"/>
  </w:style>
  <w:style w:type="character" w:customStyle="1" w:styleId="WW8Num2z3">
    <w:name w:val="WW8Num2z3"/>
    <w:rsid w:val="00F6592F"/>
  </w:style>
  <w:style w:type="character" w:customStyle="1" w:styleId="WW8Num2z4">
    <w:name w:val="WW8Num2z4"/>
    <w:rsid w:val="00F6592F"/>
  </w:style>
  <w:style w:type="character" w:customStyle="1" w:styleId="WW8Num2z5">
    <w:name w:val="WW8Num2z5"/>
    <w:rsid w:val="00F6592F"/>
  </w:style>
  <w:style w:type="character" w:customStyle="1" w:styleId="WW8Num2z6">
    <w:name w:val="WW8Num2z6"/>
    <w:rsid w:val="00F6592F"/>
  </w:style>
  <w:style w:type="character" w:customStyle="1" w:styleId="WW8Num2z7">
    <w:name w:val="WW8Num2z7"/>
    <w:rsid w:val="00F6592F"/>
  </w:style>
  <w:style w:type="character" w:customStyle="1" w:styleId="WW8Num2z8">
    <w:name w:val="WW8Num2z8"/>
    <w:rsid w:val="00F6592F"/>
  </w:style>
  <w:style w:type="character" w:customStyle="1" w:styleId="WW8Num3z0">
    <w:name w:val="WW8Num3z0"/>
    <w:rsid w:val="00F6592F"/>
    <w:rPr>
      <w:rFonts w:hint="default"/>
    </w:rPr>
  </w:style>
  <w:style w:type="character" w:customStyle="1" w:styleId="WW8Num3z1">
    <w:name w:val="WW8Num3z1"/>
    <w:rsid w:val="00F6592F"/>
  </w:style>
  <w:style w:type="character" w:customStyle="1" w:styleId="WW8Num3z2">
    <w:name w:val="WW8Num3z2"/>
    <w:rsid w:val="00F6592F"/>
  </w:style>
  <w:style w:type="character" w:customStyle="1" w:styleId="WW8Num3z3">
    <w:name w:val="WW8Num3z3"/>
    <w:rsid w:val="00F6592F"/>
  </w:style>
  <w:style w:type="character" w:customStyle="1" w:styleId="WW8Num3z4">
    <w:name w:val="WW8Num3z4"/>
    <w:rsid w:val="00F6592F"/>
  </w:style>
  <w:style w:type="character" w:customStyle="1" w:styleId="WW8Num3z5">
    <w:name w:val="WW8Num3z5"/>
    <w:rsid w:val="00F6592F"/>
  </w:style>
  <w:style w:type="character" w:customStyle="1" w:styleId="WW8Num3z6">
    <w:name w:val="WW8Num3z6"/>
    <w:rsid w:val="00F6592F"/>
  </w:style>
  <w:style w:type="character" w:customStyle="1" w:styleId="WW8Num3z7">
    <w:name w:val="WW8Num3z7"/>
    <w:rsid w:val="00F6592F"/>
  </w:style>
  <w:style w:type="character" w:customStyle="1" w:styleId="WW8Num3z8">
    <w:name w:val="WW8Num3z8"/>
    <w:rsid w:val="00F6592F"/>
  </w:style>
  <w:style w:type="character" w:customStyle="1" w:styleId="WW8Num4z0">
    <w:name w:val="WW8Num4z0"/>
    <w:rsid w:val="00F6592F"/>
    <w:rPr>
      <w:rFonts w:hint="default"/>
    </w:rPr>
  </w:style>
  <w:style w:type="character" w:customStyle="1" w:styleId="WW8Num4z1">
    <w:name w:val="WW8Num4z1"/>
    <w:rsid w:val="00F6592F"/>
  </w:style>
  <w:style w:type="character" w:customStyle="1" w:styleId="WW8Num4z2">
    <w:name w:val="WW8Num4z2"/>
    <w:rsid w:val="00F6592F"/>
  </w:style>
  <w:style w:type="character" w:customStyle="1" w:styleId="WW8Num4z3">
    <w:name w:val="WW8Num4z3"/>
    <w:rsid w:val="00F6592F"/>
  </w:style>
  <w:style w:type="character" w:customStyle="1" w:styleId="WW8Num4z4">
    <w:name w:val="WW8Num4z4"/>
    <w:rsid w:val="00F6592F"/>
  </w:style>
  <w:style w:type="character" w:customStyle="1" w:styleId="WW8Num4z5">
    <w:name w:val="WW8Num4z5"/>
    <w:rsid w:val="00F6592F"/>
  </w:style>
  <w:style w:type="character" w:customStyle="1" w:styleId="WW8Num4z6">
    <w:name w:val="WW8Num4z6"/>
    <w:rsid w:val="00F6592F"/>
  </w:style>
  <w:style w:type="character" w:customStyle="1" w:styleId="WW8Num4z7">
    <w:name w:val="WW8Num4z7"/>
    <w:rsid w:val="00F6592F"/>
  </w:style>
  <w:style w:type="character" w:customStyle="1" w:styleId="WW8Num4z8">
    <w:name w:val="WW8Num4z8"/>
    <w:rsid w:val="00F6592F"/>
  </w:style>
  <w:style w:type="character" w:customStyle="1" w:styleId="WW8Num5z0">
    <w:name w:val="WW8Num5z0"/>
    <w:rsid w:val="00F6592F"/>
    <w:rPr>
      <w:rFonts w:hint="default"/>
    </w:rPr>
  </w:style>
  <w:style w:type="character" w:customStyle="1" w:styleId="WW8Num5z2">
    <w:name w:val="WW8Num5z2"/>
    <w:rsid w:val="00F6592F"/>
  </w:style>
  <w:style w:type="character" w:customStyle="1" w:styleId="WW8Num5z3">
    <w:name w:val="WW8Num5z3"/>
    <w:rsid w:val="00F6592F"/>
  </w:style>
  <w:style w:type="character" w:customStyle="1" w:styleId="WW8Num5z4">
    <w:name w:val="WW8Num5z4"/>
    <w:rsid w:val="00F6592F"/>
  </w:style>
  <w:style w:type="character" w:customStyle="1" w:styleId="WW8Num5z5">
    <w:name w:val="WW8Num5z5"/>
    <w:rsid w:val="00F6592F"/>
  </w:style>
  <w:style w:type="character" w:customStyle="1" w:styleId="WW8Num5z6">
    <w:name w:val="WW8Num5z6"/>
    <w:rsid w:val="00F6592F"/>
  </w:style>
  <w:style w:type="character" w:customStyle="1" w:styleId="WW8Num5z7">
    <w:name w:val="WW8Num5z7"/>
    <w:rsid w:val="00F6592F"/>
  </w:style>
  <w:style w:type="character" w:customStyle="1" w:styleId="WW8Num5z8">
    <w:name w:val="WW8Num5z8"/>
    <w:rsid w:val="00F6592F"/>
  </w:style>
  <w:style w:type="character" w:customStyle="1" w:styleId="BodyTextIndentChar">
    <w:name w:val="Body Text Indent Char"/>
    <w:rsid w:val="00F6592F"/>
    <w:rPr>
      <w:sz w:val="24"/>
      <w:szCs w:val="24"/>
      <w:lang w:val="ru-RU" w:bidi="ar-SA"/>
    </w:rPr>
  </w:style>
  <w:style w:type="character" w:customStyle="1" w:styleId="410">
    <w:name w:val="Заголовок 4 Знак1"/>
    <w:rsid w:val="00F6592F"/>
    <w:rPr>
      <w:sz w:val="28"/>
      <w:szCs w:val="28"/>
    </w:rPr>
  </w:style>
  <w:style w:type="character" w:customStyle="1" w:styleId="Bodytext">
    <w:name w:val="Body text_"/>
    <w:rsid w:val="00F6592F"/>
    <w:rPr>
      <w:sz w:val="27"/>
      <w:szCs w:val="27"/>
      <w:shd w:val="clear" w:color="auto" w:fill="FFFFFF"/>
    </w:rPr>
  </w:style>
  <w:style w:type="character" w:customStyle="1" w:styleId="1c">
    <w:name w:val="Знак примечания1"/>
    <w:rsid w:val="00F6592F"/>
    <w:rPr>
      <w:sz w:val="16"/>
      <w:szCs w:val="16"/>
    </w:rPr>
  </w:style>
  <w:style w:type="character" w:customStyle="1" w:styleId="afff6">
    <w:name w:val="Текст примечания Знак"/>
    <w:rsid w:val="00F6592F"/>
    <w:rPr>
      <w:rFonts w:ascii="Calibri" w:eastAsia="Times New Roman" w:hAnsi="Calibri" w:cs="Times New Roman"/>
    </w:rPr>
  </w:style>
  <w:style w:type="character" w:customStyle="1" w:styleId="afff7">
    <w:name w:val="Символ сноски"/>
    <w:rsid w:val="00F6592F"/>
    <w:rPr>
      <w:vertAlign w:val="superscript"/>
    </w:rPr>
  </w:style>
  <w:style w:type="character" w:customStyle="1" w:styleId="afff8">
    <w:name w:val="Текст сноски Знак"/>
    <w:uiPriority w:val="99"/>
    <w:rsid w:val="00F6592F"/>
  </w:style>
  <w:style w:type="character" w:styleId="afff9">
    <w:name w:val="footnote reference"/>
    <w:uiPriority w:val="99"/>
    <w:rsid w:val="00F6592F"/>
    <w:rPr>
      <w:vertAlign w:val="superscript"/>
    </w:rPr>
  </w:style>
  <w:style w:type="character" w:customStyle="1" w:styleId="afffa">
    <w:name w:val="Символ концевой сноски"/>
    <w:rsid w:val="00F6592F"/>
    <w:rPr>
      <w:vertAlign w:val="superscript"/>
    </w:rPr>
  </w:style>
  <w:style w:type="character" w:customStyle="1" w:styleId="WW-">
    <w:name w:val="WW-Символ концевой сноски"/>
    <w:rsid w:val="00F6592F"/>
  </w:style>
  <w:style w:type="character" w:styleId="afffb">
    <w:name w:val="endnote reference"/>
    <w:rsid w:val="00F6592F"/>
    <w:rPr>
      <w:vertAlign w:val="superscript"/>
    </w:rPr>
  </w:style>
  <w:style w:type="character" w:customStyle="1" w:styleId="ListLabel1">
    <w:name w:val="ListLabel 1"/>
    <w:rsid w:val="00F6592F"/>
    <w:rPr>
      <w:color w:val="0000FF"/>
    </w:rPr>
  </w:style>
  <w:style w:type="paragraph" w:customStyle="1" w:styleId="1d">
    <w:name w:val="Заголовок1"/>
    <w:basedOn w:val="a"/>
    <w:next w:val="a3"/>
    <w:rsid w:val="00F6592F"/>
    <w:pPr>
      <w:keepNext/>
      <w:suppressAutoHyphens/>
      <w:spacing w:before="240" w:after="120"/>
    </w:pPr>
    <w:rPr>
      <w:rFonts w:ascii="Liberation Sans" w:eastAsia="Microsoft YaHei" w:hAnsi="Liberation Sans" w:cs="Mangal"/>
      <w:sz w:val="28"/>
      <w:szCs w:val="28"/>
      <w:lang w:eastAsia="zh-CN"/>
    </w:rPr>
  </w:style>
  <w:style w:type="paragraph" w:styleId="afffc">
    <w:name w:val="List"/>
    <w:basedOn w:val="a3"/>
    <w:rsid w:val="00F6592F"/>
    <w:pPr>
      <w:suppressAutoHyphens/>
      <w:spacing w:after="120"/>
      <w:jc w:val="left"/>
    </w:pPr>
    <w:rPr>
      <w:rFonts w:cs="Mangal"/>
      <w:sz w:val="24"/>
      <w:lang w:eastAsia="zh-CN"/>
    </w:rPr>
  </w:style>
  <w:style w:type="paragraph" w:customStyle="1" w:styleId="1e">
    <w:name w:val="Указатель1"/>
    <w:basedOn w:val="a"/>
    <w:rsid w:val="00F6592F"/>
    <w:pPr>
      <w:suppressLineNumbers/>
      <w:suppressAutoHyphens/>
    </w:pPr>
    <w:rPr>
      <w:rFonts w:cs="Mangal"/>
      <w:lang w:eastAsia="zh-CN"/>
    </w:rPr>
  </w:style>
  <w:style w:type="paragraph" w:customStyle="1" w:styleId="ConsNormal">
    <w:name w:val="ConsNormal"/>
    <w:rsid w:val="00F6592F"/>
    <w:pPr>
      <w:widowControl w:val="0"/>
      <w:suppressAutoHyphens/>
      <w:autoSpaceDE w:val="0"/>
      <w:ind w:firstLine="720"/>
    </w:pPr>
    <w:rPr>
      <w:rFonts w:ascii="Arial" w:hAnsi="Arial" w:cs="Arial"/>
      <w:lang w:eastAsia="zh-CN"/>
    </w:rPr>
  </w:style>
  <w:style w:type="paragraph" w:customStyle="1" w:styleId="220">
    <w:name w:val="Основной текст с отступом 22"/>
    <w:basedOn w:val="a"/>
    <w:rsid w:val="00F6592F"/>
    <w:pPr>
      <w:suppressAutoHyphens/>
      <w:autoSpaceDE w:val="0"/>
      <w:ind w:firstLine="540"/>
      <w:jc w:val="both"/>
    </w:pPr>
    <w:rPr>
      <w:lang w:eastAsia="zh-CN"/>
    </w:rPr>
  </w:style>
  <w:style w:type="paragraph" w:customStyle="1" w:styleId="1f">
    <w:name w:val="Основной текст с отступом1"/>
    <w:basedOn w:val="a"/>
    <w:rsid w:val="00F6592F"/>
    <w:pPr>
      <w:suppressAutoHyphens/>
      <w:spacing w:after="120" w:line="480" w:lineRule="auto"/>
    </w:pPr>
    <w:rPr>
      <w:lang w:eastAsia="zh-CN"/>
    </w:rPr>
  </w:style>
  <w:style w:type="paragraph" w:customStyle="1" w:styleId="213">
    <w:name w:val="Основной текст 21"/>
    <w:basedOn w:val="a"/>
    <w:rsid w:val="00F6592F"/>
    <w:pPr>
      <w:suppressAutoHyphens/>
      <w:spacing w:after="120" w:line="480" w:lineRule="auto"/>
    </w:pPr>
    <w:rPr>
      <w:lang w:eastAsia="zh-CN"/>
    </w:rPr>
  </w:style>
  <w:style w:type="paragraph" w:customStyle="1" w:styleId="1f0">
    <w:name w:val="Текст примечания1"/>
    <w:basedOn w:val="a"/>
    <w:rsid w:val="00F6592F"/>
    <w:pPr>
      <w:suppressAutoHyphens/>
      <w:spacing w:after="200"/>
    </w:pPr>
    <w:rPr>
      <w:rFonts w:ascii="Calibri" w:hAnsi="Calibri" w:cs="Calibri"/>
      <w:sz w:val="20"/>
      <w:szCs w:val="20"/>
      <w:lang w:eastAsia="zh-CN"/>
    </w:rPr>
  </w:style>
  <w:style w:type="paragraph" w:styleId="afffd">
    <w:name w:val="footnote text"/>
    <w:basedOn w:val="a"/>
    <w:link w:val="1f1"/>
    <w:uiPriority w:val="99"/>
    <w:rsid w:val="00F6592F"/>
    <w:pPr>
      <w:suppressAutoHyphens/>
    </w:pPr>
    <w:rPr>
      <w:sz w:val="20"/>
      <w:szCs w:val="20"/>
      <w:lang w:eastAsia="zh-CN"/>
    </w:rPr>
  </w:style>
  <w:style w:type="character" w:customStyle="1" w:styleId="1f1">
    <w:name w:val="Текст сноски Знак1"/>
    <w:basedOn w:val="a0"/>
    <w:link w:val="afffd"/>
    <w:uiPriority w:val="99"/>
    <w:rsid w:val="00F6592F"/>
    <w:rPr>
      <w:lang w:eastAsia="zh-CN"/>
    </w:rPr>
  </w:style>
  <w:style w:type="paragraph" w:customStyle="1" w:styleId="311">
    <w:name w:val="Основной текст с отступом 31"/>
    <w:basedOn w:val="a"/>
    <w:rsid w:val="00F6592F"/>
    <w:pPr>
      <w:suppressAutoHyphens/>
      <w:spacing w:after="120"/>
      <w:ind w:left="283"/>
    </w:pPr>
    <w:rPr>
      <w:sz w:val="16"/>
      <w:szCs w:val="16"/>
      <w:lang w:eastAsia="zh-CN"/>
    </w:rPr>
  </w:style>
  <w:style w:type="paragraph" w:customStyle="1" w:styleId="afffe">
    <w:name w:val="Заголовок таблицы"/>
    <w:basedOn w:val="affa"/>
    <w:rsid w:val="00F6592F"/>
    <w:pPr>
      <w:widowControl/>
      <w:jc w:val="center"/>
    </w:pPr>
    <w:rPr>
      <w:rFonts w:eastAsia="Times New Roman"/>
      <w:b/>
      <w:bCs/>
      <w:kern w:val="0"/>
      <w:lang w:eastAsia="zh-CN"/>
    </w:rPr>
  </w:style>
  <w:style w:type="character" w:customStyle="1" w:styleId="s3">
    <w:name w:val="s3"/>
    <w:rsid w:val="00F6592F"/>
  </w:style>
  <w:style w:type="paragraph" w:customStyle="1" w:styleId="pj">
    <w:name w:val="pj"/>
    <w:basedOn w:val="a"/>
    <w:rsid w:val="00F6592F"/>
    <w:pPr>
      <w:spacing w:before="100" w:beforeAutospacing="1" w:after="100" w:afterAutospacing="1"/>
    </w:pPr>
  </w:style>
  <w:style w:type="character" w:customStyle="1" w:styleId="112pt0pt">
    <w:name w:val="Заголовок №1 + 12 pt;Не полужирный;Не курсив;Интервал 0 pt"/>
    <w:rsid w:val="00F6592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1">
    <w:name w:val="Заголовок №2 (2)_"/>
    <w:link w:val="222"/>
    <w:rsid w:val="00F6592F"/>
    <w:rPr>
      <w:rFonts w:ascii="Arial Narrow" w:eastAsia="Arial Narrow" w:hAnsi="Arial Narrow" w:cs="Arial Narrow"/>
      <w:b/>
      <w:bCs/>
      <w:sz w:val="26"/>
      <w:szCs w:val="26"/>
      <w:shd w:val="clear" w:color="auto" w:fill="FFFFFF"/>
    </w:rPr>
  </w:style>
  <w:style w:type="paragraph" w:customStyle="1" w:styleId="222">
    <w:name w:val="Заголовок №2 (2)"/>
    <w:basedOn w:val="a"/>
    <w:link w:val="221"/>
    <w:rsid w:val="00F6592F"/>
    <w:pPr>
      <w:widowControl w:val="0"/>
      <w:shd w:val="clear" w:color="auto" w:fill="FFFFFF"/>
      <w:spacing w:after="120" w:line="0" w:lineRule="atLeast"/>
      <w:outlineLvl w:val="1"/>
    </w:pPr>
    <w:rPr>
      <w:rFonts w:ascii="Arial Narrow" w:eastAsia="Arial Narrow" w:hAnsi="Arial Narrow" w:cs="Arial Narrow"/>
      <w:b/>
      <w:bCs/>
      <w:sz w:val="26"/>
      <w:szCs w:val="26"/>
    </w:rPr>
  </w:style>
  <w:style w:type="character" w:customStyle="1" w:styleId="2ArialNarrow10pt75">
    <w:name w:val="Основной текст (2) + Arial Narrow;10 pt;Полужирный;Масштаб 75%"/>
    <w:rsid w:val="00F6592F"/>
    <w:rPr>
      <w:rFonts w:ascii="Arial Narrow" w:eastAsia="Arial Narrow" w:hAnsi="Arial Narrow" w:cs="Arial Narrow"/>
      <w:b/>
      <w:bCs/>
      <w:i w:val="0"/>
      <w:iCs w:val="0"/>
      <w:smallCaps w:val="0"/>
      <w:strike w:val="0"/>
      <w:color w:val="000000"/>
      <w:spacing w:val="0"/>
      <w:w w:val="75"/>
      <w:position w:val="0"/>
      <w:sz w:val="20"/>
      <w:szCs w:val="20"/>
      <w:u w:val="none"/>
      <w:shd w:val="clear" w:color="auto" w:fill="FFFFFF"/>
      <w:lang w:val="ru-RU" w:eastAsia="ru-RU" w:bidi="ru-RU"/>
    </w:rPr>
  </w:style>
  <w:style w:type="paragraph" w:customStyle="1" w:styleId="s30">
    <w:name w:val="s_3"/>
    <w:basedOn w:val="a"/>
    <w:rsid w:val="00F6592F"/>
    <w:pPr>
      <w:spacing w:before="100" w:beforeAutospacing="1" w:after="100" w:afterAutospacing="1"/>
    </w:pPr>
  </w:style>
  <w:style w:type="paragraph" w:customStyle="1" w:styleId="s1">
    <w:name w:val="s_1"/>
    <w:basedOn w:val="a"/>
    <w:rsid w:val="00F659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003">
      <w:bodyDiv w:val="1"/>
      <w:marLeft w:val="0"/>
      <w:marRight w:val="0"/>
      <w:marTop w:val="0"/>
      <w:marBottom w:val="0"/>
      <w:divBdr>
        <w:top w:val="none" w:sz="0" w:space="0" w:color="auto"/>
        <w:left w:val="none" w:sz="0" w:space="0" w:color="auto"/>
        <w:bottom w:val="none" w:sz="0" w:space="0" w:color="auto"/>
        <w:right w:val="none" w:sz="0" w:space="0" w:color="auto"/>
      </w:divBdr>
    </w:div>
    <w:div w:id="36442794">
      <w:bodyDiv w:val="1"/>
      <w:marLeft w:val="0"/>
      <w:marRight w:val="0"/>
      <w:marTop w:val="0"/>
      <w:marBottom w:val="0"/>
      <w:divBdr>
        <w:top w:val="none" w:sz="0" w:space="0" w:color="auto"/>
        <w:left w:val="none" w:sz="0" w:space="0" w:color="auto"/>
        <w:bottom w:val="none" w:sz="0" w:space="0" w:color="auto"/>
        <w:right w:val="none" w:sz="0" w:space="0" w:color="auto"/>
      </w:divBdr>
    </w:div>
    <w:div w:id="129981240">
      <w:bodyDiv w:val="1"/>
      <w:marLeft w:val="0"/>
      <w:marRight w:val="0"/>
      <w:marTop w:val="0"/>
      <w:marBottom w:val="0"/>
      <w:divBdr>
        <w:top w:val="none" w:sz="0" w:space="0" w:color="auto"/>
        <w:left w:val="none" w:sz="0" w:space="0" w:color="auto"/>
        <w:bottom w:val="none" w:sz="0" w:space="0" w:color="auto"/>
        <w:right w:val="none" w:sz="0" w:space="0" w:color="auto"/>
      </w:divBdr>
    </w:div>
    <w:div w:id="357238112">
      <w:bodyDiv w:val="1"/>
      <w:marLeft w:val="0"/>
      <w:marRight w:val="0"/>
      <w:marTop w:val="0"/>
      <w:marBottom w:val="0"/>
      <w:divBdr>
        <w:top w:val="none" w:sz="0" w:space="0" w:color="auto"/>
        <w:left w:val="none" w:sz="0" w:space="0" w:color="auto"/>
        <w:bottom w:val="none" w:sz="0" w:space="0" w:color="auto"/>
        <w:right w:val="none" w:sz="0" w:space="0" w:color="auto"/>
      </w:divBdr>
    </w:div>
    <w:div w:id="483088005">
      <w:bodyDiv w:val="1"/>
      <w:marLeft w:val="0"/>
      <w:marRight w:val="0"/>
      <w:marTop w:val="0"/>
      <w:marBottom w:val="0"/>
      <w:divBdr>
        <w:top w:val="none" w:sz="0" w:space="0" w:color="auto"/>
        <w:left w:val="none" w:sz="0" w:space="0" w:color="auto"/>
        <w:bottom w:val="none" w:sz="0" w:space="0" w:color="auto"/>
        <w:right w:val="none" w:sz="0" w:space="0" w:color="auto"/>
      </w:divBdr>
    </w:div>
    <w:div w:id="604457153">
      <w:bodyDiv w:val="1"/>
      <w:marLeft w:val="0"/>
      <w:marRight w:val="0"/>
      <w:marTop w:val="0"/>
      <w:marBottom w:val="0"/>
      <w:divBdr>
        <w:top w:val="none" w:sz="0" w:space="0" w:color="auto"/>
        <w:left w:val="none" w:sz="0" w:space="0" w:color="auto"/>
        <w:bottom w:val="none" w:sz="0" w:space="0" w:color="auto"/>
        <w:right w:val="none" w:sz="0" w:space="0" w:color="auto"/>
      </w:divBdr>
    </w:div>
    <w:div w:id="610403852">
      <w:bodyDiv w:val="1"/>
      <w:marLeft w:val="0"/>
      <w:marRight w:val="0"/>
      <w:marTop w:val="0"/>
      <w:marBottom w:val="0"/>
      <w:divBdr>
        <w:top w:val="none" w:sz="0" w:space="0" w:color="auto"/>
        <w:left w:val="none" w:sz="0" w:space="0" w:color="auto"/>
        <w:bottom w:val="none" w:sz="0" w:space="0" w:color="auto"/>
        <w:right w:val="none" w:sz="0" w:space="0" w:color="auto"/>
      </w:divBdr>
    </w:div>
    <w:div w:id="657850510">
      <w:bodyDiv w:val="1"/>
      <w:marLeft w:val="0"/>
      <w:marRight w:val="0"/>
      <w:marTop w:val="0"/>
      <w:marBottom w:val="0"/>
      <w:divBdr>
        <w:top w:val="none" w:sz="0" w:space="0" w:color="auto"/>
        <w:left w:val="none" w:sz="0" w:space="0" w:color="auto"/>
        <w:bottom w:val="none" w:sz="0" w:space="0" w:color="auto"/>
        <w:right w:val="none" w:sz="0" w:space="0" w:color="auto"/>
      </w:divBdr>
    </w:div>
    <w:div w:id="786046841">
      <w:bodyDiv w:val="1"/>
      <w:marLeft w:val="0"/>
      <w:marRight w:val="0"/>
      <w:marTop w:val="0"/>
      <w:marBottom w:val="0"/>
      <w:divBdr>
        <w:top w:val="none" w:sz="0" w:space="0" w:color="auto"/>
        <w:left w:val="none" w:sz="0" w:space="0" w:color="auto"/>
        <w:bottom w:val="none" w:sz="0" w:space="0" w:color="auto"/>
        <w:right w:val="none" w:sz="0" w:space="0" w:color="auto"/>
      </w:divBdr>
    </w:div>
    <w:div w:id="790518250">
      <w:bodyDiv w:val="1"/>
      <w:marLeft w:val="0"/>
      <w:marRight w:val="0"/>
      <w:marTop w:val="0"/>
      <w:marBottom w:val="0"/>
      <w:divBdr>
        <w:top w:val="none" w:sz="0" w:space="0" w:color="auto"/>
        <w:left w:val="none" w:sz="0" w:space="0" w:color="auto"/>
        <w:bottom w:val="none" w:sz="0" w:space="0" w:color="auto"/>
        <w:right w:val="none" w:sz="0" w:space="0" w:color="auto"/>
      </w:divBdr>
    </w:div>
    <w:div w:id="842935781">
      <w:bodyDiv w:val="1"/>
      <w:marLeft w:val="0"/>
      <w:marRight w:val="0"/>
      <w:marTop w:val="0"/>
      <w:marBottom w:val="0"/>
      <w:divBdr>
        <w:top w:val="none" w:sz="0" w:space="0" w:color="auto"/>
        <w:left w:val="none" w:sz="0" w:space="0" w:color="auto"/>
        <w:bottom w:val="none" w:sz="0" w:space="0" w:color="auto"/>
        <w:right w:val="none" w:sz="0" w:space="0" w:color="auto"/>
      </w:divBdr>
    </w:div>
    <w:div w:id="981541560">
      <w:bodyDiv w:val="1"/>
      <w:marLeft w:val="0"/>
      <w:marRight w:val="0"/>
      <w:marTop w:val="0"/>
      <w:marBottom w:val="0"/>
      <w:divBdr>
        <w:top w:val="none" w:sz="0" w:space="0" w:color="auto"/>
        <w:left w:val="none" w:sz="0" w:space="0" w:color="auto"/>
        <w:bottom w:val="none" w:sz="0" w:space="0" w:color="auto"/>
        <w:right w:val="none" w:sz="0" w:space="0" w:color="auto"/>
      </w:divBdr>
    </w:div>
    <w:div w:id="984044806">
      <w:bodyDiv w:val="1"/>
      <w:marLeft w:val="0"/>
      <w:marRight w:val="0"/>
      <w:marTop w:val="0"/>
      <w:marBottom w:val="0"/>
      <w:divBdr>
        <w:top w:val="none" w:sz="0" w:space="0" w:color="auto"/>
        <w:left w:val="none" w:sz="0" w:space="0" w:color="auto"/>
        <w:bottom w:val="none" w:sz="0" w:space="0" w:color="auto"/>
        <w:right w:val="none" w:sz="0" w:space="0" w:color="auto"/>
      </w:divBdr>
    </w:div>
    <w:div w:id="1230766163">
      <w:bodyDiv w:val="1"/>
      <w:marLeft w:val="0"/>
      <w:marRight w:val="0"/>
      <w:marTop w:val="0"/>
      <w:marBottom w:val="0"/>
      <w:divBdr>
        <w:top w:val="none" w:sz="0" w:space="0" w:color="auto"/>
        <w:left w:val="none" w:sz="0" w:space="0" w:color="auto"/>
        <w:bottom w:val="none" w:sz="0" w:space="0" w:color="auto"/>
        <w:right w:val="none" w:sz="0" w:space="0" w:color="auto"/>
      </w:divBdr>
    </w:div>
    <w:div w:id="1302930666">
      <w:bodyDiv w:val="1"/>
      <w:marLeft w:val="0"/>
      <w:marRight w:val="0"/>
      <w:marTop w:val="0"/>
      <w:marBottom w:val="0"/>
      <w:divBdr>
        <w:top w:val="none" w:sz="0" w:space="0" w:color="auto"/>
        <w:left w:val="none" w:sz="0" w:space="0" w:color="auto"/>
        <w:bottom w:val="none" w:sz="0" w:space="0" w:color="auto"/>
        <w:right w:val="none" w:sz="0" w:space="0" w:color="auto"/>
      </w:divBdr>
    </w:div>
    <w:div w:id="1359240653">
      <w:bodyDiv w:val="1"/>
      <w:marLeft w:val="0"/>
      <w:marRight w:val="0"/>
      <w:marTop w:val="0"/>
      <w:marBottom w:val="0"/>
      <w:divBdr>
        <w:top w:val="none" w:sz="0" w:space="0" w:color="auto"/>
        <w:left w:val="none" w:sz="0" w:space="0" w:color="auto"/>
        <w:bottom w:val="none" w:sz="0" w:space="0" w:color="auto"/>
        <w:right w:val="none" w:sz="0" w:space="0" w:color="auto"/>
      </w:divBdr>
    </w:div>
    <w:div w:id="1377196845">
      <w:bodyDiv w:val="1"/>
      <w:marLeft w:val="0"/>
      <w:marRight w:val="0"/>
      <w:marTop w:val="0"/>
      <w:marBottom w:val="0"/>
      <w:divBdr>
        <w:top w:val="none" w:sz="0" w:space="0" w:color="auto"/>
        <w:left w:val="none" w:sz="0" w:space="0" w:color="auto"/>
        <w:bottom w:val="none" w:sz="0" w:space="0" w:color="auto"/>
        <w:right w:val="none" w:sz="0" w:space="0" w:color="auto"/>
      </w:divBdr>
    </w:div>
    <w:div w:id="1502620565">
      <w:bodyDiv w:val="1"/>
      <w:marLeft w:val="0"/>
      <w:marRight w:val="0"/>
      <w:marTop w:val="0"/>
      <w:marBottom w:val="0"/>
      <w:divBdr>
        <w:top w:val="none" w:sz="0" w:space="0" w:color="auto"/>
        <w:left w:val="none" w:sz="0" w:space="0" w:color="auto"/>
        <w:bottom w:val="none" w:sz="0" w:space="0" w:color="auto"/>
        <w:right w:val="none" w:sz="0" w:space="0" w:color="auto"/>
      </w:divBdr>
    </w:div>
    <w:div w:id="1649017646">
      <w:bodyDiv w:val="1"/>
      <w:marLeft w:val="0"/>
      <w:marRight w:val="0"/>
      <w:marTop w:val="0"/>
      <w:marBottom w:val="0"/>
      <w:divBdr>
        <w:top w:val="none" w:sz="0" w:space="0" w:color="auto"/>
        <w:left w:val="none" w:sz="0" w:space="0" w:color="auto"/>
        <w:bottom w:val="none" w:sz="0" w:space="0" w:color="auto"/>
        <w:right w:val="none" w:sz="0" w:space="0" w:color="auto"/>
      </w:divBdr>
    </w:div>
    <w:div w:id="1859733022">
      <w:bodyDiv w:val="1"/>
      <w:marLeft w:val="0"/>
      <w:marRight w:val="0"/>
      <w:marTop w:val="0"/>
      <w:marBottom w:val="0"/>
      <w:divBdr>
        <w:top w:val="none" w:sz="0" w:space="0" w:color="auto"/>
        <w:left w:val="none" w:sz="0" w:space="0" w:color="auto"/>
        <w:bottom w:val="none" w:sz="0" w:space="0" w:color="auto"/>
        <w:right w:val="none" w:sz="0" w:space="0" w:color="auto"/>
      </w:divBdr>
    </w:div>
    <w:div w:id="1877617933">
      <w:bodyDiv w:val="1"/>
      <w:marLeft w:val="0"/>
      <w:marRight w:val="0"/>
      <w:marTop w:val="0"/>
      <w:marBottom w:val="0"/>
      <w:divBdr>
        <w:top w:val="none" w:sz="0" w:space="0" w:color="auto"/>
        <w:left w:val="none" w:sz="0" w:space="0" w:color="auto"/>
        <w:bottom w:val="none" w:sz="0" w:space="0" w:color="auto"/>
        <w:right w:val="none" w:sz="0" w:space="0" w:color="auto"/>
      </w:divBdr>
    </w:div>
    <w:div w:id="20004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2F7BF-6466-46CF-9BC6-552F6016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15409</Words>
  <Characters>87833</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 С.С.</dc:creator>
  <cp:lastModifiedBy>NOTEBOOK HONOR</cp:lastModifiedBy>
  <cp:revision>21</cp:revision>
  <cp:lastPrinted>2024-09-20T13:54:00Z</cp:lastPrinted>
  <dcterms:created xsi:type="dcterms:W3CDTF">2024-09-17T19:29:00Z</dcterms:created>
  <dcterms:modified xsi:type="dcterms:W3CDTF">2024-09-20T14:02:00Z</dcterms:modified>
</cp:coreProperties>
</file>