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E6" w:rsidRPr="00BA49C5" w:rsidRDefault="00D355E5" w:rsidP="00BA49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>В рамках реализации мероприятий по содействию в проведении социально ориентированными некоммерческими организациями социально направленных мероприятий на территории Великоустюгского муниципального округа, предусмотренных муниципальной программой «Совершенствование муниципального управления и основные направления кадровой политики в Великоустюгском муниципальном районе в 2023-2027 годах», утвержденной постановлением администрации Великоустюгского муниципального округа от 09.02.2023 № 287, информируем о сборе документов на предоставление субсидии.</w:t>
      </w:r>
      <w:proofErr w:type="gramEnd"/>
      <w:r w:rsidR="00BA49C5" w:rsidRP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 xml:space="preserve"> </w:t>
      </w:r>
      <w:r w:rsid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>Срок предоставления документов п</w:t>
      </w:r>
      <w:r w:rsidRP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 xml:space="preserve">о </w:t>
      </w:r>
      <w:r w:rsidR="00BA49C5" w:rsidRP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>08 мая 2024</w:t>
      </w:r>
      <w:r w:rsidR="00CF3165"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  <w:t xml:space="preserve"> года.</w:t>
      </w:r>
      <w:bookmarkStart w:id="0" w:name="_GoBack"/>
      <w:bookmarkEnd w:id="0"/>
    </w:p>
    <w:sectPr w:rsidR="006918E6" w:rsidRPr="00BA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42"/>
    <w:rsid w:val="004B3FA6"/>
    <w:rsid w:val="006918E6"/>
    <w:rsid w:val="00B26877"/>
    <w:rsid w:val="00BA49C5"/>
    <w:rsid w:val="00CF3165"/>
    <w:rsid w:val="00D355E5"/>
    <w:rsid w:val="00E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2024-04-24T07:27:00Z</cp:lastPrinted>
  <dcterms:created xsi:type="dcterms:W3CDTF">2023-09-06T13:57:00Z</dcterms:created>
  <dcterms:modified xsi:type="dcterms:W3CDTF">2024-04-24T07:28:00Z</dcterms:modified>
</cp:coreProperties>
</file>