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10314" w:type="dxa"/>
        <w:tblLayout w:type="fixed"/>
        <w:tblLook w:val="01E0" w:firstRow="1" w:lastRow="1" w:firstColumn="1" w:lastColumn="1" w:noHBand="0" w:noVBand="0"/>
      </w:tblPr>
      <w:tblGrid>
        <w:gridCol w:w="2494"/>
        <w:gridCol w:w="1133"/>
        <w:gridCol w:w="3400"/>
        <w:gridCol w:w="1587"/>
        <w:gridCol w:w="1700"/>
      </w:tblGrid>
      <w:tr w:rsidR="003A7B5C">
        <w:trPr>
          <w:trHeight w:val="322"/>
        </w:trPr>
        <w:tc>
          <w:tcPr>
            <w:tcW w:w="10314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A7B5C" w:rsidRDefault="0054428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0" w:name="__bookmark_1"/>
            <w:bookmarkStart w:id="1" w:name="_GoBack"/>
            <w:bookmarkEnd w:id="0"/>
            <w:bookmarkEnd w:id="1"/>
            <w:r>
              <w:rPr>
                <w:b/>
                <w:bCs/>
                <w:color w:val="000000"/>
                <w:sz w:val="28"/>
                <w:szCs w:val="28"/>
              </w:rPr>
              <w:t>ПОЯСНИТЕЛЬНАЯ ЗАПИСКА</w:t>
            </w:r>
          </w:p>
        </w:tc>
      </w:tr>
      <w:tr w:rsidR="003A7B5C">
        <w:trPr>
          <w:trHeight w:val="322"/>
        </w:trPr>
        <w:tc>
          <w:tcPr>
            <w:tcW w:w="10314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3A7B5C">
        <w:tc>
          <w:tcPr>
            <w:tcW w:w="861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A7B5C" w:rsidRDefault="003A7B5C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КОДЫ</w:t>
            </w:r>
          </w:p>
        </w:tc>
      </w:tr>
      <w:tr w:rsidR="003A7B5C"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A7B5C" w:rsidRDefault="003A7B5C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A7B5C" w:rsidRDefault="0054428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Форма по ОКУД</w:t>
            </w:r>
          </w:p>
        </w:tc>
        <w:tc>
          <w:tcPr>
            <w:tcW w:w="170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0503160</w:t>
            </w:r>
          </w:p>
        </w:tc>
      </w:tr>
      <w:tr w:rsidR="003A7B5C">
        <w:tc>
          <w:tcPr>
            <w:tcW w:w="24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A7B5C" w:rsidRDefault="003A7B5C">
            <w:pPr>
              <w:spacing w:line="1" w:lineRule="auto"/>
            </w:pPr>
          </w:p>
        </w:tc>
        <w:tc>
          <w:tcPr>
            <w:tcW w:w="4533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453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533"/>
            </w:tblGrid>
            <w:tr w:rsidR="003A7B5C">
              <w:trPr>
                <w:jc w:val="center"/>
              </w:trPr>
              <w:tc>
                <w:tcPr>
                  <w:tcW w:w="45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54428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 1 января 2024 г.</w:t>
                  </w:r>
                </w:p>
              </w:tc>
            </w:tr>
          </w:tbl>
          <w:p w:rsidR="003A7B5C" w:rsidRDefault="003A7B5C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A7B5C" w:rsidRDefault="0054428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01.01.2024</w:t>
            </w:r>
          </w:p>
        </w:tc>
      </w:tr>
      <w:tr w:rsidR="003A7B5C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распорядитель, распорядитель,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A7B5C" w:rsidRDefault="003A7B5C">
            <w:pPr>
              <w:spacing w:line="1" w:lineRule="auto"/>
            </w:pPr>
          </w:p>
        </w:tc>
        <w:tc>
          <w:tcPr>
            <w:tcW w:w="1700" w:type="dxa"/>
            <w:vMerge w:val="restart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00"/>
            </w:tblGrid>
            <w:tr w:rsidR="003A7B5C">
              <w:trPr>
                <w:jc w:val="center"/>
              </w:trPr>
              <w:tc>
                <w:tcPr>
                  <w:tcW w:w="1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54428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ГРБС</w:t>
                  </w:r>
                </w:p>
              </w:tc>
            </w:tr>
          </w:tbl>
          <w:p w:rsidR="003A7B5C" w:rsidRDefault="003A7B5C">
            <w:pPr>
              <w:spacing w:line="1" w:lineRule="auto"/>
            </w:pPr>
          </w:p>
        </w:tc>
      </w:tr>
      <w:tr w:rsidR="003A7B5C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получатель бюджетных средств, главный администратор,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A7B5C" w:rsidRDefault="003A7B5C">
            <w:pPr>
              <w:spacing w:line="1" w:lineRule="auto"/>
            </w:pPr>
          </w:p>
        </w:tc>
        <w:tc>
          <w:tcPr>
            <w:tcW w:w="1700" w:type="dxa"/>
            <w:vMerge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A7B5C" w:rsidRDefault="003A7B5C">
            <w:pPr>
              <w:spacing w:line="1" w:lineRule="auto"/>
            </w:pPr>
          </w:p>
        </w:tc>
      </w:tr>
      <w:tr w:rsidR="003A7B5C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администратор доходов бюджета,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A7B5C" w:rsidRDefault="0054428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ОКПО</w:t>
            </w:r>
          </w:p>
        </w:tc>
        <w:tc>
          <w:tcPr>
            <w:tcW w:w="1700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86847013</w:t>
            </w:r>
          </w:p>
        </w:tc>
      </w:tr>
      <w:tr w:rsidR="003A7B5C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администратор, администратор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A7B5C" w:rsidRDefault="003A7B5C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A7B5C" w:rsidRDefault="003A7B5C">
            <w:pPr>
              <w:spacing w:line="1" w:lineRule="auto"/>
              <w:jc w:val="center"/>
            </w:pPr>
          </w:p>
        </w:tc>
      </w:tr>
      <w:tr w:rsidR="003A7B5C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источников финансирования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A7B5C" w:rsidRDefault="003A7B5C">
            <w:pPr>
              <w:spacing w:line="1" w:lineRule="auto"/>
            </w:pPr>
          </w:p>
        </w:tc>
        <w:tc>
          <w:tcPr>
            <w:tcW w:w="1700" w:type="dxa"/>
            <w:tcBorders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A7B5C" w:rsidRDefault="003A7B5C">
            <w:pPr>
              <w:spacing w:line="1" w:lineRule="auto"/>
              <w:jc w:val="center"/>
            </w:pPr>
          </w:p>
        </w:tc>
      </w:tr>
      <w:tr w:rsidR="003A7B5C">
        <w:trPr>
          <w:trHeight w:val="680"/>
        </w:trPr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дефицита бюджета</w:t>
            </w:r>
          </w:p>
        </w:tc>
        <w:tc>
          <w:tcPr>
            <w:tcW w:w="3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АДМИНИСТРАЦИЯ ВЕЛИКОУСТЮГСКОГО МУНИЦИПАЛЬНОГО ОКРУГА ВОЛОГОДСКОЙ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A7B5C" w:rsidRDefault="0054428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 по БК</w:t>
            </w:r>
          </w:p>
        </w:tc>
        <w:tc>
          <w:tcPr>
            <w:tcW w:w="1700" w:type="dxa"/>
            <w:tcBorders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811</w:t>
            </w:r>
          </w:p>
        </w:tc>
      </w:tr>
      <w:tr w:rsidR="003A7B5C">
        <w:trPr>
          <w:trHeight w:val="226"/>
        </w:trPr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бюджета</w:t>
            </w:r>
          </w:p>
        </w:tc>
        <w:tc>
          <w:tcPr>
            <w:tcW w:w="3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A7B5C" w:rsidRDefault="00544282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Великоустюгский муниципальный округ Вологодской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A7B5C" w:rsidRDefault="003A7B5C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A7B5C" w:rsidRDefault="003A7B5C">
            <w:pPr>
              <w:spacing w:line="1" w:lineRule="auto"/>
              <w:jc w:val="center"/>
            </w:pPr>
          </w:p>
        </w:tc>
      </w:tr>
      <w:tr w:rsidR="003A7B5C"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(публично-правового образования)</w:t>
            </w:r>
          </w:p>
        </w:tc>
        <w:tc>
          <w:tcPr>
            <w:tcW w:w="3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A7B5C" w:rsidRDefault="003A7B5C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A7B5C" w:rsidRDefault="0054428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ОКТМО</w:t>
            </w:r>
          </w:p>
        </w:tc>
        <w:tc>
          <w:tcPr>
            <w:tcW w:w="1700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00"/>
            </w:tblGrid>
            <w:tr w:rsidR="003A7B5C">
              <w:trPr>
                <w:jc w:val="center"/>
              </w:trPr>
              <w:tc>
                <w:tcPr>
                  <w:tcW w:w="1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54428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19514000</w:t>
                  </w:r>
                </w:p>
              </w:tc>
            </w:tr>
          </w:tbl>
          <w:p w:rsidR="003A7B5C" w:rsidRDefault="003A7B5C">
            <w:pPr>
              <w:spacing w:line="1" w:lineRule="auto"/>
            </w:pPr>
          </w:p>
        </w:tc>
      </w:tr>
      <w:tr w:rsidR="003A7B5C">
        <w:trPr>
          <w:hidden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A7B5C" w:rsidRDefault="003A7B5C">
            <w:pPr>
              <w:rPr>
                <w:vanish/>
              </w:rPr>
            </w:pPr>
          </w:p>
          <w:tbl>
            <w:tblPr>
              <w:tblOverlap w:val="never"/>
              <w:tblW w:w="702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27"/>
            </w:tblGrid>
            <w:tr w:rsidR="003A7B5C">
              <w:tc>
                <w:tcPr>
                  <w:tcW w:w="70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544282">
                  <w:r>
                    <w:rPr>
                      <w:color w:val="000000"/>
                      <w:sz w:val="28"/>
                      <w:szCs w:val="28"/>
                    </w:rPr>
                    <w:t>Периодичность: месячная, квартальная, годовая</w:t>
                  </w:r>
                </w:p>
              </w:tc>
            </w:tr>
          </w:tbl>
          <w:p w:rsidR="003A7B5C" w:rsidRDefault="003A7B5C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A7B5C" w:rsidRDefault="003A7B5C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A7B5C" w:rsidRDefault="003A7B5C">
            <w:pPr>
              <w:spacing w:line="1" w:lineRule="auto"/>
              <w:jc w:val="center"/>
            </w:pPr>
          </w:p>
        </w:tc>
      </w:tr>
      <w:tr w:rsidR="003A7B5C">
        <w:trPr>
          <w:hidden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A7B5C" w:rsidRDefault="003A7B5C">
            <w:pPr>
              <w:rPr>
                <w:vanish/>
              </w:rPr>
            </w:pPr>
          </w:p>
          <w:tbl>
            <w:tblPr>
              <w:tblOverlap w:val="never"/>
              <w:tblW w:w="702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27"/>
            </w:tblGrid>
            <w:tr w:rsidR="003A7B5C">
              <w:tc>
                <w:tcPr>
                  <w:tcW w:w="70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544282">
                  <w:r>
                    <w:rPr>
                      <w:color w:val="000000"/>
                      <w:sz w:val="28"/>
                      <w:szCs w:val="28"/>
                    </w:rPr>
                    <w:t>Единица измерения: руб.</w:t>
                  </w:r>
                </w:p>
              </w:tc>
            </w:tr>
          </w:tbl>
          <w:p w:rsidR="003A7B5C" w:rsidRDefault="003A7B5C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A7B5C" w:rsidRDefault="0054428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ОКЕИ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</w:t>
            </w:r>
          </w:p>
        </w:tc>
      </w:tr>
    </w:tbl>
    <w:p w:rsidR="003A7B5C" w:rsidRDefault="003A7B5C">
      <w:pPr>
        <w:rPr>
          <w:vanish/>
        </w:rPr>
      </w:pPr>
      <w:bookmarkStart w:id="2" w:name="__bookmark_3"/>
      <w:bookmarkEnd w:id="2"/>
    </w:p>
    <w:tbl>
      <w:tblPr>
        <w:tblOverlap w:val="never"/>
        <w:tblW w:w="10314" w:type="dxa"/>
        <w:tblLayout w:type="fixed"/>
        <w:tblLook w:val="01E0" w:firstRow="1" w:lastRow="1" w:firstColumn="1" w:lastColumn="1" w:noHBand="0" w:noVBand="0"/>
      </w:tblPr>
      <w:tblGrid>
        <w:gridCol w:w="2494"/>
        <w:gridCol w:w="1133"/>
        <w:gridCol w:w="566"/>
        <w:gridCol w:w="2834"/>
        <w:gridCol w:w="1587"/>
        <w:gridCol w:w="1700"/>
      </w:tblGrid>
      <w:tr w:rsidR="003A7B5C">
        <w:tc>
          <w:tcPr>
            <w:tcW w:w="24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</w:tr>
      <w:tr w:rsidR="003A7B5C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1 "Организационная структура субъекта бюджетной отчетности"</w:t>
            </w:r>
          </w:p>
          <w:p w:rsidR="003A7B5C" w:rsidRDefault="0054428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14"/>
            </w:tblGrid>
            <w:tr w:rsidR="003A7B5C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tbl>
                  <w:tblPr>
                    <w:tblOverlap w:val="never"/>
                    <w:tblW w:w="10314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314"/>
                  </w:tblGrid>
                  <w:tr w:rsidR="003A7B5C">
                    <w:tc>
                      <w:tcPr>
                        <w:tcW w:w="10314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  </w:t>
                        </w:r>
                      </w:p>
                      <w:tbl>
                        <w:tblPr>
                          <w:tblOverlap w:val="never"/>
                          <w:tblW w:w="10314" w:type="dxa"/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10314"/>
                        </w:tblGrid>
                        <w:tr w:rsidR="003A7B5C">
                          <w:tc>
                            <w:tcPr>
                              <w:tcW w:w="10314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</w:tr>
                      </w:tbl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</w:tbl>
                <w:p w:rsidR="003A7B5C" w:rsidRDefault="00544282">
                  <w:pPr>
                    <w:spacing w:before="190" w:after="19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Раздел 1 «Организационная структура субъекта бюджетной отчетности»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 Наименование: Администрация Великоустюгского муниципального округа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Юридический и почтовый адрес учреждения: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г. Великий Устюг, Советский пр.103/ 162390, Вологодская область, г.Великий </w:t>
                  </w:r>
                  <w:r>
                    <w:rPr>
                      <w:color w:val="000000"/>
                      <w:sz w:val="28"/>
                      <w:szCs w:val="28"/>
                    </w:rPr>
                    <w:t>Устюг, Советский проспект,103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Администрация Великоустюгского муниципального округа является юридическим лицом, зарегистрирована в Федеральной налоговой службе №10 по Вологодской области 04.10.2022 года, имеет самостоятельный баланс, смету, гербовую печать,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штампы, бланки со своими наименованиями.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Организационно-правовая форма учреждения: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Администрация Великоустюгского муниципального округа является исполнительно-распорядительным органом муниципального округа. Администрация Великоустюгского муниципального округа осуществляет свою деятельность в соответствии с законодательством и иными право</w:t>
                  </w:r>
                  <w:r>
                    <w:rPr>
                      <w:color w:val="000000"/>
                      <w:sz w:val="28"/>
                      <w:szCs w:val="28"/>
                    </w:rPr>
                    <w:t>выми актами Российской Федерации и Вологодской области, Уставом. Администрация Великоустюгского муниципального округа   является учредителем у подведомственных учреждений.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Сведения об учредителе (вышестоящей организации).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У Администрации Великоустюгского м</w:t>
                  </w:r>
                  <w:r>
                    <w:rPr>
                      <w:color w:val="000000"/>
                      <w:sz w:val="28"/>
                      <w:szCs w:val="28"/>
                    </w:rPr>
                    <w:t>униципального округа учредителя нет. Устав и структура администрации утверждаются Великоустюгской Думой Великоустюгского муниципального округа. Штатное расписание учреждения, утверждаются   Главой Великоустюгского муниципального округа. 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Источники финансир</w:t>
                  </w:r>
                  <w:r>
                    <w:rPr>
                      <w:color w:val="000000"/>
                      <w:sz w:val="28"/>
                      <w:szCs w:val="28"/>
                    </w:rPr>
                    <w:t>ования: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Бюджет Великоустюгского муниципального округа.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Характеристика видов предпринимательской и целевой деятельности: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администрации округа предпринимательской деятельности нет. 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На 01.01.2024 года имеет 17 подведомственных учреждений. Из них 14 террит</w:t>
                  </w:r>
                  <w:r>
                    <w:rPr>
                      <w:color w:val="000000"/>
                      <w:sz w:val="28"/>
                      <w:szCs w:val="28"/>
                    </w:rPr>
                    <w:t>ориальных отделов, 2 казенных учреждения: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МКУ «Хозяйственное управление администрации Великоустюгского муниципального округа»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МКУ «Центр бухгалтерского учета»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и 1 бюджетное учреждение: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МБУ «Многофункциональный центр предоставления государственных и муници</w:t>
                  </w:r>
                  <w:r>
                    <w:rPr>
                      <w:color w:val="000000"/>
                      <w:sz w:val="28"/>
                      <w:szCs w:val="28"/>
                    </w:rPr>
                    <w:t>пальных услуг Великоустюгского муниципального округа»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Основные направления учреждений.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МКУ «Хозяйственное управление администрации Великоустюгского муниципального округа» - 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МКУ «Центр бухгалтерского учета» - осуществляет организацию и ведение бюджетного (бухгалтерского) учета обслуживаемых учреждений.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Всего должностей по администрации Великоустюгского муниципального округа утверждено - 431,85 штатных единиц (в том числе не му</w:t>
                  </w:r>
                  <w:r>
                    <w:rPr>
                      <w:color w:val="000000"/>
                      <w:sz w:val="28"/>
                      <w:szCs w:val="28"/>
                    </w:rPr>
                    <w:t>ниципальных должностей - 374,85 единиц), из них:  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-по МКУ «Хозяйственное управление администрации Великоустюгского муниципального округа» ч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исленность персонала по штатному расписанию на 01.01.2024 года составляет 194,85 шт. ед., среднесписочная – 155 чело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век. </w:t>
                  </w:r>
                  <w:r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по МКУ «ЦБУ» утверждено 90 штатных единиц, среднесписочная численность – 88,5 человек.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Имущество учреждения является муниципальной собственностью Великоустюгского округа и закрепляется за ним на праве оперативного управления.</w:t>
                  </w:r>
                </w:p>
                <w:p w:rsidR="003A7B5C" w:rsidRDefault="00544282">
                  <w:pPr>
                    <w:ind w:firstLine="8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Ведение бухгалтерског</w:t>
                  </w:r>
                  <w:r>
                    <w:rPr>
                      <w:color w:val="000000"/>
                      <w:sz w:val="28"/>
                      <w:szCs w:val="28"/>
                    </w:rPr>
                    <w:t>о учета передано МКУ «ЦБУ» на основании соглашений. </w:t>
                  </w:r>
                </w:p>
                <w:p w:rsidR="003A7B5C" w:rsidRDefault="00544282">
                  <w:pPr>
                    <w:ind w:firstLine="8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Бухгалтерский учёт автоматизирован – ведётся в программе ЕЦИС.</w:t>
                  </w:r>
                </w:p>
                <w:p w:rsidR="003A7B5C" w:rsidRDefault="00544282">
                  <w:pPr>
                    <w:ind w:firstLine="8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Бухгалтерская отчетность составлена специалистами отдела по обслуживанию органов местного самоуправления МКУ «Центр бухгалтерского учета».</w:t>
                  </w:r>
                </w:p>
              </w:tc>
            </w:tr>
          </w:tbl>
          <w:p w:rsidR="003A7B5C" w:rsidRDefault="0054428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tr w:rsidR="003A7B5C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2 "Результаты деятельности субъекта бюджетной отчетности"</w:t>
            </w:r>
          </w:p>
          <w:p w:rsidR="003A7B5C" w:rsidRDefault="0054428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14"/>
            </w:tblGrid>
            <w:tr w:rsidR="003A7B5C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РАЗДЕЛ 2 «Результаты деятельности субъекта бюджетной отчетности»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   Согласно муниципальному заданию МБУ «МФЦ» выделены денежные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средства в сумме 18 234 100 рублей, областная субвенция н</w:t>
                  </w:r>
                  <w:r>
                    <w:rPr>
                      <w:color w:val="000000"/>
                      <w:sz w:val="28"/>
                      <w:szCs w:val="28"/>
                    </w:rPr>
                    <w:t>а осуществление отдельных государственных полномочий в соответствии с законом области от 10 декабря 2014 года №3526-ОЗ «О наделении органов местного самоуправления отдельными государственными полномочиями в сфере организации деятельности многофункциональны</w:t>
                  </w:r>
                  <w:r>
                    <w:rPr>
                      <w:color w:val="000000"/>
                      <w:sz w:val="28"/>
                      <w:szCs w:val="28"/>
                    </w:rPr>
                    <w:t>х центров предоставления государственных и муниципальных услуг», которая исполнена в полном объеме. 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Муниципальные контракты заключались в целях исполнения норм Федерального закона от 05.04.2013 № 44-ФЗ об эффективном расходовании денежных средств. Сумма э</w:t>
                  </w:r>
                  <w:r>
                    <w:rPr>
                      <w:color w:val="000000"/>
                      <w:sz w:val="28"/>
                      <w:szCs w:val="28"/>
                    </w:rPr>
                    <w:t>кономии по результатам конкурсных процедур составила 16 687 483,69 рубля, что отражено в форме 0503175, в том числе за 2023 год – 13 964 725,78 рублей, на плановый период - 2 722 757,56 рублей.</w:t>
                  </w:r>
                </w:p>
                <w:p w:rsidR="003A7B5C" w:rsidRDefault="003A7B5C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4955" w:type="dxa"/>
                    <w:tblBorders>
                      <w:top w:val="single" w:sz="0" w:space="0" w:color="000000"/>
                      <w:left w:val="single" w:sz="0" w:space="0" w:color="000000"/>
                      <w:bottom w:val="single" w:sz="0" w:space="0" w:color="000000"/>
                      <w:right w:val="single" w:sz="0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22"/>
                    <w:gridCol w:w="9344"/>
                    <w:gridCol w:w="5389"/>
                  </w:tblGrid>
                  <w:tr w:rsidR="003A7B5C">
                    <w:trPr>
                      <w:trHeight w:val="230"/>
                    </w:trPr>
                    <w:tc>
                      <w:tcPr>
                        <w:tcW w:w="14955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              ТАБЛИЦА ПО ОПТИМИЗАЦИИ БЮДЖЕТНЫХ РАСХОДОВ ЗА 20</w:t>
                        </w: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23 ГОД</w:t>
                        </w:r>
                      </w:p>
                    </w:tc>
                  </w:tr>
                  <w:tr w:rsidR="003A7B5C">
                    <w:tc>
                      <w:tcPr>
                        <w:tcW w:w="22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93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tbl>
                        <w:tblPr>
                          <w:tblOverlap w:val="never"/>
                          <w:tblW w:w="9128" w:type="dxa"/>
                          <w:tblBorders>
                            <w:top w:val="single" w:sz="0" w:space="0" w:color="000000"/>
                            <w:left w:val="single" w:sz="0" w:space="0" w:color="000000"/>
                            <w:bottom w:val="single" w:sz="0" w:space="0" w:color="000000"/>
                            <w:right w:val="single" w:sz="0" w:space="0" w:color="000000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3042"/>
                          <w:gridCol w:w="3042"/>
                          <w:gridCol w:w="3044"/>
                        </w:tblGrid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jc w:val="both"/>
                              </w:pPr>
                            </w:p>
                            <w:p w:rsidR="003A7B5C" w:rsidRDefault="003A7B5C">
                              <w:pPr>
                                <w:jc w:val="both"/>
                              </w:pP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jc w:val="both"/>
                              </w:pPr>
                            </w:p>
                            <w:p w:rsidR="003A7B5C" w:rsidRDefault="003A7B5C">
                              <w:pPr>
                                <w:jc w:val="both"/>
                              </w:pP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jc w:val="both"/>
                              </w:pPr>
                            </w:p>
                            <w:p w:rsidR="003A7B5C" w:rsidRDefault="003A7B5C">
                              <w:pPr>
                                <w:jc w:val="both"/>
                              </w:pP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center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№ п/п</w:t>
                              </w: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>Мероприятия (по отраслям)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>Экономический эффект, рублей</w:t>
                              </w: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D9D9D9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center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D9D9D9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right"/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>3 005 855,04</w:t>
                              </w: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Заключение муниципальных контрактов среди поставщиков (подрядчиков, исполнителей) на основе проведения конкурентных процедур и размещение закупок в системе «Электронный магазин»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 Закупка мебели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right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671 089,82</w:t>
                              </w: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Закупка оргтехники 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right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91 325,08</w:t>
                              </w: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Работы по замене системы системы автоматической пожарной сигнализации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right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97 509,44</w:t>
                              </w: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Закупка запчастей и комплектующих к оргтехнике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right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416 673,61</w:t>
                              </w: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Закупка программного обеспечения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right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179,72</w:t>
                              </w: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Закупка канцелярских и хозяйственных товаров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right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414 737,95</w:t>
                              </w: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Закупка сувенирной и подарочной продукции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right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120 508,98</w:t>
                              </w: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Ремонт кровли крыши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right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500,00</w:t>
                              </w: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Услуги связи (интернет)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right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343 159,80</w:t>
                              </w: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Закупка кондиционеров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right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67 499,98</w:t>
                              </w: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Работы по замене гаражных ворот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right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31 971,97</w:t>
                              </w: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Услуги по замене тахографа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right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11 227,14</w:t>
                              </w: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Услуги по охране объекта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right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42 900,00</w:t>
                              </w: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Страхование автогражданской ответственности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right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175 727,97</w:t>
                              </w: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Закупка спецодежды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right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331 109,60</w:t>
                              </w: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Закупка расходных материалов для автомобилей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right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189 733,98</w:t>
                              </w: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D9D9D9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center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D9D9D9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right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31 100,00</w:t>
                              </w: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Заключение муниципальных контрактов среди поставщиков (подрядчиков, исполнителей) на основе проведения конкурентных процедур и размещение закупок в системе «Электронный магазин»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right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31 100,00</w:t>
                              </w: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 Оказание услуг по техническому обслуживанию системы видеонаблюдения аппаратно-программного </w:t>
                              </w: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lastRenderedPageBreak/>
                                <w:t>комплекса «Безопасный город» в г. Великий Устюг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right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lastRenderedPageBreak/>
                                <w:t>3 350,00</w:t>
                              </w: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Поставка продукции радиоэлектронной промышленности (кондиционер бытовой)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right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27 750,00</w:t>
                              </w: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D9D9D9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center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D9D9D9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right"/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>5 492 259,12</w:t>
                              </w: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Заключение муниципальных контрактов среди поставщиков (подрядчиков, исполнителей) на основе проведения конкурентных </w:t>
                              </w:r>
                            </w:p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процедур и размещение закупок в системе «Электронный магазин»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right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4 474 701,91</w:t>
                              </w: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 Услуги по предотвращению распространения, уничтожению сорного растения борщевика Сосновского на территории Великоустюгского муниципального округа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right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4 474 701,91 </w:t>
                              </w: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Услуги по содержанию автомобильных дорог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right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1 017 557,21</w:t>
                              </w: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D9D9D9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center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D9D9D9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right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8 158 269,53</w:t>
                              </w: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Заключение муниципальных контрактов среди поставщиков (подрядчиков, исполнителей) на основе проведения </w:t>
                              </w: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lastRenderedPageBreak/>
                                <w:t>конкурентных процедур и размещение закупок в системе «Электронный магазин»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3A7B5C">
                              <w:pPr>
                                <w:jc w:val="both"/>
                              </w:pPr>
                            </w:p>
                            <w:p w:rsidR="003A7B5C" w:rsidRDefault="003A7B5C">
                              <w:pPr>
                                <w:jc w:val="both"/>
                              </w:pP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Энергосберегающие мероприятия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right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2 990 895,02 </w:t>
                              </w: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Работы по обслуживанию линий уличного освещения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right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153 755,24</w:t>
                              </w: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Поставка уличных светильников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right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287 868,71</w:t>
                              </w: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Услуги по содержанию мест накопления ТКО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right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170 968,79</w:t>
                              </w: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Ремонт памятника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right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56 791,86</w:t>
                              </w: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Благоустройство детских площадок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right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1 283 260,03</w:t>
                              </w: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Ремонт тротуаров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right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101 456,54</w:t>
                              </w: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Уборка деревьев, обустройство родника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right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563 614,10</w:t>
                              </w: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Ремонт артезианской скважины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right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167 251,82</w:t>
                              </w: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Приобретение роторной косилки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right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61 397,50</w:t>
                              </w: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Поставка дизельных, электрических мотопомп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right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2 202 934,08</w:t>
                              </w: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Поставка мобильной осветительной установки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right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118 075,84</w:t>
                              </w: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D9D9D9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center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D9D9D9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>ОХРАНА ОКРУЖАЮЩЕЙ СРЕДЫ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right"/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>0,00</w:t>
                              </w: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Заключение муниципальных контрактов среди поставщиков (подрядчиков, исполнителей) на основе проведения конкурентных процедур и размещение закупок в системе «Электронный </w:t>
                              </w: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lastRenderedPageBreak/>
                                <w:t>магазин»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right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lastRenderedPageBreak/>
                                <w:t>0,00</w:t>
                              </w: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D9D9D9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center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D9D9D9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>ОБРАЗОВАНИЕ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Заключение муниципальных контрактов среди поставщиков (подрядчиков, исполнителей) на основе проведения конкурентных процедур и размещение закупок в системе «Электронный магазин»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D9D9D9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center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D9D9D9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Заключение муниципальных контрактов среди поставщиков (подрядчиков, исполнителей) на основе проведения конкурентных процедур и размещение закупок в системе «Электронный магазин»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D9D9D9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center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D9D9D9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>ЗДРАВООХРАНЕНИЕ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right"/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>0,00</w:t>
                              </w: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Заключение муниципальных контрактов среди поставщиков (подрядчиков, исполнителей) на основе проведения конкурентных процедур и размещение закупок в системе «Электронный магазин»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right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0,00</w:t>
                              </w: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D9D9D9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center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D9D9D9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 xml:space="preserve">ФИЗИЧЕСКАЯ </w:t>
                              </w:r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lastRenderedPageBreak/>
                                <w:t>КУЛЬТУРА И СПОРТ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Заключение муниципальных контрактов среди поставщиков (подрядчиков, исполнителей) на основе проведения конкурентных процедур и размещение закупок в системе «Электронный магазин»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D9D9D9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spacing w:line="1" w:lineRule="auto"/>
                                <w:jc w:val="both"/>
                              </w:pP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D9D9D9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544282">
                              <w:pPr>
                                <w:jc w:val="both"/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>ИТОГО</w:t>
                              </w: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  <w:vAlign w:val="bottom"/>
                            </w:tcPr>
                            <w:p w:rsidR="003A7B5C" w:rsidRDefault="00544282">
                              <w:pPr>
                                <w:jc w:val="right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16 687 483,69</w:t>
                              </w:r>
                            </w:p>
                          </w:tc>
                        </w:tr>
                        <w:tr w:rsidR="003A7B5C"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jc w:val="both"/>
                              </w:pPr>
                            </w:p>
                            <w:p w:rsidR="003A7B5C" w:rsidRDefault="003A7B5C">
                              <w:pPr>
                                <w:jc w:val="both"/>
                              </w:pPr>
                            </w:p>
                          </w:tc>
                          <w:tc>
                            <w:tcPr>
                              <w:tcW w:w="3042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jc w:val="both"/>
                              </w:pPr>
                            </w:p>
                            <w:p w:rsidR="003A7B5C" w:rsidRDefault="003A7B5C">
                              <w:pPr>
                                <w:jc w:val="both"/>
                              </w:pPr>
                            </w:p>
                          </w:tc>
                          <w:tc>
                            <w:tcPr>
                              <w:tcW w:w="304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100" w:type="dxa"/>
                              </w:tcMar>
                            </w:tcPr>
                            <w:p w:rsidR="003A7B5C" w:rsidRDefault="003A7B5C">
                              <w:pPr>
                                <w:jc w:val="both"/>
                              </w:pPr>
                            </w:p>
                            <w:p w:rsidR="003A7B5C" w:rsidRDefault="003A7B5C">
                              <w:pPr>
                                <w:jc w:val="both"/>
                              </w:pPr>
                            </w:p>
                          </w:tc>
                        </w:tr>
                      </w:tbl>
                      <w:p w:rsidR="003A7B5C" w:rsidRDefault="003A7B5C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538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22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93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538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22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93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538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</w:tr>
                </w:tbl>
                <w:p w:rsidR="003A7B5C" w:rsidRDefault="00544282">
                  <w:pPr>
                    <w:ind w:firstLine="8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Учреждениями проводились меры по повышению квалификации и переподготовке 121 работников (в том числе 14-ти муниципальных служащих), путем обучения их на курсах повышения квалификации.</w:t>
                  </w:r>
                </w:p>
                <w:p w:rsidR="003A7B5C" w:rsidRDefault="00544282">
                  <w:pPr>
                    <w:ind w:firstLine="8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Расходы на обучение составили 295,4 тыс. рублей. Работникам выданы Удост</w:t>
                  </w:r>
                  <w:r>
                    <w:rPr>
                      <w:color w:val="000000"/>
                      <w:sz w:val="28"/>
                      <w:szCs w:val="28"/>
                    </w:rPr>
                    <w:t>оверения, копии которых хранятся в личных делах работников. 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Согласно п. 40 Стандарта «Концептуальные основы бухгалтерского учета и отчетности организаций государственного сектора» чистые активы на 01.01.2024 года составляют (-42 416 912,78) рублей.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На нач</w:t>
                  </w:r>
                  <w:r>
                    <w:rPr>
                      <w:color w:val="000000"/>
                      <w:sz w:val="28"/>
                      <w:szCs w:val="28"/>
                    </w:rPr>
                    <w:t>ало года стоимость основных средств составляла 76 667 776,81 рублей.</w:t>
                  </w:r>
                  <w:r>
                    <w:rPr>
                      <w:color w:val="FF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В</w:t>
                  </w:r>
                  <w:r>
                    <w:rPr>
                      <w:color w:val="FF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течение года балансовая стоимость основных средств увеличилась и по состоянию на 01.01.2024 года составила 225 590 094,70   рублей, в связи с передачей в оперативное управление имуществ</w:t>
                  </w:r>
                  <w:r>
                    <w:rPr>
                      <w:color w:val="000000"/>
                      <w:sz w:val="28"/>
                      <w:szCs w:val="28"/>
                    </w:rPr>
                    <w:t>а территориальным отделам Великоустюгского муниципального округа.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Амортизация основных средств по состоянию на 01.01.2024 года составляет</w:t>
                  </w:r>
                  <w:r>
                    <w:rPr>
                      <w:color w:val="FF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151 056 105,88 рублей. Остаточная стоимость основных средств для деятельности учреждения составляет на 01.01.2024 года</w:t>
                  </w:r>
                  <w:r>
                    <w:rPr>
                      <w:color w:val="FF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74 533 988,82 рублей.</w:t>
                  </w:r>
                  <w:r>
                    <w:rPr>
                      <w:color w:val="FF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Остатки материальных запасов на начало года составляют 5 884 607,86 рублей, но в течение года приобретались и использовались канцелярские принадлежности, сувенирная продукция и хозяйственные товары, с учётом движения которых остаточн</w:t>
                  </w:r>
                  <w:r>
                    <w:rPr>
                      <w:color w:val="000000"/>
                      <w:sz w:val="28"/>
                      <w:szCs w:val="28"/>
                    </w:rPr>
                    <w:t>ая сумма материальных товаров на конец отчётного года составляет 14 090 057,67 рублей.</w:t>
                  </w:r>
                </w:p>
                <w:p w:rsidR="003A7B5C" w:rsidRDefault="003A7B5C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4" w:type="dxa"/>
                    <w:tblBorders>
                      <w:top w:val="single" w:sz="0" w:space="0" w:color="000000"/>
                      <w:left w:val="single" w:sz="0" w:space="0" w:color="000000"/>
                      <w:bottom w:val="single" w:sz="0" w:space="0" w:color="000000"/>
                      <w:right w:val="single" w:sz="0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13"/>
                    <w:gridCol w:w="597"/>
                    <w:gridCol w:w="313"/>
                    <w:gridCol w:w="2818"/>
                    <w:gridCol w:w="313"/>
                    <w:gridCol w:w="970"/>
                    <w:gridCol w:w="313"/>
                    <w:gridCol w:w="313"/>
                    <w:gridCol w:w="313"/>
                    <w:gridCol w:w="313"/>
                    <w:gridCol w:w="313"/>
                    <w:gridCol w:w="313"/>
                    <w:gridCol w:w="3112"/>
                  </w:tblGrid>
                  <w:tr w:rsidR="003A7B5C">
                    <w:trPr>
                      <w:trHeight w:val="230"/>
                    </w:trPr>
                    <w:tc>
                      <w:tcPr>
                        <w:tcW w:w="10314" w:type="dxa"/>
                        <w:gridSpan w:val="1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Информация о реализации целевых показателей</w:t>
                        </w:r>
                      </w:p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муниципальных программ, ответственным исполнителем которых является </w:t>
                        </w:r>
                      </w:p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субъект бюджетной отчетности</w:t>
                        </w:r>
                      </w:p>
                    </w:tc>
                  </w:tr>
                  <w:tr w:rsidR="003A7B5C">
                    <w:tc>
                      <w:tcPr>
                        <w:tcW w:w="3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597" w:type="dxa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№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п/п</w:t>
                        </w:r>
                      </w:p>
                    </w:tc>
                    <w:tc>
                      <w:tcPr>
                        <w:tcW w:w="3444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 xml:space="preserve">Наименование целевого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показателя (индикатора)</w:t>
                        </w:r>
                      </w:p>
                    </w:tc>
                    <w:tc>
                      <w:tcPr>
                        <w:tcW w:w="970" w:type="dxa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Едини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ца измере ния</w:t>
                        </w:r>
                      </w:p>
                    </w:tc>
                    <w:tc>
                      <w:tcPr>
                        <w:tcW w:w="1252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Значени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я целевых показателей (индикаторов)</w:t>
                        </w:r>
                      </w:p>
                    </w:tc>
                    <w:tc>
                      <w:tcPr>
                        <w:tcW w:w="3738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 xml:space="preserve">Обоснование значительных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отклонений значений целевого показателя (индикатора) на конец отчетного года</w:t>
                        </w:r>
                      </w:p>
                    </w:tc>
                  </w:tr>
                  <w:tr w:rsidR="003A7B5C">
                    <w:tc>
                      <w:tcPr>
                        <w:tcW w:w="3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597" w:type="dxa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3444" w:type="dxa"/>
                        <w:gridSpan w:val="3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970" w:type="dxa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1252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2023</w:t>
                        </w:r>
                      </w:p>
                    </w:tc>
                    <w:tc>
                      <w:tcPr>
                        <w:tcW w:w="3738" w:type="dxa"/>
                        <w:gridSpan w:val="3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</w:pPr>
                      </w:p>
                    </w:tc>
                  </w:tr>
                  <w:tr w:rsidR="003A7B5C">
                    <w:tc>
                      <w:tcPr>
                        <w:tcW w:w="3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597" w:type="dxa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3444" w:type="dxa"/>
                        <w:gridSpan w:val="3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970" w:type="dxa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626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план</w:t>
                        </w:r>
                      </w:p>
                    </w:tc>
                    <w:tc>
                      <w:tcPr>
                        <w:tcW w:w="626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факт</w:t>
                        </w:r>
                      </w:p>
                    </w:tc>
                    <w:tc>
                      <w:tcPr>
                        <w:tcW w:w="3738" w:type="dxa"/>
                        <w:gridSpan w:val="3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</w:pPr>
                      </w:p>
                    </w:tc>
                  </w:tr>
                  <w:tr w:rsidR="003A7B5C">
                    <w:tc>
                      <w:tcPr>
                        <w:tcW w:w="3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4041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Муниципальная программа</w:t>
                        </w:r>
                      </w:p>
                    </w:tc>
                    <w:tc>
                      <w:tcPr>
                        <w:tcW w:w="5960" w:type="dxa"/>
                        <w:gridSpan w:val="8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«</w:t>
                        </w: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Комплексное развитие сельских территорий Великоустюгского муниципального округа на 2023-2027 годы»</w:t>
                        </w:r>
                      </w:p>
                    </w:tc>
                  </w:tr>
                  <w:tr w:rsidR="003A7B5C">
                    <w:tc>
                      <w:tcPr>
                        <w:tcW w:w="3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4041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Подпрограмма</w:t>
                        </w:r>
                      </w:p>
                    </w:tc>
                    <w:tc>
                      <w:tcPr>
                        <w:tcW w:w="5960" w:type="dxa"/>
                        <w:gridSpan w:val="8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-</w:t>
                        </w:r>
                      </w:p>
                    </w:tc>
                  </w:tr>
                  <w:tr w:rsidR="003A7B5C">
                    <w:tc>
                      <w:tcPr>
                        <w:tcW w:w="3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1</w:t>
                        </w:r>
                      </w:p>
                    </w:tc>
                    <w:tc>
                      <w:tcPr>
                        <w:tcW w:w="3444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количество реализованных проектов по благоустройству сельских территорий</w:t>
                        </w:r>
                      </w:p>
                    </w:tc>
                    <w:tc>
                      <w:tcPr>
                        <w:tcW w:w="97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Ед.</w:t>
                        </w:r>
                      </w:p>
                    </w:tc>
                    <w:tc>
                      <w:tcPr>
                        <w:tcW w:w="626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626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3738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3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2</w:t>
                        </w:r>
                      </w:p>
                    </w:tc>
                    <w:tc>
                      <w:tcPr>
                        <w:tcW w:w="3444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площадь земельных участков, обработанных химическими и механическими способами для предотвращения распространения сорного растения борщевик Сосновского</w:t>
                        </w:r>
                      </w:p>
                    </w:tc>
                    <w:tc>
                      <w:tcPr>
                        <w:tcW w:w="97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Га </w:t>
                        </w:r>
                      </w:p>
                    </w:tc>
                    <w:tc>
                      <w:tcPr>
                        <w:tcW w:w="626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169,88</w:t>
                        </w:r>
                      </w:p>
                    </w:tc>
                    <w:tc>
                      <w:tcPr>
                        <w:tcW w:w="626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169,88 </w:t>
                        </w:r>
                      </w:p>
                    </w:tc>
                    <w:tc>
                      <w:tcPr>
                        <w:tcW w:w="3738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3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3444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97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626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626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3738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rPr>
                      <w:trHeight w:val="330"/>
                    </w:trPr>
                    <w:tc>
                      <w:tcPr>
                        <w:tcW w:w="4041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Муниципальная программа</w:t>
                        </w:r>
                      </w:p>
                    </w:tc>
                    <w:tc>
                      <w:tcPr>
                        <w:tcW w:w="6273" w:type="dxa"/>
                        <w:gridSpan w:val="9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(Развитие туризма  в Великоустюгском муниципальном округе на 2023-2027 годы)</w:t>
                        </w:r>
                      </w:p>
                    </w:tc>
                  </w:tr>
                  <w:tr w:rsidR="003A7B5C">
                    <w:tc>
                      <w:tcPr>
                        <w:tcW w:w="1223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1</w:t>
                        </w:r>
                      </w:p>
                    </w:tc>
                    <w:tc>
                      <w:tcPr>
                        <w:tcW w:w="281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Число посетителей, всего по 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округу</w:t>
                        </w:r>
                      </w:p>
                    </w:tc>
                    <w:tc>
                      <w:tcPr>
                        <w:tcW w:w="1596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тыс. чел.</w:t>
                        </w:r>
                      </w:p>
                    </w:tc>
                    <w:tc>
                      <w:tcPr>
                        <w:tcW w:w="626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spacing w:after="60"/>
                          <w:ind w:right="-8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490</w:t>
                        </w:r>
                      </w:p>
                    </w:tc>
                    <w:tc>
                      <w:tcPr>
                        <w:tcW w:w="626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553</w:t>
                        </w:r>
                      </w:p>
                    </w:tc>
                    <w:tc>
                      <w:tcPr>
                        <w:tcW w:w="3425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 Великоустюгском муниципальном округе открылись новые туристские объекты показа в связи с этим увеличение количества посе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тителей</w:t>
                        </w:r>
                      </w:p>
                    </w:tc>
                  </w:tr>
                  <w:tr w:rsidR="003A7B5C">
                    <w:tc>
                      <w:tcPr>
                        <w:tcW w:w="1223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281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Количество туристов, всего по округу</w:t>
                        </w:r>
                      </w:p>
                    </w:tc>
                    <w:tc>
                      <w:tcPr>
                        <w:tcW w:w="1596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тыс. чел.</w:t>
                        </w:r>
                      </w:p>
                    </w:tc>
                    <w:tc>
                      <w:tcPr>
                        <w:tcW w:w="626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spacing w:after="60"/>
                          <w:ind w:right="-8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60</w:t>
                        </w:r>
                      </w:p>
                    </w:tc>
                    <w:tc>
                      <w:tcPr>
                        <w:tcW w:w="626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68</w:t>
                        </w:r>
                      </w:p>
                    </w:tc>
                    <w:tc>
                      <w:tcPr>
                        <w:tcW w:w="3425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 Великоустюгском муниципальном округе выстроен новый коттедж «Пряничный домик» в Вотчине Деда Мороза в связи с этим увеличение количество туристов.</w:t>
                        </w:r>
                      </w:p>
                    </w:tc>
                  </w:tr>
                  <w:tr w:rsidR="003A7B5C">
                    <w:tc>
                      <w:tcPr>
                        <w:tcW w:w="1223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281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Количество туристических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маршрутов</w:t>
                        </w:r>
                      </w:p>
                    </w:tc>
                    <w:tc>
                      <w:tcPr>
                        <w:tcW w:w="1596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ед.</w:t>
                        </w:r>
                      </w:p>
                    </w:tc>
                    <w:tc>
                      <w:tcPr>
                        <w:tcW w:w="626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spacing w:after="60"/>
                          <w:ind w:right="-8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58</w:t>
                        </w:r>
                      </w:p>
                    </w:tc>
                    <w:tc>
                      <w:tcPr>
                        <w:tcW w:w="626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60</w:t>
                        </w:r>
                      </w:p>
                    </w:tc>
                    <w:tc>
                      <w:tcPr>
                        <w:tcW w:w="3425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В 2023 году открылась новая турфирма в связи с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этим новые туристические маршруты</w:t>
                        </w:r>
                      </w:p>
                    </w:tc>
                  </w:tr>
                  <w:tr w:rsidR="003A7B5C">
                    <w:tc>
                      <w:tcPr>
                        <w:tcW w:w="1223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4</w:t>
                        </w:r>
                      </w:p>
                    </w:tc>
                    <w:tc>
                      <w:tcPr>
                        <w:tcW w:w="281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Количество публикаций в СМИ и сети интернет в отчетном году</w:t>
                        </w:r>
                      </w:p>
                    </w:tc>
                    <w:tc>
                      <w:tcPr>
                        <w:tcW w:w="1596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Шт.</w:t>
                        </w:r>
                      </w:p>
                    </w:tc>
                    <w:tc>
                      <w:tcPr>
                        <w:tcW w:w="626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spacing w:after="60"/>
                          <w:ind w:right="-8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50</w:t>
                        </w:r>
                      </w:p>
                    </w:tc>
                    <w:tc>
                      <w:tcPr>
                        <w:tcW w:w="626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57</w:t>
                        </w:r>
                      </w:p>
                    </w:tc>
                    <w:tc>
                      <w:tcPr>
                        <w:tcW w:w="3425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 связи с ведением страницы в контакте количество публикаций в сети интернет в отчетном году увеличилось</w:t>
                        </w:r>
                      </w:p>
                    </w:tc>
                  </w:tr>
                  <w:tr w:rsidR="003A7B5C">
                    <w:trPr>
                      <w:trHeight w:val="330"/>
                    </w:trPr>
                    <w:tc>
                      <w:tcPr>
                        <w:tcW w:w="4041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Муниципальная программа</w:t>
                        </w:r>
                      </w:p>
                    </w:tc>
                    <w:tc>
                      <w:tcPr>
                        <w:tcW w:w="6273" w:type="dxa"/>
                        <w:gridSpan w:val="9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spacing w:after="100"/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Муниципальная программа «Экономическое развитие Великоустюгского муниципального округа Вологодской области на 2023-2027 годы»</w:t>
                        </w:r>
                      </w:p>
                    </w:tc>
                  </w:tr>
                  <w:tr w:rsidR="003A7B5C">
                    <w:trPr>
                      <w:trHeight w:val="330"/>
                    </w:trPr>
                    <w:tc>
                      <w:tcPr>
                        <w:tcW w:w="4041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Подпрограмма</w:t>
                        </w:r>
                      </w:p>
                    </w:tc>
                    <w:tc>
                      <w:tcPr>
                        <w:tcW w:w="6273" w:type="dxa"/>
                        <w:gridSpan w:val="9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2.Развитие торговли</w:t>
                        </w:r>
                      </w:p>
                    </w:tc>
                  </w:tr>
                  <w:tr w:rsidR="003A7B5C">
                    <w:tc>
                      <w:tcPr>
                        <w:tcW w:w="1223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1.</w:t>
                        </w:r>
                      </w:p>
                    </w:tc>
                    <w:tc>
                      <w:tcPr>
                        <w:tcW w:w="281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Доля малонаселенных и (или) труднодоступных населенных пунктов, в которые фактически осуществлялась доставка продовольственных товаров относительно количества малонаселённых и труднодоступных населённых пунктов</w:t>
                        </w:r>
                      </w:p>
                    </w:tc>
                    <w:tc>
                      <w:tcPr>
                        <w:tcW w:w="1596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%</w:t>
                        </w:r>
                      </w:p>
                    </w:tc>
                    <w:tc>
                      <w:tcPr>
                        <w:tcW w:w="626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100</w:t>
                        </w:r>
                      </w:p>
                    </w:tc>
                    <w:tc>
                      <w:tcPr>
                        <w:tcW w:w="626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00</w:t>
                        </w:r>
                      </w:p>
                    </w:tc>
                    <w:tc>
                      <w:tcPr>
                        <w:tcW w:w="3425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-</w:t>
                        </w:r>
                      </w:p>
                    </w:tc>
                  </w:tr>
                  <w:tr w:rsidR="003A7B5C">
                    <w:trPr>
                      <w:trHeight w:val="330"/>
                    </w:trPr>
                    <w:tc>
                      <w:tcPr>
                        <w:tcW w:w="4041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Муниципальная программа</w:t>
                        </w:r>
                      </w:p>
                    </w:tc>
                    <w:tc>
                      <w:tcPr>
                        <w:tcW w:w="6273" w:type="dxa"/>
                        <w:gridSpan w:val="9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«Обеспечение профилактики правонарушений, безопасности населения и территории Вологодской области в 2021-2025 годах», утвержденной постановлением Правительства      Вологодской области от 13.05.2019     № 446</w:t>
                        </w:r>
                      </w:p>
                    </w:tc>
                  </w:tr>
                  <w:tr w:rsidR="003A7B5C">
                    <w:trPr>
                      <w:trHeight w:val="330"/>
                    </w:trPr>
                    <w:tc>
                      <w:tcPr>
                        <w:tcW w:w="4041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Подпрограмма</w:t>
                        </w:r>
                      </w:p>
                    </w:tc>
                    <w:tc>
                      <w:tcPr>
                        <w:tcW w:w="6273" w:type="dxa"/>
                        <w:gridSpan w:val="9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«Обеспечение законности, правопорядка и общественной безопасности в Великоустюгском муниципальном округе на 2023-2027 годы», утвержденной постановлением администрации Великоустюгского муниципального округа</w:t>
                        </w:r>
                      </w:p>
                    </w:tc>
                  </w:tr>
                  <w:tr w:rsidR="003A7B5C">
                    <w:tc>
                      <w:tcPr>
                        <w:tcW w:w="1223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1</w:t>
                        </w:r>
                      </w:p>
                    </w:tc>
                    <w:tc>
                      <w:tcPr>
                        <w:tcW w:w="281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количество обслуживаемых функционирующих камер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видеонаблюдения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правоохранительного сегмента АПК «Безопасный город»</w:t>
                        </w:r>
                      </w:p>
                    </w:tc>
                    <w:tc>
                      <w:tcPr>
                        <w:tcW w:w="1596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 шт</w:t>
                        </w:r>
                      </w:p>
                    </w:tc>
                    <w:tc>
                      <w:tcPr>
                        <w:tcW w:w="626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96</w:t>
                        </w:r>
                      </w:p>
                    </w:tc>
                    <w:tc>
                      <w:tcPr>
                        <w:tcW w:w="939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124</w:t>
                        </w:r>
                      </w:p>
                    </w:tc>
                    <w:tc>
                      <w:tcPr>
                        <w:tcW w:w="311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В текущем году на обслуживании в соответствии с муниципальным контрактом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 xml:space="preserve">обслуживалось </w:t>
                        </w: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112 камер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., так же:                                </w:t>
                        </w:r>
                      </w:p>
                      <w:p w:rsidR="003A7B5C" w:rsidRDefault="00544282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-телекоммуникационная транспортная се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ть в г. Великий Устюг (включает в себя волоконно-оптические и медные линии связи, телекоммуникационные шкафы в сборе, коммутаторы, медиаконвертеры, оптические и медные кроссы, блоки питания, оптические модули связи, IP-серверы-преобразователи аналоговых ка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мер 1 к-т;;            </w:t>
                        </w:r>
                      </w:p>
                      <w:p w:rsidR="003A7B5C" w:rsidRDefault="00544282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   - телевизоры (9 расположены в ЕДДС, 1 в администрации округа) — 10 шт;                                     </w:t>
                        </w:r>
                      </w:p>
                      <w:p w:rsidR="003A7B5C" w:rsidRDefault="00544282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    - сервер TRASSIR (расположен в ЕДДС) — 2 шт.;                             </w:t>
                        </w:r>
                      </w:p>
                      <w:p w:rsidR="003A7B5C" w:rsidRDefault="00544282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- ИБП Smart Winner 2000 NEW (расположен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в ЕДДС) – 2 шт.;          - коммутатор D-Link DGS-3627G (расположен в полиции) – 1 (шт.); </w:t>
                        </w:r>
                      </w:p>
                      <w:p w:rsidR="003A7B5C" w:rsidRDefault="00544282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- коммутатор D-Link DGS-3612G (расположен в полиции) -  1 (шт.);</w:t>
                        </w:r>
                      </w:p>
                      <w:p w:rsidR="003A7B5C" w:rsidRDefault="00544282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 - коммутатор DS-S1816P(B) (расположен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в военном комиссариате) – 1 шт.;                    - видеор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егистратор Hikvision (9 IP-камер) (расположен на территории парка М. Булдакова) – 1 шт;                                                    - видеорегистратор (расположен на территории военного комиссариата) – 1 шт.;                   - оповещатель уличный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рупорный активный «Глагол ТН-15А» - 6 шт;                                    - 23.8" Монитор (расположен на территории военного комиссариата) – 1 шт.;                      - иcточник бесперебойного питания Ippon Back Basic 1050 (расположен на территории во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енного комиссариата) – 1 шт.</w:t>
                        </w:r>
                      </w:p>
                      <w:p w:rsidR="003A7B5C" w:rsidRDefault="00544282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 2023 году администрацией округа установлено и заменено 13 новых видеокамер (в том числе 11 камер в новых местах, 2 вышедшие из строя камеры заменены), установлено 7 громкоговорителей в новых местах, приобретено 3 монитора размером 65 дюймов).</w:t>
                        </w:r>
                      </w:p>
                      <w:p w:rsidR="003A7B5C" w:rsidRDefault="00544282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Так же в св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язи с увеличением количества камер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приобретен дополнительный сервер для хранения и обработки видеоданных, подключены к АПК “Безопасный город” видеонаблюдение 2-х школ – 49 видеокамер.</w:t>
                        </w:r>
                      </w:p>
                      <w:p w:rsidR="003A7B5C" w:rsidRDefault="00544282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 связи с реорганизацией органов местного самоуправления в ведение управ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ления ГО и ЧС перешло еще 17 камер с ГП “Город Великий Устюг”.</w:t>
                        </w:r>
                      </w:p>
                      <w:p w:rsidR="003A7B5C" w:rsidRDefault="00544282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 настоящее время в АПК безопасный город функционирует 124 камеры, 13 громкоговорителей, подключены 2 школы с 49 камерами.</w:t>
                        </w:r>
                      </w:p>
                    </w:tc>
                  </w:tr>
                  <w:tr w:rsidR="003A7B5C">
                    <w:tc>
                      <w:tcPr>
                        <w:tcW w:w="3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3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281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3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97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3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3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3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3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3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3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311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</w:tr>
                </w:tbl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  </w:t>
                  </w:r>
                  <w:r>
                    <w:rPr>
                      <w:color w:val="000000"/>
                      <w:sz w:val="28"/>
                      <w:szCs w:val="28"/>
                    </w:rPr>
                    <w:t>Оснащение кабинетов мебелью и компьютерной техникой осуществлено на 100%. Величина, состав и технический уровень основных фондов соответствует реальной потребности в них. В каждом кабинете оборудовано автоматизированное рабочее место, созданы комфортные ус</w:t>
                  </w:r>
                  <w:r>
                    <w:rPr>
                      <w:color w:val="000000"/>
                      <w:sz w:val="28"/>
                      <w:szCs w:val="28"/>
                    </w:rPr>
                    <w:t>ловия для осуществления деятельности в соответствии с современными требованиями. Обеспечен выход в интернет, скорость которого соответствует современным требованиям. </w:t>
                  </w:r>
                </w:p>
                <w:p w:rsidR="003A7B5C" w:rsidRDefault="00544282">
                  <w:pPr>
                    <w:ind w:firstLine="8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Техническое обеспечение и обеспечение учреждения основными фондами позволяет выполнять во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зложенные полномочия. Для улучшения работы и сохранности основных средств проводится техническое обслуживание оборудования. Материальные запасы приобретаются по мере необходимости и поступают учреждению своевременно, в соответствии с условиями заключенных </w:t>
                  </w:r>
                  <w:r>
                    <w:rPr>
                      <w:color w:val="000000"/>
                      <w:sz w:val="28"/>
                      <w:szCs w:val="28"/>
                    </w:rPr>
                    <w:t>муниципальных контрактов.</w:t>
                  </w:r>
                </w:p>
                <w:p w:rsidR="003A7B5C" w:rsidRDefault="00544282">
                  <w:pPr>
                    <w:ind w:firstLine="84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Внутренний финансовый аудит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На основании пункта № 2 плана внутреннего финансового аудита администрации на 2023 год, проведён внутренний финансовый аудит на тему «Аудит достоверности бюджетной отчетности за 2023 год по состоянию и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соответствия порядка ведения бюджетного учёта единой методологии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бюджетного учёта, составления, представления и утверждения бюджетной отчётности» в администрации Великоустюгского муниципального округа за период с 01.01.2023 по 31.12.2023.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Оформлено аудито</w:t>
                  </w:r>
                  <w:r>
                    <w:rPr>
                      <w:color w:val="000000"/>
                      <w:sz w:val="28"/>
                      <w:szCs w:val="28"/>
                    </w:rPr>
                    <w:t>рское заключение №1 от 10.01.2024 года. Согласно данному заключению факты и признаки, влияющие на достоверность бюджетной отчетности и порядок ведения бюджетного учета, отсутствуют.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На основании пункта № 1 плана внутреннего финансового аудита администрации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на 2024 год, проведён внутренний финансовый аудит на тему «Аудит достоверности бюджетной отчетности за 2023 год по состоянию и соответствия порядка ведения бюджетного учёта единой методологии бюджетного учёта, составления, представления и утверждения бюдж</w:t>
                  </w:r>
                  <w:r>
                    <w:rPr>
                      <w:color w:val="000000"/>
                      <w:sz w:val="28"/>
                      <w:szCs w:val="28"/>
                    </w:rPr>
                    <w:t>етной отчётности» в администрации Великоустюгского муниципального округа за период с 01.01.2023 по 31.12.2023.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Оформлено аудиторское заключение №2 от 25.01.2024 года. Согласно данному заключению факты и признаки, влияющие на достоверность бюджетной отчетно</w:t>
                  </w:r>
                  <w:r>
                    <w:rPr>
                      <w:color w:val="000000"/>
                      <w:sz w:val="28"/>
                      <w:szCs w:val="28"/>
                    </w:rPr>
                    <w:t>сти и порядок ведения бюджетного учета, отсутствуют.</w:t>
                  </w:r>
                </w:p>
              </w:tc>
            </w:tr>
          </w:tbl>
          <w:p w:rsidR="003A7B5C" w:rsidRDefault="0054428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tr w:rsidR="003A7B5C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3 "Анализ отчета об исполнении бюджета субъектом бюджетной отчетности"</w:t>
            </w:r>
          </w:p>
          <w:p w:rsidR="003A7B5C" w:rsidRDefault="0054428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14"/>
            </w:tblGrid>
            <w:tr w:rsidR="003A7B5C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РАЗДЕЛ 3 «Анализ отчета об исполнении бюджета субъектом бюджетной отчетности»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Форма 0503164 «Сведения об исполнении бюджета».   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подразделу 0102 «Функционирование высшего должностного лица субъекта Российской Федерации и муниципального образования» </w:t>
                  </w:r>
                  <w:r>
                    <w:rPr>
                      <w:color w:val="000000"/>
                      <w:sz w:val="28"/>
                      <w:szCs w:val="28"/>
                    </w:rPr>
                    <w:t>расходы исполнены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в сумме 7 652 319,97 рублей или на 99,98 % к утвержденным планов</w:t>
                  </w:r>
                  <w:r>
                    <w:rPr>
                      <w:color w:val="000000"/>
                      <w:sz w:val="28"/>
                      <w:szCs w:val="28"/>
                    </w:rPr>
                    <w:t>ым показателям на выплату заработной платы Главе Великоустюгского муниципального округа.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подразделу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дминистраций»</w:t>
                  </w:r>
                  <w:r>
                    <w:rPr>
                      <w:color w:val="000000"/>
                      <w:sz w:val="28"/>
                      <w:szCs w:val="28"/>
                    </w:rPr>
                    <w:t> расходы исполнены в общем объёме 129 354 794,81 рублей или 93,76% к утвержденным плановым показателям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Расходы осуществлялись в рамках реализации мероприятий муниципальной программы «Совершенствование муниципального управления и основные напра</w:t>
                  </w:r>
                  <w:r>
                    <w:rPr>
                      <w:color w:val="000000"/>
                      <w:sz w:val="28"/>
                      <w:szCs w:val="28"/>
                    </w:rPr>
                    <w:t>вления кадровой политики в Великоустюгском муниципальном округе в 2023-2027 годах» на: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      -приобретение оргтехники и прочего оборудования на сумму 697 132,61 рублей;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    -   на обучение 91 500,00 рублей;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-содержание аппарата управления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администрации округа- 65 139 441,10 рублей (92,26% к годовому плану; (в т.ч ФОТ муниципальные должности- 29 979 397,08 рублей, не муниципальные должности- 27 891 906,13 рубля; текущие расходы 7 268 140,89 рублей);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  - содержание территориальных отделов ад</w:t>
                  </w:r>
                  <w:r>
                    <w:rPr>
                      <w:color w:val="000000"/>
                      <w:sz w:val="28"/>
                      <w:szCs w:val="28"/>
                    </w:rPr>
                    <w:t>министрации Великоустюгского муниципального округа -56 942 290,73 рубля (в т.ч ФОТ муниципальные должности- 23 451 573,11 рублей, не муниципальные должности- 24 126 923,18 рубля; текущие расходы 9 363 794,44 рубля);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           -межбюджетные трансферты из </w:t>
                  </w:r>
                  <w:r>
                    <w:rPr>
                      <w:color w:val="000000"/>
                      <w:sz w:val="28"/>
                      <w:szCs w:val="28"/>
                    </w:rPr>
                    <w:t>федерального бюджета на поощрение за достижение наилучших показателей деятельности органов исполнительной власти -1 181 782,00 рубля, 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-за счет средств областного бюджета (субвенции)- 4 380 258,59 рублей или 99,98% к годовым суммам на: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1. Субвенция на осуществление отдельных государственных полномочий в сфере административных отношений-  1 574 237,12 рублей (содержание административной комиссии и КДН) 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2. Субвенции на осуществление отдельных государственных полномочий по организации и ос</w:t>
                  </w:r>
                  <w:r>
                    <w:rPr>
                      <w:color w:val="000000"/>
                      <w:sz w:val="28"/>
                      <w:szCs w:val="28"/>
                    </w:rPr>
                    <w:t>уществлению деятельности по опеке и попечительству- 2 806 021,47 рублей (содержание специалистов по опеке и попечительству). 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были оказаны единовременные выплаты, материальная помощь работникам администрации и территориальных отделов - в сумме 769 187,98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рублей,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За счет средств резервного фонда расходы составили – 153 198,80 рублей на: ремонт печи в здании Верхневарженского территориального отдела – 29 998,80 рублей; а также произведены расходы на изготовление отопительного котла в здание Орловского терри</w:t>
                  </w:r>
                  <w:r>
                    <w:rPr>
                      <w:color w:val="000000"/>
                      <w:sz w:val="28"/>
                      <w:szCs w:val="28"/>
                    </w:rPr>
                    <w:t>ториального отдела – 73 200,00 рублей; выплачена материальная помощь работнику администрации -50 000,00 рублей.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подразделу 0105 «Судебная система»</w:t>
                  </w:r>
                  <w:r>
                    <w:rPr>
                      <w:color w:val="000000"/>
                      <w:sz w:val="28"/>
                      <w:szCs w:val="28"/>
                    </w:rPr>
                    <w:t> произведены расходы за счет средств федерального бюджета в рамках субвенции на составление (изменение и до</w:t>
                  </w:r>
                  <w:r>
                    <w:rPr>
                      <w:color w:val="000000"/>
                      <w:sz w:val="28"/>
                      <w:szCs w:val="28"/>
                    </w:rPr>
                    <w:t>полнение) списков кандидатов в присяжные заседатели федеральных судов общей юрисдикции в РФ в размере 1 255,00 рублей или 100 % к утвержденным годовым назначениям. 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подразделу 0113 «Другие общегосударственные вопросы» </w:t>
                  </w:r>
                  <w:r>
                    <w:rPr>
                      <w:color w:val="000000"/>
                      <w:sz w:val="28"/>
                      <w:szCs w:val="28"/>
                    </w:rPr>
                    <w:t>расходы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составили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172 053,310,90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блей или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98,9% к плановым назначениям </w:t>
                  </w:r>
                  <w:r>
                    <w:rPr>
                      <w:color w:val="000000"/>
                      <w:sz w:val="28"/>
                      <w:szCs w:val="28"/>
                    </w:rPr>
                    <w:t>в том числе: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в рамках реализации муниципальной программы «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Развитие туризма в Великоустюгском муниципальном округе на 2023-2027 годы</w:t>
                  </w:r>
                  <w:r>
                    <w:rPr>
                      <w:color w:val="000000"/>
                      <w:sz w:val="28"/>
                      <w:szCs w:val="28"/>
                    </w:rPr>
                    <w:t>» произведены расходы на сумму 250 000,00 рублей или 100% к утвержденным годовым назн</w:t>
                  </w:r>
                  <w:r>
                    <w:rPr>
                      <w:color w:val="000000"/>
                      <w:sz w:val="28"/>
                      <w:szCs w:val="28"/>
                    </w:rPr>
                    <w:t>ачениям. Расходы осуществлялись на организацию и проведению пресс- тура в рамках дня рождения Деда Мороза;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в рамках муниципальной программы «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Совершенствование муниципального управления и основные направления кадровой политики в Великоустюгском муниципаль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ном округе в 2023-2027 годах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расходы произведены на сумму 110 404 199,35 рублей или 98,3% к плановым назначениям. Расходы осуществлялись на: 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оплату членских взносов 340 815,20 рублей (ассоциация «Совет муниципальных образований Вологодской области- 2400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00,00 рублей, ассоциация «Здоровые города, районы и поселки» - 9000,00 рублей, НП Сообщество финансистов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России- 30 000,0 рублей, Союз городов центра и Северо-запада- 55661,00 рублей, Союз русских ганзейских городов- 6154,20 рублей); 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-единовременная матер</w:t>
                  </w:r>
                  <w:r>
                    <w:rPr>
                      <w:color w:val="000000"/>
                      <w:sz w:val="28"/>
                      <w:szCs w:val="28"/>
                    </w:rPr>
                    <w:t>иальная помощь ветеранам администрации к юбилейным датам- 35 090,00 рублей; 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на открытие доски почёта – 35 640,00 рублей,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конкурс «Лучший староста Великоустюгского муниципального округа» (поощрено 3 человека); реализация проекта (3 человека) - 379 308,</w:t>
                  </w:r>
                  <w:r>
                    <w:rPr>
                      <w:color w:val="000000"/>
                      <w:sz w:val="28"/>
                      <w:szCs w:val="28"/>
                    </w:rPr>
                    <w:t>00 рублей;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на поощрение граждан медалью «За заслуги перед Великоустюгским округом (2 человека) - 229 886,00 рублей; 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-конкурс «Лучший муниципальный служащий» - 70 570,00 рублей;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содержание МФЦ -18 234 100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рублей, областная субвенция на осуществление отдельных государственных полномочий в соответствии с законом области от 10 декабря 2014 года №3526-ОЗ «О наделении органов местного самоуправления отдельными государственными полномочиями в сфере организации де</w:t>
                  </w:r>
                  <w:r>
                    <w:rPr>
                      <w:color w:val="000000"/>
                      <w:sz w:val="28"/>
                      <w:szCs w:val="28"/>
                    </w:rPr>
                    <w:t>ятельности многофункциональных центров предоставления государственных и муниципальных услуг», которые исполнены в полном объеме. (оказано 51 565 государственных и муниципальных услуг)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-расходы на содержание МКУ «Хозяйственное управление администрации» с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оставили- 63 947 490,15 рублей или 97,2% к годовым плановым назначениям. Расходы осуществлялись на з/плату и текущие расходы деятельности хозяйственного обслуживания аппарата управления, субсидии на повышение заработной платы в сумме 27 031 300,00 рублей, </w:t>
                  </w:r>
                  <w:r>
                    <w:rPr>
                      <w:color w:val="000000"/>
                      <w:sz w:val="28"/>
                      <w:szCs w:val="28"/>
                    </w:rPr>
                    <w:t>субвенция на осуществление отдельных государственных полномочий по организации и осуществлению деятельности по опеке и попечительству и административной комиссии 100 000,00 рублей.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 в рамках реализации муниципальной программы «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Управление муниципальными фи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нансами Великоустюгского округа на 2023 -2027 годы»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расходы на содержание МКУ «Центр бухгалтерского учета» составили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59 983 996,99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 или 100,00% к годовым плановым назначениям. Расходы осуществлялись на з/плату и текущие расходы деятельности учреждени</w:t>
                  </w:r>
                  <w:r>
                    <w:rPr>
                      <w:color w:val="000000"/>
                      <w:sz w:val="28"/>
                      <w:szCs w:val="28"/>
                    </w:rPr>
                    <w:t>я, субсидии на повышение заработной платы в сумме 21 726 900,00 рублей.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в рамках реализации муниципальной программы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«Совершенствование системы управления и распоряжения земельно-имущественным комплексом Великоустюгского муниципального округа на 2023-2027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годы»</w:t>
                  </w:r>
                  <w:r>
                    <w:rPr>
                      <w:color w:val="000000"/>
                      <w:sz w:val="28"/>
                      <w:szCs w:val="28"/>
                    </w:rPr>
                    <w:t>» расходы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составили 209 065,00 рублей или 97,4 % к плановым назначениям на: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- 3065 рублей на уплату земельного налога;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- 6000,00 рублей на подготовку технического плана в отношении объекта (водопровод) в селе Усть-Алексеево;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-200 000,00 рублей –ремон</w:t>
                  </w:r>
                  <w:r>
                    <w:rPr>
                      <w:color w:val="000000"/>
                      <w:sz w:val="28"/>
                      <w:szCs w:val="28"/>
                    </w:rPr>
                    <w:t>т зданий в учреждениях округа;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Резервный фонд: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Расходы составили -41 010,00 рублей (на оплату венков, для возложения погибшим на СВО) 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Непрограммные расходы </w:t>
                  </w:r>
                  <w:r>
                    <w:rPr>
                      <w:color w:val="000000"/>
                      <w:sz w:val="28"/>
                      <w:szCs w:val="28"/>
                    </w:rPr>
                    <w:t>составили 1 165 039,56 рулей на оплату исполнительных листов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 xml:space="preserve">По подразделу 0203 «Мобилизационная и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вневойсковая подготовка»</w:t>
                  </w:r>
                  <w:r>
                    <w:rPr>
                      <w:color w:val="000000"/>
                      <w:sz w:val="28"/>
                      <w:szCs w:val="28"/>
                    </w:rPr>
                    <w:t> расходы исполнены в общем объёме 1 303 042,65 рублей (фед.бюджет), из них на выплату заработной платы специалистам по воинскому учету на территориях, где отсутствуют военные комиссариаты – 1 239 861,81 рубль, текущие расходы -63 18</w:t>
                  </w:r>
                  <w:r>
                    <w:rPr>
                      <w:color w:val="000000"/>
                      <w:sz w:val="28"/>
                      <w:szCs w:val="28"/>
                    </w:rPr>
                    <w:t>0,84 рублей.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подразделу 0310 «Защита населения и территории от чрезвычайных ситуаций природного и техногенного характера, пожарная безопасность» </w:t>
                  </w:r>
                  <w:r>
                    <w:rPr>
                      <w:color w:val="000000"/>
                      <w:sz w:val="28"/>
                      <w:szCs w:val="28"/>
                    </w:rPr>
                    <w:t>расходы составили   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4 236 140,40 рублей или 79,2 % к плановым годовым назначениям. Расходы осуществлялись на обслуживание средств оповещения-  1 023 665,28 рублей, услуги по гидрометеорологической информации-645 000,00 рублей, приобретение ГСМ  - 44 984,38 рублей, транспортны</w:t>
                  </w:r>
                  <w:r>
                    <w:rPr>
                      <w:color w:val="000000"/>
                      <w:sz w:val="28"/>
                      <w:szCs w:val="28"/>
                    </w:rPr>
                    <w:t>й налог 639,00 рублей., приобретение мобильного телефона и телефонного аппарата-15 000,00 рублей; приобретение мачты телескопической -122 500,00 рублей; краска для чернения снега – 39 960,00 рублей, канц.товары – 9 929,00 рублей; приобретение памяток и анш</w:t>
                  </w:r>
                  <w:r>
                    <w:rPr>
                      <w:color w:val="000000"/>
                      <w:sz w:val="28"/>
                      <w:szCs w:val="28"/>
                    </w:rPr>
                    <w:t>лагов – 19 980,00 рублей; поощрение участников в предупреждении и тушении пожаров (8 чел) – 40 000,00 рублей; содержание пожарных водоемов в территориальных отделах- 2 274 482,74 рубля.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подразделу 0314 «Другие вопросы в области национальной безопасности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и правоохранительной деятельности» </w:t>
                  </w:r>
                  <w:r>
                    <w:rPr>
                      <w:color w:val="000000"/>
                      <w:sz w:val="28"/>
                      <w:szCs w:val="28"/>
                    </w:rPr>
                    <w:t>расходы по муниципальной программе «Обеспечение законности, правопорядка и общественной безопасности в Великоустюгском муниципальном округе на 2023-2027 годы» составили 2 767 926,27 рублей, или 97,8% к плановым годовым н</w:t>
                  </w:r>
                  <w:r>
                    <w:rPr>
                      <w:color w:val="000000"/>
                      <w:sz w:val="28"/>
                      <w:szCs w:val="28"/>
                    </w:rPr>
                    <w:t>азначениям, в том числе областная субсидия 762 300,00 рублей: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целевой статье 07020S1060 расходы составили 2 347 926,27 рублей из них областные 762 300,00 рублей в том числе: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-приобретены 1 сервер системы видеонаблюдения «Безопасный город» на сумму- 238 </w:t>
                  </w:r>
                  <w:r>
                    <w:rPr>
                      <w:color w:val="000000"/>
                      <w:sz w:val="28"/>
                      <w:szCs w:val="28"/>
                    </w:rPr>
                    <w:t>945,00 рублей (в том числе областные – 238 945,00 рублей)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приобретен кондиционер (1 штука) – 89 000,00 рублей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приобретены 13 видеокамеры для подключения к системе «Безопасный город» на сумму 551 562,00 рублей;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оплата за услуги по установке видеокамер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для уличного наблюдения и громкоговорителей по системе «Безопасный город» - 1 077 476,34 рублей (в том числе областные 523 355,00 рублей)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оплата за техническое обслуживание системы видеонаблюдения согласно муниципальному контракту с ООО «Ризар» - 199 00</w:t>
                  </w:r>
                  <w:r>
                    <w:rPr>
                      <w:color w:val="000000"/>
                      <w:sz w:val="28"/>
                      <w:szCs w:val="28"/>
                    </w:rPr>
                    <w:t>0,00 рублей; 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оплата за услуги потребленной электроэнергии согласно муниципального контракта, заключенного с ООО «Северная сбытовая компания» – 191 942,93 рубля; 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Установлено 124 камеры фактически обслуживается 124 камеры, в связи с этим целевой показате</w:t>
                  </w:r>
                  <w:r>
                    <w:rPr>
                      <w:color w:val="000000"/>
                      <w:sz w:val="28"/>
                      <w:szCs w:val="28"/>
                    </w:rPr>
                    <w:t>ль программы выполнен.  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целевой статье 0703020001 расходы составили 20 000,00 рублей на выплаты гражданам за добровольную сдачу оружия (3 человека)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По целевой статье 0703020002 расходы составили 220 000,00 рублей, из них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20 000,00 рублей на услуги по и</w:t>
                  </w:r>
                  <w:r>
                    <w:rPr>
                      <w:color w:val="000000"/>
                      <w:sz w:val="28"/>
                      <w:szCs w:val="28"/>
                    </w:rPr>
                    <w:t>зготовлению нагрудных знаков отличия для членов народных дружин; 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200 000,00 рублей- субсидия Великоустюгскому станичному казачьему обществу на осуществление мероприятий по повышению качества и результативности противодействия преступности, охраны обществе</w:t>
                  </w:r>
                  <w:r>
                    <w:rPr>
                      <w:color w:val="000000"/>
                      <w:sz w:val="28"/>
                      <w:szCs w:val="28"/>
                    </w:rPr>
                    <w:t>нного порядка на территории Великоустюгского муниципального округа (соглашение от 21.03.2023 года). Согласно отчета о достижении установленных при предоставлении субсидии значений результатов целевые показатели выполнены (при запланированных 102 проведенны</w:t>
                  </w:r>
                  <w:r>
                    <w:rPr>
                      <w:color w:val="000000"/>
                      <w:sz w:val="28"/>
                      <w:szCs w:val="28"/>
                    </w:rPr>
                    <w:t>х дежурств по охране общественного порядка выполнено 119; при запланированных 408 отработанных часов по осуществлению охраны общественного порядка выполнено 476 часов). Всего за 2023 год было задействовано в охране общественного порядка 22 человека.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цел</w:t>
                  </w:r>
                  <w:r>
                    <w:rPr>
                      <w:color w:val="000000"/>
                      <w:sz w:val="28"/>
                      <w:szCs w:val="28"/>
                    </w:rPr>
                    <w:t>евой статье 0703020003 расходы составили 30 000,00 рублей на изготовление банеров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целевой статье 0703040001 расходы составили 10 000,00 рублей на изготовление памяток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целевой статье 0706020002 выплачено денежное поощрение членам народных дружин, учас</w:t>
                  </w:r>
                  <w:r>
                    <w:rPr>
                      <w:color w:val="000000"/>
                      <w:sz w:val="28"/>
                      <w:szCs w:val="28"/>
                    </w:rPr>
                    <w:t>твующих в охране общественного порядка (10 чел.) -50 000,00 рублей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целевой статье 0706080002 расходы составили 90 000,00 рублей на поощрение участников, участвующих в профилактике безнадзорности и правонарушении несовершеннолетних (3 человека)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подраз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делу 0401 </w:t>
                  </w:r>
                  <w:r>
                    <w:rPr>
                      <w:color w:val="000000"/>
                      <w:sz w:val="28"/>
                      <w:szCs w:val="28"/>
                    </w:rPr>
                    <w:t>по муниципальной программе «Обеспечение законности, правопорядка и общественной безопасности в Великоустюгском муниципальном округе на 2023-2027 годы» расходы составили 549 819,23 рублей или 93,95 % на оплату труда по общественным работам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подр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азделу 0405 «Сельское хозяйство и рыболовство»</w:t>
                  </w:r>
                  <w:r>
                    <w:rPr>
                      <w:color w:val="000000"/>
                      <w:sz w:val="28"/>
                      <w:szCs w:val="28"/>
                    </w:rPr>
                    <w:t> расходы составили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1 752 315,61 рублей или 100 % к годовым плановым назначениям в рамках муниципальной программы «Комплексное развитие сельских территорий в Великоустюгском муниципальном округе на 2023-2027 год</w:t>
                  </w:r>
                  <w:r>
                    <w:rPr>
                      <w:color w:val="000000"/>
                      <w:sz w:val="28"/>
                      <w:szCs w:val="28"/>
                    </w:rPr>
                    <w:t>ах», в том числе областная субсидия 1 475 273,85 рулей. Осуществлялись расходы по организации и проведению районных конкурсов сельскохозяйственного назначения- 262 140,00 рублей расходы на проведение работ по предотвращению, распространению и уничтожению с</w:t>
                  </w:r>
                  <w:r>
                    <w:rPr>
                      <w:color w:val="000000"/>
                      <w:sz w:val="28"/>
                      <w:szCs w:val="28"/>
                    </w:rPr>
                    <w:t>орного растения борщевик Сосновского- 1 490 175,61 рублей (обл. 1 475 273,85 рублей)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подразделу 0406 «Сельское хозяйство и рыболовство»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 расходы составили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1 553,33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рубля на плату за пользование водными объектами 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подразделу 0408 «Транспорт» расходы составили 579 554,16 рублей,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 из них на транспортные услуги лодочной переправы- 397 279,06; приобретение и ремонт лодочного мотора (Орловский территориальный отдел) -121 315,00 рублей; оборудование пристани -20 000,00 </w:t>
                  </w:r>
                  <w:r>
                    <w:rPr>
                      <w:color w:val="000000"/>
                      <w:sz w:val="28"/>
                      <w:szCs w:val="28"/>
                    </w:rPr>
                    <w:t>рублей; приобретение ГСМ – 40 960,10 рублей.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подразделу 0409 «Дорожное хозяйство (дорожные фонды») расходы составили 32 090 763,40 рублей или 96,6% на: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-содержание автомобильных дорог общего пользования местного значения – 24 801 239,55 рублей;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ремонт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участка автодороги улица Лесная дер.Бобровниково Юдинского территориального отдела – 3 386 455,51 рубль;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-госэкспертиза по определению стоимости работ по благоустройству объекта «Ремонт улицы Красноармейская в городе Красавино» - 68 043,98 рублей;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аренда транспортного средства- 10 000,00 рублей;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страхование транспортных средств-29 042,00 рублей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приобретение ГСМ – 847 004,15 рублей;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приобретение косилки – 61 900,00 рублей;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приобретение строительных материалов, запчастей, расходных материало</w:t>
                  </w:r>
                  <w:r>
                    <w:rPr>
                      <w:color w:val="000000"/>
                      <w:sz w:val="28"/>
                      <w:szCs w:val="28"/>
                    </w:rPr>
                    <w:t>в, предрейсовые осмотры водителей – 2 874 612,24 рублей;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траспортный налог – 12 466,00 рублей.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подразделу 0410 «Связь и информатика») расходы составили 2 030 473,60 рублей или 100%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За счет программы «Народный бюджет» реализованы 3 проекта: </w:t>
                  </w:r>
                </w:p>
                <w:p w:rsidR="003A7B5C" w:rsidRDefault="003A7B5C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3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37"/>
                    <w:gridCol w:w="1389"/>
                    <w:gridCol w:w="1816"/>
                    <w:gridCol w:w="1434"/>
                    <w:gridCol w:w="1469"/>
                    <w:gridCol w:w="1269"/>
                    <w:gridCol w:w="1699"/>
                  </w:tblGrid>
                  <w:tr w:rsidR="003A7B5C">
                    <w:trPr>
                      <w:trHeight w:val="230"/>
                    </w:trPr>
                    <w:tc>
                      <w:tcPr>
                        <w:tcW w:w="1237" w:type="dxa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раздел/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п</w:t>
                        </w:r>
                        <w:r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одраздел</w:t>
                        </w:r>
                      </w:p>
                    </w:tc>
                    <w:tc>
                      <w:tcPr>
                        <w:tcW w:w="1389" w:type="dxa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КЦСР</w:t>
                        </w:r>
                      </w:p>
                    </w:tc>
                    <w:tc>
                      <w:tcPr>
                        <w:tcW w:w="1816" w:type="dxa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Наименование объекта</w:t>
                        </w:r>
                      </w:p>
                    </w:tc>
                    <w:tc>
                      <w:tcPr>
                        <w:tcW w:w="1434" w:type="dxa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общая сумма</w:t>
                        </w:r>
                      </w:p>
                    </w:tc>
                    <w:tc>
                      <w:tcPr>
                        <w:tcW w:w="4437" w:type="dxa"/>
                        <w:gridSpan w:val="3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в том числе</w:t>
                        </w:r>
                      </w:p>
                    </w:tc>
                  </w:tr>
                  <w:tr w:rsidR="003A7B5C">
                    <w:tc>
                      <w:tcPr>
                        <w:tcW w:w="1237" w:type="dxa"/>
                        <w:vMerge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1389" w:type="dxa"/>
                        <w:vMerge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1816" w:type="dxa"/>
                        <w:vMerge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1434" w:type="dxa"/>
                        <w:vMerge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146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собственные ср-ва</w:t>
                        </w:r>
                      </w:p>
                    </w:tc>
                    <w:tc>
                      <w:tcPr>
                        <w:tcW w:w="126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областные</w:t>
                        </w:r>
                      </w:p>
                    </w:tc>
                    <w:tc>
                      <w:tcPr>
                        <w:tcW w:w="169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пожертвования</w:t>
                        </w:r>
                      </w:p>
                    </w:tc>
                  </w:tr>
                  <w:tr w:rsidR="003A7B5C">
                    <w:tc>
                      <w:tcPr>
                        <w:tcW w:w="12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0410</w:t>
                        </w:r>
                      </w:p>
                    </w:tc>
                    <w:tc>
                      <w:tcPr>
                        <w:tcW w:w="138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18010S2270</w:t>
                        </w:r>
                      </w:p>
                    </w:tc>
                    <w:tc>
                      <w:tcPr>
                        <w:tcW w:w="181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Строительство сети доступа по технологии PON в с. Усть-Алексеево, д. Ольховка, д. Архангельская Мельница, д. Пожарово (прокладка волоконно-оптического кабеля сети Интернет)</w:t>
                        </w:r>
                      </w:p>
                    </w:tc>
                    <w:tc>
                      <w:tcPr>
                        <w:tcW w:w="14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750 082,00</w:t>
                        </w:r>
                      </w:p>
                    </w:tc>
                    <w:tc>
                      <w:tcPr>
                        <w:tcW w:w="146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112 524,60</w:t>
                        </w:r>
                      </w:p>
                    </w:tc>
                    <w:tc>
                      <w:tcPr>
                        <w:tcW w:w="126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525 057,40</w:t>
                        </w:r>
                      </w:p>
                    </w:tc>
                    <w:tc>
                      <w:tcPr>
                        <w:tcW w:w="169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112 500,00</w:t>
                        </w:r>
                      </w:p>
                    </w:tc>
                  </w:tr>
                  <w:tr w:rsidR="003A7B5C">
                    <w:tc>
                      <w:tcPr>
                        <w:tcW w:w="12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0410</w:t>
                        </w:r>
                      </w:p>
                    </w:tc>
                    <w:tc>
                      <w:tcPr>
                        <w:tcW w:w="138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18010S2270 </w:t>
                        </w:r>
                      </w:p>
                    </w:tc>
                    <w:tc>
                      <w:tcPr>
                        <w:tcW w:w="181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Строительство сети доступа по технологии PON в д. Благовещенье.</w:t>
                        </w:r>
                      </w:p>
                    </w:tc>
                    <w:tc>
                      <w:tcPr>
                        <w:tcW w:w="14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780 000,00</w:t>
                        </w:r>
                      </w:p>
                    </w:tc>
                    <w:tc>
                      <w:tcPr>
                        <w:tcW w:w="146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140 700,00</w:t>
                        </w:r>
                      </w:p>
                    </w:tc>
                    <w:tc>
                      <w:tcPr>
                        <w:tcW w:w="126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546 000,00</w:t>
                        </w:r>
                      </w:p>
                    </w:tc>
                    <w:tc>
                      <w:tcPr>
                        <w:tcW w:w="169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93 300,00</w:t>
                        </w:r>
                      </w:p>
                    </w:tc>
                  </w:tr>
                  <w:tr w:rsidR="003A7B5C">
                    <w:tc>
                      <w:tcPr>
                        <w:tcW w:w="12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0410</w:t>
                        </w:r>
                      </w:p>
                    </w:tc>
                    <w:tc>
                      <w:tcPr>
                        <w:tcW w:w="138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18010S2270</w:t>
                        </w:r>
                      </w:p>
                    </w:tc>
                    <w:tc>
                      <w:tcPr>
                        <w:tcW w:w="181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Строительство сети доступа по технологии PON в д.Опалипсово </w:t>
                        </w:r>
                      </w:p>
                    </w:tc>
                    <w:tc>
                      <w:tcPr>
                        <w:tcW w:w="14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500 391,60</w:t>
                        </w:r>
                      </w:p>
                    </w:tc>
                    <w:tc>
                      <w:tcPr>
                        <w:tcW w:w="146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90 070,48</w:t>
                        </w:r>
                      </w:p>
                    </w:tc>
                    <w:tc>
                      <w:tcPr>
                        <w:tcW w:w="126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350 274,12</w:t>
                        </w:r>
                      </w:p>
                    </w:tc>
                    <w:tc>
                      <w:tcPr>
                        <w:tcW w:w="169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60 047,00</w:t>
                        </w:r>
                      </w:p>
                    </w:tc>
                  </w:tr>
                  <w:tr w:rsidR="003A7B5C">
                    <w:tc>
                      <w:tcPr>
                        <w:tcW w:w="12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38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81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4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46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26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12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ИТОГО</w:t>
                        </w:r>
                      </w:p>
                    </w:tc>
                    <w:tc>
                      <w:tcPr>
                        <w:tcW w:w="138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18010S2270</w:t>
                        </w:r>
                      </w:p>
                    </w:tc>
                    <w:tc>
                      <w:tcPr>
                        <w:tcW w:w="181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4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2 030 473,60</w:t>
                        </w:r>
                      </w:p>
                    </w:tc>
                    <w:tc>
                      <w:tcPr>
                        <w:tcW w:w="146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343 295,08</w:t>
                        </w:r>
                      </w:p>
                    </w:tc>
                    <w:tc>
                      <w:tcPr>
                        <w:tcW w:w="126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1 421 331,52</w:t>
                        </w:r>
                      </w:p>
                    </w:tc>
                    <w:tc>
                      <w:tcPr>
                        <w:tcW w:w="169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265 847,00</w:t>
                        </w:r>
                      </w:p>
                    </w:tc>
                  </w:tr>
                </w:tbl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разделу 0412 «Другие вопросы в области национальной экономики»</w:t>
                  </w:r>
                  <w:r>
                    <w:rPr>
                      <w:color w:val="000000"/>
                      <w:sz w:val="28"/>
                      <w:szCs w:val="28"/>
                    </w:rPr>
                    <w:t> расходы составили 2 593 433,85   рублей или 83.7 % к годовым плановым назначениям в том числе: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     По МП «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Развитие туризма в Великоустюгском муниципальном округе на 2023-2027 годы</w:t>
                  </w:r>
                  <w:r>
                    <w:rPr>
                      <w:color w:val="000000"/>
                      <w:sz w:val="28"/>
                      <w:szCs w:val="28"/>
                    </w:rPr>
                    <w:t>» - расходы составили 363 660,00 рублей на проведение Прокопьевской ярмарки (призы 16 физ.лиц, 4 юрид.лица, индивид.предпр -3); приобретение строительных материалов -15 000,00 рублей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                     По МП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«Экономическое развитие Великоустюгского муниципального округа на 2023-2027 годы</w:t>
                  </w:r>
                  <w:r>
                    <w:rPr>
                      <w:color w:val="000000"/>
                      <w:sz w:val="28"/>
                      <w:szCs w:val="28"/>
                    </w:rPr>
                    <w:t>» расходы составили -2 199 773,85 рублей, в том числе из областного бюджета – 1 120 300,00 рублей на: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субсидии на возмещение затрат на ГСМ по дост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авке товаров в малонаселенные и труднодоступные населенные пункты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1 179 263,17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 (обл.средства-1 120 300.00 рублей). Доставка осуществлялась в 74 населенных пункта 4 индивидуальными предпринимателями и 3 юридическими лицами;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субсидии на возмещение час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ти затрат субъектам малого предпринимательства, реализующим продовольственные товары, за проезд вдоль магистрального газопровода «СРТО-Торжок»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361 405,44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рубля, доставка осуществлялась 2 индивидуальными предпринимателями и 1 юридическим лицом;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субсидии суб</w:t>
                  </w:r>
                  <w:r>
                    <w:rPr>
                      <w:color w:val="000000"/>
                      <w:sz w:val="28"/>
                      <w:szCs w:val="28"/>
                    </w:rPr>
                    <w:t>ъектам малого предпринимательства, осуществляющим деятельность по реализации продовольственных товаров в стационарной торговой сети на территории Заречного территориального отдела и территориального отдела в поселке Кузино, на возмещение паромной переправы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–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236 400,00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рублей. Доставка осуществлялась 6 индивидуальными предпринимателями и 2 юридическими лицами.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субсидии субъектам малого предпринимательства, осуществляющим деятельность по реализации продовольственных товаров в стационарной торговой сети на те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рритории Заречного территориального отдела и территориального отдела в поселке Кузино, на возмещение части затрат на доставку продовольственных товаров по автомобильной дороге через д.Теплогорье и г.Луза-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80 109,24 </w:t>
                  </w:r>
                  <w:r>
                    <w:rPr>
                      <w:color w:val="000000"/>
                      <w:sz w:val="28"/>
                      <w:szCs w:val="28"/>
                    </w:rPr>
                    <w:t>рублей. Доставка осуществлялась 5 индивид</w:t>
                  </w:r>
                  <w:r>
                    <w:rPr>
                      <w:color w:val="000000"/>
                      <w:sz w:val="28"/>
                      <w:szCs w:val="28"/>
                    </w:rPr>
                    <w:t>уальными предпринимателями и 1 юридическим лицом.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субсидии на возмещение затрат на оказание услуг бань в г.Красавино 1 юридическому лицу -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2 600,00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Взнос за участие в конкурсе “серебряный меркурий” -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7 000,00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Денежные призы по конкурсам «Я- предприниматель», «Юный предприниматель», конкурс профессионального мастерства -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332 000,00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 (15 человек); изготовление дипломов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996,00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По МП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«Совершенствование системы управления и распоряжения земельно-имущест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венным комплексом Великоустюгского муниципального округа на 2023-2027 годы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» расходы составили -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15 000,00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рублей, на услуги гос.экспертизы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разделу 0502 «Коммунальное хозяйство»</w:t>
                  </w:r>
                  <w:r>
                    <w:rPr>
                      <w:color w:val="000000"/>
                      <w:sz w:val="28"/>
                      <w:szCs w:val="28"/>
                    </w:rPr>
                    <w:t> расходы составили 17 008 201,16 рублей или 96,5 % к годовым назначениям, в том числе: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в рамках муниципальной программы «Развитие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жилищно-коммунального хозяйства Великоустюгского муниципального округа на 2023-2027 годы» расходы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составили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14 313 448,62</w:t>
                  </w:r>
                  <w:r>
                    <w:rPr>
                      <w:color w:val="000000"/>
                      <w:sz w:val="28"/>
                      <w:szCs w:val="28"/>
                    </w:rPr>
                    <w:t>   ру</w:t>
                  </w:r>
                  <w:r>
                    <w:rPr>
                      <w:color w:val="000000"/>
                      <w:sz w:val="28"/>
                      <w:szCs w:val="28"/>
                    </w:rPr>
                    <w:t>бля или 95,9% к годовым плановым назначениям     в том числе: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- 12 636 226,74 рублей на модернизацию системы коммунальной инфраструктуры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-на ремонт и обустройство колодцев, промывку сети канализации, обслуживание системы водоснабжения- 1 535 665,14 рублей;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оплата за услуги потребленной электроэнергии – 141 556,74 рублей;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в рамках реализации муниципальной программы «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Управление муниципальными финансами Великоустюгского округа на 2023 -2027 годы» </w:t>
                  </w:r>
                  <w:r>
                    <w:rPr>
                      <w:color w:val="000000"/>
                      <w:sz w:val="28"/>
                      <w:szCs w:val="28"/>
                    </w:rPr>
                    <w:t>расходы составили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2 694 752,54 рубля </w:t>
                  </w:r>
                  <w:r>
                    <w:rPr>
                      <w:color w:val="000000"/>
                      <w:sz w:val="28"/>
                      <w:szCs w:val="28"/>
                    </w:rPr>
                    <w:t>или 99,95 % к годовым пла</w:t>
                  </w:r>
                  <w:r>
                    <w:rPr>
                      <w:color w:val="000000"/>
                      <w:sz w:val="28"/>
                      <w:szCs w:val="28"/>
                    </w:rPr>
                    <w:t>новым назначениям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в рамках программы «Народный бюджет» реализованы проекты на сумму 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2 694 752,54 </w:t>
                  </w:r>
                  <w:r>
                    <w:rPr>
                      <w:color w:val="000000"/>
                      <w:sz w:val="28"/>
                      <w:szCs w:val="28"/>
                    </w:rPr>
                    <w:t>рубля (в том числе областной бюджет- 1 845 987,04 рублей; бюджет округа- 583 358,14 рублей; пожертвования от физических лиц – 201 574,09 рублей; пожертвовани</w:t>
                  </w:r>
                  <w:r>
                    <w:rPr>
                      <w:color w:val="000000"/>
                      <w:sz w:val="28"/>
                      <w:szCs w:val="28"/>
                    </w:rPr>
                    <w:t>я от юридических лиц и ИП -63 833,27 рублей)</w:t>
                  </w:r>
                </w:p>
                <w:p w:rsidR="003A7B5C" w:rsidRDefault="003A7B5C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3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83"/>
                    <w:gridCol w:w="1305"/>
                    <w:gridCol w:w="1846"/>
                    <w:gridCol w:w="1252"/>
                    <w:gridCol w:w="1472"/>
                    <w:gridCol w:w="1441"/>
                    <w:gridCol w:w="1714"/>
                  </w:tblGrid>
                  <w:tr w:rsidR="003A7B5C">
                    <w:trPr>
                      <w:trHeight w:val="230"/>
                    </w:trPr>
                    <w:tc>
                      <w:tcPr>
                        <w:tcW w:w="10313" w:type="dxa"/>
                        <w:gridSpan w:val="7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Народный бюджет (исполнение)</w:t>
                        </w:r>
                      </w:p>
                    </w:tc>
                  </w:tr>
                  <w:tr w:rsidR="003A7B5C">
                    <w:trPr>
                      <w:trHeight w:val="230"/>
                    </w:trPr>
                    <w:tc>
                      <w:tcPr>
                        <w:tcW w:w="1283" w:type="dxa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раздел/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подраздел</w:t>
                        </w:r>
                      </w:p>
                    </w:tc>
                    <w:tc>
                      <w:tcPr>
                        <w:tcW w:w="1305" w:type="dxa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КЦСР</w:t>
                        </w:r>
                      </w:p>
                    </w:tc>
                    <w:tc>
                      <w:tcPr>
                        <w:tcW w:w="1846" w:type="dxa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Наименование объекта</w:t>
                        </w:r>
                      </w:p>
                    </w:tc>
                    <w:tc>
                      <w:tcPr>
                        <w:tcW w:w="1252" w:type="dxa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общая сумма</w:t>
                        </w:r>
                      </w:p>
                    </w:tc>
                    <w:tc>
                      <w:tcPr>
                        <w:tcW w:w="4627" w:type="dxa"/>
                        <w:gridSpan w:val="3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 том числе</w:t>
                        </w:r>
                      </w:p>
                    </w:tc>
                  </w:tr>
                  <w:tr w:rsidR="003A7B5C">
                    <w:tc>
                      <w:tcPr>
                        <w:tcW w:w="1283" w:type="dxa"/>
                        <w:vMerge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1305" w:type="dxa"/>
                        <w:vMerge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1846" w:type="dxa"/>
                        <w:vMerge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1252" w:type="dxa"/>
                        <w:vMerge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147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собственные ср-ва</w:t>
                        </w:r>
                      </w:p>
                    </w:tc>
                    <w:tc>
                      <w:tcPr>
                        <w:tcW w:w="14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областные</w:t>
                        </w:r>
                      </w:p>
                    </w:tc>
                    <w:tc>
                      <w:tcPr>
                        <w:tcW w:w="171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пожертвования</w:t>
                        </w:r>
                      </w:p>
                    </w:tc>
                  </w:tr>
                  <w:tr w:rsidR="003A7B5C">
                    <w:tc>
                      <w:tcPr>
                        <w:tcW w:w="128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0502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18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Ремонт сооружения артезианской скважины № 8889 в п. Ломоватка, ул. Заречная, д. 21а.</w:t>
                        </w:r>
                      </w:p>
                    </w:tc>
                    <w:tc>
                      <w:tcPr>
                        <w:tcW w:w="12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554 421,20</w:t>
                        </w:r>
                      </w:p>
                    </w:tc>
                    <w:tc>
                      <w:tcPr>
                        <w:tcW w:w="147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154 999,56</w:t>
                        </w:r>
                      </w:p>
                    </w:tc>
                    <w:tc>
                      <w:tcPr>
                        <w:tcW w:w="14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347 755,10</w:t>
                        </w:r>
                      </w:p>
                    </w:tc>
                    <w:tc>
                      <w:tcPr>
                        <w:tcW w:w="171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51 666,54</w:t>
                        </w:r>
                      </w:p>
                    </w:tc>
                  </w:tr>
                  <w:tr w:rsidR="003A7B5C">
                    <w:tc>
                      <w:tcPr>
                        <w:tcW w:w="128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0502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18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Ремонт общественного шахтного колодца в п. Кузино</w:t>
                        </w:r>
                      </w:p>
                    </w:tc>
                    <w:tc>
                      <w:tcPr>
                        <w:tcW w:w="12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300 000,00</w:t>
                        </w:r>
                      </w:p>
                    </w:tc>
                    <w:tc>
                      <w:tcPr>
                        <w:tcW w:w="147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75 000,00</w:t>
                        </w:r>
                      </w:p>
                    </w:tc>
                    <w:tc>
                      <w:tcPr>
                        <w:tcW w:w="14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210 000,00</w:t>
                        </w:r>
                      </w:p>
                    </w:tc>
                    <w:tc>
                      <w:tcPr>
                        <w:tcW w:w="171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15 000,00</w:t>
                        </w:r>
                      </w:p>
                    </w:tc>
                  </w:tr>
                  <w:tr w:rsidR="003A7B5C">
                    <w:tc>
                      <w:tcPr>
                        <w:tcW w:w="128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0502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18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Строительство колодца в деревне Устье-Повалихино</w:t>
                        </w:r>
                      </w:p>
                    </w:tc>
                    <w:tc>
                      <w:tcPr>
                        <w:tcW w:w="12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366284,21</w:t>
                        </w:r>
                      </w:p>
                    </w:tc>
                    <w:tc>
                      <w:tcPr>
                        <w:tcW w:w="147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71177,26</w:t>
                        </w:r>
                      </w:p>
                    </w:tc>
                    <w:tc>
                      <w:tcPr>
                        <w:tcW w:w="14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256398,95</w:t>
                        </w:r>
                      </w:p>
                    </w:tc>
                    <w:tc>
                      <w:tcPr>
                        <w:tcW w:w="171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38708</w:t>
                        </w:r>
                      </w:p>
                    </w:tc>
                  </w:tr>
                  <w:tr w:rsidR="003A7B5C">
                    <w:tc>
                      <w:tcPr>
                        <w:tcW w:w="128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0502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18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ремонт шахтного колодца в д.Старково</w:t>
                        </w:r>
                      </w:p>
                    </w:tc>
                    <w:tc>
                      <w:tcPr>
                        <w:tcW w:w="12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274333,33</w:t>
                        </w:r>
                      </w:p>
                    </w:tc>
                    <w:tc>
                      <w:tcPr>
                        <w:tcW w:w="147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47800</w:t>
                        </w:r>
                      </w:p>
                    </w:tc>
                    <w:tc>
                      <w:tcPr>
                        <w:tcW w:w="14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192033,33</w:t>
                        </w:r>
                      </w:p>
                    </w:tc>
                    <w:tc>
                      <w:tcPr>
                        <w:tcW w:w="171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34500</w:t>
                        </w:r>
                      </w:p>
                    </w:tc>
                  </w:tr>
                  <w:tr w:rsidR="003A7B5C">
                    <w:tc>
                      <w:tcPr>
                        <w:tcW w:w="128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0502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18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Прокладка водопроводных сетей к жилому дому по адресу: с. Усть-Алексеево, ул. Каменная, д. 6</w:t>
                        </w:r>
                      </w:p>
                    </w:tc>
                    <w:tc>
                      <w:tcPr>
                        <w:tcW w:w="12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63 507,00</w:t>
                        </w:r>
                      </w:p>
                    </w:tc>
                    <w:tc>
                      <w:tcPr>
                        <w:tcW w:w="147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14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44 454,90</w:t>
                        </w:r>
                      </w:p>
                    </w:tc>
                    <w:tc>
                      <w:tcPr>
                        <w:tcW w:w="171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19 052,10</w:t>
                        </w:r>
                      </w:p>
                    </w:tc>
                  </w:tr>
                  <w:tr w:rsidR="003A7B5C">
                    <w:tc>
                      <w:tcPr>
                        <w:tcW w:w="128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0502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18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Наружный ввод водопровода к жилому дому № 2 поселка Энергетик</w:t>
                        </w:r>
                      </w:p>
                    </w:tc>
                    <w:tc>
                      <w:tcPr>
                        <w:tcW w:w="12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          260 365,20   </w:t>
                        </w:r>
                      </w:p>
                    </w:tc>
                    <w:tc>
                      <w:tcPr>
                        <w:tcW w:w="147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               65 091,56   </w:t>
                        </w:r>
                      </w:p>
                    </w:tc>
                    <w:tc>
                      <w:tcPr>
                        <w:tcW w:w="14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           182 255,64   </w:t>
                        </w:r>
                      </w:p>
                    </w:tc>
                    <w:tc>
                      <w:tcPr>
                        <w:tcW w:w="171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           13 018,00   </w:t>
                        </w:r>
                      </w:p>
                    </w:tc>
                  </w:tr>
                  <w:tr w:rsidR="003A7B5C">
                    <w:tc>
                      <w:tcPr>
                        <w:tcW w:w="128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0502                                         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18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Устройство наружных сетей водоотведения в  Доме     культуры с. Васильевское  </w:t>
                        </w:r>
                      </w:p>
                    </w:tc>
                    <w:tc>
                      <w:tcPr>
                        <w:tcW w:w="12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117 571,20</w:t>
                        </w:r>
                      </w:p>
                    </w:tc>
                    <w:tc>
                      <w:tcPr>
                        <w:tcW w:w="147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17 635,68</w:t>
                        </w:r>
                      </w:p>
                    </w:tc>
                    <w:tc>
                      <w:tcPr>
                        <w:tcW w:w="14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82 299,84</w:t>
                        </w:r>
                      </w:p>
                    </w:tc>
                    <w:tc>
                      <w:tcPr>
                        <w:tcW w:w="171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17 635,68</w:t>
                        </w:r>
                      </w:p>
                    </w:tc>
                  </w:tr>
                  <w:tr w:rsidR="003A7B5C">
                    <w:tc>
                      <w:tcPr>
                        <w:tcW w:w="128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0502                                    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18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Устройство наружных сетей водоотведения к дому №31А по ул. Парковая, с. Васильевское  </w:t>
                        </w:r>
                      </w:p>
                    </w:tc>
                    <w:tc>
                      <w:tcPr>
                        <w:tcW w:w="12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683 270,40</w:t>
                        </w:r>
                      </w:p>
                    </w:tc>
                    <w:tc>
                      <w:tcPr>
                        <w:tcW w:w="147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136 654,08</w:t>
                        </w:r>
                      </w:p>
                    </w:tc>
                    <w:tc>
                      <w:tcPr>
                        <w:tcW w:w="14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478 289,28</w:t>
                        </w:r>
                      </w:p>
                    </w:tc>
                    <w:tc>
                      <w:tcPr>
                        <w:tcW w:w="171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68 327,04</w:t>
                        </w:r>
                      </w:p>
                    </w:tc>
                  </w:tr>
                  <w:tr w:rsidR="003A7B5C">
                    <w:tc>
                      <w:tcPr>
                        <w:tcW w:w="128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0502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18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Ремонт шахтного колодца общего пользования в д.Подсосенье</w:t>
                        </w:r>
                      </w:p>
                    </w:tc>
                    <w:tc>
                      <w:tcPr>
                        <w:tcW w:w="12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75 000,00</w:t>
                        </w:r>
                      </w:p>
                    </w:tc>
                    <w:tc>
                      <w:tcPr>
                        <w:tcW w:w="147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15 000,00</w:t>
                        </w:r>
                      </w:p>
                    </w:tc>
                    <w:tc>
                      <w:tcPr>
                        <w:tcW w:w="14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7 500,00</w:t>
                        </w:r>
                      </w:p>
                    </w:tc>
                    <w:tc>
                      <w:tcPr>
                        <w:tcW w:w="171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52 500,00</w:t>
                        </w:r>
                      </w:p>
                    </w:tc>
                  </w:tr>
                  <w:tr w:rsidR="003A7B5C">
                    <w:tc>
                      <w:tcPr>
                        <w:tcW w:w="128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30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8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2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47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4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71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128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ИТОГО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18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2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2 694 752,54</w:t>
                        </w:r>
                      </w:p>
                    </w:tc>
                    <w:tc>
                      <w:tcPr>
                        <w:tcW w:w="147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583 358,14</w:t>
                        </w:r>
                      </w:p>
                    </w:tc>
                    <w:tc>
                      <w:tcPr>
                        <w:tcW w:w="14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1 800 987,04</w:t>
                        </w:r>
                      </w:p>
                    </w:tc>
                    <w:tc>
                      <w:tcPr>
                        <w:tcW w:w="171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310 407,36</w:t>
                        </w:r>
                      </w:p>
                    </w:tc>
                  </w:tr>
                </w:tbl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подразделу 0503 «Благоустройство»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 расходы составили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61 926 292,82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рубля или 91,0 % 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В рамках реализации муниципальной программы «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Развитие жилищно-коммунального хозяйства в Великоустюгском муниципальном округе на 2023-2027 годы» </w:t>
                  </w:r>
                  <w:r>
                    <w:rPr>
                      <w:color w:val="000000"/>
                      <w:sz w:val="28"/>
                      <w:szCs w:val="28"/>
                    </w:rPr>
                    <w:t>расходы осуществлялись: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по подпрограмме «Формирование современной городской среды» проведен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ы работы по ремонту асфальтобетонного покрытия дворовой территории в городе Красавино на сумму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1 003 225,20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 (в т.ч ф.б – 554 432,51 рубля; обл.бюджет- 281 423,77 рубля) и работы по ремонту тротуара в г.Красавино на сумму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3 187 130,40 </w:t>
                  </w:r>
                  <w:r>
                    <w:rPr>
                      <w:color w:val="000000"/>
                      <w:sz w:val="28"/>
                      <w:szCs w:val="28"/>
                    </w:rPr>
                    <w:t>рублей (в т.ч ф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.б -1 902 652,24 рубля; обл.бюджет- 965 765,12 рублей), а также проведена госэкспертиза по данным объектам на сумму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118 528,44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рубля.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работы по обустройству тротуаров в селе Усть-Алексеево-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358 000,00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рублей;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работы по организации и обслуживанию уличного освещения –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719 521,43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рубль (электромонтажные работы в системе уличного освещения, технологическое присоединение устройства к сетям)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обслуживание контейнерных площадок, ликвидация несанкционированных свало</w:t>
                  </w:r>
                  <w:r>
                    <w:rPr>
                      <w:color w:val="000000"/>
                      <w:sz w:val="28"/>
                      <w:szCs w:val="28"/>
                    </w:rPr>
                    <w:t>к-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2 751 331,36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рублей;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содержание тротуаров и дворовых территорий -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3 683 032,51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рублей;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выполнение работ по озеленению территорий-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816 223,39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рублей;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обеспечение мероприятий по содержанию мест массового отдыха-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871 246,17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 (благоустройство детс</w:t>
                  </w:r>
                  <w:r>
                    <w:rPr>
                      <w:color w:val="000000"/>
                      <w:sz w:val="28"/>
                      <w:szCs w:val="28"/>
                    </w:rPr>
                    <w:t>ких площадок, ремонт скамеек, содержание и уборка городского парка в г.Красавино);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организация и содержание мест захоронения (услуги по содержанию кладбищ) –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1 168 445,41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рублей;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прочие работы по благоустройству (содержание зимних полоскалок, исследова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ние качества питьевой воды, проведение дезинсекций открытых территорий от клещей, ремонт памятников) –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2 214 353,46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рублей;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услуги по тех.обслуживанию уличных светильников и шкафов управления –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3 485 668,54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 (в т.ч обл.бюджет- 2 422 226,43 рубля);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закупка электроэнергии по уличному освещению –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20 169 542,90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 (в т.ч обл.бюджет – 14 548 880,15 рублей);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В рамках реализации муниципальной программы «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Управление муниципальными финансами Великоустюгского округа на 2023 -2027 годы» </w:t>
                  </w:r>
                  <w:r>
                    <w:rPr>
                      <w:color w:val="000000"/>
                      <w:sz w:val="28"/>
                      <w:szCs w:val="28"/>
                    </w:rPr>
                    <w:t>расходы составили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21 044 075,98 рубля </w:t>
                  </w:r>
                  <w:r>
                    <w:rPr>
                      <w:color w:val="000000"/>
                      <w:sz w:val="28"/>
                      <w:szCs w:val="28"/>
                    </w:rPr>
                    <w:t>или 91,9 % к годовым плановым назначениям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в рамках программы «Народный бюджет» реализованы проекты:</w:t>
                  </w:r>
                </w:p>
                <w:p w:rsidR="003A7B5C" w:rsidRDefault="003A7B5C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1" w:type="dxa"/>
                    <w:tblBorders>
                      <w:top w:val="single" w:sz="0" w:space="0" w:color="000000"/>
                      <w:left w:val="single" w:sz="0" w:space="0" w:color="000000"/>
                      <w:bottom w:val="single" w:sz="0" w:space="0" w:color="000000"/>
                      <w:right w:val="single" w:sz="0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93"/>
                    <w:gridCol w:w="1540"/>
                    <w:gridCol w:w="2106"/>
                    <w:gridCol w:w="1114"/>
                    <w:gridCol w:w="1398"/>
                    <w:gridCol w:w="1137"/>
                    <w:gridCol w:w="1623"/>
                  </w:tblGrid>
                  <w:tr w:rsidR="003A7B5C">
                    <w:trPr>
                      <w:trHeight w:val="230"/>
                    </w:trPr>
                    <w:tc>
                      <w:tcPr>
                        <w:tcW w:w="10311" w:type="dxa"/>
                        <w:gridSpan w:val="7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Народный бюджет (исполнение)</w:t>
                        </w:r>
                      </w:p>
                    </w:tc>
                  </w:tr>
                  <w:tr w:rsidR="003A7B5C">
                    <w:trPr>
                      <w:trHeight w:val="230"/>
                    </w:trPr>
                    <w:tc>
                      <w:tcPr>
                        <w:tcW w:w="1393" w:type="dxa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раздел/подраздел</w:t>
                        </w:r>
                      </w:p>
                    </w:tc>
                    <w:tc>
                      <w:tcPr>
                        <w:tcW w:w="1540" w:type="dxa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КЦСР</w:t>
                        </w:r>
                      </w:p>
                    </w:tc>
                    <w:tc>
                      <w:tcPr>
                        <w:tcW w:w="2106" w:type="dxa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Наименование объекта</w:t>
                        </w:r>
                      </w:p>
                    </w:tc>
                    <w:tc>
                      <w:tcPr>
                        <w:tcW w:w="1114" w:type="dxa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общая сумма</w:t>
                        </w:r>
                      </w:p>
                    </w:tc>
                    <w:tc>
                      <w:tcPr>
                        <w:tcW w:w="4158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 том числе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1540" w:type="dxa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2106" w:type="dxa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1114" w:type="dxa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Собствен-ные ср-ва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Област-ные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Пожертвова-ния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Обустройство детской игровой площадки в п. Ломоватка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758 766,96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531 136,87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227 630,09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Ремонт общественного тротуара по улице Карла Маркса в поселке Ломоватка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37 445,00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9 286,36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26 211,50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1 947,14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18080S2270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Приобретение и установка скамеек с навесом для отдыха(беседки) 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210 000,00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45 990,00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147 000,00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17 010,00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Обустройство пешеходной зоны в д.Теплогорье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490 000,00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122 930,00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329 000,00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38 070,00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Обустройство детской игровой площадки в д.Еремеево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211 250,00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51 756,25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147 875,00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11 618,75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Благоустройство пешеходной зоны в д. Мякинницыно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158 000,00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29 500,00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110 600,00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17 900,00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Устройство летней концертной сцены, приобретение скамеек в д. Мякинницыно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299 500,00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59 900,00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209 650,00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29 950,00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Благоустройство общественной территории в п. Кузино (приобретение и установка тренажеров)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197 529,98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46 908,94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138 270,99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12 350,05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Благоустройство общественной территории в п. Кузино (приобретение и установка спортивного комплекса)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217 422,00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53 494,00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152 195,40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11 732,60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Благоустройство общественной территории в п. Кузино (приобретение и установка деревянной горки)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296 557,00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74 139,25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207 589,90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14 827,85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Благоустройство общественной территории в п. Кузино (приобретение и доставка урн и скамей)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88 800,00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22 200,00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62 160,00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4 440,00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Благоустройство общественной территории в п. Кузино (информационный щит)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11 750,00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2 937,50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8 225,00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587,50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Оборудование пешеходного перехода через протоку Заостровка в п. Кузино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450 000,00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112 500,00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315 000,00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22 500,00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Благоустройство пешеходной зоны через р.Полдарса с ул.Школьная на ул. Центральная п.Полдарса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92 461,99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23 023,04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64 723,39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4 715,56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Обустройство спортивно-игровой площадки в п.Полдарса-металлическая сетка-ограждение 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596 059,44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148 418,80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417 241,61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30 399,03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Обустройство спортивно-игровой площадки в п.Полдарса-Детская площадка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521 572,83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125 719,38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365 100,98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30 752,47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приобретение спортивного комплекса на детскую площадку в д.Морозовица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533 983,34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103 730,00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373 788,34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56 465,00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Приобретение дополнительного оборудования для детской игровой площадки на ул. 2-ая Нагорная в с. Усть-Алексеево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103 000,00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15 450,00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72 100,00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15 450,00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 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Обустройство детской площадки в д. Гузнищево ул. Речная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378 720,00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81 616,00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265 104,00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32 000,00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 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Обустройство детской игровой площадки в д. Ишутино, ул. Семейная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390 000,00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55 400,00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273 000,00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61 600,00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 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Установка беседки на детской площадке в д. Гузнищево, ул. Сосновая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145 000,00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19 500,00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101 500,00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24 000,00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 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Установка мемориальных стендов с указанием участников ВОВ в д. Лодейка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22 400,00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15 680,00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6 720,00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Ремонт памятника воинам-землякам, погибшим в годы ВОВ, в деревне Юдино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563 794,14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138 108,24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394 655,90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31 030,00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Обустройство детской площадки в д. Бобровниково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607 203,00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121 440,60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425 042,10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60 720,30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Обустройство детской площадки в п. Стрига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680 781,44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136 154,43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476 547,01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68 080,00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Приобретение дополнительного оборудования для детской площадки в п. Стрига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358 590,92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71 717,28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251 013,64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35 860,00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0503                                                    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Устройство площадки для волейбола в д. Большая Синега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38 500,00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8 085,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00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26 950,00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3 465,00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0503                                     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Обустройство детской игровой площадки по адресу: с.Васильевское, ул.Парковая, д.33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257 706,66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75 642,66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162 064,00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20 000,00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0503                                           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Обустройство места для отдыха в д. Скорняково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144 963,00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31 488,90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101 474,10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12 000,00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0503                                             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Благоустройство пешеходной зоны около дома № 35 по улице Парковая в с. Васильевское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640 728,64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91 050,91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448 510,05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101 167,68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0503                                         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Благоустройство пешеходной зоны около домов № 23,25,27,29,31А по ул. Парковая в с. Васильевское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881 496,00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176 299,20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617 047,20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88 149,60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0503                                                      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Благоустройство пешеходной зоны около дома № 43 по улице Центральная в с. Васильевское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206 948,40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41 389,68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144 863,88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20 694,84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0503                                     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Устройство уличного освещения в д.Бушково по существующим опорам (установка светильников) КОСГУ 346 26 804,20 рублей, КОСГУ 226 28 611,10 рублей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49 493,64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9 306,56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34 645,55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5 541,53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0503                                         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Благоустройство пешеходной зоны около Васильевской школы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24 700,00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4 420,00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17 290,00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2 990,00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0503                                             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Ремонт деревянного тротуара в д.Большая Синега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100 185,19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24 305,56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70 129,63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5 750,00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Ремонт пешеходного моста через р. Лапинку с ул. Набережная на ул. Дружбы в г. Красавино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538 836,00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118 005,10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377 185,20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43 645,70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Установка дополнительных светильников уличного освещения на улицах Береговой и Луговой в г. Красавино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107 573,00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21 641,90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75 301,10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10 630,00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Устройство тротуара у детского сада по ул. Революции, в г. Красавино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585 093,12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116 127,94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409 565,18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59 400,00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Изготовление и установка сцены на территории городского парка г. Красавино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1 449 375,00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324 812,50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1 014 562,50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110 000,00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Устройство павильона для проведения общественных мероприятий в районе ул. Вокзальная в г. Красавино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200 000,00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44 000,00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140 000,00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16 000,00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Устройство детской площадки у домов № 25-27 в д. Бухинино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213 000,00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48 600,00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149 100,00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15 300,00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Устройство уличного освещения проезда от ул. Строителей до ул. Красноармейской в г. Красавино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188 028,56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36 108,57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131 619,99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20 300,00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Устройство дополнительного уличного освещения на ул. Кедровая в г. Красавино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180 892,00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37 767,60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126 624,40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16 500,00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Устройство уличного освещения на участке ул. Застройщиков в г. Красавино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158 577,43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30 573,23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111 004,20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17 000,00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 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Приобретение и установка дополнительных элементов на детскую игровую площадку в п. Сусоловка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783 977,67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194 107,11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548 784,37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41 086,19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Приобретение и установка дополнительных элементов на детскую игровую площадку в д. Аристово 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382 748,34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94 450,17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267 923,84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20 374,33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Приобретение и установка дополнительных элементов на детскую игровую площадку в п. Северный  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685 077,66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164 437,11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479 554,36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41 086,19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Приобретение и установка дополнительных элементов на детские площадки в д. Чернево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690 000,00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158 700,00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483 000,00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48 300,00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00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ИТОГО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00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18010S2270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00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00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16 928 488,35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00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3 523 139,77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00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11 817 611,18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00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1 587 737,40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18020S2270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приобретение навесной роторной косилки д. Морозовица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238 102,50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37 130,75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166 671,75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34 300,00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00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ИТОГО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00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18020S2270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00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00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238 102,50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00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37 130,75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00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166 671,75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00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34 300,00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18080S2270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обустройство родника в д.Каликино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341 080,06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59 324,02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238 756,04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43 000,00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18080S2270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Опиловка и ликвидация ветхих деревьев в п. Кузино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146 250,00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36 375,00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102 375,00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7 500,00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18080S2270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Уборка деревьев в с. Усть-Алексеево, с. Верхняя Шарденьга, д. Заозерица, д. Ольховка, д. Жуково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452 010,00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67 603,00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316 407,00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68 000,00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0503                                                 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18080S2270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Устройство арт-объекта «Я люблю Васильевское» в с. Васильевское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184 693,00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36 938,58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129 285,10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18 469,32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0503                                                  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18080S2270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Уборка ветхих деревьев и кустарников в с. Васильевское ул. Парковая д. 23,27,29,36а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132 858,80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16 053,72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93 001,16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23 803,92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18080S2270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Благоустройство памятника Герою России матросу Сергею Преминину в г. Красавино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2 063 528,15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693 513,15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1 278 515,00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91 500,00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18080S2270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Обустройство павильона родника по ул. Речной, д. 7 в г. Красавино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377 065,12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82 576,87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263 945,58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30 542,67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18080S2270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Уборка нежилого ветхого строения в д.Чернево</w:t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180 000,00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41 400,00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126 000,00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12 600,00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00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ИТОГО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00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18080S2270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00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00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3 877 485,13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00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1 033 784,34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00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2 548 284,88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00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295 415,91</w:t>
                        </w:r>
                      </w:p>
                    </w:tc>
                  </w:tr>
                  <w:tr w:rsidR="003A7B5C">
                    <w:tc>
                      <w:tcPr>
                        <w:tcW w:w="2933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Всего по Народному бюджету</w:t>
                        </w: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21 044 075,98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4 594 054,86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14 532 567,81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1 917 453,31</w:t>
                        </w:r>
                      </w:p>
                    </w:tc>
                  </w:tr>
                  <w:tr w:rsidR="003A7B5C">
                    <w:tc>
                      <w:tcPr>
                        <w:tcW w:w="139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5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210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1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39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13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62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</w:tr>
                </w:tbl>
                <w:p w:rsidR="003A7B5C" w:rsidRDefault="00544282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В рамках муниципальной программы «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Комплексное развитие сельских территорий в Великоустюгском муниципальном округе на 2023-2027 годах</w:t>
                  </w:r>
                  <w:r>
                    <w:rPr>
                      <w:color w:val="000000"/>
                      <w:sz w:val="28"/>
                      <w:szCs w:val="28"/>
                    </w:rPr>
                    <w:t>» расходы составили 335 967,67 рублей или 99,98% к плановым назначениям. В рамках программы «Народный бюджет» расходы проводились на:</w:t>
                  </w:r>
                </w:p>
                <w:p w:rsidR="003A7B5C" w:rsidRDefault="003A7B5C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3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94"/>
                    <w:gridCol w:w="1226"/>
                    <w:gridCol w:w="2184"/>
                    <w:gridCol w:w="1148"/>
                    <w:gridCol w:w="1199"/>
                    <w:gridCol w:w="1226"/>
                    <w:gridCol w:w="1054"/>
                    <w:gridCol w:w="1082"/>
                  </w:tblGrid>
                  <w:tr w:rsidR="003A7B5C">
                    <w:trPr>
                      <w:trHeight w:val="230"/>
                    </w:trPr>
                    <w:tc>
                      <w:tcPr>
                        <w:tcW w:w="1194" w:type="dxa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раздел/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подраз-дел</w:t>
                        </w:r>
                      </w:p>
                    </w:tc>
                    <w:tc>
                      <w:tcPr>
                        <w:tcW w:w="1226" w:type="dxa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КЦСР</w:t>
                        </w:r>
                      </w:p>
                    </w:tc>
                    <w:tc>
                      <w:tcPr>
                        <w:tcW w:w="2184" w:type="dxa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Наименование объекта</w:t>
                        </w:r>
                      </w:p>
                    </w:tc>
                    <w:tc>
                      <w:tcPr>
                        <w:tcW w:w="1148" w:type="dxa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общая сумма</w:t>
                        </w:r>
                      </w:p>
                    </w:tc>
                    <w:tc>
                      <w:tcPr>
                        <w:tcW w:w="4561" w:type="dxa"/>
                        <w:gridSpan w:val="4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 том числе</w:t>
                        </w:r>
                      </w:p>
                    </w:tc>
                  </w:tr>
                  <w:tr w:rsidR="003A7B5C">
                    <w:tc>
                      <w:tcPr>
                        <w:tcW w:w="1194" w:type="dxa"/>
                        <w:vMerge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1226" w:type="dxa"/>
                        <w:vMerge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2184" w:type="dxa"/>
                        <w:vMerge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1148" w:type="dxa"/>
                        <w:vMerge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119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собственные ср-ва</w:t>
                        </w:r>
                      </w:p>
                    </w:tc>
                    <w:tc>
                      <w:tcPr>
                        <w:tcW w:w="12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областные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пожертвования</w:t>
                        </w:r>
                      </w:p>
                    </w:tc>
                    <w:tc>
                      <w:tcPr>
                        <w:tcW w:w="108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федеральные</w:t>
                        </w:r>
                      </w:p>
                    </w:tc>
                  </w:tr>
                  <w:tr w:rsidR="003A7B5C">
                    <w:tc>
                      <w:tcPr>
                        <w:tcW w:w="119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</w:t>
                        </w:r>
                      </w:p>
                    </w:tc>
                    <w:tc>
                      <w:tcPr>
                        <w:tcW w:w="12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26080L5767 </w:t>
                        </w:r>
                      </w:p>
                    </w:tc>
                    <w:tc>
                      <w:tcPr>
                        <w:tcW w:w="218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обустройство контейнерных площадок для накопления твердых коммунальных отходов в д. Лодейка</w:t>
                        </w:r>
                      </w:p>
                    </w:tc>
                    <w:tc>
                      <w:tcPr>
                        <w:tcW w:w="114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335967,67</w:t>
                        </w:r>
                      </w:p>
                    </w:tc>
                    <w:tc>
                      <w:tcPr>
                        <w:tcW w:w="119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65392,97</w:t>
                        </w:r>
                      </w:p>
                    </w:tc>
                    <w:tc>
                      <w:tcPr>
                        <w:tcW w:w="12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92914,77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35400</w:t>
                        </w:r>
                      </w:p>
                    </w:tc>
                    <w:tc>
                      <w:tcPr>
                        <w:tcW w:w="108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142259,93</w:t>
                        </w:r>
                      </w:p>
                    </w:tc>
                  </w:tr>
                </w:tbl>
                <w:p w:rsidR="003A7B5C" w:rsidRDefault="00544282">
                  <w:pPr>
                    <w:ind w:firstLine="44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По подразделу 0603 «Охрана окружающей среды” </w:t>
                  </w:r>
                  <w:r>
                    <w:rPr>
                      <w:color w:val="000000"/>
                      <w:sz w:val="28"/>
                      <w:szCs w:val="28"/>
                    </w:rPr>
                    <w:t>расходы в сумме 2300,00 рублей (обл. средства) осуществлены на изготовление табличек для ограждения скотомогильника.</w:t>
                  </w:r>
                </w:p>
                <w:p w:rsidR="003A7B5C" w:rsidRDefault="00544282">
                  <w:pPr>
                    <w:ind w:firstLine="44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разделу 0707 «Молодежная политика» </w:t>
                  </w:r>
                  <w:r>
                    <w:rPr>
                      <w:color w:val="000000"/>
                      <w:sz w:val="28"/>
                      <w:szCs w:val="28"/>
                    </w:rPr>
                    <w:t>расходы составили 4 168 2200,00 рублей или 100%. Субсидия АНО поддержки социально-значимых проектов «Центр молодежных инициатив» по соглашению от 27.02.2022 года</w:t>
                  </w:r>
                </w:p>
                <w:p w:rsidR="003A7B5C" w:rsidRDefault="00544282">
                  <w:pPr>
                    <w:ind w:firstLine="44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разделу 0907 «Санитарно-эпидемиологическое благополучие» </w:t>
                  </w:r>
                  <w:r>
                    <w:rPr>
                      <w:color w:val="000000"/>
                      <w:sz w:val="28"/>
                      <w:szCs w:val="28"/>
                    </w:rPr>
                    <w:t>расходы составили 798 624,00 рубля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или 97,4% (в том числе областной бюджет – 606 056,00 рублей) на организационные мероприятия при осуществлении деятельности по обращению с животными без владельцев. </w:t>
                  </w:r>
                </w:p>
                <w:p w:rsidR="003A7B5C" w:rsidRDefault="00544282">
                  <w:pPr>
                    <w:ind w:firstLine="44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разделу 0909 «Другие вопросы в области здравоохранения» </w:t>
                  </w:r>
                  <w:r>
                    <w:rPr>
                      <w:color w:val="000000"/>
                      <w:sz w:val="28"/>
                      <w:szCs w:val="28"/>
                    </w:rPr>
                    <w:t>расходы составили 8263 801,94 р</w:t>
                  </w:r>
                  <w:r>
                    <w:rPr>
                      <w:color w:val="000000"/>
                      <w:sz w:val="28"/>
                      <w:szCs w:val="28"/>
                    </w:rPr>
                    <w:t>ублей или 85,2% к годовым плановым назначениям в рамках муниципальной программы «Создание условий для улучшения кадровой ситуации в бюджетных учреждениях здравоохранения Великоустюгского муниципального района на 2020-2024 годы». Расходы осуществлялись на е</w:t>
                  </w:r>
                  <w:r>
                    <w:rPr>
                      <w:color w:val="000000"/>
                      <w:sz w:val="28"/>
                      <w:szCs w:val="28"/>
                    </w:rPr>
                    <w:t>диновременную выплату медработникам (7 врачей) -7 000 000,00 рублей; единовременную выплату работнику ФАПов-500 000,00 рублей (1 человек); компенсацию по найму жилья- 614 481,94 рубля (8 врачей); на подарочные наборы- 149 320,00 рублей.</w:t>
                  </w:r>
                </w:p>
                <w:p w:rsidR="003A7B5C" w:rsidRDefault="00544282">
                  <w:pPr>
                    <w:ind w:firstLine="44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разделу 1003 «Со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циальное обеспечение населения» </w:t>
                  </w:r>
                  <w:r>
                    <w:rPr>
                      <w:color w:val="000000"/>
                      <w:sz w:val="28"/>
                      <w:szCs w:val="28"/>
                    </w:rPr>
                    <w:t>расходы составили 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35 367 000,00 рублей, в том числе единовременные выплаты заключившим контракт о прохождении воинской службы в ВС РФ (113 человек) – 34 465 000,00 рублей; расходы резервного фонда в сумме 902 000,00 рублей </w:t>
                  </w:r>
                  <w:r>
                    <w:rPr>
                      <w:color w:val="000000"/>
                      <w:sz w:val="28"/>
                      <w:szCs w:val="28"/>
                    </w:rPr>
                    <w:t>(произведены выплаты материальной помощи).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разделу 10 06 «Другие вопросы в области социальной политики» расходы составили 1 430 000,00 рублей </w:t>
                  </w:r>
                  <w:r>
                    <w:rPr>
                      <w:color w:val="000000"/>
                      <w:sz w:val="28"/>
                      <w:szCs w:val="28"/>
                    </w:rPr>
                    <w:t>произведены расходы на предоставление субсидий четырем общественным организациям 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разделу 1202 «Периодическа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я печать и издательства» выделена</w:t>
                  </w:r>
                  <w:r>
                    <w:rPr>
                      <w:color w:val="000000"/>
                      <w:sz w:val="28"/>
                      <w:szCs w:val="28"/>
                    </w:rPr>
                    <w:t> субсидия по соглашению от 03.04.2023 года АНО «Редакция газеты «Советская мысль» в сумме 3500 000,00 рублей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Форма 0503175 «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Сведения о принятых и неисполненных обязательствах получателя бюджетных средств»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Сумма экономии по </w:t>
                  </w:r>
                  <w:r>
                    <w:rPr>
                      <w:color w:val="000000"/>
                      <w:sz w:val="28"/>
                      <w:szCs w:val="28"/>
                    </w:rPr>
                    <w:t>результатам конкурсных процедур составила 16 687 483,59 рубля, что отражено в форме 0503175, в том числе за 2023 год – 13 964 725,78 рублей, на плановый период 2 722 757,56 рублей </w:t>
                  </w:r>
                </w:p>
              </w:tc>
            </w:tr>
          </w:tbl>
          <w:p w:rsidR="003A7B5C" w:rsidRDefault="0054428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tr w:rsidR="003A7B5C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4 "Анализ показателей бухгалтерской отчетности субъекта бюджетной отчетности"</w:t>
            </w:r>
          </w:p>
          <w:p w:rsidR="003A7B5C" w:rsidRDefault="0054428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14"/>
            </w:tblGrid>
            <w:tr w:rsidR="003A7B5C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РАЗДЕЛ 4</w:t>
                  </w:r>
                  <w:r>
                    <w:rPr>
                      <w:color w:val="000000"/>
                      <w:sz w:val="28"/>
                      <w:szCs w:val="28"/>
                    </w:rPr>
                    <w:t> 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«Анализ показателей бухгалтерской отчетности субъекта бюджетной отчетности»</w:t>
                  </w:r>
                </w:p>
                <w:p w:rsidR="003A7B5C" w:rsidRDefault="003A7B5C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4" w:type="dxa"/>
                    <w:tblBorders>
                      <w:top w:val="single" w:sz="0" w:space="0" w:color="000000"/>
                      <w:left w:val="single" w:sz="0" w:space="0" w:color="000000"/>
                      <w:bottom w:val="single" w:sz="0" w:space="0" w:color="000000"/>
                      <w:right w:val="single" w:sz="0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60"/>
                    <w:gridCol w:w="240"/>
                    <w:gridCol w:w="240"/>
                    <w:gridCol w:w="241"/>
                    <w:gridCol w:w="1272"/>
                    <w:gridCol w:w="1810"/>
                    <w:gridCol w:w="1042"/>
                    <w:gridCol w:w="1043"/>
                    <w:gridCol w:w="1042"/>
                    <w:gridCol w:w="1042"/>
                    <w:gridCol w:w="1043"/>
                    <w:gridCol w:w="219"/>
                    <w:gridCol w:w="220"/>
                  </w:tblGrid>
                  <w:tr w:rsidR="003A7B5C">
                    <w:trPr>
                      <w:trHeight w:val="230"/>
                    </w:trPr>
                    <w:tc>
                      <w:tcPr>
                        <w:tcW w:w="10314" w:type="dxa"/>
                        <w:gridSpan w:val="1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Расшифровка показателей, отраженных в Справке по заключению счетов</w:t>
                        </w:r>
                      </w:p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 xml:space="preserve">  бюджетного уче</w:t>
                        </w: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та отчетного финансового года (ф. 0503110) (справочно)</w:t>
                        </w:r>
                      </w:p>
                    </w:tc>
                  </w:tr>
                  <w:tr w:rsidR="003A7B5C">
                    <w:tc>
                      <w:tcPr>
                        <w:tcW w:w="8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2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2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24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27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8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04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04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04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04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04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439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rPr>
                      <w:trHeight w:val="230"/>
                    </w:trPr>
                    <w:tc>
                      <w:tcPr>
                        <w:tcW w:w="1581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Наименование субъекта отчетности</w:t>
                        </w:r>
                      </w:p>
                    </w:tc>
                    <w:tc>
                      <w:tcPr>
                        <w:tcW w:w="8733" w:type="dxa"/>
                        <w:gridSpan w:val="9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АДМИНИСТРАЦИЯ ВЕЛИКОУСТЮГСКОГО МУНИЦИПАЛЬНОГО ОКРУГА ВОЛОГОДСКОЙ ОБЛАСТИ</w:t>
                        </w:r>
                      </w:p>
                    </w:tc>
                  </w:tr>
                  <w:tr w:rsidR="003A7B5C">
                    <w:trPr>
                      <w:trHeight w:val="230"/>
                    </w:trPr>
                    <w:tc>
                      <w:tcPr>
                        <w:tcW w:w="10314" w:type="dxa"/>
                        <w:gridSpan w:val="1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Единица измерения: руб</w:t>
                        </w:r>
                      </w:p>
                    </w:tc>
                  </w:tr>
                  <w:tr w:rsidR="003A7B5C">
                    <w:tc>
                      <w:tcPr>
                        <w:tcW w:w="8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2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2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24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27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8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04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04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04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04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04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439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8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Номер строки</w:t>
                        </w:r>
                      </w:p>
                    </w:tc>
                    <w:tc>
                      <w:tcPr>
                        <w:tcW w:w="1993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Наименование показателя</w:t>
                        </w:r>
                      </w:p>
                    </w:tc>
                    <w:tc>
                      <w:tcPr>
                        <w:tcW w:w="18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КОСГУ</w:t>
                        </w:r>
                      </w:p>
                    </w:tc>
                    <w:tc>
                      <w:tcPr>
                        <w:tcW w:w="2085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Сумма</w:t>
                        </w:r>
                      </w:p>
                    </w:tc>
                    <w:tc>
                      <w:tcPr>
                        <w:tcW w:w="3346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Пояснения</w:t>
                        </w:r>
                      </w:p>
                    </w:tc>
                    <w:tc>
                      <w:tcPr>
                        <w:tcW w:w="22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8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1993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18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2085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3346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</w:t>
                        </w:r>
                      </w:p>
                    </w:tc>
                    <w:tc>
                      <w:tcPr>
                        <w:tcW w:w="22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8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1993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Доходы от оценки активов и обязательств, всего</w:t>
                        </w:r>
                      </w:p>
                    </w:tc>
                    <w:tc>
                      <w:tcPr>
                        <w:tcW w:w="18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176</w:t>
                        </w:r>
                      </w:p>
                    </w:tc>
                    <w:tc>
                      <w:tcPr>
                        <w:tcW w:w="2085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-2 401 541,70</w:t>
                        </w:r>
                      </w:p>
                    </w:tc>
                    <w:tc>
                      <w:tcPr>
                        <w:tcW w:w="3346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2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8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1.1</w:t>
                        </w:r>
                      </w:p>
                    </w:tc>
                    <w:tc>
                      <w:tcPr>
                        <w:tcW w:w="1993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 корреспонденции со счетами 1XX.XX, кроме операций с материальными запасами</w:t>
                        </w:r>
                      </w:p>
                    </w:tc>
                    <w:tc>
                      <w:tcPr>
                        <w:tcW w:w="18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176</w:t>
                        </w:r>
                      </w:p>
                    </w:tc>
                    <w:tc>
                      <w:tcPr>
                        <w:tcW w:w="2085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-2 401 541,70</w:t>
                        </w:r>
                      </w:p>
                    </w:tc>
                    <w:tc>
                      <w:tcPr>
                        <w:tcW w:w="3346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Переоценка кадастровой стоимости земельных участков. </w:t>
                        </w:r>
                      </w:p>
                    </w:tc>
                    <w:tc>
                      <w:tcPr>
                        <w:tcW w:w="22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8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1.2</w:t>
                        </w:r>
                      </w:p>
                    </w:tc>
                    <w:tc>
                      <w:tcPr>
                        <w:tcW w:w="1993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 корреспонденции со счетами 1XX.XX в части операций с материальными запасами</w:t>
                        </w:r>
                      </w:p>
                    </w:tc>
                    <w:tc>
                      <w:tcPr>
                        <w:tcW w:w="18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176</w:t>
                        </w:r>
                      </w:p>
                    </w:tc>
                    <w:tc>
                      <w:tcPr>
                        <w:tcW w:w="2085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3346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2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8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1.3</w:t>
                        </w:r>
                      </w:p>
                    </w:tc>
                    <w:tc>
                      <w:tcPr>
                        <w:tcW w:w="1993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 корреспонденции со счетами 204.5X, 205.XX, 206.XX, 208.XX, 209.XX, 210.XX, 215.5X</w:t>
                        </w:r>
                      </w:p>
                    </w:tc>
                    <w:tc>
                      <w:tcPr>
                        <w:tcW w:w="18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176</w:t>
                        </w:r>
                      </w:p>
                    </w:tc>
                    <w:tc>
                      <w:tcPr>
                        <w:tcW w:w="2085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3346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2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8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1.4</w:t>
                        </w:r>
                      </w:p>
                    </w:tc>
                    <w:tc>
                      <w:tcPr>
                        <w:tcW w:w="1993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 корреспонденции со счетами 204.2X, 215.2X</w:t>
                        </w:r>
                      </w:p>
                    </w:tc>
                    <w:tc>
                      <w:tcPr>
                        <w:tcW w:w="18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176</w:t>
                        </w:r>
                      </w:p>
                    </w:tc>
                    <w:tc>
                      <w:tcPr>
                        <w:tcW w:w="2085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3346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2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8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1.5</w:t>
                        </w:r>
                      </w:p>
                    </w:tc>
                    <w:tc>
                      <w:tcPr>
                        <w:tcW w:w="1993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 корреспонденции со счетами 204.3X, 215.3X</w:t>
                        </w:r>
                      </w:p>
                    </w:tc>
                    <w:tc>
                      <w:tcPr>
                        <w:tcW w:w="18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176</w:t>
                        </w:r>
                      </w:p>
                    </w:tc>
                    <w:tc>
                      <w:tcPr>
                        <w:tcW w:w="2085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3346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2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8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1.6</w:t>
                        </w:r>
                      </w:p>
                    </w:tc>
                    <w:tc>
                      <w:tcPr>
                        <w:tcW w:w="1993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 корреспонденции со счетами 207.XX</w:t>
                        </w:r>
                      </w:p>
                    </w:tc>
                    <w:tc>
                      <w:tcPr>
                        <w:tcW w:w="18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176</w:t>
                        </w:r>
                      </w:p>
                    </w:tc>
                    <w:tc>
                      <w:tcPr>
                        <w:tcW w:w="2085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3346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2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8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1.7</w:t>
                        </w:r>
                      </w:p>
                    </w:tc>
                    <w:tc>
                      <w:tcPr>
                        <w:tcW w:w="1993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 корреспонденции со счетами 302.XX, 303.XX, 304.XX</w:t>
                        </w:r>
                      </w:p>
                    </w:tc>
                    <w:tc>
                      <w:tcPr>
                        <w:tcW w:w="18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176</w:t>
                        </w:r>
                      </w:p>
                    </w:tc>
                    <w:tc>
                      <w:tcPr>
                        <w:tcW w:w="2085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3346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2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8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1.8</w:t>
                        </w:r>
                      </w:p>
                    </w:tc>
                    <w:tc>
                      <w:tcPr>
                        <w:tcW w:w="1993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 корреспонденции со счетом 301.XX в части полученных кредитов и займов</w:t>
                        </w:r>
                      </w:p>
                    </w:tc>
                    <w:tc>
                      <w:tcPr>
                        <w:tcW w:w="18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176</w:t>
                        </w:r>
                      </w:p>
                    </w:tc>
                    <w:tc>
                      <w:tcPr>
                        <w:tcW w:w="2085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3346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2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8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1.9</w:t>
                        </w:r>
                      </w:p>
                    </w:tc>
                    <w:tc>
                      <w:tcPr>
                        <w:tcW w:w="1993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 корреспонденции со счетом 301.XX в части долговых ценных бумаг</w:t>
                        </w:r>
                      </w:p>
                    </w:tc>
                    <w:tc>
                      <w:tcPr>
                        <w:tcW w:w="18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176</w:t>
                        </w:r>
                      </w:p>
                    </w:tc>
                    <w:tc>
                      <w:tcPr>
                        <w:tcW w:w="2085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3346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2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8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1.10</w:t>
                        </w:r>
                      </w:p>
                    </w:tc>
                    <w:tc>
                      <w:tcPr>
                        <w:tcW w:w="1993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иное</w:t>
                        </w:r>
                      </w:p>
                    </w:tc>
                    <w:tc>
                      <w:tcPr>
                        <w:tcW w:w="18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176</w:t>
                        </w:r>
                      </w:p>
                    </w:tc>
                    <w:tc>
                      <w:tcPr>
                        <w:tcW w:w="2085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3346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2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8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1993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Чрезвычайные доходы от операций с активами, всего</w:t>
                        </w:r>
                      </w:p>
                    </w:tc>
                    <w:tc>
                      <w:tcPr>
                        <w:tcW w:w="18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173</w:t>
                        </w:r>
                      </w:p>
                    </w:tc>
                    <w:tc>
                      <w:tcPr>
                        <w:tcW w:w="2085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-26 368,24</w:t>
                        </w:r>
                      </w:p>
                    </w:tc>
                    <w:tc>
                      <w:tcPr>
                        <w:tcW w:w="3346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2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8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2.1</w:t>
                        </w:r>
                      </w:p>
                    </w:tc>
                    <w:tc>
                      <w:tcPr>
                        <w:tcW w:w="1993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 корреспонденции со счетами 1XX.XX, кроме операций с материальными запасами</w:t>
                        </w:r>
                      </w:p>
                    </w:tc>
                    <w:tc>
                      <w:tcPr>
                        <w:tcW w:w="18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173</w:t>
                        </w:r>
                      </w:p>
                    </w:tc>
                    <w:tc>
                      <w:tcPr>
                        <w:tcW w:w="2085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3346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2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8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2.2</w:t>
                        </w:r>
                      </w:p>
                    </w:tc>
                    <w:tc>
                      <w:tcPr>
                        <w:tcW w:w="1993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 корреспонденции со счетами 1XX.XX в части операций с материальными запасами</w:t>
                        </w:r>
                      </w:p>
                    </w:tc>
                    <w:tc>
                      <w:tcPr>
                        <w:tcW w:w="18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173</w:t>
                        </w:r>
                      </w:p>
                    </w:tc>
                    <w:tc>
                      <w:tcPr>
                        <w:tcW w:w="2085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3346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2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8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2.3</w:t>
                        </w:r>
                      </w:p>
                    </w:tc>
                    <w:tc>
                      <w:tcPr>
                        <w:tcW w:w="1993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 корреспонденции со счетами 2XX.XX, за исключением счета 207.XX</w:t>
                        </w:r>
                      </w:p>
                    </w:tc>
                    <w:tc>
                      <w:tcPr>
                        <w:tcW w:w="18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173</w:t>
                        </w:r>
                      </w:p>
                    </w:tc>
                    <w:tc>
                      <w:tcPr>
                        <w:tcW w:w="2085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-26 368,24</w:t>
                        </w:r>
                      </w:p>
                    </w:tc>
                    <w:tc>
                      <w:tcPr>
                        <w:tcW w:w="3346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Списана дебиторская задолженность нереальная к взысканию согласно прекращению исполнительного производства по Слотину А.И в сумме 30 293,59 рублей;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восстановление с забаланса для погашения задолженности 3925,35 рублей.</w:t>
                        </w:r>
                      </w:p>
                    </w:tc>
                    <w:tc>
                      <w:tcPr>
                        <w:tcW w:w="22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8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2.4</w:t>
                        </w:r>
                      </w:p>
                    </w:tc>
                    <w:tc>
                      <w:tcPr>
                        <w:tcW w:w="1993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 корреспонденции со счетами 207.XX</w:t>
                        </w:r>
                      </w:p>
                    </w:tc>
                    <w:tc>
                      <w:tcPr>
                        <w:tcW w:w="18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173</w:t>
                        </w:r>
                      </w:p>
                    </w:tc>
                    <w:tc>
                      <w:tcPr>
                        <w:tcW w:w="2085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3346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2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8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2.5</w:t>
                        </w:r>
                      </w:p>
                    </w:tc>
                    <w:tc>
                      <w:tcPr>
                        <w:tcW w:w="1993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иное</w:t>
                        </w:r>
                      </w:p>
                    </w:tc>
                    <w:tc>
                      <w:tcPr>
                        <w:tcW w:w="18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173</w:t>
                        </w:r>
                      </w:p>
                    </w:tc>
                    <w:tc>
                      <w:tcPr>
                        <w:tcW w:w="2085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3346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2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8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1993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Прочие неденежные безвозмездные поступления, всего</w:t>
                        </w:r>
                      </w:p>
                    </w:tc>
                    <w:tc>
                      <w:tcPr>
                        <w:tcW w:w="18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199</w:t>
                        </w:r>
                      </w:p>
                    </w:tc>
                    <w:tc>
                      <w:tcPr>
                        <w:tcW w:w="2085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13 724,48</w:t>
                        </w:r>
                      </w:p>
                    </w:tc>
                    <w:tc>
                      <w:tcPr>
                        <w:tcW w:w="3346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2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8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3.1</w:t>
                        </w:r>
                      </w:p>
                    </w:tc>
                    <w:tc>
                      <w:tcPr>
                        <w:tcW w:w="1993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 корреспонденции со счетами 1XX.XX по операциям с нефинансовыми активами, кроме операций с материальными запасами и непроизведенными активами</w:t>
                        </w:r>
                      </w:p>
                    </w:tc>
                    <w:tc>
                      <w:tcPr>
                        <w:tcW w:w="18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199</w:t>
                        </w:r>
                      </w:p>
                    </w:tc>
                    <w:tc>
                      <w:tcPr>
                        <w:tcW w:w="2085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13 724,48</w:t>
                        </w:r>
                      </w:p>
                    </w:tc>
                    <w:tc>
                      <w:tcPr>
                        <w:tcW w:w="3346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Оприходование излишек топлива по причине завышенной базовой нормы;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 при проведении инвентаризации оприходованы основные средства.</w:t>
                        </w:r>
                      </w:p>
                    </w:tc>
                    <w:tc>
                      <w:tcPr>
                        <w:tcW w:w="22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8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3.2</w:t>
                        </w:r>
                      </w:p>
                    </w:tc>
                    <w:tc>
                      <w:tcPr>
                        <w:tcW w:w="1993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 корреспонденции со счетами 1XX.XX по операциям с материальными запасами</w:t>
                        </w:r>
                      </w:p>
                    </w:tc>
                    <w:tc>
                      <w:tcPr>
                        <w:tcW w:w="18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199</w:t>
                        </w:r>
                      </w:p>
                    </w:tc>
                    <w:tc>
                      <w:tcPr>
                        <w:tcW w:w="2085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3346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2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8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3.3</w:t>
                        </w:r>
                      </w:p>
                    </w:tc>
                    <w:tc>
                      <w:tcPr>
                        <w:tcW w:w="1993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 корреспонденции со счетами 1XX.XX по операциям с непроизведенными активами</w:t>
                        </w:r>
                      </w:p>
                    </w:tc>
                    <w:tc>
                      <w:tcPr>
                        <w:tcW w:w="18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199</w:t>
                        </w:r>
                      </w:p>
                    </w:tc>
                    <w:tc>
                      <w:tcPr>
                        <w:tcW w:w="2085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3346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2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8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3.4</w:t>
                        </w:r>
                      </w:p>
                    </w:tc>
                    <w:tc>
                      <w:tcPr>
                        <w:tcW w:w="1993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 корреспонденции со счетами 204.5X, 205.XX, 206.XX, 208.XX, 209.XX, 210.XX, 215.5X</w:t>
                        </w:r>
                      </w:p>
                    </w:tc>
                    <w:tc>
                      <w:tcPr>
                        <w:tcW w:w="18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199</w:t>
                        </w:r>
                      </w:p>
                    </w:tc>
                    <w:tc>
                      <w:tcPr>
                        <w:tcW w:w="2085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3346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2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8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3.5</w:t>
                        </w:r>
                      </w:p>
                    </w:tc>
                    <w:tc>
                      <w:tcPr>
                        <w:tcW w:w="1993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 корреспонденции со счетами 204.2X, 215.2X</w:t>
                        </w:r>
                      </w:p>
                    </w:tc>
                    <w:tc>
                      <w:tcPr>
                        <w:tcW w:w="18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199</w:t>
                        </w:r>
                      </w:p>
                    </w:tc>
                    <w:tc>
                      <w:tcPr>
                        <w:tcW w:w="2085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3346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2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8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3.6</w:t>
                        </w:r>
                      </w:p>
                    </w:tc>
                    <w:tc>
                      <w:tcPr>
                        <w:tcW w:w="1993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 корреспонденции со счетами 204.3X, 215.3X</w:t>
                        </w:r>
                      </w:p>
                    </w:tc>
                    <w:tc>
                      <w:tcPr>
                        <w:tcW w:w="18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199</w:t>
                        </w:r>
                      </w:p>
                    </w:tc>
                    <w:tc>
                      <w:tcPr>
                        <w:tcW w:w="2085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3346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2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8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3.7</w:t>
                        </w:r>
                      </w:p>
                    </w:tc>
                    <w:tc>
                      <w:tcPr>
                        <w:tcW w:w="1993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иное</w:t>
                        </w:r>
                      </w:p>
                    </w:tc>
                    <w:tc>
                      <w:tcPr>
                        <w:tcW w:w="18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199</w:t>
                        </w:r>
                      </w:p>
                    </w:tc>
                    <w:tc>
                      <w:tcPr>
                        <w:tcW w:w="2085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3346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2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8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1993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Чрезвычайные расходы по операциям с активами, всего</w:t>
                        </w:r>
                      </w:p>
                    </w:tc>
                    <w:tc>
                      <w:tcPr>
                        <w:tcW w:w="18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273</w:t>
                        </w:r>
                      </w:p>
                    </w:tc>
                    <w:tc>
                      <w:tcPr>
                        <w:tcW w:w="2085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60 199,80</w:t>
                        </w:r>
                      </w:p>
                    </w:tc>
                    <w:tc>
                      <w:tcPr>
                        <w:tcW w:w="3346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2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8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4.1</w:t>
                        </w:r>
                      </w:p>
                    </w:tc>
                    <w:tc>
                      <w:tcPr>
                        <w:tcW w:w="1993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от операций с нефинансовыми активами, кроме чрезвычайных расходов от операций с материальными запасами</w:t>
                        </w:r>
                      </w:p>
                    </w:tc>
                    <w:tc>
                      <w:tcPr>
                        <w:tcW w:w="18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273</w:t>
                        </w:r>
                      </w:p>
                    </w:tc>
                    <w:tc>
                      <w:tcPr>
                        <w:tcW w:w="2085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3346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2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8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4.2</w:t>
                        </w:r>
                      </w:p>
                    </w:tc>
                    <w:tc>
                      <w:tcPr>
                        <w:tcW w:w="1993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от операций с материальными запасами</w:t>
                        </w:r>
                      </w:p>
                    </w:tc>
                    <w:tc>
                      <w:tcPr>
                        <w:tcW w:w="18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273</w:t>
                        </w:r>
                      </w:p>
                    </w:tc>
                    <w:tc>
                      <w:tcPr>
                        <w:tcW w:w="2085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3346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2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8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4.3</w:t>
                        </w:r>
                      </w:p>
                    </w:tc>
                    <w:tc>
                      <w:tcPr>
                        <w:tcW w:w="1993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иное</w:t>
                        </w:r>
                      </w:p>
                    </w:tc>
                    <w:tc>
                      <w:tcPr>
                        <w:tcW w:w="18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273</w:t>
                        </w:r>
                      </w:p>
                    </w:tc>
                    <w:tc>
                      <w:tcPr>
                        <w:tcW w:w="2085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60 199,80</w:t>
                        </w:r>
                      </w:p>
                    </w:tc>
                    <w:tc>
                      <w:tcPr>
                        <w:tcW w:w="3346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Списание сумм расходов будущих периодов, не признанных на дату расторжения расходами по  договорам страхования автомобилей (в связи со сменой правообладателя автомобиля);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списание расходов будущих периодов при расторжении договора ОСАГО,заключенного в про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шлом году.</w:t>
                        </w:r>
                      </w:p>
                    </w:tc>
                    <w:tc>
                      <w:tcPr>
                        <w:tcW w:w="22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8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2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2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24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27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8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04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04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04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04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04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439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8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2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24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24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27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8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04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04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04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04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04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21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22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</w:tr>
                </w:tbl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Форма 0503128-НП «Отчет о бюджетных обязательствах (по национальным проектам)»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Информация о ходе реализации национальных проектов (программ)</w:t>
                  </w:r>
                </w:p>
                <w:p w:rsidR="003A7B5C" w:rsidRDefault="003A7B5C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4" w:type="dxa"/>
                    <w:tblBorders>
                      <w:top w:val="single" w:sz="0" w:space="0" w:color="000000"/>
                      <w:left w:val="single" w:sz="0" w:space="0" w:color="000000"/>
                      <w:bottom w:val="single" w:sz="0" w:space="0" w:color="000000"/>
                      <w:right w:val="single" w:sz="0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508"/>
                    <w:gridCol w:w="1373"/>
                    <w:gridCol w:w="1626"/>
                    <w:gridCol w:w="2013"/>
                    <w:gridCol w:w="1559"/>
                    <w:gridCol w:w="826"/>
                    <w:gridCol w:w="1409"/>
                  </w:tblGrid>
                  <w:tr w:rsidR="003A7B5C">
                    <w:tc>
                      <w:tcPr>
                        <w:tcW w:w="150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37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62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20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55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2235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150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37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62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20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55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2235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150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Утверждено бюджетных ассигнований на 2023 год, руб.</w:t>
                        </w:r>
                      </w:p>
                    </w:tc>
                    <w:tc>
                      <w:tcPr>
                        <w:tcW w:w="137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Утверждено ЛБО на 2023 год, руб.</w:t>
                        </w:r>
                      </w:p>
                    </w:tc>
                    <w:tc>
                      <w:tcPr>
                        <w:tcW w:w="162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Заключенные муниципальные контракты ( контрагент, дата, предмет контракта) на 01.01.2024 </w:t>
                        </w:r>
                      </w:p>
                    </w:tc>
                    <w:tc>
                      <w:tcPr>
                        <w:tcW w:w="20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Сумма по заключенным муниципальным контрактам, руб</w:t>
                        </w:r>
                      </w:p>
                    </w:tc>
                    <w:tc>
                      <w:tcPr>
                        <w:tcW w:w="2385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Кассовые расходы на 01.01.2024, руб.</w:t>
                        </w:r>
                      </w:p>
                    </w:tc>
                    <w:tc>
                      <w:tcPr>
                        <w:tcW w:w="140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Причины неисполнения</w:t>
                        </w:r>
                      </w:p>
                    </w:tc>
                  </w:tr>
                  <w:tr w:rsidR="003A7B5C">
                    <w:trPr>
                      <w:trHeight w:val="230"/>
                    </w:trPr>
                    <w:tc>
                      <w:tcPr>
                        <w:tcW w:w="10314" w:type="dxa"/>
                        <w:gridSpan w:val="7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Муниципальная программа "Обеспечение мероприятий по обеспечению дворовых и общественных территорий"</w:t>
                        </w:r>
                      </w:p>
                    </w:tc>
                  </w:tr>
                  <w:tr w:rsidR="003A7B5C">
                    <w:tc>
                      <w:tcPr>
                        <w:tcW w:w="150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1 003 225,20</w:t>
                        </w:r>
                      </w:p>
                    </w:tc>
                    <w:tc>
                      <w:tcPr>
                        <w:tcW w:w="137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1 003 225,20</w:t>
                        </w:r>
                      </w:p>
                    </w:tc>
                    <w:tc>
                      <w:tcPr>
                        <w:tcW w:w="162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ПАО "Вологодавтодор" м/к № 55-01 от 11.04.2023г. Ремонт асфальтобетонного покрытия дворовой территории по адресу г.Красавино,ул. Строителей,д.1</w:t>
                        </w:r>
                      </w:p>
                    </w:tc>
                    <w:tc>
                      <w:tcPr>
                        <w:tcW w:w="20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1 003 225,20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1 003 225,20</w:t>
                        </w:r>
                      </w:p>
                    </w:tc>
                    <w:tc>
                      <w:tcPr>
                        <w:tcW w:w="2235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150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3 187 130,40</w:t>
                        </w:r>
                      </w:p>
                    </w:tc>
                    <w:tc>
                      <w:tcPr>
                        <w:tcW w:w="137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3 187 130,40</w:t>
                        </w:r>
                      </w:p>
                    </w:tc>
                    <w:tc>
                      <w:tcPr>
                        <w:tcW w:w="162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ПАО "Вологодавтодор" м/к № 56-01 от 11.04.2023г. Ремонт тротуара по адресу г.Красавино, Советский пр. от ул.Рабочий пер. до ул. Набережная</w:t>
                        </w:r>
                      </w:p>
                    </w:tc>
                    <w:tc>
                      <w:tcPr>
                        <w:tcW w:w="20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3 187 130,40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3 187 130,40</w:t>
                        </w:r>
                      </w:p>
                    </w:tc>
                    <w:tc>
                      <w:tcPr>
                        <w:tcW w:w="2235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150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4 190 355,60</w:t>
                        </w:r>
                      </w:p>
                    </w:tc>
                    <w:tc>
                      <w:tcPr>
                        <w:tcW w:w="137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4 190 355,60</w:t>
                        </w:r>
                      </w:p>
                    </w:tc>
                    <w:tc>
                      <w:tcPr>
                        <w:tcW w:w="162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0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4 190 355,60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4 190 355,60</w:t>
                        </w:r>
                      </w:p>
                    </w:tc>
                    <w:tc>
                      <w:tcPr>
                        <w:tcW w:w="2235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150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37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62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20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55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2235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150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37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62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20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55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82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40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</w:tr>
                </w:tbl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Форма по ОКУД 0503130 «Баланс главного распорядителя (распорядителя),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 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Строка 070 «Не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произведенные активы» по счету 010300000 </w:t>
                  </w:r>
                  <w:r>
                    <w:rPr>
                      <w:color w:val="000000"/>
                      <w:sz w:val="28"/>
                      <w:szCs w:val="28"/>
                    </w:rPr>
                    <w:t>снижение на сумму 909 872,18 рублей произошло в связи с переоценкой кадастровой стоимости земельных участков.</w:t>
                  </w:r>
                </w:p>
                <w:p w:rsidR="003A7B5C" w:rsidRDefault="00544282">
                  <w:pPr>
                    <w:ind w:firstLine="44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строке 120 «Вложения в нефинансовые активы»</w:t>
                  </w:r>
                  <w:r>
                    <w:rPr>
                      <w:color w:val="000000"/>
                      <w:sz w:val="28"/>
                      <w:szCs w:val="28"/>
                    </w:rPr>
                    <w:t>, отражено </w:t>
                  </w:r>
                </w:p>
                <w:p w:rsidR="003A7B5C" w:rsidRDefault="00544282">
                  <w:pPr>
                    <w:ind w:hanging="14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6 679 033,82</w:t>
                  </w:r>
                  <w:r>
                    <w:rPr>
                      <w:color w:val="000000"/>
                      <w:sz w:val="28"/>
                      <w:szCs w:val="28"/>
                    </w:rPr>
                    <w:t> рублей, из них: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по счету 106.11 в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сумме 2 908 530,57 рублей:</w:t>
                  </w:r>
                </w:p>
                <w:p w:rsidR="003A7B5C" w:rsidRDefault="003A7B5C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4" w:type="dxa"/>
                    <w:tblBorders>
                      <w:top w:val="single" w:sz="0" w:space="0" w:color="000000"/>
                      <w:left w:val="single" w:sz="0" w:space="0" w:color="000000"/>
                      <w:bottom w:val="single" w:sz="0" w:space="0" w:color="000000"/>
                      <w:right w:val="single" w:sz="0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641"/>
                    <w:gridCol w:w="3673"/>
                  </w:tblGrid>
                  <w:tr w:rsidR="003A7B5C">
                    <w:tc>
                      <w:tcPr>
                        <w:tcW w:w="664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Капитальный ремонт наружных сетей водопровода в д. Коробейниково , Юдинского территориального отдела, 162394, Вологодская обл., Великоустюгский муниципальный округ.</w:t>
                        </w:r>
                      </w:p>
                    </w:tc>
                    <w:tc>
                      <w:tcPr>
                        <w:tcW w:w="367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1 140 033,00</w:t>
                        </w:r>
                      </w:p>
                    </w:tc>
                  </w:tr>
                  <w:tr w:rsidR="003A7B5C">
                    <w:tc>
                      <w:tcPr>
                        <w:tcW w:w="664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Сооружения коммунального назначения: наружные сети водоотведения в Доме культуры по адресу: 162342 Вологодская область, Великоустюгский муниципальный округ, с. Васильевское, Красавинский территориальный отдел.</w:t>
                        </w:r>
                      </w:p>
                    </w:tc>
                    <w:tc>
                      <w:tcPr>
                        <w:tcW w:w="367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117 571,20</w:t>
                        </w:r>
                      </w:p>
                    </w:tc>
                  </w:tr>
                  <w:tr w:rsidR="003A7B5C">
                    <w:tc>
                      <w:tcPr>
                        <w:tcW w:w="664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Сооружения коммунального назначени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я: наружные сети водоотведения к д. № 31А по адресу: 162342 Вологодская область, Великоустюгский муниципальный округ,  Красавинский территориальный отдел.  с. Васильевское, ул.Парковая.</w:t>
                        </w:r>
                      </w:p>
                    </w:tc>
                    <w:tc>
                      <w:tcPr>
                        <w:tcW w:w="367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683 270,40</w:t>
                        </w:r>
                      </w:p>
                    </w:tc>
                  </w:tr>
                </w:tbl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счету 106.31</w:t>
                  </w:r>
                  <w:r>
                    <w:rPr>
                      <w:color w:val="000000"/>
                      <w:sz w:val="28"/>
                      <w:szCs w:val="28"/>
                    </w:rPr>
                    <w:t> в сумме 3 770 503,25 рублей отражены затра</w:t>
                  </w:r>
                  <w:r>
                    <w:rPr>
                      <w:color w:val="000000"/>
                      <w:sz w:val="28"/>
                      <w:szCs w:val="28"/>
                    </w:rPr>
                    <w:t>ты по тротуару по ул. Советская, пос. Новатор, Самотовинского территориального отдела.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строке 160 “Расходы будущих периодов” счет 401.50</w:t>
                  </w:r>
                  <w:r>
                    <w:rPr>
                      <w:color w:val="000000"/>
                      <w:sz w:val="28"/>
                      <w:szCs w:val="28"/>
                    </w:rPr>
                    <w:t> отражен показатель – 862 022,74 рублей, из них: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8 852,90 рублей - расходы на услуги по содержанию имущества (Фонд капитального ремонта);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185 931,71 рублей - приобретение неисключительных прав на использование программного продукта сроком полезного использования менее 12 месяцев, но переходящих за предел</w:t>
                  </w:r>
                  <w:r>
                    <w:rPr>
                      <w:color w:val="000000"/>
                      <w:sz w:val="28"/>
                      <w:szCs w:val="28"/>
                    </w:rPr>
                    <w:t>ы года их приобретения;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24 936,64 рублей – страховая премия от несчастных случаев;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642 301,49 рублей - страховая премия по договору страхования гражданской ответственности владельцев транспортных средств.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      Строка 201 «Денежные средства учреждения» счет 201.11 сумма </w:t>
                  </w:r>
                  <w:r>
                    <w:rPr>
                      <w:color w:val="000000"/>
                      <w:sz w:val="28"/>
                      <w:szCs w:val="28"/>
                    </w:rPr>
                    <w:t>на конец года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увеличилась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на 575 065,44 рублей и составляет 1 173 1798,29 рублей (числятся задатки по обеспечениям контрактов по средствам во временном распоряжении).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Строка 207 «Касса» сче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т 201.30</w:t>
                  </w:r>
                  <w:r>
                    <w:rPr>
                      <w:color w:val="000000"/>
                      <w:sz w:val="28"/>
                      <w:szCs w:val="28"/>
                    </w:rPr>
                    <w:t> на 01.01.2024 года</w:t>
                  </w:r>
                  <w:r>
                    <w:rPr>
                      <w:color w:val="FF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по фондовой кассе числятся почтовые конверты на сумму 77 370,63 рублей в количестве 2339 штук. 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Строка 240 «Финансовые вложения» на счете 204.00</w:t>
                  </w:r>
                  <w:r>
                    <w:rPr>
                      <w:color w:val="000000"/>
                      <w:sz w:val="28"/>
                      <w:szCs w:val="28"/>
                    </w:rPr>
                    <w:t> отражен показатель в сумме 3 891 939,18 рублей - участие в государственных (муницип</w:t>
                  </w:r>
                  <w:r>
                    <w:rPr>
                      <w:color w:val="000000"/>
                      <w:sz w:val="28"/>
                      <w:szCs w:val="28"/>
                    </w:rPr>
                    <w:t>альных) учреждениях (особо ценное имущество МФЦ). 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Строка 250 «Дебиторская задолженность по доходам»</w:t>
                  </w:r>
                  <w:r>
                    <w:rPr>
                      <w:color w:val="000000"/>
                      <w:sz w:val="28"/>
                      <w:szCs w:val="28"/>
                    </w:rPr>
                    <w:t> числится дебиторская задолженность в сумме 3 490 146,51 рублей, из них: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счету 205.00 отражена сумма 1 954 880,76 рублей, в том числе: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-9 144,19 рублей -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дебиторская задолженность за аренду трактора (ООО "ЖКХ г.Красавино);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-1 527 128,31 рублей - дебиторская задолженность по договорам размещения нестационарных объектов (ИП);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-418 608,26 рублей - дебиторская задолженность по штрафам, выписанных административ</w:t>
                  </w:r>
                  <w:r>
                    <w:rPr>
                      <w:color w:val="000000"/>
                      <w:sz w:val="28"/>
                      <w:szCs w:val="28"/>
                    </w:rPr>
                    <w:t>ной комиссией и комиссией по делам несовершеннолетних физическим лицам за нарушение административных законов. 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счету 209.00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отражена сумма 1 535 265,75 рублей, в том числе: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-1 457 874,07 рублей - дебиторская задолженность по возврату задолженности прошл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ых лет от юридических лиц по возврату авансовых платежей по муниципальным контрактам, а также возврату задолженности прошлых лет от физических лиц (услуги водоснабжения);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-42 974,73 рублей - дебиторская задолженность по штрафам, в связи с ненадлежащим испо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лнением обязательств, предусмотренных контрактами;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-34 417,95 рублей - дебиторская задолженность по исполнительному листу от 28.01.2019 года № 029040633 с Соболевой Е.Е.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Строка 510 «Доходы будущих периодов</w:t>
                  </w:r>
                  <w:r>
                    <w:rPr>
                      <w:color w:val="000000"/>
                      <w:sz w:val="28"/>
                      <w:szCs w:val="28"/>
                    </w:rPr>
                    <w:t>» счет 401.40 на конец 2023 года отражена сумма 1 6</w:t>
                  </w:r>
                  <w:r>
                    <w:rPr>
                      <w:color w:val="000000"/>
                      <w:sz w:val="28"/>
                      <w:szCs w:val="28"/>
                    </w:rPr>
                    <w:t>71 667,17 рублей - доходы будущих периодов за размещение нестационарных объектов.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Строка 520 «Резервы предстоящих расходов» по счету 401.60 </w:t>
                  </w:r>
                  <w:r>
                    <w:rPr>
                      <w:color w:val="000000"/>
                      <w:sz w:val="28"/>
                      <w:szCs w:val="28"/>
                    </w:rPr>
                    <w:t>отражается сумма резерва предстоящих расходов в сумме</w:t>
                  </w:r>
                  <w:r>
                    <w:rPr>
                      <w:color w:val="FF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36 778 004,71 рублей.</w:t>
                  </w:r>
                </w:p>
                <w:p w:rsidR="003A7B5C" w:rsidRDefault="003A7B5C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3" w:type="dxa"/>
                    <w:tblBorders>
                      <w:top w:val="single" w:sz="0" w:space="0" w:color="000000"/>
                      <w:left w:val="single" w:sz="0" w:space="0" w:color="000000"/>
                      <w:bottom w:val="single" w:sz="0" w:space="0" w:color="000000"/>
                      <w:right w:val="single" w:sz="0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08"/>
                    <w:gridCol w:w="4736"/>
                    <w:gridCol w:w="1901"/>
                    <w:gridCol w:w="2468"/>
                  </w:tblGrid>
                  <w:tr w:rsidR="003A7B5C">
                    <w:trPr>
                      <w:trHeight w:val="230"/>
                    </w:trPr>
                    <w:tc>
                      <w:tcPr>
                        <w:tcW w:w="10313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Расшифровка остатков на конец отчетного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периода по счету 401 60 000 "Резервы предстоящих расходов"</w:t>
                        </w:r>
                      </w:p>
                    </w:tc>
                  </w:tr>
                  <w:tr w:rsidR="003A7B5C">
                    <w:tc>
                      <w:tcPr>
                        <w:tcW w:w="120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473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90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246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120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№ п/п</w:t>
                        </w:r>
                      </w:p>
                    </w:tc>
                    <w:tc>
                      <w:tcPr>
                        <w:tcW w:w="473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Наименование вида резервов предстоящих расходов</w:t>
                        </w:r>
                      </w:p>
                    </w:tc>
                    <w:tc>
                      <w:tcPr>
                        <w:tcW w:w="190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КОСГУ</w:t>
                        </w:r>
                      </w:p>
                    </w:tc>
                    <w:tc>
                      <w:tcPr>
                        <w:tcW w:w="246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Сумма</w:t>
                        </w:r>
                      </w:p>
                    </w:tc>
                  </w:tr>
                  <w:tr w:rsidR="003A7B5C">
                    <w:tc>
                      <w:tcPr>
                        <w:tcW w:w="120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473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190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246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</w:t>
                        </w:r>
                      </w:p>
                    </w:tc>
                  </w:tr>
                  <w:tr w:rsidR="003A7B5C">
                    <w:tc>
                      <w:tcPr>
                        <w:tcW w:w="120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473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Резерв на оплату отпусков, неиспользованных в 2023 г.</w:t>
                        </w:r>
                      </w:p>
                    </w:tc>
                    <w:tc>
                      <w:tcPr>
                        <w:tcW w:w="190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211</w:t>
                        </w:r>
                      </w:p>
                    </w:tc>
                    <w:tc>
                      <w:tcPr>
                        <w:tcW w:w="246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3 001 630,01</w:t>
                        </w:r>
                      </w:p>
                    </w:tc>
                  </w:tr>
                  <w:tr w:rsidR="003A7B5C">
                    <w:tc>
                      <w:tcPr>
                        <w:tcW w:w="120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473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Резерв на оплату страховых взносов на сумму отпусков, неиспользованных в 2023 г.</w:t>
                        </w:r>
                      </w:p>
                    </w:tc>
                    <w:tc>
                      <w:tcPr>
                        <w:tcW w:w="190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213</w:t>
                        </w:r>
                      </w:p>
                    </w:tc>
                    <w:tc>
                      <w:tcPr>
                        <w:tcW w:w="246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906 492,25</w:t>
                        </w:r>
                      </w:p>
                    </w:tc>
                  </w:tr>
                  <w:tr w:rsidR="003A7B5C">
                    <w:tc>
                      <w:tcPr>
                        <w:tcW w:w="120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473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Резерв на оплату услуг связи</w:t>
                        </w:r>
                      </w:p>
                    </w:tc>
                    <w:tc>
                      <w:tcPr>
                        <w:tcW w:w="190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221</w:t>
                        </w:r>
                      </w:p>
                    </w:tc>
                    <w:tc>
                      <w:tcPr>
                        <w:tcW w:w="246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5 400,00</w:t>
                        </w:r>
                      </w:p>
                    </w:tc>
                  </w:tr>
                  <w:tr w:rsidR="003A7B5C">
                    <w:tc>
                      <w:tcPr>
                        <w:tcW w:w="120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473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Резерв на оплату расходов по возмещению арендодателю стоимости коммунальных услуг декабрь 2023 год БУ защиты в ЧС ВО "АСС Вологодской области"</w:t>
                        </w:r>
                      </w:p>
                    </w:tc>
                    <w:tc>
                      <w:tcPr>
                        <w:tcW w:w="190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224</w:t>
                        </w:r>
                      </w:p>
                    </w:tc>
                    <w:tc>
                      <w:tcPr>
                        <w:tcW w:w="246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16 526,39</w:t>
                        </w:r>
                      </w:p>
                    </w:tc>
                  </w:tr>
                  <w:tr w:rsidR="003A7B5C">
                    <w:tc>
                      <w:tcPr>
                        <w:tcW w:w="120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</w:t>
                        </w:r>
                      </w:p>
                    </w:tc>
                    <w:tc>
                      <w:tcPr>
                        <w:tcW w:w="473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Резервы услуг по содержанию имущества (содержание системы оповещения, техническое обслуживание г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азового котла и прочее)</w:t>
                        </w:r>
                      </w:p>
                    </w:tc>
                    <w:tc>
                      <w:tcPr>
                        <w:tcW w:w="190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225</w:t>
                        </w:r>
                      </w:p>
                    </w:tc>
                    <w:tc>
                      <w:tcPr>
                        <w:tcW w:w="246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1 009 945,37</w:t>
                        </w:r>
                      </w:p>
                    </w:tc>
                  </w:tr>
                  <w:tr w:rsidR="003A7B5C">
                    <w:tc>
                      <w:tcPr>
                        <w:tcW w:w="120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</w:t>
                        </w:r>
                      </w:p>
                    </w:tc>
                    <w:tc>
                      <w:tcPr>
                        <w:tcW w:w="473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Резерв на оплату услуг по поставке периодических изданий, обслуживание справочной системы</w:t>
                        </w:r>
                      </w:p>
                    </w:tc>
                    <w:tc>
                      <w:tcPr>
                        <w:tcW w:w="190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226</w:t>
                        </w:r>
                      </w:p>
                    </w:tc>
                    <w:tc>
                      <w:tcPr>
                        <w:tcW w:w="246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82 784,53</w:t>
                        </w:r>
                      </w:p>
                    </w:tc>
                  </w:tr>
                  <w:tr w:rsidR="003A7B5C">
                    <w:tc>
                      <w:tcPr>
                        <w:tcW w:w="120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7</w:t>
                        </w:r>
                      </w:p>
                    </w:tc>
                    <w:tc>
                      <w:tcPr>
                        <w:tcW w:w="473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Резерв на выплату доплаты к пенсии за выслугу лет лицам, замещавшим должности муниципальной службы, начисленный на 2024-2026 годы </w:t>
                        </w:r>
                      </w:p>
                    </w:tc>
                    <w:tc>
                      <w:tcPr>
                        <w:tcW w:w="190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264</w:t>
                        </w:r>
                      </w:p>
                    </w:tc>
                    <w:tc>
                      <w:tcPr>
                        <w:tcW w:w="246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31 320 000,00</w:t>
                        </w:r>
                      </w:p>
                    </w:tc>
                  </w:tr>
                  <w:tr w:rsidR="003A7B5C">
                    <w:tc>
                      <w:tcPr>
                        <w:tcW w:w="120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8</w:t>
                        </w:r>
                      </w:p>
                    </w:tc>
                    <w:tc>
                      <w:tcPr>
                        <w:tcW w:w="473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Резерв на оплату исполнительного листа</w:t>
                        </w:r>
                      </w:p>
                    </w:tc>
                    <w:tc>
                      <w:tcPr>
                        <w:tcW w:w="190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296</w:t>
                        </w:r>
                      </w:p>
                    </w:tc>
                    <w:tc>
                      <w:tcPr>
                        <w:tcW w:w="246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115 296,14</w:t>
                        </w:r>
                      </w:p>
                    </w:tc>
                  </w:tr>
                  <w:tr w:rsidR="003A7B5C">
                    <w:tc>
                      <w:tcPr>
                        <w:tcW w:w="120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9</w:t>
                        </w:r>
                      </w:p>
                    </w:tc>
                    <w:tc>
                      <w:tcPr>
                        <w:tcW w:w="473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Резерв на оплату горюче смазочных материалов декабрь 2023 год </w:t>
                        </w:r>
                      </w:p>
                    </w:tc>
                    <w:tc>
                      <w:tcPr>
                        <w:tcW w:w="190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343</w:t>
                        </w:r>
                      </w:p>
                    </w:tc>
                    <w:tc>
                      <w:tcPr>
                        <w:tcW w:w="246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319 930,02</w:t>
                        </w:r>
                      </w:p>
                    </w:tc>
                  </w:tr>
                  <w:tr w:rsidR="003A7B5C">
                    <w:tc>
                      <w:tcPr>
                        <w:tcW w:w="7845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Итого</w:t>
                        </w:r>
                      </w:p>
                    </w:tc>
                    <w:tc>
                      <w:tcPr>
                        <w:tcW w:w="246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36 778 004,71</w:t>
                        </w:r>
                      </w:p>
                    </w:tc>
                  </w:tr>
                </w:tbl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Форма 0503130 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Справка о наличии имущества и обязательств на забалансовых счетах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FF0000"/>
                      <w:sz w:val="28"/>
                      <w:szCs w:val="28"/>
                    </w:rPr>
                    <w:t>                   </w:t>
                  </w:r>
                </w:p>
                <w:p w:rsidR="003A7B5C" w:rsidRDefault="003A7B5C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1" w:type="dxa"/>
                    <w:tblBorders>
                      <w:top w:val="single" w:sz="0" w:space="0" w:color="000000"/>
                      <w:left w:val="single" w:sz="0" w:space="0" w:color="000000"/>
                      <w:bottom w:val="single" w:sz="0" w:space="0" w:color="000000"/>
                      <w:right w:val="single" w:sz="0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81"/>
                    <w:gridCol w:w="1964"/>
                    <w:gridCol w:w="2133"/>
                    <w:gridCol w:w="5033"/>
                  </w:tblGrid>
                  <w:tr w:rsidR="003A7B5C">
                    <w:trPr>
                      <w:trHeight w:val="230"/>
                    </w:trPr>
                    <w:tc>
                      <w:tcPr>
                        <w:tcW w:w="10311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Расшифровка имущества и обязательств на забалансовых счетах</w:t>
                        </w:r>
                      </w:p>
                    </w:tc>
                  </w:tr>
                  <w:tr w:rsidR="003A7B5C">
                    <w:tc>
                      <w:tcPr>
                        <w:tcW w:w="118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96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50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118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Номер счета</w:t>
                        </w:r>
                      </w:p>
                    </w:tc>
                    <w:tc>
                      <w:tcPr>
                        <w:tcW w:w="196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Наименование счета</w:t>
                        </w:r>
                      </w:p>
                    </w:tc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Сумма, рублей</w:t>
                        </w:r>
                      </w:p>
                    </w:tc>
                    <w:tc>
                      <w:tcPr>
                        <w:tcW w:w="50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Расшифровка</w:t>
                        </w:r>
                      </w:p>
                    </w:tc>
                  </w:tr>
                  <w:tr w:rsidR="003A7B5C">
                    <w:tc>
                      <w:tcPr>
                        <w:tcW w:w="118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196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50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</w:t>
                        </w:r>
                      </w:p>
                    </w:tc>
                  </w:tr>
                  <w:tr w:rsidR="003A7B5C">
                    <w:tc>
                      <w:tcPr>
                        <w:tcW w:w="118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01</w:t>
                        </w:r>
                      </w:p>
                    </w:tc>
                    <w:tc>
                      <w:tcPr>
                        <w:tcW w:w="196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Имущество, полученное в пользование</w:t>
                        </w:r>
                      </w:p>
                    </w:tc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57 203 737,55</w:t>
                        </w:r>
                      </w:p>
                    </w:tc>
                    <w:tc>
                      <w:tcPr>
                        <w:tcW w:w="50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Получены в пользование земельные участки, нежилые здания, памятники, артезианские скважины, комплекс ГТС (гидротехнических сооружений);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АПК "Безопасный город" - 24 940 440,45 рублей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Система оповещения "Маяк"-2 186 073,30 рублей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Автоматизированное рабочее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место (система 112) -208 536,68 рублей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 Скотомогильник (сооружение), местоположение: Вологодская обл., Великоустюгский мо, Красавинский территориальный отдел, передан Департаментом имущественных отношений Вологодской области в безвозмездное пользование -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247 569,45 рублей,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Ноутбук DELL передан в безвозмездное пользование  БУ ВО "ЦИТ" по договору безвозмездного пользования имуществом от 20.03.2023 № 02/23 в сумме 23 765,00 рублей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Мобильный офис, переданный в безвозмездное пользование от Казённого учрежден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ия Вологодской области "Центр занятости населения Вологодской области" в сумме 1 301 020,00 рублей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3A7B5C">
                    <w:tc>
                      <w:tcPr>
                        <w:tcW w:w="118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02</w:t>
                        </w:r>
                      </w:p>
                    </w:tc>
                    <w:tc>
                      <w:tcPr>
                        <w:tcW w:w="196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Материальные ценности, принятые на хранение</w:t>
                        </w:r>
                      </w:p>
                    </w:tc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158 952,00</w:t>
                        </w:r>
                      </w:p>
                    </w:tc>
                    <w:tc>
                      <w:tcPr>
                        <w:tcW w:w="50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spacing w:after="12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Сапоги болотные 138, 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полученные в качестве гуманитарной помощи при ликвидации последствия паводка-158 941 рубль, основные средства для дальнейшей утилизации-11 рублей.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3A7B5C">
                    <w:tc>
                      <w:tcPr>
                        <w:tcW w:w="118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03</w:t>
                        </w:r>
                      </w:p>
                    </w:tc>
                    <w:tc>
                      <w:tcPr>
                        <w:tcW w:w="196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Бланки строгой отчетности</w:t>
                        </w:r>
                      </w:p>
                    </w:tc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237 327,00</w:t>
                        </w:r>
                      </w:p>
                    </w:tc>
                    <w:tc>
                      <w:tcPr>
                        <w:tcW w:w="50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Полиграфическая продукция, талоны со степенью защиты находящие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ся на хранении у материально-ответственного лица, топливная карта</w:t>
                        </w:r>
                      </w:p>
                    </w:tc>
                  </w:tr>
                  <w:tr w:rsidR="003A7B5C">
                    <w:tc>
                      <w:tcPr>
                        <w:tcW w:w="118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04</w:t>
                        </w:r>
                      </w:p>
                    </w:tc>
                    <w:tc>
                      <w:tcPr>
                        <w:tcW w:w="196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Задолженность неплатежеспособных дебиторов</w:t>
                        </w:r>
                      </w:p>
                    </w:tc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666 803,66</w:t>
                        </w:r>
                      </w:p>
                    </w:tc>
                    <w:tc>
                      <w:tcPr>
                        <w:tcW w:w="50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АО "Почта России" (с/п Сусоловское) 63706,66 рублей;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переплата з/платы уволенному работнику (с/п Красавинское) 622,00 рублей;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сомнительная задолженность физ.лиц за оказанные коммунальные услуги 602 475 рублей.</w:t>
                        </w:r>
                      </w:p>
                    </w:tc>
                  </w:tr>
                  <w:tr w:rsidR="003A7B5C">
                    <w:tc>
                      <w:tcPr>
                        <w:tcW w:w="118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07</w:t>
                        </w:r>
                      </w:p>
                    </w:tc>
                    <w:tc>
                      <w:tcPr>
                        <w:tcW w:w="196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Награды, призы, кубки и ценные подарки, сувениры</w:t>
                        </w:r>
                      </w:p>
                    </w:tc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26 628,00</w:t>
                        </w:r>
                      </w:p>
                    </w:tc>
                    <w:tc>
                      <w:tcPr>
                        <w:tcW w:w="50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spacing w:after="12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Подарочные наборы, панно, приобретенные для поздравления с юбилейными датами юридических и физических лиц.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Все материальные ценности находятся на хранении у материально-ответственных лиц.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3A7B5C">
                    <w:tc>
                      <w:tcPr>
                        <w:tcW w:w="118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09</w:t>
                        </w:r>
                      </w:p>
                    </w:tc>
                    <w:tc>
                      <w:tcPr>
                        <w:tcW w:w="196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Запасные части к транспортным средствам, выданные взамен изношенных</w:t>
                        </w:r>
                      </w:p>
                    </w:tc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1 158 575,97</w:t>
                        </w:r>
                      </w:p>
                    </w:tc>
                    <w:tc>
                      <w:tcPr>
                        <w:tcW w:w="50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Запасные части к автомобилям (шины, диски, аккумуляторы);</w:t>
                        </w:r>
                      </w:p>
                    </w:tc>
                  </w:tr>
                  <w:tr w:rsidR="003A7B5C">
                    <w:tc>
                      <w:tcPr>
                        <w:tcW w:w="118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10</w:t>
                        </w:r>
                      </w:p>
                    </w:tc>
                    <w:tc>
                      <w:tcPr>
                        <w:tcW w:w="196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Обеспечение исполнения обязательств</w:t>
                        </w:r>
                      </w:p>
                    </w:tc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386 000,00</w:t>
                        </w:r>
                      </w:p>
                    </w:tc>
                    <w:tc>
                      <w:tcPr>
                        <w:tcW w:w="50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Банковская гарантия на обеспечение гарантийных обязательств на оказание услуг по изготовлению, поставке и монтажу световых фигур (ООО «Прайм»). </w:t>
                        </w:r>
                      </w:p>
                    </w:tc>
                  </w:tr>
                  <w:tr w:rsidR="003A7B5C">
                    <w:tc>
                      <w:tcPr>
                        <w:tcW w:w="118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17</w:t>
                        </w:r>
                      </w:p>
                    </w:tc>
                    <w:tc>
                      <w:tcPr>
                        <w:tcW w:w="196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Поступления денежных средств на счета учреждения</w:t>
                        </w:r>
                      </w:p>
                    </w:tc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3 286 674,1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50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Поступление денежных средств во временное распоряжение (задатки на обеспечение исполнения муниципальных контрактов).</w:t>
                        </w:r>
                      </w:p>
                    </w:tc>
                  </w:tr>
                  <w:tr w:rsidR="003A7B5C">
                    <w:tc>
                      <w:tcPr>
                        <w:tcW w:w="118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</w:t>
                        </w:r>
                      </w:p>
                    </w:tc>
                    <w:tc>
                      <w:tcPr>
                        <w:tcW w:w="196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Выбытия денежных средств со счетов учреждения</w:t>
                        </w:r>
                      </w:p>
                    </w:tc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2 711 608,67</w:t>
                        </w:r>
                      </w:p>
                    </w:tc>
                    <w:tc>
                      <w:tcPr>
                        <w:tcW w:w="50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Выбытие денежных средств со счета во временном распоряжении.</w:t>
                        </w:r>
                      </w:p>
                    </w:tc>
                  </w:tr>
                  <w:tr w:rsidR="003A7B5C">
                    <w:tc>
                      <w:tcPr>
                        <w:tcW w:w="118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20</w:t>
                        </w:r>
                      </w:p>
                    </w:tc>
                    <w:tc>
                      <w:tcPr>
                        <w:tcW w:w="196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Задолженность, невостребованная кредиторами</w:t>
                        </w:r>
                      </w:p>
                    </w:tc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63 122,87</w:t>
                        </w:r>
                      </w:p>
                    </w:tc>
                    <w:tc>
                      <w:tcPr>
                        <w:tcW w:w="50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Переплата ЕДК (с/п Теплогорское) 499,98 рублей; 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ПАО «Россети Северо-Запад» (с/п Теплогорское) 1629,13 рублей;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переплата по авансовому отчету (с/п Красавинское) 40,38 рублей;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ПАО «Вологдаэнергосбыт» (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с/п Красавинское) 675,89 рублей; 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Перевалов В.М. (с/п Сусоловское) 60000,00 рублей;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Задолженность, не востребованная кредиторами физическими лицами 277,49 рублей.</w:t>
                        </w:r>
                      </w:p>
                    </w:tc>
                  </w:tr>
                  <w:tr w:rsidR="003A7B5C">
                    <w:tc>
                      <w:tcPr>
                        <w:tcW w:w="118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21</w:t>
                        </w:r>
                      </w:p>
                    </w:tc>
                    <w:tc>
                      <w:tcPr>
                        <w:tcW w:w="196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Основные средства стоимостью до 10000 рублей включительно в эксплуатации</w:t>
                        </w:r>
                      </w:p>
                    </w:tc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11 287 795.43</w:t>
                        </w:r>
                      </w:p>
                    </w:tc>
                    <w:tc>
                      <w:tcPr>
                        <w:tcW w:w="50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Ме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бель (стулья, антресоли, жалюзи, зеркала, кресла, столы, шкафы, тумбы), источники бесперебойного питания, производственный и хозяйственный инвентарь, оборудование и оргтехника.</w:t>
                        </w:r>
                      </w:p>
                    </w:tc>
                  </w:tr>
                  <w:tr w:rsidR="003A7B5C">
                    <w:tc>
                      <w:tcPr>
                        <w:tcW w:w="118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25</w:t>
                        </w:r>
                      </w:p>
                    </w:tc>
                    <w:tc>
                      <w:tcPr>
                        <w:tcW w:w="196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Имущество, переданное в возмездное пользование (аренду)</w:t>
                        </w:r>
                      </w:p>
                    </w:tc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1 430 000,00</w:t>
                        </w:r>
                      </w:p>
                    </w:tc>
                    <w:tc>
                      <w:tcPr>
                        <w:tcW w:w="50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Имущество, переданное в возмездное пользование (аренду) (трактор).</w:t>
                        </w:r>
                      </w:p>
                    </w:tc>
                  </w:tr>
                  <w:tr w:rsidR="003A7B5C">
                    <w:tc>
                      <w:tcPr>
                        <w:tcW w:w="118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26</w:t>
                        </w:r>
                      </w:p>
                    </w:tc>
                    <w:tc>
                      <w:tcPr>
                        <w:tcW w:w="196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Имущество, переданное в безвозмездное пользование</w:t>
                        </w:r>
                      </w:p>
                    </w:tc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510 533,15</w:t>
                        </w:r>
                      </w:p>
                    </w:tc>
                    <w:tc>
                      <w:tcPr>
                        <w:tcW w:w="50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по МКУ «Хозяйственное управление» передано нежилое помещение территориальной избирательной комиссии по договору безвозмездно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го пользования имуществом до 30.12.2024 года в сумме 42615,17 рублей.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По Марденгскому территориальному отделу переданы автомобиль пожарный, теплая стоянка в сумме 464 375,58 рублей.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По Заречному территориальному отделу передано в безвозмездное пользование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материальные ценности (ГСМ) в сумме 3542,40 рублей.</w:t>
                        </w:r>
                      </w:p>
                    </w:tc>
                  </w:tr>
                  <w:tr w:rsidR="003A7B5C">
                    <w:tc>
                      <w:tcPr>
                        <w:tcW w:w="118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27</w:t>
                        </w:r>
                      </w:p>
                    </w:tc>
                    <w:tc>
                      <w:tcPr>
                        <w:tcW w:w="196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Минимальные ценности, выданные в личное пользование работникам (сотрудникам)</w:t>
                        </w:r>
                      </w:p>
                    </w:tc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641 600,62</w:t>
                        </w:r>
                      </w:p>
                    </w:tc>
                    <w:tc>
                      <w:tcPr>
                        <w:tcW w:w="50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Спецодежда, выданная работникам в личное пользование</w:t>
                        </w:r>
                      </w:p>
                    </w:tc>
                  </w:tr>
                </w:tbl>
                <w:p w:rsidR="003A7B5C" w:rsidRDefault="00544282">
                  <w:pPr>
                    <w:jc w:val="both"/>
                  </w:pPr>
                  <w:r>
                    <w:rPr>
                      <w:color w:val="FF0000"/>
                      <w:sz w:val="28"/>
                      <w:szCs w:val="28"/>
                    </w:rPr>
                    <w:t>         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Отчет о финансовых результатах деятельности (форма по ОКУД 0503121).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            Строка 020 «Налоговые доходы» по КОСГУ 112 </w:t>
                  </w:r>
                  <w:r>
                    <w:rPr>
                      <w:color w:val="000000"/>
                      <w:sz w:val="28"/>
                      <w:szCs w:val="28"/>
                    </w:rPr>
                    <w:t>отражена государственная пошлина за нотариальные действия по территориальным отделам администрации в сумме 226 010,00 рублей.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Строк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а 030 «Доходы от собственности» по КОСГУ 129 </w:t>
                  </w:r>
                  <w:r>
                    <w:rPr>
                      <w:color w:val="000000"/>
                      <w:sz w:val="28"/>
                      <w:szCs w:val="28"/>
                    </w:rPr>
                    <w:t>отражены поступления денежных средств в сумме 1 201 260,31 рублей, в том числе: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-1 192 116,12 рублей за размещение нестационарных объектов на территории округа;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- 9 144,19 рублей – доходы от операционной аренды </w:t>
                  </w:r>
                  <w:r>
                    <w:rPr>
                      <w:color w:val="000000"/>
                      <w:sz w:val="28"/>
                      <w:szCs w:val="28"/>
                    </w:rPr>
                    <w:t>(Территориальный отдел в. Красавино сдача в аренду трактора по договору от 14.11.2023.года №417, срок действия договора по 31.01.2024 года)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Строка 040 «Доходы от оказания платных услуг, компенсации затрат» отражена сумма 498 507,05 рублей по: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КОСГУ 131 – 1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0940,00 рублей   </w:t>
                  </w:r>
                  <w:r>
                    <w:rPr>
                      <w:color w:val="000000"/>
                      <w:sz w:val="28"/>
                      <w:szCs w:val="28"/>
                    </w:rPr>
                    <w:t>отражено поступление денежных средств за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предоставление транспортного средства с экипажем ООО ЖКХ "Служба заказчика", ООО "Север-мир"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КОСГУ 134 отражена сумма 487 567,05 рублей: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от страховых компаний экономия от контрактов за обязательно</w:t>
                  </w:r>
                  <w:r>
                    <w:rPr>
                      <w:color w:val="000000"/>
                      <w:sz w:val="28"/>
                      <w:szCs w:val="28"/>
                    </w:rPr>
                    <w:t>е страхование автотранспорта- 12 829,61 рублей;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по исполнительному листу от Логуновой Н.А поступили в пользу Администрации Великоустюгского муниципального округа судебные расходы на проведение автотехнической экспертизы– 33 715,00 рублей;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возврат едино</w:t>
                  </w:r>
                  <w:r>
                    <w:rPr>
                      <w:color w:val="000000"/>
                      <w:sz w:val="28"/>
                      <w:szCs w:val="28"/>
                    </w:rPr>
                    <w:t>го налогового платежа от МРИ ФНС России, согласно проведённой сверке – 432 185,02 рублей;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- удержана стоимость спец. одежды - 7 777,22 рублей; 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- поступление за сдачу лома и отходов черных металлов - 1060,20 рублей.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Строка 050 «Штрафы, пени, неустойки, возмещение ущерба» по КОСГУ 145</w:t>
                  </w:r>
                  <w:r>
                    <w:rPr>
                      <w:color w:val="000000"/>
                      <w:sz w:val="28"/>
                      <w:szCs w:val="28"/>
                    </w:rPr>
                    <w:t> отражена сумма 521 137,53 рублей: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КОСГУ 141 – 206 884,07 рубля штрафные санкции за нарушение законодательства о закупках и нарушение условий контракта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По КОСГУ 145 – 314 253,46 рублей </w:t>
                  </w:r>
                  <w:r>
                    <w:rPr>
                      <w:color w:val="000000"/>
                      <w:sz w:val="28"/>
                      <w:szCs w:val="28"/>
                    </w:rPr>
                    <w:t>доходы от штрафов, выписанных административной комиссией и комиссией по делам несовершеннолетних за нарушение законодательства, зачисляемые в соответствующие бюджеты. Полученные доходы от физических лиц зачислены в бюджет округа.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Строка 060 «Безвозмездные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денежные поступления текущего характера» КОСГУ 155 </w:t>
                  </w:r>
                  <w:r>
                    <w:rPr>
                      <w:color w:val="000000"/>
                      <w:sz w:val="28"/>
                      <w:szCs w:val="28"/>
                    </w:rPr>
                    <w:t>отражена сумма 3 984 107,67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рублей- пожертвования денежных средств, поступивших от: 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-юридических лиц в сумме 1 973 963,50 рублей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-физических лиц в сумме 2 010 144,17 рублей.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Строка 090 «Доходы от операций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с активами»</w:t>
                  </w:r>
                  <w:r>
                    <w:rPr>
                      <w:color w:val="000000"/>
                      <w:sz w:val="28"/>
                      <w:szCs w:val="28"/>
                    </w:rPr>
                    <w:t> сумма   минус 1 959 174,20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рублей</w:t>
                  </w:r>
                  <w:r>
                    <w:rPr>
                      <w:color w:val="000000"/>
                      <w:sz w:val="28"/>
                      <w:szCs w:val="28"/>
                    </w:rPr>
                    <w:t>, в т.ч: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КОСГУ 172</w:t>
                  </w:r>
                  <w:r>
                    <w:rPr>
                      <w:color w:val="000000"/>
                      <w:sz w:val="28"/>
                      <w:szCs w:val="28"/>
                    </w:rPr>
                    <w:t> сумма 556 248,66 рублей, из них: 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 восстановление основных средств с забалансового счета на баланс на сумму 334 124,84 рублей для дальнейшей передачи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восстановление материальных ценностей с забалансового счета на баланс- 6 913,29 рублей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разукомплектация материальных запасов- 53 731,06 рублей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-корректировка особо-ценного имущество МФЦ- 161 479,47 рублей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КОСГУ 173 сумма минус 26 368,24 рублей: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- минус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30 293,59 рублей </w:t>
                  </w:r>
                  <w:r>
                    <w:rPr>
                      <w:color w:val="000000"/>
                      <w:sz w:val="28"/>
                      <w:szCs w:val="28"/>
                    </w:rPr>
                    <w:t>отражена списанная безнадежная к взысканию дебиторская задолженность по исполнительному листу со Слотина А.И, в связи с прекращением исполнительного производства 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- 3 925,35 рублей восстановлена дебиторская задолженность с забалансового с</w:t>
                  </w:r>
                  <w:r>
                    <w:rPr>
                      <w:color w:val="000000"/>
                      <w:sz w:val="28"/>
                      <w:szCs w:val="28"/>
                    </w:rPr>
                    <w:t>чета 04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КОСГУ 174 сумма минус 87 512,92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 отражены выпадающие доходы согласно законодательства в связи со списанием штрафных санкций за нарушение условий контрактов.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           КОСГУ 176 сумма минус 2 401 541,70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 рубль отражено уменьшение кадастровой </w:t>
                  </w:r>
                  <w:r>
                    <w:rPr>
                      <w:color w:val="000000"/>
                      <w:sz w:val="28"/>
                      <w:szCs w:val="28"/>
                    </w:rPr>
                    <w:t>стоимости земельного участка.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Строка 100 «Прочие доходы» сумма 170 965,11 рублей: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- </w:t>
                  </w:r>
                  <w:r>
                    <w:rPr>
                      <w:color w:val="000000"/>
                      <w:sz w:val="28"/>
                      <w:szCs w:val="28"/>
                    </w:rPr>
                    <w:t>170 965,04 рублей доходы, поступившие в бюджет округа за незаконную вырубку леса;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-0,07 рублей списание средств оператором ЕЭТП штрафных санкций с ИП Ковалев Р.А в пользу т</w:t>
                  </w:r>
                  <w:r>
                    <w:rPr>
                      <w:color w:val="000000"/>
                      <w:sz w:val="28"/>
                      <w:szCs w:val="28"/>
                    </w:rPr>
                    <w:t>ерриториального отдела в г.Красавино 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     Строка 110 «Безвозмездные неденежные поступления в сектор государственного управления</w:t>
                  </w:r>
                  <w:r>
                    <w:rPr>
                      <w:color w:val="000000"/>
                      <w:sz w:val="28"/>
                      <w:szCs w:val="28"/>
                    </w:rPr>
                    <w:t>» -98 976 853,08 рублей, в том числе: 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КОСГУ 191 – 6 380 918,27 рублей, в том числе: 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Безвозмездное поступление материальных за</w:t>
                  </w:r>
                  <w:r>
                    <w:rPr>
                      <w:color w:val="000000"/>
                      <w:sz w:val="28"/>
                      <w:szCs w:val="28"/>
                    </w:rPr>
                    <w:t>пасов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-от Департамента экономического развития Вологодской области полиграфическая продукция на сумму 105 679,21 рублей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- от Финансового управления администрации сувенирная продукция на сумму 71 000,00 рублей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от Комитета по управлению имуществом материа</w:t>
                  </w:r>
                  <w:r>
                    <w:rPr>
                      <w:color w:val="000000"/>
                      <w:sz w:val="28"/>
                      <w:szCs w:val="28"/>
                    </w:rPr>
                    <w:t>льные запасы на сумму 6 192 289,34 рублей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от МБУК «Великоустюгский культурно-досуговый центр» материальные запасы на сумму 8 934,83 рубля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от</w:t>
                  </w:r>
                  <w:r>
                    <w:rPr>
                      <w:color w:val="000000"/>
                      <w:sz w:val="28"/>
                      <w:szCs w:val="28"/>
                    </w:rPr>
                    <w:t> Казённого учреждения Вологодской области "Центр занятости населения Вологодской области"  ГСМ  в сумме 3 014,89 рублей.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КОСГУ 195 – 92 585 225,22 рублей, в том числе безвозмездно получено имущество от: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-от Великоустюгской Думы- 18 610,00 рублей (с амортиз</w:t>
                  </w:r>
                  <w:r>
                    <w:rPr>
                      <w:color w:val="000000"/>
                      <w:sz w:val="28"/>
                      <w:szCs w:val="28"/>
                    </w:rPr>
                    <w:t>ацией 100%) системный блок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-от Управления образования –37 650,00 рубля (офисные кресла с амортизацией 22 250,00 рублей)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-от Комитета по управлению имуществом 92 585 225,22 рублей.  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от БУ в сфере информационных технологий Вологодской области «Центр инфор</w:t>
                  </w:r>
                  <w:r>
                    <w:rPr>
                      <w:color w:val="000000"/>
                      <w:sz w:val="28"/>
                      <w:szCs w:val="28"/>
                    </w:rPr>
                    <w:t>мационных технологий» - 6 724,21 рублей (маршрутизатор).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КОСГУ 199 -13724,48 рубля, в том числе: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- </w:t>
                  </w:r>
                  <w:r>
                    <w:rPr>
                      <w:color w:val="000000"/>
                      <w:sz w:val="28"/>
                      <w:szCs w:val="28"/>
                    </w:rPr>
                    <w:t>оприходовано основных средств при проведении инвентаризации – 12 908,00 рублей (т/о в городе Красавино);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оприходованы излишки топлива по причине завышенной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базовой нормы при списании – 816,48 рублей (Красавинский т/о).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Строка 210 «Безвозмездные перечисления текущего характера организациям» - 30 124 712,78 рублей, в том числе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 КОСГУ 241   </w:t>
                  </w:r>
                  <w:r>
                    <w:rPr>
                      <w:color w:val="000000"/>
                      <w:sz w:val="28"/>
                      <w:szCs w:val="28"/>
                    </w:rPr>
                    <w:t> - 18 881 214,93 рубль, в том числе: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субсидии МФЦ- 18 234 100,00 ру</w:t>
                  </w:r>
                  <w:r>
                    <w:rPr>
                      <w:color w:val="000000"/>
                      <w:sz w:val="28"/>
                      <w:szCs w:val="28"/>
                    </w:rPr>
                    <w:t>блей;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переданы материальные запасы учреждениям – 647 114,93 рублей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КОСГУ 245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– 453 143,37 рублей субсидии на возмещение затрат, выделенные субъектам малого предпринимательства (ООО «Вера»; ООО «Ломоваткалесторг»), осуществляющим деятельность по реализации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продовольственных товаров в малонаселённые и труднодоступные населённые пункты Великоустюгского муниципального округа 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КОСГУ 246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– 10 713 354,48 рублей субсидии, выделенные: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субъектам малого предпринимательства (нндивидуальным предпринимателям), осущест</w:t>
                  </w:r>
                  <w:r>
                    <w:rPr>
                      <w:color w:val="000000"/>
                      <w:sz w:val="28"/>
                      <w:szCs w:val="28"/>
                    </w:rPr>
                    <w:t>вляющим деятельность по реализации продовольственных товаров в малонаселённые и      труднодоступные населённые пункты Великоустюгского муниципального округа; 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            -  социально ориентированным некоммерческим организациям на реализацию общественно </w:t>
                  </w:r>
                  <w:r>
                    <w:rPr>
                      <w:color w:val="000000"/>
                      <w:sz w:val="28"/>
                      <w:szCs w:val="28"/>
                    </w:rPr>
                    <w:t>полезных проектов (программ), связанных с осуществлением уставной деятельности (Общественная организация «Великоустюгский районный Совет женщин»; Великоустюгская районная организация общероссийской общественной организации «Всероссийское общество инвалидов</w:t>
                  </w:r>
                  <w:r>
                    <w:rPr>
                      <w:color w:val="000000"/>
                      <w:sz w:val="28"/>
                      <w:szCs w:val="28"/>
                    </w:rPr>
                    <w:t>»; Великоустюгское городское отделение Всероссийской общественной организации ветеранов (пенсионеров) войны, труда. Вооруженных сил и правоохранительных органов»; АНО «Кризисный центр для лиц, оказавшихся в трудной жизненной ситуации»);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   - субси</w:t>
                  </w:r>
                  <w:r>
                    <w:rPr>
                      <w:color w:val="000000"/>
                      <w:sz w:val="28"/>
                      <w:szCs w:val="28"/>
                    </w:rPr>
                    <w:t>дии в целях финансового обеспечения деятельности, а также покрытие расходов, связанных с производством и доведением до потребителей продукции средств массовой информации (АНО «Редакция газеты «Советская мысль»);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  -  на реализацию мероприятий, нап</w:t>
                  </w:r>
                  <w:r>
                    <w:rPr>
                      <w:color w:val="000000"/>
                      <w:sz w:val="28"/>
                      <w:szCs w:val="28"/>
                    </w:rPr>
                    <w:t>равленных на участие некоммерческих организаций в охране общественного порядка (Великоустюгское станичное казачье общество);  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  - на создание условий и организацию работы с учащейся и студенческой молодёжью Великоустюгского муниципального округа (АНО «Центр молодежных инициатив»)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КОСГУ 24А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– 60 000,00 рублей вознаграждение организациям за участие в конкурсах в рамках про</w:t>
                  </w:r>
                  <w:r>
                    <w:rPr>
                      <w:color w:val="000000"/>
                      <w:sz w:val="28"/>
                      <w:szCs w:val="28"/>
                    </w:rPr>
                    <w:t>ведения Прокопьевской ярмарки.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КОСГУ 24В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– 17 000,00 рублей вознаграждение индивидуальным предпринимателям за участие в конкурсах в рамках проведения Прокопьевской ярмарки.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Строка 230 «Безвозмездные перечисления бюджетам» - 952,00 рубля. </w:t>
                  </w:r>
                  <w:r>
                    <w:rPr>
                      <w:color w:val="000000"/>
                      <w:sz w:val="28"/>
                      <w:szCs w:val="28"/>
                    </w:rPr>
                    <w:t>По данной строке о</w:t>
                  </w:r>
                  <w:r>
                    <w:rPr>
                      <w:color w:val="000000"/>
                      <w:sz w:val="28"/>
                      <w:szCs w:val="28"/>
                    </w:rPr>
                    <w:t>тражена безвозмездная передача Департаменту экономического развития области материальных запасов (талоны со степенью защиты). 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Строка 260 «Безвозмездные передачи капитального характера государственным (муниципальным) учреждениям» - 19 566 419,16 рублей </w:t>
                  </w:r>
                  <w:r>
                    <w:rPr>
                      <w:color w:val="000000"/>
                      <w:sz w:val="28"/>
                      <w:szCs w:val="28"/>
                    </w:rPr>
                    <w:t>пер</w:t>
                  </w:r>
                  <w:r>
                    <w:rPr>
                      <w:color w:val="000000"/>
                      <w:sz w:val="28"/>
                      <w:szCs w:val="28"/>
                    </w:rPr>
                    <w:t>еданы основные средства учреждениям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Строка 400 «Расходы будущих периодов» счет 401.50</w:t>
                  </w:r>
                  <w:r>
                    <w:rPr>
                      <w:color w:val="000000"/>
                      <w:sz w:val="28"/>
                      <w:szCs w:val="28"/>
                    </w:rPr>
                    <w:t> отражена сумма - 298882,32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рублей,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неисключительные права на использование программных продуктов сроком полезного использования менее 12 месяцев, но переходящих за предел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ы года их приобретения и страхование автогражданской ответственности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Строка 550 «Доходы будущих периодов» - 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- 1 528 043,13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рублей отражены доходы будущих периодов по договорам размещения нестационарных объектов на территории округа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.</w:t>
                  </w:r>
                </w:p>
                <w:p w:rsidR="003A7B5C" w:rsidRDefault="00544282">
                  <w:pPr>
                    <w:ind w:firstLine="36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Строка 560 «Резервы предстоящих расходов» счет 401.60</w:t>
                  </w:r>
                  <w:r>
                    <w:rPr>
                      <w:color w:val="000000"/>
                      <w:sz w:val="28"/>
                      <w:szCs w:val="28"/>
                    </w:rPr>
                    <w:t>- резервы предстоящих расходов 32 683 564,47 рублей на оплату отпусков, доплат к пенсии.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Предупреждения по форме 0503121 с формой 0503168 </w:t>
                  </w:r>
                </w:p>
                <w:p w:rsidR="003A7B5C" w:rsidRDefault="00544282">
                  <w:pPr>
                    <w:spacing w:before="120" w:after="30"/>
                    <w:jc w:val="both"/>
                  </w:pPr>
                  <w:r>
                    <w:rPr>
                      <w:color w:val="000000"/>
                      <w:sz w:val="31"/>
                      <w:szCs w:val="31"/>
                    </w:rPr>
                    <w:t xml:space="preserve">Финансовые результаты ( 0 ошибок , </w:t>
                  </w:r>
                  <w:r>
                    <w:rPr>
                      <w:color w:val="000000"/>
                      <w:sz w:val="31"/>
                      <w:szCs w:val="31"/>
                      <w:shd w:val="clear" w:color="auto" w:fill="FFFF00"/>
                    </w:rPr>
                    <w:t>4 предупреждения </w:t>
                  </w:r>
                  <w:r>
                    <w:rPr>
                      <w:color w:val="000000"/>
                      <w:sz w:val="31"/>
                      <w:szCs w:val="31"/>
                    </w:rPr>
                    <w:t>)</w:t>
                  </w:r>
                </w:p>
                <w:p w:rsidR="003A7B5C" w:rsidRDefault="003A7B5C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4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</w:tblBorders>
                    <w:shd w:val="clear" w:color="auto" w:fill="F8F8F8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937"/>
                    <w:gridCol w:w="937"/>
                    <w:gridCol w:w="937"/>
                    <w:gridCol w:w="937"/>
                    <w:gridCol w:w="937"/>
                    <w:gridCol w:w="937"/>
                    <w:gridCol w:w="937"/>
                    <w:gridCol w:w="937"/>
                    <w:gridCol w:w="937"/>
                    <w:gridCol w:w="937"/>
                    <w:gridCol w:w="944"/>
                  </w:tblGrid>
                  <w:tr w:rsidR="003A7B5C"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№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Тип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С</w:t>
                        </w: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ообщение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Код строки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Код по КОСГУ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Графа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Значение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Оп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Связанное значение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Отклонение</w:t>
                        </w:r>
                      </w:p>
                    </w:tc>
                  </w:tr>
                  <w:tr w:rsidR="003A7B5C"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704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00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Предупреждение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Увеличение стоимости основных средств по ф.121 не соответствует идентичному показателю ф.168. Допустимо на обороты по сч.106. Объяснение расхождений требуется описать в пояснительной записке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321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310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FF"/>
                            <w:sz w:val="28"/>
                            <w:szCs w:val="28"/>
                            <w:u w:val="single"/>
                          </w:rPr>
                          <w:t>4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196 294 886,69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=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195 971 014,49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323 872,20</w:t>
                        </w:r>
                      </w:p>
                    </w:tc>
                  </w:tr>
                  <w:tr w:rsidR="003A7B5C"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705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00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Предупреждение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Уменьшение стоимости основных средств по ф.121 не соответствует идентичному показателю ф.168. Объяснение расхождений требуется описать в пояснительной записке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322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41Х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FF"/>
                            <w:sz w:val="28"/>
                            <w:szCs w:val="28"/>
                            <w:u w:val="single"/>
                          </w:rPr>
                          <w:t>4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139 412 327,61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=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138 287 613,81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1 124 713,80</w:t>
                        </w:r>
                      </w:p>
                    </w:tc>
                  </w:tr>
                  <w:tr w:rsidR="003A7B5C"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710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00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Предупреждение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Увеличение стоимости материальных запасов по ф.121 не соответствует идентичному показателю ф.168. Объяснение расхождений требуется описать в пояснительной записке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361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340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FF"/>
                            <w:sz w:val="28"/>
                            <w:szCs w:val="28"/>
                            <w:u w:val="single"/>
                          </w:rPr>
                          <w:t>4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27 028 399,17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=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27 035 239,17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-6 840,00</w:t>
                        </w:r>
                      </w:p>
                    </w:tc>
                  </w:tr>
                  <w:tr w:rsidR="003A7B5C"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711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00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Предупреждение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Уменьшение стоимости материальных запасов по ф.121 не соответствует идентичному показателю ф.168. Объяснение расхождений требуется описать в пояснительной записке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362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440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FF"/>
                            <w:sz w:val="28"/>
                            <w:szCs w:val="28"/>
                            <w:u w:val="single"/>
                          </w:rPr>
                          <w:t>4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18 825 964,25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=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18 832 804,25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8F8F8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-6 840,0</w:t>
                        </w:r>
                      </w:p>
                    </w:tc>
                  </w:tr>
                </w:tbl>
                <w:p w:rsidR="003A7B5C" w:rsidRDefault="00544282">
                  <w:pPr>
                    <w:spacing w:before="190" w:after="190"/>
                    <w:ind w:left="420"/>
                    <w:jc w:val="both"/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Уменьшение стоимости основных средств ф. 0503121 не соответствует идентичному показателю форме 0503168 на сумму 323 872,20 рублей и включает в себя передачу затрат со счета 106.:</w:t>
                  </w:r>
                </w:p>
                <w:p w:rsidR="003A7B5C" w:rsidRDefault="00544282">
                  <w:pPr>
                    <w:spacing w:before="190" w:after="190"/>
                    <w:ind w:left="106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затраты по прокладке водопроводных сетей к жилому дому по адресу село Усть-</w:t>
                  </w:r>
                  <w:r>
                    <w:rPr>
                      <w:color w:val="000000"/>
                      <w:sz w:val="28"/>
                      <w:szCs w:val="28"/>
                    </w:rPr>
                    <w:t>Алексеево, улица Каменная, дом 6 – 63 507,00 рублей;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- затраты по проведению наружного водопровода к жилому дому №2 в поселке Энергетик Юдинского территориального отдела - 260365,20 рублей.</w:t>
                  </w:r>
                </w:p>
                <w:p w:rsidR="003A7B5C" w:rsidRDefault="00544282">
                  <w:pPr>
                    <w:spacing w:before="190" w:after="190"/>
                    <w:ind w:left="560"/>
                    <w:jc w:val="both"/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Уменьшение стоимости основных средств ф. 0503121 не соответствует идентичному показателю форме 0503168 на сумму 1 124 713,80 рублей и включает в себя поступление затрат на счет 106 и не введенных в эксплуатацию: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затраты по прокладке водопроводных сетей к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жилому дому по адресу село Усть-Алексеево, улица Каменная, д6 - 63 507,00 рублей; - затраты по проведению наружного водопровода к жилому дому №2 в поселке Энергетик Юдинского территориального отдела - 260 365,20 рублей;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затраты по проведению наружных се</w:t>
                  </w:r>
                  <w:r>
                    <w:rPr>
                      <w:color w:val="000000"/>
                      <w:sz w:val="28"/>
                      <w:szCs w:val="28"/>
                    </w:rPr>
                    <w:t>тей водоотведения в Доме Культуры с.Васильевское и на улице Парковая в селе Васильевское Красавинского территориального отдела -683 270,40 рублей.</w:t>
                  </w:r>
                </w:p>
                <w:p w:rsidR="003A7B5C" w:rsidRDefault="003A7B5C">
                  <w:pPr>
                    <w:ind w:firstLine="280"/>
                    <w:jc w:val="both"/>
                  </w:pPr>
                </w:p>
                <w:p w:rsidR="003A7B5C" w:rsidRDefault="00544282">
                  <w:pPr>
                    <w:ind w:firstLine="28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Увеличение и уменьшение стоимости материальных запасов и стоимости прав пользования активами по форме 05031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21 не соответствует идентичному показателю форме 0503168 на сумму 6 840,00 рублей м 94 000,00 рублей связано с оприходованием программного обеспечения и материальных запасов с отнесением затрат на счет 106.00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Справка по консолидируемым расчетам (Форма по О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КУД 0503125)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Счет 401.10.195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ГРБС 811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 получено от учреждений основных средств на сумму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104323257,67 </w:t>
                  </w:r>
                  <w:r>
                    <w:rPr>
                      <w:color w:val="000000"/>
                      <w:sz w:val="28"/>
                      <w:szCs w:val="28"/>
                    </w:rPr>
                    <w:t>рублей, а именно:</w:t>
                  </w:r>
                </w:p>
                <w:p w:rsidR="003A7B5C" w:rsidRDefault="00544282">
                  <w:pPr>
                    <w:ind w:firstLine="72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1.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Великоустюгская Дума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(ГРБС 802) - 18 610,00 </w:t>
                  </w:r>
                  <w:r>
                    <w:rPr>
                      <w:color w:val="000000"/>
                      <w:sz w:val="28"/>
                      <w:szCs w:val="28"/>
                    </w:rPr>
                    <w:t>рублей (с амортизацией 100%)</w:t>
                  </w:r>
                  <w:r>
                    <w:rPr>
                      <w:color w:val="FF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системный блок.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2. Управление образования (ГРБС 814) – 37 6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50,00</w:t>
                  </w:r>
                  <w:r>
                    <w:rPr>
                      <w:color w:val="000000"/>
                      <w:sz w:val="28"/>
                      <w:szCs w:val="28"/>
                    </w:rPr>
                    <w:t> 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рублей (</w:t>
                  </w:r>
                  <w:r>
                    <w:rPr>
                      <w:color w:val="000000"/>
                      <w:sz w:val="28"/>
                      <w:szCs w:val="28"/>
                    </w:rPr>
                    <w:t>с амортизацией 22 250,00 рублей) офисные кресла.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3. Контрольно-счетная палата Великоустюгского муниципального округа (ГРБС 803) – 19 000,00</w:t>
                  </w:r>
                  <w:r>
                    <w:rPr>
                      <w:b/>
                      <w:bCs/>
                      <w:color w:val="FF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(с амортизацией 100%) МФУ.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4. Комитет по управлению имуществом (ГРБС 812)</w:t>
                  </w:r>
                  <w:r>
                    <w:rPr>
                      <w:color w:val="000000"/>
                      <w:sz w:val="28"/>
                      <w:szCs w:val="28"/>
                    </w:rPr>
                    <w:t> имущество на сумму 104 307 857,67 рублей, из них: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руб.</w:t>
                  </w:r>
                </w:p>
                <w:p w:rsidR="003A7B5C" w:rsidRDefault="003A7B5C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4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469"/>
                    <w:gridCol w:w="2501"/>
                    <w:gridCol w:w="2927"/>
                    <w:gridCol w:w="2417"/>
                  </w:tblGrid>
                  <w:tr w:rsidR="003A7B5C">
                    <w:tc>
                      <w:tcPr>
                        <w:tcW w:w="246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5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Балансовая стоимость </w:t>
                        </w:r>
                      </w:p>
                    </w:tc>
                    <w:tc>
                      <w:tcPr>
                        <w:tcW w:w="292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Амортизация</w:t>
                        </w:r>
                      </w:p>
                    </w:tc>
                    <w:tc>
                      <w:tcPr>
                        <w:tcW w:w="241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Остаточная стоимость</w:t>
                        </w:r>
                      </w:p>
                    </w:tc>
                  </w:tr>
                  <w:tr w:rsidR="003A7B5C">
                    <w:tc>
                      <w:tcPr>
                        <w:tcW w:w="246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Нежилые помещения (здания, сооружения -недвижимое имущество учреждения)</w:t>
                        </w:r>
                      </w:p>
                    </w:tc>
                    <w:tc>
                      <w:tcPr>
                        <w:tcW w:w="25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44 304 841,16</w:t>
                        </w:r>
                      </w:p>
                    </w:tc>
                    <w:tc>
                      <w:tcPr>
                        <w:tcW w:w="292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31 769 607,91</w:t>
                        </w:r>
                      </w:p>
                    </w:tc>
                    <w:tc>
                      <w:tcPr>
                        <w:tcW w:w="241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12 535 233,25</w:t>
                        </w:r>
                      </w:p>
                    </w:tc>
                  </w:tr>
                  <w:tr w:rsidR="003A7B5C">
                    <w:tc>
                      <w:tcPr>
                        <w:tcW w:w="246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Транспортные средства (недвижимое имущество учреждения)</w:t>
                        </w:r>
                      </w:p>
                    </w:tc>
                    <w:tc>
                      <w:tcPr>
                        <w:tcW w:w="25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396 000,00</w:t>
                        </w:r>
                      </w:p>
                    </w:tc>
                    <w:tc>
                      <w:tcPr>
                        <w:tcW w:w="292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396 000,00</w:t>
                        </w:r>
                      </w:p>
                    </w:tc>
                    <w:tc>
                      <w:tcPr>
                        <w:tcW w:w="241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</w:tr>
                  <w:tr w:rsidR="003A7B5C">
                    <w:tc>
                      <w:tcPr>
                        <w:tcW w:w="246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Нежилые помещения (здания, сооружения - движимое имущество учреждения)</w:t>
                        </w:r>
                      </w:p>
                    </w:tc>
                    <w:tc>
                      <w:tcPr>
                        <w:tcW w:w="25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70 727 203,59</w:t>
                        </w:r>
                      </w:p>
                    </w:tc>
                    <w:tc>
                      <w:tcPr>
                        <w:tcW w:w="292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5 542 216,84</w:t>
                        </w:r>
                      </w:p>
                    </w:tc>
                    <w:tc>
                      <w:tcPr>
                        <w:tcW w:w="241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65 184 986,75</w:t>
                        </w:r>
                      </w:p>
                    </w:tc>
                  </w:tr>
                  <w:tr w:rsidR="003A7B5C">
                    <w:tc>
                      <w:tcPr>
                        <w:tcW w:w="246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Машины и оборудование</w:t>
                        </w:r>
                      </w:p>
                    </w:tc>
                    <w:tc>
                      <w:tcPr>
                        <w:tcW w:w="25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7 147 386,17</w:t>
                        </w:r>
                      </w:p>
                    </w:tc>
                    <w:tc>
                      <w:tcPr>
                        <w:tcW w:w="292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5 795 066,00</w:t>
                        </w:r>
                      </w:p>
                    </w:tc>
                    <w:tc>
                      <w:tcPr>
                        <w:tcW w:w="241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1 352 320,17</w:t>
                        </w:r>
                      </w:p>
                    </w:tc>
                  </w:tr>
                  <w:tr w:rsidR="003A7B5C">
                    <w:tc>
                      <w:tcPr>
                        <w:tcW w:w="246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Транспортные средства (движимое имущество учреждения)</w:t>
                        </w:r>
                      </w:p>
                    </w:tc>
                    <w:tc>
                      <w:tcPr>
                        <w:tcW w:w="25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28 873 314,77</w:t>
                        </w:r>
                      </w:p>
                    </w:tc>
                    <w:tc>
                      <w:tcPr>
                        <w:tcW w:w="292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14 632 837,05</w:t>
                        </w:r>
                      </w:p>
                    </w:tc>
                    <w:tc>
                      <w:tcPr>
                        <w:tcW w:w="241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14 240 477,72</w:t>
                        </w:r>
                      </w:p>
                    </w:tc>
                  </w:tr>
                  <w:tr w:rsidR="003A7B5C">
                    <w:tc>
                      <w:tcPr>
                        <w:tcW w:w="246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Инвентарь производственный и хозяйственный</w:t>
                        </w:r>
                      </w:p>
                    </w:tc>
                    <w:tc>
                      <w:tcPr>
                        <w:tcW w:w="25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21 087 724,99</w:t>
                        </w:r>
                      </w:p>
                    </w:tc>
                    <w:tc>
                      <w:tcPr>
                        <w:tcW w:w="292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11 849 119,73</w:t>
                        </w:r>
                      </w:p>
                    </w:tc>
                    <w:tc>
                      <w:tcPr>
                        <w:tcW w:w="241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9 238 605,26</w:t>
                        </w:r>
                      </w:p>
                    </w:tc>
                  </w:tr>
                  <w:tr w:rsidR="003A7B5C">
                    <w:tc>
                      <w:tcPr>
                        <w:tcW w:w="246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Земельные участки</w:t>
                        </w:r>
                      </w:p>
                    </w:tc>
                    <w:tc>
                      <w:tcPr>
                        <w:tcW w:w="25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1 491 669,52</w:t>
                        </w:r>
                      </w:p>
                    </w:tc>
                    <w:tc>
                      <w:tcPr>
                        <w:tcW w:w="292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</w:t>
                        </w:r>
                      </w:p>
                    </w:tc>
                    <w:tc>
                      <w:tcPr>
                        <w:tcW w:w="241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1 491 669,52</w:t>
                        </w:r>
                      </w:p>
                    </w:tc>
                  </w:tr>
                  <w:tr w:rsidR="003A7B5C">
                    <w:tc>
                      <w:tcPr>
                        <w:tcW w:w="246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Вложения в основные средства</w:t>
                        </w:r>
                      </w:p>
                    </w:tc>
                    <w:tc>
                      <w:tcPr>
                        <w:tcW w:w="25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264 565,00</w:t>
                        </w:r>
                      </w:p>
                    </w:tc>
                    <w:tc>
                      <w:tcPr>
                        <w:tcW w:w="292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</w:t>
                        </w:r>
                      </w:p>
                    </w:tc>
                    <w:tc>
                      <w:tcPr>
                        <w:tcW w:w="241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264 565,00</w:t>
                        </w:r>
                      </w:p>
                    </w:tc>
                  </w:tr>
                  <w:tr w:rsidR="003A7B5C">
                    <w:tc>
                      <w:tcPr>
                        <w:tcW w:w="246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ИТОГО:</w:t>
                        </w:r>
                      </w:p>
                    </w:tc>
                    <w:tc>
                      <w:tcPr>
                        <w:tcW w:w="25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174 292 705,20</w:t>
                        </w:r>
                      </w:p>
                    </w:tc>
                    <w:tc>
                      <w:tcPr>
                        <w:tcW w:w="292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69 984 847,53</w:t>
                        </w:r>
                      </w:p>
                    </w:tc>
                    <w:tc>
                      <w:tcPr>
                        <w:tcW w:w="241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104 307 857,67</w:t>
                        </w:r>
                      </w:p>
                    </w:tc>
                  </w:tr>
                </w:tbl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Счет 401.10.191</w:t>
                  </w:r>
                  <w:r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По ГРБС 811 получены материальные запасы от учреждений на сумму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6 380 918,27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рублей, а именно:</w:t>
                  </w:r>
                </w:p>
                <w:p w:rsidR="003A7B5C" w:rsidRDefault="003A7B5C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4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80"/>
                    <w:gridCol w:w="9834"/>
                  </w:tblGrid>
                  <w:tr w:rsidR="003A7B5C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1.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Департамент экономического развития области (ГРБС 021) 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полиграфическая продукция на сумму 105 679,21 рублей. </w:t>
                        </w:r>
                      </w:p>
                    </w:tc>
                  </w:tr>
                  <w:tr w:rsidR="003A7B5C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2.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Комитет по управлению имуществом (ГРБС 812)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материальные запасы на сумму 6 192 289,34 рублей, из них:</w:t>
                        </w:r>
                      </w:p>
                    </w:tc>
                  </w:tr>
                  <w:tr w:rsidR="003A7B5C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3.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423 740.72 рублей – горюче-смазочные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материалы;</w:t>
                        </w:r>
                      </w:p>
                    </w:tc>
                  </w:tr>
                  <w:tr w:rsidR="003A7B5C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4.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1 420 977,36 рублей – строительные материалы;</w:t>
                        </w:r>
                      </w:p>
                    </w:tc>
                  </w:tr>
                  <w:tr w:rsidR="003A7B5C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5.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35 150,00 рублей – мягкий инвентарь;</w:t>
                        </w:r>
                      </w:p>
                    </w:tc>
                  </w:tr>
                  <w:tr w:rsidR="003A7B5C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6.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4 312 421,26 рублей – иное движимое имущество.</w:t>
                        </w:r>
                      </w:p>
                    </w:tc>
                  </w:tr>
                  <w:tr w:rsidR="003A7B5C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7.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Финансовое управление администрации (ГРБС 826) 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сувенирная продукция на сумму 71 000,00 рублей.</w:t>
                        </w:r>
                      </w:p>
                    </w:tc>
                  </w:tr>
                  <w:tr w:rsidR="003A7B5C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8.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Казённое учреждение Вологодской области "Центр занятости населения Вологодской области"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 ГСМ  в сумме 3 014,89 рублей.</w:t>
                        </w:r>
                      </w:p>
                    </w:tc>
                  </w:tr>
                </w:tbl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Счет 401.20.251 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По ГРБС 811 передано материальных запасов (талоны со степенью защиты) на сумму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952,00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рубля в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Департамент экономическо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го развития области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(ГРБС 021).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Счет 401.20.241 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ГРБС 811 передано учреждениям материальных запасов и неисключительных прав пользования на сумму 647 114,93 рублей, из них:</w:t>
                  </w:r>
                </w:p>
                <w:p w:rsidR="003A7B5C" w:rsidRDefault="003A7B5C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4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80"/>
                    <w:gridCol w:w="9834"/>
                  </w:tblGrid>
                  <w:tr w:rsidR="003A7B5C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1.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Комитет по управлению имуществом (ГРБС 812) – 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материальные запасы в сумме 270 470,66 рублей. </w:t>
                        </w:r>
                      </w:p>
                    </w:tc>
                  </w:tr>
                </w:tbl>
                <w:p w:rsidR="003A7B5C" w:rsidRDefault="003A7B5C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4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80"/>
                    <w:gridCol w:w="9834"/>
                  </w:tblGrid>
                  <w:tr w:rsidR="003A7B5C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1.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Управление строительства и ЖКХ (ГРБС 813) - 365 712,56 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рублей (материальные запасы – 320 245,84 рублей и программное обеспечение - 45 466,72 с амортизацией 100%).</w:t>
                        </w:r>
                      </w:p>
                    </w:tc>
                  </w:tr>
                  <w:tr w:rsidR="003A7B5C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2.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Управление культуры, спорта и молоде</w:t>
                        </w: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жной политики (ГРБС 815) - 56 398,43 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рублей (системный блок и монитор).</w:t>
                        </w:r>
                      </w:p>
                    </w:tc>
                  </w:tr>
                </w:tbl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Счет 401.20.281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ГРБС передано основных средств учреждениям на сумму 19 523 154,01 рублей, из них:</w:t>
                  </w:r>
                </w:p>
                <w:p w:rsidR="003A7B5C" w:rsidRDefault="003A7B5C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4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80"/>
                    <w:gridCol w:w="9834"/>
                  </w:tblGrid>
                  <w:tr w:rsidR="003A7B5C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1.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Великоустюгская Дума на сумму ГРБС (802) - 143 942,96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рублей (МФУ с амортизацией 7 197,15 рублей).</w:t>
                        </w:r>
                      </w:p>
                    </w:tc>
                  </w:tr>
                  <w:tr w:rsidR="003A7B5C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2.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Управление строительства и ЖКХ (ГРБС 813) – 706 248,98 рублей 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(компьютерная техника, мебель, контейнерная площадка и иные сооружения с амортизацией 588 749,94 рублей).</w:t>
                        </w:r>
                      </w:p>
                    </w:tc>
                  </w:tr>
                  <w:tr w:rsidR="003A7B5C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3.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 Управление культуры, спорта и мол</w:t>
                        </w: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одежной политики (ГРБС 815) - 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68543,20 рублей (МФУ с амортизацией 100%)   </w:t>
                        </w:r>
                      </w:p>
                    </w:tc>
                  </w:tr>
                  <w:tr w:rsidR="003A7B5C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4.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Управление образования (ГРБС 814) –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158 072,41 рублей (МФУ и акустическая система с амортизацией 100%) </w:t>
                        </w:r>
                      </w:p>
                    </w:tc>
                  </w:tr>
                  <w:tr w:rsidR="003A7B5C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5.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Комитет по управлению имуществом (ГРБС 812) – имущество на сумму 36 2</w:t>
                        </w: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09 175,96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рублей (с амортизацией 16 940 266,80 рублей),</w:t>
                        </w:r>
                        <w:r>
                          <w:rPr>
                            <w:color w:val="FF0000"/>
                            <w:sz w:val="28"/>
                            <w:szCs w:val="28"/>
                          </w:rPr>
                          <w:t> 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том числе:</w:t>
                        </w:r>
                      </w:p>
                    </w:tc>
                  </w:tr>
                </w:tbl>
                <w:p w:rsidR="003A7B5C" w:rsidRDefault="00544282">
                  <w:pPr>
                    <w:ind w:left="700"/>
                    <w:jc w:val="right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руб.</w:t>
                  </w:r>
                </w:p>
                <w:p w:rsidR="003A7B5C" w:rsidRDefault="003A7B5C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4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469"/>
                    <w:gridCol w:w="2501"/>
                    <w:gridCol w:w="2927"/>
                    <w:gridCol w:w="2417"/>
                  </w:tblGrid>
                  <w:tr w:rsidR="003A7B5C">
                    <w:tc>
                      <w:tcPr>
                        <w:tcW w:w="246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5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Балансовая стоимость </w:t>
                        </w:r>
                      </w:p>
                    </w:tc>
                    <w:tc>
                      <w:tcPr>
                        <w:tcW w:w="292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Амортизация</w:t>
                        </w:r>
                      </w:p>
                    </w:tc>
                    <w:tc>
                      <w:tcPr>
                        <w:tcW w:w="241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Остаточная стоимость</w:t>
                        </w:r>
                      </w:p>
                    </w:tc>
                  </w:tr>
                  <w:tr w:rsidR="003A7B5C">
                    <w:tc>
                      <w:tcPr>
                        <w:tcW w:w="246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Нежилые помещения (здания, сооружения - недвижимое имущество учреждения)</w:t>
                        </w:r>
                      </w:p>
                    </w:tc>
                    <w:tc>
                      <w:tcPr>
                        <w:tcW w:w="25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22 810 081,90</w:t>
                        </w:r>
                      </w:p>
                    </w:tc>
                    <w:tc>
                      <w:tcPr>
                        <w:tcW w:w="292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16 569 541,68</w:t>
                        </w:r>
                      </w:p>
                    </w:tc>
                    <w:tc>
                      <w:tcPr>
                        <w:tcW w:w="241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6 240 540,22</w:t>
                        </w:r>
                      </w:p>
                    </w:tc>
                  </w:tr>
                  <w:tr w:rsidR="003A7B5C">
                    <w:tc>
                      <w:tcPr>
                        <w:tcW w:w="246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Машины и оборудование</w:t>
                        </w:r>
                      </w:p>
                    </w:tc>
                    <w:tc>
                      <w:tcPr>
                        <w:tcW w:w="25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6 346 532,12</w:t>
                        </w:r>
                      </w:p>
                    </w:tc>
                    <w:tc>
                      <w:tcPr>
                        <w:tcW w:w="292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108 305,38</w:t>
                        </w:r>
                      </w:p>
                    </w:tc>
                    <w:tc>
                      <w:tcPr>
                        <w:tcW w:w="241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6 238 226,77</w:t>
                        </w:r>
                      </w:p>
                    </w:tc>
                  </w:tr>
                  <w:tr w:rsidR="003A7B5C">
                    <w:tc>
                      <w:tcPr>
                        <w:tcW w:w="246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Транспортные средства (движимое имущество учреждения)</w:t>
                        </w:r>
                      </w:p>
                    </w:tc>
                    <w:tc>
                      <w:tcPr>
                        <w:tcW w:w="25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6 400 000,00</w:t>
                        </w:r>
                      </w:p>
                    </w:tc>
                    <w:tc>
                      <w:tcPr>
                        <w:tcW w:w="292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241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6 400 000,00</w:t>
                        </w:r>
                      </w:p>
                    </w:tc>
                  </w:tr>
                  <w:tr w:rsidR="003A7B5C">
                    <w:tc>
                      <w:tcPr>
                        <w:tcW w:w="246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Инвентарь производственный и хозяйственный</w:t>
                        </w:r>
                      </w:p>
                    </w:tc>
                    <w:tc>
                      <w:tcPr>
                        <w:tcW w:w="25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328 689,74</w:t>
                        </w:r>
                      </w:p>
                    </w:tc>
                    <w:tc>
                      <w:tcPr>
                        <w:tcW w:w="292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262 419,74</w:t>
                        </w:r>
                      </w:p>
                    </w:tc>
                    <w:tc>
                      <w:tcPr>
                        <w:tcW w:w="241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66 270,00</w:t>
                        </w:r>
                      </w:p>
                    </w:tc>
                  </w:tr>
                  <w:tr w:rsidR="003A7B5C">
                    <w:tc>
                      <w:tcPr>
                        <w:tcW w:w="246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Вложения в основные средства</w:t>
                        </w:r>
                      </w:p>
                    </w:tc>
                    <w:tc>
                      <w:tcPr>
                        <w:tcW w:w="25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323 872,20</w:t>
                        </w:r>
                      </w:p>
                    </w:tc>
                    <w:tc>
                      <w:tcPr>
                        <w:tcW w:w="292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241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323 872,20</w:t>
                        </w:r>
                      </w:p>
                    </w:tc>
                  </w:tr>
                  <w:tr w:rsidR="003A7B5C">
                    <w:tc>
                      <w:tcPr>
                        <w:tcW w:w="246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ИТОГО:</w:t>
                        </w:r>
                      </w:p>
                    </w:tc>
                    <w:tc>
                      <w:tcPr>
                        <w:tcW w:w="25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36 209 175,96</w:t>
                        </w:r>
                      </w:p>
                    </w:tc>
                    <w:tc>
                      <w:tcPr>
                        <w:tcW w:w="292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16 940 266,80</w:t>
                        </w:r>
                      </w:p>
                    </w:tc>
                    <w:tc>
                      <w:tcPr>
                        <w:tcW w:w="241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19 268 909,16</w:t>
                        </w:r>
                      </w:p>
                    </w:tc>
                  </w:tr>
                </w:tbl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Форма 0503128 «Отчет о бюджетных обязательствах»</w:t>
                  </w:r>
                </w:p>
                <w:p w:rsidR="003A7B5C" w:rsidRDefault="00544282">
                  <w:pPr>
                    <w:spacing w:after="100"/>
                    <w:ind w:firstLine="42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В разделе 3 графа 6 «Принимаемые обязательства» отражена сумма 2 805 633,33 рублей: размещено извещение о проведении электронного аукциона в единой информационной системе в сфере закупок АО «ЕЭТП»:</w:t>
                  </w:r>
                </w:p>
                <w:p w:rsidR="003A7B5C" w:rsidRDefault="00544282">
                  <w:pPr>
                    <w:ind w:firstLine="42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на оказание услуг по проведению предрейсовых и послерейс</w:t>
                  </w:r>
                  <w:r>
                    <w:rPr>
                      <w:color w:val="000000"/>
                      <w:sz w:val="28"/>
                      <w:szCs w:val="28"/>
                    </w:rPr>
                    <w:t>овых медицинских осмотров на сумму 200 000,00 рублей; </w:t>
                  </w:r>
                </w:p>
                <w:p w:rsidR="003A7B5C" w:rsidRDefault="00544282">
                  <w:pPr>
                    <w:ind w:firstLine="42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на оказание услуг по замене тахографа на сумму 55 633,33 рублей;</w:t>
                  </w:r>
                </w:p>
                <w:p w:rsidR="003A7B5C" w:rsidRDefault="00544282">
                  <w:pPr>
                    <w:ind w:firstLine="42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-на оказание услуг по техническому обслуживанию, ремонту и шиномонтажу автомобилей на сумму 950 000,00 рублей;</w:t>
                  </w:r>
                </w:p>
                <w:p w:rsidR="003A7B5C" w:rsidRDefault="00544282">
                  <w:pPr>
                    <w:ind w:firstLine="42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-поставка автомобильног</w:t>
                  </w:r>
                  <w:r>
                    <w:rPr>
                      <w:color w:val="000000"/>
                      <w:sz w:val="28"/>
                      <w:szCs w:val="28"/>
                    </w:rPr>
                    <w:t>о бензина и дизельного топлива на сумму 1 600 000,00 рублей.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Форма 0503168 «Сведения о движении нефинансовых активов».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Балансовая стоимость основных средств на 01.01.23 года составляла – 76 667 776,81 рублей. По состоянию на 01.01.2024 года она увеличилась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на 148 922 317,89 рублей, в связи с передачей имущества территориальным отделам в оперативное пользование и составила 225 590 094,70 рублей.</w:t>
                  </w:r>
                </w:p>
                <w:p w:rsidR="003A7B5C" w:rsidRDefault="003A7B5C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2" w:type="dxa"/>
                    <w:tblBorders>
                      <w:top w:val="single" w:sz="0" w:space="0" w:color="000000"/>
                      <w:left w:val="single" w:sz="0" w:space="0" w:color="000000"/>
                      <w:bottom w:val="single" w:sz="0" w:space="0" w:color="000000"/>
                      <w:right w:val="single" w:sz="0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870"/>
                    <w:gridCol w:w="1765"/>
                    <w:gridCol w:w="2156"/>
                    <w:gridCol w:w="1561"/>
                    <w:gridCol w:w="2960"/>
                  </w:tblGrid>
                  <w:tr w:rsidR="003A7B5C">
                    <w:trPr>
                      <w:trHeight w:val="230"/>
                    </w:trPr>
                    <w:tc>
                      <w:tcPr>
                        <w:tcW w:w="10312" w:type="dxa"/>
                        <w:gridSpan w:val="5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Анализ состояния НФА на 01.01.2024 года и основные направления их поступления и выбытия:</w:t>
                        </w:r>
                      </w:p>
                    </w:tc>
                  </w:tr>
                  <w:tr w:rsidR="003A7B5C">
                    <w:tc>
                      <w:tcPr>
                        <w:tcW w:w="187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76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215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56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29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187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наименование НФА</w:t>
                        </w:r>
                      </w:p>
                    </w:tc>
                    <w:tc>
                      <w:tcPr>
                        <w:tcW w:w="176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поступление</w:t>
                        </w:r>
                      </w:p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руб.</w:t>
                        </w:r>
                      </w:p>
                    </w:tc>
                    <w:tc>
                      <w:tcPr>
                        <w:tcW w:w="215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Направления поступления</w:t>
                        </w:r>
                      </w:p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НФА в учреждение</w:t>
                        </w:r>
                      </w:p>
                    </w:tc>
                    <w:tc>
                      <w:tcPr>
                        <w:tcW w:w="156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выбытие</w:t>
                        </w:r>
                      </w:p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руб.</w:t>
                        </w:r>
                      </w:p>
                    </w:tc>
                    <w:tc>
                      <w:tcPr>
                        <w:tcW w:w="29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Направления выбытия  НФА в учреждении</w:t>
                        </w:r>
                      </w:p>
                    </w:tc>
                  </w:tr>
                  <w:tr w:rsidR="003A7B5C">
                    <w:tc>
                      <w:tcPr>
                        <w:tcW w:w="187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176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215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156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29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</w:t>
                        </w:r>
                      </w:p>
                    </w:tc>
                  </w:tr>
                  <w:tr w:rsidR="003A7B5C">
                    <w:tc>
                      <w:tcPr>
                        <w:tcW w:w="187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Основные средства</w:t>
                        </w:r>
                      </w:p>
                    </w:tc>
                    <w:tc>
                      <w:tcPr>
                        <w:tcW w:w="176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195 170 172,89</w:t>
                        </w:r>
                      </w:p>
                    </w:tc>
                    <w:tc>
                      <w:tcPr>
                        <w:tcW w:w="215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1. Получено безвозмездно основных средств на сумму 153 429 737,76 рублей.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2. Оприходовано неучтенных основных средств в результате инвентаризации по территориальному отделу в г.Красавино на сумму 12 908,00 рублей.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3. Поступление основных средств со счета 106.00 на сумму 39 357 343,55 рубля.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4. Восстановлено с забалансового сч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ета на балансовый счет основные средства для дальнейшей передачи на сумму 334 124,84 рубля.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5. Поступило в процессе разукомплектации основных средств на сумму 2 036 058,74 рублей</w:t>
                        </w:r>
                      </w:p>
                    </w:tc>
                    <w:tc>
                      <w:tcPr>
                        <w:tcW w:w="156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46 247 855,00</w:t>
                        </w:r>
                      </w:p>
                    </w:tc>
                    <w:tc>
                      <w:tcPr>
                        <w:tcW w:w="29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Передано безвозмездно основных средств на сумму 37 005 376,4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 рублей, в том числе: 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- в Комитет по управлению имуществом 35 885 303,76 рублей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- бюджетным учреждениям 43 265,15 рублей;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- казенным учреждениям (ГРБС 802,813,814,815) 1 076 807,55 рублей.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 2. Списано основных средств по ветхости и износу и списаны на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забалансовый счет 021 введенные в эксплуатацию основные средства, стоимостью до 10000,00 рублей, а также в результате разукомплектации и реклассификации –  9 242 478,54 рублей.</w:t>
                        </w:r>
                      </w:p>
                    </w:tc>
                  </w:tr>
                  <w:tr w:rsidR="003A7B5C">
                    <w:tc>
                      <w:tcPr>
                        <w:tcW w:w="187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Амортизация основных средств</w:t>
                        </w:r>
                      </w:p>
                    </w:tc>
                    <w:tc>
                      <w:tcPr>
                        <w:tcW w:w="176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215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56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92 840 600,41</w:t>
                        </w:r>
                      </w:p>
                    </w:tc>
                    <w:tc>
                      <w:tcPr>
                        <w:tcW w:w="29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1. Амортизация при безвозмездной передаче имущества 44 798 613,89 рублей (получено амортизации 62 132 316,11 рублей, передано амортизации 17 333 702,22 рубля).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2. Начислено амортизации на сумму 48 770 973,11 рублей.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3. Списано амортизации 728 986,59 рубл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ей</w:t>
                        </w:r>
                      </w:p>
                    </w:tc>
                  </w:tr>
                  <w:tr w:rsidR="003A7B5C">
                    <w:tc>
                      <w:tcPr>
                        <w:tcW w:w="187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Вложения в основные средства</w:t>
                        </w:r>
                      </w:p>
                    </w:tc>
                    <w:tc>
                      <w:tcPr>
                        <w:tcW w:w="176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40 482 057,35</w:t>
                        </w:r>
                      </w:p>
                    </w:tc>
                    <w:tc>
                      <w:tcPr>
                        <w:tcW w:w="215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1. Введены в эксплуатацию приобретенные основные средства в сумме 39 357 343,55 рублей ( в том числе безвозмездно полученные от Комитета по управлению имуществом - 264 565,00 рублей).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2. Поступление на 106 сч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ет затрат на сумму 1 124 713,80 рублей в том числе: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- затраты по прокладке водопроводных сетей к жилому дому по адресу село Усть-Алексеево, улица Каменная, д6 - 63 507,00 рублей;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- затраты по проведению наружного водопровода к жилому дому №2 в поселке Эн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ергетик Юдинского территориального отдела - 260 365,20 рублей;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- затраты по проведению наружных сетей водоотведения в Доме Культуры с.Васильевское и на улице Парковая в селе Васильевское Красавинского территориального отдела -683 270,40 рублей.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 </w:t>
                        </w:r>
                      </w:p>
                    </w:tc>
                    <w:tc>
                      <w:tcPr>
                        <w:tcW w:w="156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39 681 215,75</w:t>
                        </w:r>
                      </w:p>
                    </w:tc>
                    <w:tc>
                      <w:tcPr>
                        <w:tcW w:w="29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1. Введено в эксплуатацию основных средств на сумму 39 357 343,55 рублей.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2. Переданы безвозмездно затраты в Комитет по управлению имуществом на сумму 323 872,20 рублей, том числе: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 - затраты по прокладке водопроводных сетей к жилому дому п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 адресу село Усть-Алексеево, улица Каменная, д6 - 63 507,00 рублей;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- затраты по проведению наружного водопровода к жилому дому №2 в поселке Энергетик Юдинского территориального отдела - 260 365,20 рублей.</w:t>
                        </w:r>
                      </w:p>
                    </w:tc>
                  </w:tr>
                  <w:tr w:rsidR="003A7B5C">
                    <w:tc>
                      <w:tcPr>
                        <w:tcW w:w="187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Нематериальные активы</w:t>
                        </w:r>
                      </w:p>
                    </w:tc>
                    <w:tc>
                      <w:tcPr>
                        <w:tcW w:w="176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215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-</w:t>
                        </w:r>
                      </w:p>
                    </w:tc>
                    <w:tc>
                      <w:tcPr>
                        <w:tcW w:w="156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29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-</w:t>
                        </w:r>
                      </w:p>
                    </w:tc>
                  </w:tr>
                  <w:tr w:rsidR="003A7B5C">
                    <w:tc>
                      <w:tcPr>
                        <w:tcW w:w="187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Амортизаци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я нематериальных активов</w:t>
                        </w:r>
                      </w:p>
                    </w:tc>
                    <w:tc>
                      <w:tcPr>
                        <w:tcW w:w="176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215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56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29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187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Вложения в нематериальные активы</w:t>
                        </w:r>
                      </w:p>
                    </w:tc>
                    <w:tc>
                      <w:tcPr>
                        <w:tcW w:w="176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215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-</w:t>
                        </w:r>
                      </w:p>
                    </w:tc>
                    <w:tc>
                      <w:tcPr>
                        <w:tcW w:w="156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29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-</w:t>
                        </w:r>
                      </w:p>
                    </w:tc>
                  </w:tr>
                  <w:tr w:rsidR="003A7B5C">
                    <w:tc>
                      <w:tcPr>
                        <w:tcW w:w="187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Непроизведенные активы</w:t>
                        </w:r>
                      </w:p>
                    </w:tc>
                    <w:tc>
                      <w:tcPr>
                        <w:tcW w:w="176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1 906 735,38</w:t>
                        </w:r>
                      </w:p>
                    </w:tc>
                    <w:tc>
                      <w:tcPr>
                        <w:tcW w:w="215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1. Получено безвозмездно непроизведенных активов на сумму 1 491 669,52 рублей.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2. Переоценка на сумму 415 065,86 рублей.</w:t>
                        </w:r>
                      </w:p>
                    </w:tc>
                    <w:tc>
                      <w:tcPr>
                        <w:tcW w:w="156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2 816 607,56</w:t>
                        </w:r>
                      </w:p>
                    </w:tc>
                    <w:tc>
                      <w:tcPr>
                        <w:tcW w:w="29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Уменьшение стоимости основных средств в результате переоценки на сумму 2 816 607,56 рублей.</w:t>
                        </w:r>
                      </w:p>
                    </w:tc>
                  </w:tr>
                  <w:tr w:rsidR="003A7B5C">
                    <w:tc>
                      <w:tcPr>
                        <w:tcW w:w="187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Вложения в непроизведенные активы</w:t>
                        </w:r>
                      </w:p>
                    </w:tc>
                    <w:tc>
                      <w:tcPr>
                        <w:tcW w:w="176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215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56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29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187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Материальные запасы</w:t>
                        </w:r>
                      </w:p>
                    </w:tc>
                    <w:tc>
                      <w:tcPr>
                        <w:tcW w:w="176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27 031 414,06</w:t>
                        </w:r>
                      </w:p>
                    </w:tc>
                    <w:tc>
                      <w:tcPr>
                        <w:tcW w:w="215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1. Поступило безвозмездно материальных запасов на сумму 6 380 918,27 рублей.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2. Оприходованы излишки ГСМ по Красавинскому территориальному отделу на сумму 816,48 рублей.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3. Приобретено материальных запасов для нужд учреждений на сумму 20 588 379,76 рублей.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4. Восстановлено с забалансового счета на балансовый с последующей переда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чей 6 913,29 рублей.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5. Поступило в связи с разукомплектацией 54 386,26 рублей.</w:t>
                        </w:r>
                      </w:p>
                    </w:tc>
                    <w:tc>
                      <w:tcPr>
                        <w:tcW w:w="156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18 825 964,25</w:t>
                        </w:r>
                      </w:p>
                    </w:tc>
                    <w:tc>
                      <w:tcPr>
                        <w:tcW w:w="29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1. Передано безвозмездно материальных запасов на сумму 648 066,93 рублей.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2. Списано на нужды учреждения 18 177 897,32 рублей</w:t>
                        </w:r>
                      </w:p>
                    </w:tc>
                  </w:tr>
                  <w:tr w:rsidR="003A7B5C">
                    <w:tc>
                      <w:tcPr>
                        <w:tcW w:w="187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Вложения в материальные запасы</w:t>
                        </w:r>
                      </w:p>
                    </w:tc>
                    <w:tc>
                      <w:tcPr>
                        <w:tcW w:w="176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6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840,00</w:t>
                        </w:r>
                      </w:p>
                    </w:tc>
                    <w:tc>
                      <w:tcPr>
                        <w:tcW w:w="215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Отражены вложения в материальные запасы(подложки под фотографии)</w:t>
                        </w:r>
                      </w:p>
                    </w:tc>
                    <w:tc>
                      <w:tcPr>
                        <w:tcW w:w="156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6 840,00</w:t>
                        </w:r>
                      </w:p>
                    </w:tc>
                    <w:tc>
                      <w:tcPr>
                        <w:tcW w:w="29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Приняты к учету материальные запасы (подложки под фотографии)</w:t>
                        </w:r>
                      </w:p>
                    </w:tc>
                  </w:tr>
                  <w:tr w:rsidR="003A7B5C">
                    <w:tc>
                      <w:tcPr>
                        <w:tcW w:w="187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Права пользования нематериальными активами</w:t>
                        </w:r>
                      </w:p>
                    </w:tc>
                    <w:tc>
                      <w:tcPr>
                        <w:tcW w:w="176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108 600,00</w:t>
                        </w:r>
                      </w:p>
                    </w:tc>
                    <w:tc>
                      <w:tcPr>
                        <w:tcW w:w="215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Приобретено программное обеспечение</w:t>
                        </w:r>
                      </w:p>
                    </w:tc>
                    <w:tc>
                      <w:tcPr>
                        <w:tcW w:w="156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232 638,72</w:t>
                        </w:r>
                      </w:p>
                    </w:tc>
                    <w:tc>
                      <w:tcPr>
                        <w:tcW w:w="29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1.Передано безвозмездно Управлению ЖКХ программное обеспечение на сумму 45 466,72 рублей. 2. Списаны сайты с Администраций поселений </w:t>
                        </w:r>
                      </w:p>
                    </w:tc>
                  </w:tr>
                  <w:tr w:rsidR="003A7B5C">
                    <w:tc>
                      <w:tcPr>
                        <w:tcW w:w="187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76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215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56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29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</w:tr>
                </w:tbl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Форма 0503169 «Сведения по дебиторской и кредиторской задолженности»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Дебиторская задолженность на 01.01.2024 года составила 3 661 285,12 рублей в том числе, в том числе просроченная 912 047,81 рублей:</w:t>
                  </w:r>
                </w:p>
                <w:p w:rsidR="003A7B5C" w:rsidRDefault="003A7B5C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1" w:type="dxa"/>
                    <w:tblBorders>
                      <w:top w:val="single" w:sz="0" w:space="0" w:color="000000"/>
                      <w:left w:val="single" w:sz="0" w:space="0" w:color="000000"/>
                      <w:bottom w:val="single" w:sz="0" w:space="0" w:color="000000"/>
                      <w:right w:val="single" w:sz="0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133"/>
                    <w:gridCol w:w="1832"/>
                    <w:gridCol w:w="1933"/>
                    <w:gridCol w:w="4413"/>
                  </w:tblGrid>
                  <w:tr w:rsidR="003A7B5C">
                    <w:trPr>
                      <w:trHeight w:val="230"/>
                    </w:trPr>
                    <w:tc>
                      <w:tcPr>
                        <w:tcW w:w="10311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Расшифровка дебиторской задолженности</w:t>
                        </w:r>
                      </w:p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 на конец отчетного периода по счетам учета</w:t>
                        </w:r>
                      </w:p>
                    </w:tc>
                  </w:tr>
                  <w:tr w:rsidR="003A7B5C"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83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9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44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Код счета</w:t>
                        </w:r>
                      </w:p>
                    </w:tc>
                    <w:tc>
                      <w:tcPr>
                        <w:tcW w:w="183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Сумма, рублей</w:t>
                        </w:r>
                      </w:p>
                    </w:tc>
                    <w:tc>
                      <w:tcPr>
                        <w:tcW w:w="19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из них просроченная, рублей</w:t>
                        </w:r>
                      </w:p>
                    </w:tc>
                    <w:tc>
                      <w:tcPr>
                        <w:tcW w:w="44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Расшифровка</w:t>
                        </w:r>
                      </w:p>
                    </w:tc>
                  </w:tr>
                  <w:tr w:rsidR="003A7B5C"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183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19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44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</w:t>
                        </w:r>
                      </w:p>
                    </w:tc>
                  </w:tr>
                  <w:tr w:rsidR="003A7B5C"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20521004</w:t>
                        </w:r>
                      </w:p>
                    </w:tc>
                    <w:tc>
                      <w:tcPr>
                        <w:tcW w:w="183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9 144,19</w:t>
                        </w:r>
                      </w:p>
                    </w:tc>
                    <w:tc>
                      <w:tcPr>
                        <w:tcW w:w="19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44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Дебиторская задолженность за аренду трактора (ООО "ЖКХ г.Красавино)</w:t>
                        </w:r>
                      </w:p>
                    </w:tc>
                  </w:tr>
                  <w:tr w:rsidR="003A7B5C"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20529006</w:t>
                        </w:r>
                      </w:p>
                    </w:tc>
                    <w:tc>
                      <w:tcPr>
                        <w:tcW w:w="183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1 527 128,31</w:t>
                        </w:r>
                      </w:p>
                    </w:tc>
                    <w:tc>
                      <w:tcPr>
                        <w:tcW w:w="19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44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Дебиторская задолженность по договорам размещения нестационарных объектов (ИП)</w:t>
                        </w:r>
                      </w:p>
                    </w:tc>
                  </w:tr>
                  <w:tr w:rsidR="003A7B5C"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20545000</w:t>
                        </w:r>
                      </w:p>
                    </w:tc>
                    <w:tc>
                      <w:tcPr>
                        <w:tcW w:w="183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418 608,26</w:t>
                        </w:r>
                      </w:p>
                    </w:tc>
                    <w:tc>
                      <w:tcPr>
                        <w:tcW w:w="19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386 591,89</w:t>
                        </w:r>
                      </w:p>
                    </w:tc>
                    <w:tc>
                      <w:tcPr>
                        <w:tcW w:w="44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Дебиторская задолженность по  штрафам, выписанных административной комиссией и комиссией по делам несовершеннолетних физическим лицам за нарушение административных законов. Срок добровольной оплаты истек, документы направлены в службу судебных приставов</w:t>
                        </w:r>
                      </w:p>
                    </w:tc>
                  </w:tr>
                  <w:tr w:rsidR="003A7B5C"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0626002</w:t>
                        </w:r>
                      </w:p>
                    </w:tc>
                    <w:tc>
                      <w:tcPr>
                        <w:tcW w:w="183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18 000,00</w:t>
                        </w:r>
                      </w:p>
                    </w:tc>
                    <w:tc>
                      <w:tcPr>
                        <w:tcW w:w="19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44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Авансовый платеж за услуги по проведению госэкспертизы (АУ ВО "Управление госэкспертизы по Вологодской области")</w:t>
                        </w:r>
                      </w:p>
                    </w:tc>
                  </w:tr>
                  <w:tr w:rsidR="003A7B5C"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20626004</w:t>
                        </w:r>
                      </w:p>
                    </w:tc>
                    <w:tc>
                      <w:tcPr>
                        <w:tcW w:w="183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48 423,12</w:t>
                        </w:r>
                      </w:p>
                    </w:tc>
                    <w:tc>
                      <w:tcPr>
                        <w:tcW w:w="19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44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Авансовый платёж на периодические издания (ООО"МЦФЭР-пресс" , ООО "Издательский дом "Бюджет", А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 "Почта России")</w:t>
                        </w:r>
                      </w:p>
                    </w:tc>
                  </w:tr>
                  <w:tr w:rsidR="003A7B5C"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20812007</w:t>
                        </w:r>
                      </w:p>
                    </w:tc>
                    <w:tc>
                      <w:tcPr>
                        <w:tcW w:w="183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14 800,00</w:t>
                        </w:r>
                      </w:p>
                    </w:tc>
                    <w:tc>
                      <w:tcPr>
                        <w:tcW w:w="19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44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Выданы денежные средства подотчет на командировочные расходы (суточные)</w:t>
                        </w:r>
                      </w:p>
                    </w:tc>
                  </w:tr>
                  <w:tr w:rsidR="003A7B5C"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20826007</w:t>
                        </w:r>
                      </w:p>
                    </w:tc>
                    <w:tc>
                      <w:tcPr>
                        <w:tcW w:w="183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41 660,00</w:t>
                        </w:r>
                      </w:p>
                    </w:tc>
                    <w:tc>
                      <w:tcPr>
                        <w:tcW w:w="19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44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Выданы денежные средства в подотчет на командировочные расходы (проживание)</w:t>
                        </w:r>
                      </w:p>
                    </w:tc>
                  </w:tr>
                  <w:tr w:rsidR="003A7B5C"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20834007</w:t>
                        </w:r>
                      </w:p>
                    </w:tc>
                    <w:tc>
                      <w:tcPr>
                        <w:tcW w:w="183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31 235,55</w:t>
                        </w:r>
                      </w:p>
                    </w:tc>
                    <w:tc>
                      <w:tcPr>
                        <w:tcW w:w="19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44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Выданы денежные средства в подотчет на ГСМ</w:t>
                        </w:r>
                      </w:p>
                    </w:tc>
                  </w:tr>
                  <w:tr w:rsidR="003A7B5C"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20936001</w:t>
                        </w:r>
                      </w:p>
                    </w:tc>
                    <w:tc>
                      <w:tcPr>
                        <w:tcW w:w="183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19 080,03</w:t>
                        </w:r>
                      </w:p>
                    </w:tc>
                    <w:tc>
                      <w:tcPr>
                        <w:tcW w:w="19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44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Дебиторская задолженность, подлежащая возмещению в 2024 году Фондом социального страхования за расходы по оплате дополнительных выходных по уходу за детьми-инвалидами.  </w:t>
                        </w:r>
                      </w:p>
                    </w:tc>
                  </w:tr>
                  <w:tr w:rsidR="003A7B5C"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20936004</w:t>
                        </w:r>
                      </w:p>
                    </w:tc>
                    <w:tc>
                      <w:tcPr>
                        <w:tcW w:w="183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857 207,38</w:t>
                        </w:r>
                      </w:p>
                    </w:tc>
                    <w:tc>
                      <w:tcPr>
                        <w:tcW w:w="19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44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Дебиторская задолженность: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- по возврату задолженности прошлых лет от юридических лиц (ООО ЖКХ села Усть-Алексеево, ООО "Амигос") -6 185,34 рубля;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 - по возврату авансовых платежей за уличное освещение (ООО "Северная сбытовая компания") - 846 656,03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рублей;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- по возврату за почтовые услуги (УФПС Вологодской области) - 4 338,69 рублей;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- по возврату авансовых платежей по ГСМ (ООО "Ликард") - 27,32 рубля</w:t>
                        </w:r>
                      </w:p>
                    </w:tc>
                  </w:tr>
                  <w:tr w:rsidR="003A7B5C"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20936007</w:t>
                        </w:r>
                      </w:p>
                    </w:tc>
                    <w:tc>
                      <w:tcPr>
                        <w:tcW w:w="183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581 585,66</w:t>
                        </w:r>
                      </w:p>
                    </w:tc>
                    <w:tc>
                      <w:tcPr>
                        <w:tcW w:w="19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525 455,92</w:t>
                        </w:r>
                      </w:p>
                    </w:tc>
                    <w:tc>
                      <w:tcPr>
                        <w:tcW w:w="44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Дебиторская задолженность по возврату задолженности прошлых лет от физических лиц (услуги водоснабжения)</w:t>
                        </w:r>
                      </w:p>
                    </w:tc>
                  </w:tr>
                  <w:tr w:rsidR="003A7B5C"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20941002</w:t>
                        </w:r>
                      </w:p>
                    </w:tc>
                    <w:tc>
                      <w:tcPr>
                        <w:tcW w:w="183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1 000,00</w:t>
                        </w:r>
                      </w:p>
                    </w:tc>
                    <w:tc>
                      <w:tcPr>
                        <w:tcW w:w="19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44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Дебиторская задолженность по штрафам, в связи с ненадлежащим исполнением обязательств, предусмотренных контрактом ( БУ защиты в ЧС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ВО "АСС Вологодской области")</w:t>
                        </w:r>
                      </w:p>
                    </w:tc>
                  </w:tr>
                  <w:tr w:rsidR="003A7B5C"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20941004</w:t>
                        </w:r>
                      </w:p>
                    </w:tc>
                    <w:tc>
                      <w:tcPr>
                        <w:tcW w:w="183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41 974,73</w:t>
                        </w:r>
                      </w:p>
                    </w:tc>
                    <w:tc>
                      <w:tcPr>
                        <w:tcW w:w="19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44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Дебиторская задолженность по штрафам, в связи с ненадлежащим исполнением обязательств, предусмотренных контрактом ( ПАО "Ростелеком"; ООО "СтройЭлектро")</w:t>
                        </w:r>
                      </w:p>
                    </w:tc>
                  </w:tr>
                  <w:tr w:rsidR="003A7B5C"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20945007</w:t>
                        </w:r>
                      </w:p>
                    </w:tc>
                    <w:tc>
                      <w:tcPr>
                        <w:tcW w:w="183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34 417,95</w:t>
                        </w:r>
                      </w:p>
                    </w:tc>
                    <w:tc>
                      <w:tcPr>
                        <w:tcW w:w="19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44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Дебиторская задолженность по исполнительному листу от 28.01.2019 года № 029040633 с Соболевой Е.Е </w:t>
                        </w:r>
                      </w:p>
                    </w:tc>
                  </w:tr>
                  <w:tr w:rsidR="003A7B5C"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30314001</w:t>
                        </w:r>
                      </w:p>
                    </w:tc>
                    <w:tc>
                      <w:tcPr>
                        <w:tcW w:w="183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17 019,94</w:t>
                        </w:r>
                      </w:p>
                    </w:tc>
                    <w:tc>
                      <w:tcPr>
                        <w:tcW w:w="19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44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Перечислен единый налоговый платёж по страховым взносам за декабрь 2023 года</w:t>
                        </w:r>
                      </w:p>
                    </w:tc>
                  </w:tr>
                  <w:tr w:rsidR="003A7B5C"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Итого дебиторская задолженность:</w:t>
                        </w:r>
                      </w:p>
                    </w:tc>
                    <w:tc>
                      <w:tcPr>
                        <w:tcW w:w="183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3 661 285,12</w:t>
                        </w:r>
                      </w:p>
                    </w:tc>
                    <w:tc>
                      <w:tcPr>
                        <w:tcW w:w="19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912 047,81</w:t>
                        </w:r>
                      </w:p>
                    </w:tc>
                    <w:tc>
                      <w:tcPr>
                        <w:tcW w:w="44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</w:tbl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    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Кредиторская задолженность на 01.01.2024 года в сумме 12 459 858,57 рублей сложилась:</w:t>
                  </w:r>
                </w:p>
                <w:p w:rsidR="003A7B5C" w:rsidRDefault="003A7B5C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1" w:type="dxa"/>
                    <w:tblBorders>
                      <w:top w:val="single" w:sz="0" w:space="0" w:color="000000"/>
                      <w:left w:val="single" w:sz="0" w:space="0" w:color="000000"/>
                      <w:bottom w:val="single" w:sz="0" w:space="0" w:color="000000"/>
                      <w:right w:val="single" w:sz="0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133"/>
                    <w:gridCol w:w="1832"/>
                    <w:gridCol w:w="1933"/>
                    <w:gridCol w:w="4413"/>
                  </w:tblGrid>
                  <w:tr w:rsidR="003A7B5C">
                    <w:trPr>
                      <w:trHeight w:val="230"/>
                    </w:trPr>
                    <w:tc>
                      <w:tcPr>
                        <w:tcW w:w="10311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Расшифровка кредиторской задолженности</w:t>
                        </w:r>
                      </w:p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 на конец отчетного периода по счетам учета</w:t>
                        </w:r>
                      </w:p>
                    </w:tc>
                  </w:tr>
                  <w:tr w:rsidR="003A7B5C"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83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9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44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Код счета</w:t>
                        </w:r>
                      </w:p>
                    </w:tc>
                    <w:tc>
                      <w:tcPr>
                        <w:tcW w:w="183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Сумма, рублей</w:t>
                        </w:r>
                      </w:p>
                    </w:tc>
                    <w:tc>
                      <w:tcPr>
                        <w:tcW w:w="19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из них просроченная, рублей</w:t>
                        </w:r>
                      </w:p>
                    </w:tc>
                    <w:tc>
                      <w:tcPr>
                        <w:tcW w:w="44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Расшифровка</w:t>
                        </w:r>
                      </w:p>
                    </w:tc>
                  </w:tr>
                  <w:tr w:rsidR="003A7B5C"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183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19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44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</w:t>
                        </w:r>
                      </w:p>
                    </w:tc>
                  </w:tr>
                  <w:tr w:rsidR="003A7B5C"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30211007</w:t>
                        </w:r>
                      </w:p>
                    </w:tc>
                    <w:tc>
                      <w:tcPr>
                        <w:tcW w:w="183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6 120 658,26</w:t>
                        </w:r>
                      </w:p>
                    </w:tc>
                    <w:tc>
                      <w:tcPr>
                        <w:tcW w:w="19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44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Кредиторская задолженность по заработной плате за 2 половину декабря 2023 года, срок оплаты 13.01.2024 года.</w:t>
                        </w:r>
                      </w:p>
                    </w:tc>
                  </w:tr>
                  <w:tr w:rsidR="003A7B5C"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30221004</w:t>
                        </w:r>
                      </w:p>
                    </w:tc>
                    <w:tc>
                      <w:tcPr>
                        <w:tcW w:w="183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102 927,86</w:t>
                        </w:r>
                      </w:p>
                    </w:tc>
                    <w:tc>
                      <w:tcPr>
                        <w:tcW w:w="19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44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Кредиторская задолженность с ПАО "Ростелеком" за услуги связи 14553,13, АО "Почта России" за услуги почтовой связи 5724,42 по счетам за декабрь 2023 года со сроком оплаты в январе 2024 года</w:t>
                        </w:r>
                      </w:p>
                    </w:tc>
                  </w:tr>
                  <w:tr w:rsidR="003A7B5C"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30223002</w:t>
                        </w:r>
                      </w:p>
                    </w:tc>
                    <w:tc>
                      <w:tcPr>
                        <w:tcW w:w="183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5 388,82</w:t>
                        </w:r>
                      </w:p>
                    </w:tc>
                    <w:tc>
                      <w:tcPr>
                        <w:tcW w:w="19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44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Кредиторская задолженность за коммунальные услуги ( МБДОУ "Аристовский детский сад"), отопление. </w:t>
                        </w:r>
                      </w:p>
                    </w:tc>
                  </w:tr>
                  <w:tr w:rsidR="003A7B5C"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30223004</w:t>
                        </w:r>
                      </w:p>
                    </w:tc>
                    <w:tc>
                      <w:tcPr>
                        <w:tcW w:w="183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849 555,73</w:t>
                        </w:r>
                      </w:p>
                    </w:tc>
                    <w:tc>
                      <w:tcPr>
                        <w:tcW w:w="19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44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Кредиторская задолженность за коммунальные услуги: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 - по теплоснабжению за декабрь 2023 года (ООО "Электротеплосеть", ООО "ЖКО села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Усть-Алексеево", ООО "Теплосервис") - 580 314,41 рублей со сроком оплаты 18.01.2024 года;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- по поставке газа за декабрь 2023 года (ООО "Газпромежрегионгаз Вологда")- 13 127,39 рублей;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- по поставке электроэнергии "Северная сбытовая компания" - 213 257,29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рубль </w:t>
                        </w:r>
                      </w:p>
                    </w:tc>
                  </w:tr>
                  <w:tr w:rsidR="003A7B5C"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30223007</w:t>
                        </w:r>
                      </w:p>
                    </w:tc>
                    <w:tc>
                      <w:tcPr>
                        <w:tcW w:w="183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22,39</w:t>
                        </w:r>
                      </w:p>
                    </w:tc>
                    <w:tc>
                      <w:tcPr>
                        <w:tcW w:w="19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44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Кредиторская задолженность по возмещению расходов за отопление гаража по договору ( Хохлов Александр Николаевич)</w:t>
                        </w:r>
                      </w:p>
                    </w:tc>
                  </w:tr>
                  <w:tr w:rsidR="003A7B5C"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30225003</w:t>
                        </w:r>
                      </w:p>
                    </w:tc>
                    <w:tc>
                      <w:tcPr>
                        <w:tcW w:w="183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929,84</w:t>
                        </w:r>
                      </w:p>
                    </w:tc>
                    <w:tc>
                      <w:tcPr>
                        <w:tcW w:w="19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44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Кредиторская задолженность техническое обслуживание за декабрь 2023 года (Филиал ФГУП "Охрана" Росгвардии по Вологодской области)</w:t>
                        </w:r>
                      </w:p>
                    </w:tc>
                  </w:tr>
                  <w:tr w:rsidR="003A7B5C"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30225004</w:t>
                        </w:r>
                      </w:p>
                    </w:tc>
                    <w:tc>
                      <w:tcPr>
                        <w:tcW w:w="183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19 372,23</w:t>
                        </w:r>
                      </w:p>
                    </w:tc>
                    <w:tc>
                      <w:tcPr>
                        <w:tcW w:w="19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44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Кредиторская задолженность по :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- обслуживанию уличных светильников ( ПАО " Россети Северо-Запад") -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18 652,23 рубля;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- ремонт картриджей ( ООО "Солярис") - 720,00 рублей</w:t>
                        </w:r>
                      </w:p>
                    </w:tc>
                  </w:tr>
                  <w:tr w:rsidR="003A7B5C"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30225007</w:t>
                        </w:r>
                      </w:p>
                    </w:tc>
                    <w:tc>
                      <w:tcPr>
                        <w:tcW w:w="183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11 484,75</w:t>
                        </w:r>
                      </w:p>
                    </w:tc>
                    <w:tc>
                      <w:tcPr>
                        <w:tcW w:w="19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44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Кредиторская задолженность по гражданско-правовым договорам с физическими лицами за обслуживание водонапорной башни и расчистке дорог от снега </w:t>
                        </w:r>
                      </w:p>
                    </w:tc>
                  </w:tr>
                  <w:tr w:rsidR="003A7B5C"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30226002</w:t>
                        </w:r>
                      </w:p>
                    </w:tc>
                    <w:tc>
                      <w:tcPr>
                        <w:tcW w:w="183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585,00</w:t>
                        </w:r>
                      </w:p>
                    </w:tc>
                    <w:tc>
                      <w:tcPr>
                        <w:tcW w:w="19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44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Кредиторская задолженность за услуги по проведению предрейсового осмотра водителей ( БУЗ ВО "Великоустюгская ЦРБ")</w:t>
                        </w:r>
                      </w:p>
                    </w:tc>
                  </w:tr>
                  <w:tr w:rsidR="003A7B5C"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30226004</w:t>
                        </w:r>
                      </w:p>
                    </w:tc>
                    <w:tc>
                      <w:tcPr>
                        <w:tcW w:w="183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16 702,34</w:t>
                        </w:r>
                      </w:p>
                    </w:tc>
                    <w:tc>
                      <w:tcPr>
                        <w:tcW w:w="19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44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Кредиторская задолженность с АО "Почта России" за поставку периодических печатных изданий по счетам за д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екабрь 2023 года со сроком оплаты в январе 2024 года, за услуги по проведению предрейсового осмотра водителей ( ООО "МЦ "Медведь")</w:t>
                        </w:r>
                      </w:p>
                    </w:tc>
                  </w:tr>
                  <w:tr w:rsidR="003A7B5C"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30234004</w:t>
                        </w:r>
                      </w:p>
                    </w:tc>
                    <w:tc>
                      <w:tcPr>
                        <w:tcW w:w="183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81 973,51</w:t>
                        </w:r>
                      </w:p>
                    </w:tc>
                    <w:tc>
                      <w:tcPr>
                        <w:tcW w:w="19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44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Кредиторская задолженность за нефтепродукты ООО "Нефтяная Топливная Компания" за декабрь 2023 года,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срок оплаты до 15 января 2024 года</w:t>
                        </w:r>
                      </w:p>
                    </w:tc>
                  </w:tr>
                  <w:tr w:rsidR="003A7B5C"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30246006</w:t>
                        </w:r>
                      </w:p>
                    </w:tc>
                    <w:tc>
                      <w:tcPr>
                        <w:tcW w:w="183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8 500,00</w:t>
                        </w:r>
                      </w:p>
                    </w:tc>
                    <w:tc>
                      <w:tcPr>
                        <w:tcW w:w="19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44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Кредиторская задолженность с ИП Гороховская И.В. на выплату субсидии на возмещение части затрат услуг паромной переправы</w:t>
                        </w:r>
                      </w:p>
                    </w:tc>
                  </w:tr>
                  <w:tr w:rsidR="003A7B5C"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30266007</w:t>
                        </w:r>
                      </w:p>
                    </w:tc>
                    <w:tc>
                      <w:tcPr>
                        <w:tcW w:w="183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15 524,36</w:t>
                        </w:r>
                      </w:p>
                    </w:tc>
                    <w:tc>
                      <w:tcPr>
                        <w:tcW w:w="19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44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Кредиторская задолженность по расчетам по социальным пособиям и компенсациям за декабрь 2023 года со сроком выплаты 13 января 2024 года</w:t>
                        </w:r>
                      </w:p>
                    </w:tc>
                  </w:tr>
                  <w:tr w:rsidR="003A7B5C"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30301001</w:t>
                        </w:r>
                      </w:p>
                    </w:tc>
                    <w:tc>
                      <w:tcPr>
                        <w:tcW w:w="183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895 087,00</w:t>
                        </w:r>
                      </w:p>
                    </w:tc>
                    <w:tc>
                      <w:tcPr>
                        <w:tcW w:w="19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44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Кредиторская задолженность по НДФЛ с заработной платы за     декабрь 2023 года, срок оплаты  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 в январе 2024 года</w:t>
                        </w:r>
                      </w:p>
                    </w:tc>
                  </w:tr>
                  <w:tr w:rsidR="003A7B5C"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30305001</w:t>
                        </w:r>
                      </w:p>
                    </w:tc>
                    <w:tc>
                      <w:tcPr>
                        <w:tcW w:w="183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41 846,00</w:t>
                        </w:r>
                      </w:p>
                    </w:tc>
                    <w:tc>
                      <w:tcPr>
                        <w:tcW w:w="19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44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Кредиторская задолженность по начисленному транспортному налогу за 4 квартал 2023 года со сроком оплаты в январе 2024 года</w:t>
                        </w:r>
                      </w:p>
                    </w:tc>
                  </w:tr>
                  <w:tr w:rsidR="003A7B5C"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30306001</w:t>
                        </w:r>
                      </w:p>
                    </w:tc>
                    <w:tc>
                      <w:tcPr>
                        <w:tcW w:w="183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28 435,23</w:t>
                        </w:r>
                      </w:p>
                    </w:tc>
                    <w:tc>
                      <w:tcPr>
                        <w:tcW w:w="19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44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Кредиторская задолженность по расчетам по страховым взносам на обязательное социальное страхование от несчастных случаев на производстве и проф. заболеваний за декабрь 2023 года, срок оплаты январь 2024 года</w:t>
                        </w:r>
                      </w:p>
                    </w:tc>
                  </w:tr>
                  <w:tr w:rsidR="003A7B5C"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30312001</w:t>
                        </w:r>
                      </w:p>
                    </w:tc>
                    <w:tc>
                      <w:tcPr>
                        <w:tcW w:w="183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14 387,00</w:t>
                        </w:r>
                      </w:p>
                    </w:tc>
                    <w:tc>
                      <w:tcPr>
                        <w:tcW w:w="19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44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Кредиторская задолженно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сть по налогу на имущество за 4 квартал 2023 года со сроком оплаты в январе 2024 года</w:t>
                        </w:r>
                      </w:p>
                    </w:tc>
                  </w:tr>
                  <w:tr w:rsidR="003A7B5C"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30313001</w:t>
                        </w:r>
                      </w:p>
                    </w:tc>
                    <w:tc>
                      <w:tcPr>
                        <w:tcW w:w="183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22 075,00</w:t>
                        </w:r>
                      </w:p>
                    </w:tc>
                    <w:tc>
                      <w:tcPr>
                        <w:tcW w:w="19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44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Кредиторская задолженность по начисленному земельному налогу за 4 квартал 2023 года со сроком оплаты в январе 2024 года</w:t>
                        </w:r>
                      </w:p>
                    </w:tc>
                  </w:tr>
                  <w:tr w:rsidR="003A7B5C"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30315001</w:t>
                        </w:r>
                      </w:p>
                    </w:tc>
                    <w:tc>
                      <w:tcPr>
                        <w:tcW w:w="183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4 166 956,78</w:t>
                        </w:r>
                      </w:p>
                    </w:tc>
                    <w:tc>
                      <w:tcPr>
                        <w:tcW w:w="19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44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Кредиторская задолженность по расчетам единому страховому тарифу за декабрь 2023 года</w:t>
                        </w:r>
                      </w:p>
                    </w:tc>
                  </w:tr>
                  <w:tr w:rsidR="003A7B5C"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30403007</w:t>
                        </w:r>
                      </w:p>
                    </w:tc>
                    <w:tc>
                      <w:tcPr>
                        <w:tcW w:w="183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57 446,47</w:t>
                        </w:r>
                      </w:p>
                    </w:tc>
                    <w:tc>
                      <w:tcPr>
                        <w:tcW w:w="19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44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Кредиторская задолженность по удержаниям из заработной платы по исполнительным листам за декабрь 2023 года</w:t>
                        </w:r>
                      </w:p>
                    </w:tc>
                  </w:tr>
                  <w:tr w:rsidR="003A7B5C">
                    <w:tc>
                      <w:tcPr>
                        <w:tcW w:w="21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Итого кредиторская задолженность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183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12 459 858,57</w:t>
                        </w:r>
                      </w:p>
                    </w:tc>
                    <w:tc>
                      <w:tcPr>
                        <w:tcW w:w="193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441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</w:tbl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Просроченной кредиторской задолженности на 01.01.2024 года нет.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Согласно справке о принадлежности сумм денежных средств, перечисленных в качестве ЕНП (КНД 112052), предоставленной ФНС на 01.01.2024 года имеются отклонения с данными бухгалтерского учета по счету 303.14.000 «Расчеты по единому налоговому платежу» на сумм</w:t>
                  </w:r>
                  <w:r>
                    <w:rPr>
                      <w:color w:val="000000"/>
                      <w:sz w:val="28"/>
                      <w:szCs w:val="28"/>
                    </w:rPr>
                    <w:t>у 1 713,96 рублей, по причине неправомерно зачисленных платежных поручений со стороны ФНС, поступивших от судебных приставов.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Форма 0503171 «Сведения о финансовых вложениях получателя бюджетных средств, администратора источников финансирования дефицита бюд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жета»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По данной форме отражено участие в государственных (муниципальных) учреждениях на сумму 3 891 939,18 рублей (особо ценное имущество МБУ «МФЦ Великоустюгского муниципального округа»).</w:t>
                  </w:r>
                </w:p>
                <w:p w:rsidR="003A7B5C" w:rsidRDefault="003A7B5C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4" w:type="dxa"/>
                    <w:tblBorders>
                      <w:top w:val="single" w:sz="0" w:space="0" w:color="000000"/>
                      <w:left w:val="single" w:sz="0" w:space="0" w:color="000000"/>
                      <w:bottom w:val="single" w:sz="0" w:space="0" w:color="000000"/>
                      <w:right w:val="single" w:sz="0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314"/>
                  </w:tblGrid>
                  <w:tr w:rsidR="003A7B5C">
                    <w:tc>
                      <w:tcPr>
                        <w:tcW w:w="103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103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103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Форма 0503173 «Сведения об изменении остатков валюты баланса»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       По столбцу 6 по коду причины 3 отражена корректировка показателей остатков валюты баланса отражена в связи с ошибкой, допущенной при отражении бухгалтерских записей на основании первичног</w:t>
                        </w:r>
                        <w:r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о учетного документа на сумму -0,01 рублей. (Самотовинский территориальный отдел)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      По столбцу 10 по коду причины 7 отражена сумма 64,52 рубля по результатам проверки финансовым управлением администрации Великоустюгского муниципального округа территори</w:t>
                        </w:r>
                        <w:r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ального отдела по городу Красавино.</w:t>
                        </w:r>
                      </w:p>
                    </w:tc>
                  </w:tr>
                  <w:tr w:rsidR="003A7B5C">
                    <w:tc>
                      <w:tcPr>
                        <w:tcW w:w="103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Форма 0503178 «Сведения об остатках денежных средств на счетах получателя бюджетных средств»</w:t>
                        </w:r>
                      </w:p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По состоянию на 01.01.2024 отражен остаток средств во временном распоряжении в сумме 1 173 179,29 рублей - средства по обеспеч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ению муниципальных контрактов.</w:t>
                        </w:r>
                      </w:p>
                    </w:tc>
                  </w:tr>
                </w:tbl>
                <w:p w:rsidR="003A7B5C" w:rsidRDefault="00544282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В соответствии с требованиями федерального стандарта бухгалтерского учета государственных финансов «Сведения о показателях бухгалтерской (финансовой) отчетности по сегментам», утвержденного приказом Минфина России от 29.09.2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020 № 223н ниже представлены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сведения о показателях по сегментам (бюджетные единицы)</w:t>
                  </w:r>
                  <w:r>
                    <w:rPr>
                      <w:color w:val="000000"/>
                      <w:sz w:val="28"/>
                      <w:szCs w:val="28"/>
                    </w:rPr>
                    <w:t>: </w:t>
                  </w:r>
                </w:p>
                <w:p w:rsidR="003A7B5C" w:rsidRDefault="003A7B5C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4" w:type="dxa"/>
                    <w:tblBorders>
                      <w:top w:val="single" w:sz="0" w:space="0" w:color="000000"/>
                      <w:left w:val="single" w:sz="0" w:space="0" w:color="000000"/>
                      <w:bottom w:val="single" w:sz="0" w:space="0" w:color="000000"/>
                      <w:right w:val="single" w:sz="0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944"/>
                    <w:gridCol w:w="3966"/>
                    <w:gridCol w:w="944"/>
                    <w:gridCol w:w="1290"/>
                    <w:gridCol w:w="1581"/>
                    <w:gridCol w:w="1589"/>
                  </w:tblGrid>
                  <w:tr w:rsidR="003A7B5C">
                    <w:trPr>
                      <w:trHeight w:val="230"/>
                    </w:trPr>
                    <w:tc>
                      <w:tcPr>
                        <w:tcW w:w="10314" w:type="dxa"/>
                        <w:gridSpan w:val="6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Сведения о показателях по сегментам (бюджетные единицы)</w:t>
                        </w:r>
                      </w:p>
                    </w:tc>
                  </w:tr>
                  <w:tr w:rsidR="003A7B5C"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396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2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58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58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</w:tr>
                  <w:tr w:rsidR="003A7B5C"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396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2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58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jc w:val="both"/>
                        </w:pPr>
                      </w:p>
                      <w:p w:rsidR="003A7B5C" w:rsidRDefault="003A7B5C">
                        <w:pPr>
                          <w:jc w:val="both"/>
                        </w:pPr>
                      </w:p>
                    </w:tc>
                    <w:tc>
                      <w:tcPr>
                        <w:tcW w:w="158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ед. изм: рубли</w:t>
                        </w:r>
                      </w:p>
                    </w:tc>
                  </w:tr>
                  <w:tr w:rsidR="003A7B5C"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№ п/п</w:t>
                        </w:r>
                      </w:p>
                    </w:tc>
                    <w:tc>
                      <w:tcPr>
                        <w:tcW w:w="396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Наименование показателя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код строки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код по КОСГУ</w:t>
                        </w:r>
                      </w:p>
                    </w:tc>
                    <w:tc>
                      <w:tcPr>
                        <w:tcW w:w="158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на 01.01.2023 г.</w:t>
                        </w:r>
                      </w:p>
                    </w:tc>
                    <w:tc>
                      <w:tcPr>
                        <w:tcW w:w="158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на 01.01.2024 г.</w:t>
                        </w:r>
                      </w:p>
                    </w:tc>
                  </w:tr>
                  <w:tr w:rsidR="003A7B5C"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396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158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</w:t>
                        </w:r>
                      </w:p>
                    </w:tc>
                    <w:tc>
                      <w:tcPr>
                        <w:tcW w:w="158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</w:t>
                        </w:r>
                      </w:p>
                    </w:tc>
                  </w:tr>
                  <w:tr w:rsidR="003A7B5C"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396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общая величина признанных доходов за период, а также показатели по следующим доходам: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010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100</w:t>
                        </w:r>
                      </w:p>
                    </w:tc>
                    <w:tc>
                      <w:tcPr>
                        <w:tcW w:w="158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7 843 510,22</w:t>
                        </w:r>
                      </w:p>
                    </w:tc>
                    <w:tc>
                      <w:tcPr>
                        <w:tcW w:w="158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103 622 681,44</w:t>
                        </w:r>
                      </w:p>
                    </w:tc>
                  </w:tr>
                  <w:tr w:rsidR="003A7B5C"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1.1</w:t>
                        </w:r>
                      </w:p>
                    </w:tc>
                    <w:tc>
                      <w:tcPr>
                        <w:tcW w:w="396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налоговым доходам, таможенным платежам и страховым взносам на обязательное социальное страхование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020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110</w:t>
                        </w:r>
                      </w:p>
                    </w:tc>
                    <w:tc>
                      <w:tcPr>
                        <w:tcW w:w="158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58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226 010,00</w:t>
                        </w:r>
                      </w:p>
                    </w:tc>
                  </w:tr>
                  <w:tr w:rsidR="003A7B5C"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1.2</w:t>
                        </w:r>
                      </w:p>
                    </w:tc>
                    <w:tc>
                      <w:tcPr>
                        <w:tcW w:w="396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доходам от собственности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030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120</w:t>
                        </w:r>
                      </w:p>
                    </w:tc>
                    <w:tc>
                      <w:tcPr>
                        <w:tcW w:w="158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885 795,00</w:t>
                        </w:r>
                      </w:p>
                    </w:tc>
                    <w:tc>
                      <w:tcPr>
                        <w:tcW w:w="158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1 201 260,31</w:t>
                        </w:r>
                      </w:p>
                    </w:tc>
                  </w:tr>
                  <w:tr w:rsidR="003A7B5C"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1.3</w:t>
                        </w:r>
                      </w:p>
                    </w:tc>
                    <w:tc>
                      <w:tcPr>
                        <w:tcW w:w="396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доходам от оказания платных услуг (работ), компенсаций затрат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040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130</w:t>
                        </w:r>
                      </w:p>
                    </w:tc>
                    <w:tc>
                      <w:tcPr>
                        <w:tcW w:w="158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92 910,00</w:t>
                        </w:r>
                      </w:p>
                    </w:tc>
                    <w:tc>
                      <w:tcPr>
                        <w:tcW w:w="158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498 507,05</w:t>
                        </w:r>
                      </w:p>
                    </w:tc>
                  </w:tr>
                  <w:tr w:rsidR="003A7B5C"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1.5</w:t>
                        </w:r>
                      </w:p>
                    </w:tc>
                    <w:tc>
                      <w:tcPr>
                        <w:tcW w:w="396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субсидиям, грантам, имущественным взносам полученным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060, 070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15х, 16Х (за исключением 151, 161)</w:t>
                        </w:r>
                      </w:p>
                    </w:tc>
                    <w:tc>
                      <w:tcPr>
                        <w:tcW w:w="158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108 599,96</w:t>
                        </w:r>
                      </w:p>
                    </w:tc>
                    <w:tc>
                      <w:tcPr>
                        <w:tcW w:w="158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3 984 107,67</w:t>
                        </w:r>
                      </w:p>
                    </w:tc>
                  </w:tr>
                  <w:tr w:rsidR="003A7B5C"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1.6</w:t>
                        </w:r>
                      </w:p>
                    </w:tc>
                    <w:tc>
                      <w:tcPr>
                        <w:tcW w:w="396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доходам от операций с активами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090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170</w:t>
                        </w:r>
                      </w:p>
                    </w:tc>
                    <w:tc>
                      <w:tcPr>
                        <w:tcW w:w="158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664 577,12</w:t>
                        </w:r>
                      </w:p>
                    </w:tc>
                    <w:tc>
                      <w:tcPr>
                        <w:tcW w:w="158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-1 959 174,20</w:t>
                        </w:r>
                      </w:p>
                    </w:tc>
                  </w:tr>
                  <w:tr w:rsidR="003A7B5C"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396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общая величина признанных расходов за период, а также показатели по следующим расходам: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150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200</w:t>
                        </w:r>
                      </w:p>
                    </w:tc>
                    <w:tc>
                      <w:tcPr>
                        <w:tcW w:w="158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539 409 777,12</w:t>
                        </w:r>
                      </w:p>
                    </w:tc>
                    <w:tc>
                      <w:tcPr>
                        <w:tcW w:w="158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564 722 772,98</w:t>
                        </w:r>
                      </w:p>
                    </w:tc>
                  </w:tr>
                  <w:tr w:rsidR="003A7B5C"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2.1</w:t>
                        </w:r>
                      </w:p>
                    </w:tc>
                    <w:tc>
                      <w:tcPr>
                        <w:tcW w:w="396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оплате труда, начислениям на выплаты по оплате труда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160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210</w:t>
                        </w:r>
                      </w:p>
                    </w:tc>
                    <w:tc>
                      <w:tcPr>
                        <w:tcW w:w="158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170 377 963,33</w:t>
                        </w:r>
                      </w:p>
                    </w:tc>
                    <w:tc>
                      <w:tcPr>
                        <w:tcW w:w="158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254 071 382,02</w:t>
                        </w:r>
                      </w:p>
                    </w:tc>
                  </w:tr>
                  <w:tr w:rsidR="003A7B5C"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2.2</w:t>
                        </w:r>
                      </w:p>
                    </w:tc>
                    <w:tc>
                      <w:tcPr>
                        <w:tcW w:w="396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оплате работ, услуг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170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220</w:t>
                        </w:r>
                      </w:p>
                    </w:tc>
                    <w:tc>
                      <w:tcPr>
                        <w:tcW w:w="158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276 435 101,20</w:t>
                        </w:r>
                      </w:p>
                    </w:tc>
                    <w:tc>
                      <w:tcPr>
                        <w:tcW w:w="158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108 030 910,36</w:t>
                        </w:r>
                      </w:p>
                    </w:tc>
                  </w:tr>
                  <w:tr w:rsidR="003A7B5C"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2.4</w:t>
                        </w:r>
                      </w:p>
                    </w:tc>
                    <w:tc>
                      <w:tcPr>
                        <w:tcW w:w="396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субсидиям, грантам, имущественным взносам предоставленным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210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240</w:t>
                        </w:r>
                      </w:p>
                    </w:tc>
                    <w:tc>
                      <w:tcPr>
                        <w:tcW w:w="158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36 906 210,32</w:t>
                        </w:r>
                      </w:p>
                    </w:tc>
                    <w:tc>
                      <w:tcPr>
                        <w:tcW w:w="158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30 124 712,78</w:t>
                        </w:r>
                      </w:p>
                    </w:tc>
                  </w:tr>
                  <w:tr w:rsidR="003A7B5C"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2.5</w:t>
                        </w:r>
                      </w:p>
                    </w:tc>
                    <w:tc>
                      <w:tcPr>
                        <w:tcW w:w="396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межбюджетным трансфертам предоставленным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230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250</w:t>
                        </w:r>
                      </w:p>
                    </w:tc>
                    <w:tc>
                      <w:tcPr>
                        <w:tcW w:w="158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158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952,00</w:t>
                        </w:r>
                      </w:p>
                    </w:tc>
                  </w:tr>
                  <w:tr w:rsidR="003A7B5C"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2.6</w:t>
                        </w:r>
                      </w:p>
                    </w:tc>
                    <w:tc>
                      <w:tcPr>
                        <w:tcW w:w="396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социальному обеспечению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240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260</w:t>
                        </w:r>
                      </w:p>
                    </w:tc>
                    <w:tc>
                      <w:tcPr>
                        <w:tcW w:w="158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17 260 624,73</w:t>
                        </w:r>
                      </w:p>
                    </w:tc>
                    <w:tc>
                      <w:tcPr>
                        <w:tcW w:w="158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75 190 909,98</w:t>
                        </w:r>
                      </w:p>
                    </w:tc>
                  </w:tr>
                  <w:tr w:rsidR="003A7B5C"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2.7</w:t>
                        </w:r>
                      </w:p>
                    </w:tc>
                    <w:tc>
                      <w:tcPr>
                        <w:tcW w:w="396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операциям с активами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250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270</w:t>
                        </w:r>
                      </w:p>
                    </w:tc>
                    <w:tc>
                      <w:tcPr>
                        <w:tcW w:w="158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24 012 979,84</w:t>
                        </w:r>
                      </w:p>
                    </w:tc>
                    <w:tc>
                      <w:tcPr>
                        <w:tcW w:w="158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73 246 046,85</w:t>
                        </w:r>
                      </w:p>
                    </w:tc>
                  </w:tr>
                  <w:tr w:rsidR="003A7B5C"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2.8</w:t>
                        </w:r>
                      </w:p>
                    </w:tc>
                    <w:tc>
                      <w:tcPr>
                        <w:tcW w:w="396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налогам, пошлинам, сборам и иным обязательным платежам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270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290</w:t>
                        </w:r>
                      </w:p>
                    </w:tc>
                    <w:tc>
                      <w:tcPr>
                        <w:tcW w:w="158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10 137 739,72</w:t>
                        </w:r>
                      </w:p>
                    </w:tc>
                    <w:tc>
                      <w:tcPr>
                        <w:tcW w:w="158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4 491 439,83</w:t>
                        </w:r>
                      </w:p>
                    </w:tc>
                  </w:tr>
                  <w:tr w:rsidR="003A7B5C"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396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общая величина активов на конец периода, в том числе нефинансовых активов и финансовых активов, а также показатели по следующим активам: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350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Х</w:t>
                        </w:r>
                      </w:p>
                    </w:tc>
                    <w:tc>
                      <w:tcPr>
                        <w:tcW w:w="158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239 414 993,22</w:t>
                        </w:r>
                      </w:p>
                    </w:tc>
                    <w:tc>
                      <w:tcPr>
                        <w:tcW w:w="158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111 378 468,51</w:t>
                        </w:r>
                      </w:p>
                    </w:tc>
                  </w:tr>
                  <w:tr w:rsidR="003A7B5C"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3.1</w:t>
                        </w:r>
                      </w:p>
                    </w:tc>
                    <w:tc>
                      <w:tcPr>
                        <w:tcW w:w="396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недвижимому имуществу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011, 012, 013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Х</w:t>
                        </w:r>
                      </w:p>
                    </w:tc>
                    <w:tc>
                      <w:tcPr>
                        <w:tcW w:w="158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146 069 958,95</w:t>
                        </w:r>
                      </w:p>
                    </w:tc>
                    <w:tc>
                      <w:tcPr>
                        <w:tcW w:w="158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114 859 202,15</w:t>
                        </w:r>
                      </w:p>
                    </w:tc>
                  </w:tr>
                  <w:tr w:rsidR="003A7B5C"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3.2</w:t>
                        </w:r>
                      </w:p>
                    </w:tc>
                    <w:tc>
                      <w:tcPr>
                        <w:tcW w:w="396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непроизведенным активам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070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Х</w:t>
                        </w:r>
                      </w:p>
                    </w:tc>
                    <w:tc>
                      <w:tcPr>
                        <w:tcW w:w="158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7 212 139,40</w:t>
                        </w:r>
                      </w:p>
                    </w:tc>
                    <w:tc>
                      <w:tcPr>
                        <w:tcW w:w="158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6 302 267,22</w:t>
                        </w:r>
                      </w:p>
                    </w:tc>
                  </w:tr>
                  <w:tr w:rsidR="003A7B5C"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3.4</w:t>
                        </w:r>
                      </w:p>
                    </w:tc>
                    <w:tc>
                      <w:tcPr>
                        <w:tcW w:w="396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денежным средствам учреждения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200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Х</w:t>
                        </w:r>
                      </w:p>
                    </w:tc>
                    <w:tc>
                      <w:tcPr>
                        <w:tcW w:w="158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1 388 519,72</w:t>
                        </w:r>
                      </w:p>
                    </w:tc>
                    <w:tc>
                      <w:tcPr>
                        <w:tcW w:w="158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1 250 549,92</w:t>
                        </w:r>
                      </w:p>
                    </w:tc>
                  </w:tr>
                  <w:tr w:rsidR="003A7B5C"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3.5</w:t>
                        </w:r>
                      </w:p>
                    </w:tc>
                    <w:tc>
                      <w:tcPr>
                        <w:tcW w:w="396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финансовым вложениям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240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Х</w:t>
                        </w:r>
                      </w:p>
                    </w:tc>
                    <w:tc>
                      <w:tcPr>
                        <w:tcW w:w="158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42 489 171,70</w:t>
                        </w:r>
                      </w:p>
                    </w:tc>
                    <w:tc>
                      <w:tcPr>
                        <w:tcW w:w="158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3 891 939,18</w:t>
                        </w:r>
                      </w:p>
                    </w:tc>
                  </w:tr>
                  <w:tr w:rsidR="003A7B5C"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3.6</w:t>
                        </w:r>
                      </w:p>
                    </w:tc>
                    <w:tc>
                      <w:tcPr>
                        <w:tcW w:w="396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расчетам по доходам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250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Х</w:t>
                        </w:r>
                      </w:p>
                    </w:tc>
                    <w:tc>
                      <w:tcPr>
                        <w:tcW w:w="158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402 817,91</w:t>
                        </w:r>
                      </w:p>
                    </w:tc>
                    <w:tc>
                      <w:tcPr>
                        <w:tcW w:w="158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3 490 146,51</w:t>
                        </w:r>
                      </w:p>
                    </w:tc>
                  </w:tr>
                  <w:tr w:rsidR="003A7B5C"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396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общая величина обязательств на конец периода, а также показатели по следующим обязательствам: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550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Х</w:t>
                        </w:r>
                      </w:p>
                    </w:tc>
                    <w:tc>
                      <w:tcPr>
                        <w:tcW w:w="158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6 869 093,61</w:t>
                        </w:r>
                      </w:p>
                    </w:tc>
                    <w:tc>
                      <w:tcPr>
                        <w:tcW w:w="158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52 082 709,74</w:t>
                        </w:r>
                      </w:p>
                    </w:tc>
                  </w:tr>
                  <w:tr w:rsidR="003A7B5C"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4.2</w:t>
                        </w:r>
                      </w:p>
                    </w:tc>
                    <w:tc>
                      <w:tcPr>
                        <w:tcW w:w="396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прочим расчетам с кредиторами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410, 430, 470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Х</w:t>
                        </w:r>
                      </w:p>
                    </w:tc>
                    <w:tc>
                      <w:tcPr>
                        <w:tcW w:w="158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2 110 619,69</w:t>
                        </w:r>
                      </w:p>
                    </w:tc>
                    <w:tc>
                      <w:tcPr>
                        <w:tcW w:w="158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8 464 250,85</w:t>
                        </w:r>
                      </w:p>
                    </w:tc>
                  </w:tr>
                  <w:tr w:rsidR="003A7B5C"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4.3</w:t>
                        </w:r>
                      </w:p>
                    </w:tc>
                    <w:tc>
                      <w:tcPr>
                        <w:tcW w:w="396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расчетам по платежам в бюджеты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420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Х</w:t>
                        </w:r>
                      </w:p>
                    </w:tc>
                    <w:tc>
                      <w:tcPr>
                        <w:tcW w:w="158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678 844,00</w:t>
                        </w:r>
                      </w:p>
                    </w:tc>
                    <w:tc>
                      <w:tcPr>
                        <w:tcW w:w="158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3A7B5C" w:rsidRDefault="00544282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5 168 787,01</w:t>
                        </w:r>
                      </w:p>
                    </w:tc>
                  </w:tr>
                </w:tbl>
                <w:p w:rsidR="003A7B5C" w:rsidRDefault="003A7B5C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4" w:type="dxa"/>
                    <w:tblBorders>
                      <w:top w:val="single" w:sz="0" w:space="0" w:color="000000"/>
                      <w:left w:val="single" w:sz="0" w:space="0" w:color="000000"/>
                      <w:bottom w:val="single" w:sz="0" w:space="0" w:color="000000"/>
                      <w:right w:val="single" w:sz="0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314"/>
                  </w:tblGrid>
                  <w:tr w:rsidR="003A7B5C">
                    <w:tc>
                      <w:tcPr>
                        <w:tcW w:w="103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3A7B5C" w:rsidRDefault="003A7B5C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</w:tbl>
                <w:p w:rsidR="003A7B5C" w:rsidRDefault="003A7B5C">
                  <w:pPr>
                    <w:spacing w:line="1" w:lineRule="auto"/>
                  </w:pPr>
                </w:p>
              </w:tc>
            </w:tr>
          </w:tbl>
          <w:p w:rsidR="003A7B5C" w:rsidRDefault="0054428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3A7B5C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5 "Прочие вопросы деятельности субъекта бюджетной отчетности"</w:t>
            </w:r>
          </w:p>
          <w:p w:rsidR="003A7B5C" w:rsidRDefault="0054428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14"/>
            </w:tblGrid>
            <w:tr w:rsidR="003A7B5C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РАЗДЕЛ 5 «Прочие вопросы деятельности субъекта бюджетной отчетности»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Форма 0503296 «Сведения об исполнении судебных решений по денежным обязательствам бюджета»</w:t>
                  </w:r>
                </w:p>
                <w:p w:rsidR="003A7B5C" w:rsidRDefault="003A7B5C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4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80"/>
                    <w:gridCol w:w="9834"/>
                  </w:tblGrid>
                  <w:tr w:rsidR="003A7B5C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1.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Решение Великоустюгского районного суда по делу №2-62/2023 от 07.02.2023 года в пользу Новых Д.В компенсация морального вреда в сумме 25000,00 рублей. Оплата данного решения произведена.</w:t>
                        </w:r>
                      </w:p>
                    </w:tc>
                  </w:tr>
                  <w:tr w:rsidR="003A7B5C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2.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 Исполнительный лист от 07.02.2023 года № 2-2/2023 на сумму 1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106 704,18 рубля в пользу Логуновой Н.А материальный ущерб, причиненный в результате дорожно-транспортного происшествия. Оплата данного исполнительного листа произведена.</w:t>
                        </w:r>
                      </w:p>
                    </w:tc>
                  </w:tr>
                  <w:tr w:rsidR="003A7B5C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3.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 Исполнительный лист от 22.08.2023 года № 13-287/2023 на сумму 26 764,00 рубля в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пользу Логуновой Н.А за повторную авто товароведческую экспертизу. Оплата данного исполнительного листа произведена.</w:t>
                        </w:r>
                      </w:p>
                    </w:tc>
                  </w:tr>
                  <w:tr w:rsidR="003A7B5C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4.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Исполнительный лист от 15.06.2023 года №А13-14996/2022 в пользу ООО "Северная сбытовая компания» в сумме 6 571,38 рублей задолженность за коммунальные услуги. </w:t>
                        </w:r>
                      </w:p>
                    </w:tc>
                  </w:tr>
                </w:tbl>
                <w:p w:rsidR="003A7B5C" w:rsidRDefault="00544282">
                  <w:pPr>
                    <w:ind w:firstLine="360"/>
                    <w:jc w:val="both"/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5. Постановление о возбуждении исполнительного производства № 118203/23/35030-ИП от 12.10.2023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года по делу об административном правонарушении № 10673642231022089679СП от 08.10.2023, выданный органом: Центральное МУГАДН Ространснадзор в пользу ООО «Автодор-Платные дороги» оплачен штраф в сумме 1 500,00 рублей за административное правонарушение (вне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сение платы за проезд транспортного средства по платным автомобильным дорогам)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Таблица № 6 «Сведения о проведенной инвентаризации»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В целях сдачи годовой бюджетной отчетности в учреждениях проведены инвентаризации на основании Решений о проведении инвентар</w:t>
                  </w:r>
                  <w:r>
                    <w:rPr>
                      <w:color w:val="000000"/>
                      <w:sz w:val="28"/>
                      <w:szCs w:val="28"/>
                    </w:rPr>
                    <w:t>изации (форма 0510439). Расхождений не выявлено, кроме Территориального отдела в городе Красавино, что отражено в таблице №6 Пояснительной записки. </w:t>
                  </w:r>
                </w:p>
                <w:p w:rsidR="003A7B5C" w:rsidRDefault="00544282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С 01 января 2023 года учреждением применялась единая учетная политика, утвержденная постановлением админист</w:t>
                  </w:r>
                  <w:r>
                    <w:rPr>
                      <w:color w:val="000000"/>
                      <w:sz w:val="28"/>
                      <w:szCs w:val="28"/>
                    </w:rPr>
                    <w:t>рации Великоустюгского муниципального округа от 03.07.2023 № 1855 «Об утверждении Положения по единой учетной политике органов местного самоуправления, органов администрации и муниципальных учреждений Великоустюгского муниципального округа».</w:t>
                  </w:r>
                </w:p>
                <w:p w:rsidR="003A7B5C" w:rsidRDefault="00544282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Особенности от</w:t>
                  </w:r>
                  <w:r>
                    <w:rPr>
                      <w:color w:val="000000"/>
                      <w:sz w:val="28"/>
                      <w:szCs w:val="28"/>
                    </w:rPr>
                    <w:t>ражения в учете операций по счетам: Счет 101 «Основные средства»: </w:t>
                  </w:r>
                </w:p>
                <w:p w:rsidR="003A7B5C" w:rsidRDefault="00544282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Определение первоначальной стоимости определяется по сумме фактически произведенных капитальных вложений, формируемых с учетом сумм налога на добавленную стоимость, предъявленных субъекту у</w:t>
                  </w:r>
                  <w:r>
                    <w:rPr>
                      <w:color w:val="000000"/>
                      <w:sz w:val="28"/>
                      <w:szCs w:val="28"/>
                    </w:rPr>
                    <w:t>чета поставщиками (подрядчиками, исполнителями)</w:t>
                  </w:r>
                </w:p>
                <w:p w:rsidR="003A7B5C" w:rsidRDefault="00544282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Методом определения справедливой стоимости основных средств определен метод рыночных цен</w:t>
                  </w:r>
                </w:p>
                <w:p w:rsidR="003A7B5C" w:rsidRDefault="00544282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Определение срока полезного использования - исходя из рекомендаций, содержащихся в документах производителя, входящих в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комплектацию объекта имущества, и (или) на основании решения комиссии субъекта учета по поступлению и выбытию активов</w:t>
                  </w:r>
                </w:p>
                <w:p w:rsidR="003A7B5C" w:rsidRDefault="00544282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Счет 104 «Амортизация»: на основные средства стоимостью до 10 000,00 рублей включительно амортизация не начисляется, стоимость этих объек</w:t>
                  </w:r>
                  <w:r>
                    <w:rPr>
                      <w:color w:val="000000"/>
                      <w:sz w:val="28"/>
                      <w:szCs w:val="28"/>
                    </w:rPr>
                    <w:t>тов списывается при вводе их в эксплуатацию. На основные средства стоимостью от 10 000,00 руб. до 100 000,00 руб. амортизация начисляется при вводе объекта в эксплуатацию в размере 100%. На основные средства стоимостью свыше 100 000,00 руб. амортизация нач</w:t>
                  </w:r>
                  <w:r>
                    <w:rPr>
                      <w:color w:val="000000"/>
                      <w:sz w:val="28"/>
                      <w:szCs w:val="28"/>
                    </w:rPr>
                    <w:t>исляется линейным способом, в соответствии со сроками полезного использования, начиная с месяца, следующего за месяцем ввода объекта в эксплуатацию.</w:t>
                  </w:r>
                </w:p>
                <w:p w:rsidR="003A7B5C" w:rsidRDefault="00544282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Счет 105 «Материальные запасы»: к материальным запасам относятся предметы, используемые в деятельн</w:t>
                  </w:r>
                  <w:r>
                    <w:rPr>
                      <w:color w:val="000000"/>
                      <w:sz w:val="28"/>
                      <w:szCs w:val="28"/>
                    </w:rPr>
                    <w:t>ости учреждения в течение периода, не превышающего 12 месяцев, независимо от их стоимости. Печати и штампы учреждения относятся к материальным запасам. Списание материальных запасов производится по средней фактической стоимости.</w:t>
                  </w:r>
                </w:p>
                <w:p w:rsidR="003A7B5C" w:rsidRDefault="00544282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          Операции по взаи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мозачёту расчётов между договорами, переносу задолженности между дебиторами (например, при смене реквизитов) отражаются корреспонденцией Дт 0205xxxxx Кт 0205xxxxx.  Операции по взаимозачету расчётов между договорами, переносу задолженности между контрагент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ами (например, при реорганизации, при погашении обязательств принципала гарантом и др.) отражаются корреспонденцией Дт 0209xxxxx Кт 0209xxxxx; Дт 0206xxxxx Кт 206xxxxx; Дт 0302xxxxx Кт 0302xxxxx; Дт 0303xxxxx Кт 0303xxxxx.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В соответствии с п. 8 Инструкции </w:t>
                  </w:r>
                  <w:r>
                    <w:rPr>
                      <w:color w:val="000000"/>
                      <w:sz w:val="28"/>
                      <w:szCs w:val="28"/>
                    </w:rPr>
                    <w:t>№ 191н представлен перечень форм отчетности, не включенных в составе годовой бюджетной отчетности за 2023 год, ввиду отсутствия числовых значений показателей форм отчетности: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1) Форма 0503166 «Сведения об исполнении мероприятий в рамках целевых программ». </w:t>
                  </w:r>
                  <w:r>
                    <w:rPr>
                      <w:color w:val="000000"/>
                      <w:sz w:val="28"/>
                      <w:szCs w:val="28"/>
                    </w:rPr>
                    <w:t>В соответствии с Инструкцией № 191н данная форма отчёта заполняется получателями федеральных средств. Учреждение не является получателем средств из федерального бюджета, поэтому форма отчёта не имеет числового значения. В связи с отсутствием числовых значе</w:t>
                  </w:r>
                  <w:r>
                    <w:rPr>
                      <w:color w:val="000000"/>
                      <w:sz w:val="28"/>
                      <w:szCs w:val="28"/>
                    </w:rPr>
                    <w:t>ний данная форма отчёта не включена в состав бюджетной отчётности за 2023 год.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2) Форма 0503167 «Сведения о целевых иностранных кредитах»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Учреждение не относится к получателям целевых иностранных кредитов. В связи с отсутствием числовых значений данная форма отчёта не включена в состав бюджетной отчётности за 2023 год.</w:t>
                  </w:r>
                </w:p>
                <w:p w:rsidR="003A7B5C" w:rsidRDefault="005442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3) Форма 0503172 «Сведения о государственном (муниципальном долге)». Учреждение не наделено полномочиями главного администратора источников финансирования дефицита бюджета округа, не владеет информацией о наличии муниципального долга. В связи с от</w:t>
                  </w:r>
                  <w:r>
                    <w:rPr>
                      <w:color w:val="000000"/>
                      <w:sz w:val="28"/>
                      <w:szCs w:val="28"/>
                    </w:rPr>
                    <w:t>сутствием числовых значений данная форма отчёта не включена в состав бюджетной отчётности за 2023 год.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4) Форма 0503174 «Сведения о доходах бюджета от перечисления части прибыли (дивидендов) государственных (муниципальных) унитарных предприятий, иных орган</w:t>
                  </w:r>
                  <w:r>
                    <w:rPr>
                      <w:color w:val="000000"/>
                      <w:sz w:val="28"/>
                      <w:szCs w:val="28"/>
                    </w:rPr>
                    <w:t>изаций с государственным участием в капитале».   Учреждение не является хозяйствующим субъектом (унитарным предприятием), доходы и прибыль отсутствуют, акций не имеет, не принимает участия в иных организациях с участием в капитале. В связи с отсутствием чи</w:t>
                  </w:r>
                  <w:r>
                    <w:rPr>
                      <w:color w:val="000000"/>
                      <w:sz w:val="28"/>
                      <w:szCs w:val="28"/>
                    </w:rPr>
                    <w:t>словых значений данная форма отчёта не включена в состав бюджетной отчётности за 2023 год.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5) Форма 0503178 «Сведения об остатках денежных средств на счетах получателя бюджетных средств». Бюджетная деятельность.     Форма не заполняется, так как денежные с</w:t>
                  </w:r>
                  <w:r>
                    <w:rPr>
                      <w:color w:val="000000"/>
                      <w:sz w:val="28"/>
                      <w:szCs w:val="28"/>
                    </w:rPr>
                    <w:t>редства находятся на едином счете бюджета. В связи с отсутствием числовых значений данная форма отчёта не включена в состав бюджетной отчётности за 2023 год.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6) Форма 0503184 "Справка о суммах консолидируемых поступлений, подлежащих зачислению на счета бюд</w:t>
                  </w:r>
                  <w:r>
                    <w:rPr>
                      <w:color w:val="000000"/>
                      <w:sz w:val="28"/>
                      <w:szCs w:val="28"/>
                    </w:rPr>
                    <w:t>жета". В связи с отсутствием числовых значений данная форма отчёта не включена в состав бюджетной отчётности за 2023 год.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7) Таблица № 1 «Сведения о направлениях деятельности» на основании п.7.1. Приложения № 1 к письму финансового управления от 24.01.2024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года № 05-23/23 «Об особенностях составления и представления годовой бюджетной отчётности и годовой сводной бухгалтерской отчётности муниципальных бюджетных учреждений за 2023 год» не подлежит заполнению и предоставлению в составе отчетности за 2023 год.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8) Таблица № 4 «Сведения об основных положениях учётной политики» на основании п.7.1. Приложения № 1 к письму финансового управления от 24.01.2024 года № 05-23/23 «Об особенностях составления и представления годовой бюджетной отчётности и годовой сводной б</w:t>
                  </w:r>
                  <w:r>
                    <w:rPr>
                      <w:color w:val="000000"/>
                      <w:sz w:val="28"/>
                      <w:szCs w:val="28"/>
                    </w:rPr>
                    <w:t>ухгалтерской отчётности муниципальных бюджетных учреждений за 2023 год», п. 156 Инструкции № 191н не подлежит заполнению и предоставлению в составе отчетности за 2023 год, так как учреждение является главным распорядителем бюджетных средств.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9) Таблица № 1</w:t>
                  </w:r>
                  <w:r>
                    <w:rPr>
                      <w:color w:val="000000"/>
                      <w:sz w:val="28"/>
                      <w:szCs w:val="28"/>
                    </w:rPr>
                    <w:t>1 «Сведения об организационной структуре субъекта бюджетной отчетности» на основании п.7.1. Приложения № 1 к письму финансового управления от 24.01.2024 года № 05-23/23 «Об особенностях составления и представления годовой бюджетной отчётности и годовой сво</w:t>
                  </w:r>
                  <w:r>
                    <w:rPr>
                      <w:color w:val="000000"/>
                      <w:sz w:val="28"/>
                      <w:szCs w:val="28"/>
                    </w:rPr>
                    <w:t>дной бухгалтерской отчётности муниципальных бюджетных учреждений за 2023 год», п. 156 Инструкции № 191н не подлежит заполнению и предоставлению в составе отчетности за 2023 год, так как учреждение является главным распорядителем бюджетных средств.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10) Табл</w:t>
                  </w:r>
                  <w:r>
                    <w:rPr>
                      <w:color w:val="000000"/>
                      <w:sz w:val="28"/>
                      <w:szCs w:val="28"/>
                    </w:rPr>
                    <w:t>ица № 12 «Сведения о результатах деятельности субъекта бюджетной отчетности» на основании п.7.1. Приложения № 1 к письму финансового управления от 24.01.2024 года № 05-23/23 «Об особенностях составления и представления годовой бюджетной отчётности и годово</w:t>
                  </w:r>
                  <w:r>
                    <w:rPr>
                      <w:color w:val="000000"/>
                      <w:sz w:val="28"/>
                      <w:szCs w:val="28"/>
                    </w:rPr>
                    <w:t>й сводной бухгалтерской отчётности муниципальных бюджетных учреждений за 2023 год», п. 156 Инструкции № 191н не подлежит заполнению и предоставлению в составе отчетности за 2023 год, так как учреждение является главным распорядителем бюджетных средств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11) </w:t>
                  </w:r>
                  <w:r>
                    <w:rPr>
                      <w:color w:val="000000"/>
                      <w:sz w:val="28"/>
                      <w:szCs w:val="28"/>
                    </w:rPr>
                    <w:t>Таблица № 14 «Анализ показателей отчётности субъекта бюджетной отчётности» не представлена в связи с отсутствием показателей.</w:t>
                  </w:r>
                </w:p>
                <w:p w:rsidR="003A7B5C" w:rsidRDefault="00544282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12) Таблица № 16 «Прочие вопросы деятельности субъекта бюджетной отчетности» на основании п.7.1. Приложения № 1 к письму финансово</w:t>
                  </w:r>
                  <w:r>
                    <w:rPr>
                      <w:color w:val="000000"/>
                      <w:sz w:val="28"/>
                      <w:szCs w:val="28"/>
                    </w:rPr>
                    <w:t>го управления от 24.01.2024 года № 05-23/23 «Об особенностях составления и представления годовой бюджетной отчётности и годовой сводной бухгалтерской отчётности муниципальных бюджетных учреждений за 2023 год», п. 156 Инструкции № 191н не подлежит заполнени</w:t>
                  </w:r>
                  <w:r>
                    <w:rPr>
                      <w:color w:val="000000"/>
                      <w:sz w:val="28"/>
                      <w:szCs w:val="28"/>
                    </w:rPr>
                    <w:t>ю и предоставлению в составе отчетности за 2023 год, так как учреждение является главным распорядителем бюджетных средств.</w:t>
                  </w:r>
                </w:p>
              </w:tc>
            </w:tr>
          </w:tbl>
          <w:p w:rsidR="003A7B5C" w:rsidRDefault="0054428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3A7B5C">
        <w:tc>
          <w:tcPr>
            <w:tcW w:w="24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</w:tr>
    </w:tbl>
    <w:p w:rsidR="003A7B5C" w:rsidRDefault="003A7B5C">
      <w:pPr>
        <w:rPr>
          <w:vanish/>
        </w:rPr>
      </w:pPr>
      <w:bookmarkStart w:id="3" w:name="__bookmark_4"/>
      <w:bookmarkEnd w:id="3"/>
    </w:p>
    <w:tbl>
      <w:tblPr>
        <w:tblOverlap w:val="never"/>
        <w:tblW w:w="10372" w:type="dxa"/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0"/>
        <w:gridCol w:w="360"/>
        <w:gridCol w:w="360"/>
      </w:tblGrid>
      <w:tr w:rsidR="003A7B5C"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3A7B5C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544282">
                  <w:r>
                    <w:rPr>
                      <w:color w:val="000000"/>
                      <w:sz w:val="28"/>
                      <w:szCs w:val="28"/>
                    </w:rPr>
                    <w:t>Временно исполняющий полномочия Главы администрации Великоустюгского муниципального округа</w:t>
                  </w:r>
                </w:p>
              </w:tc>
            </w:tr>
          </w:tbl>
          <w:p w:rsidR="003A7B5C" w:rsidRDefault="003A7B5C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3A7B5C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54428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И.А. Абрамов</w:t>
                  </w:r>
                </w:p>
              </w:tc>
            </w:tr>
          </w:tbl>
          <w:p w:rsidR="003A7B5C" w:rsidRDefault="003A7B5C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</w:tr>
      <w:tr w:rsidR="003A7B5C"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</w:tr>
      <w:tr w:rsidR="003A7B5C"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</w:tblGrid>
            <w:tr w:rsidR="003A7B5C"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3A7B5C" w:rsidRDefault="0054428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3A7B5C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3A7B5C" w:rsidRDefault="003A7B5C">
                  <w:pPr>
                    <w:spacing w:line="1" w:lineRule="auto"/>
                  </w:pPr>
                </w:p>
              </w:tc>
            </w:tr>
            <w:tr w:rsidR="003A7B5C"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60"/>
                  </w:tblGrid>
                  <w:tr w:rsidR="003A7B5C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r>
                          <w:rPr>
                            <w:color w:val="000000"/>
                          </w:rPr>
                          <w:t>Сертификат: 00928CE353F2D82D82ACC4D5991FD57FAF</w:t>
                        </w:r>
                      </w:p>
                      <w:p w:rsidR="003A7B5C" w:rsidRDefault="00544282">
                        <w:r>
                          <w:rPr>
                            <w:color w:val="000000"/>
                          </w:rPr>
                          <w:t>Владелец: Абрамов Иван Алексеевич</w:t>
                        </w:r>
                      </w:p>
                      <w:p w:rsidR="003A7B5C" w:rsidRDefault="00544282">
                        <w:r>
                          <w:rPr>
                            <w:color w:val="000000"/>
                          </w:rPr>
                          <w:t>Действителен с 24.01.2024 по 18.04.2025</w:t>
                        </w:r>
                      </w:p>
                    </w:tc>
                  </w:tr>
                </w:tbl>
                <w:p w:rsidR="003A7B5C" w:rsidRDefault="003A7B5C">
                  <w:pPr>
                    <w:spacing w:line="1" w:lineRule="auto"/>
                  </w:pPr>
                </w:p>
              </w:tc>
            </w:tr>
            <w:tr w:rsidR="003A7B5C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3A7B5C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3A7B5C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3A7B5C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3A7B5C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3A7B5C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3A7B5C">
                  <w:pPr>
                    <w:spacing w:line="1" w:lineRule="auto"/>
                  </w:pPr>
                </w:p>
              </w:tc>
            </w:tr>
          </w:tbl>
          <w:p w:rsidR="003A7B5C" w:rsidRDefault="003A7B5C">
            <w:pPr>
              <w:spacing w:line="1" w:lineRule="auto"/>
            </w:pPr>
          </w:p>
        </w:tc>
      </w:tr>
      <w:tr w:rsidR="003A7B5C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</w:tr>
      <w:tr w:rsidR="003A7B5C"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3A7B5C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544282">
                  <w:r>
                    <w:rPr>
                      <w:color w:val="000000"/>
                      <w:sz w:val="28"/>
                      <w:szCs w:val="28"/>
                    </w:rPr>
                    <w:t>Главный специалист</w:t>
                  </w:r>
                </w:p>
              </w:tc>
            </w:tr>
          </w:tbl>
          <w:p w:rsidR="003A7B5C" w:rsidRDefault="003A7B5C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3A7B5C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54428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Н.Н. Жигалова</w:t>
                  </w:r>
                </w:p>
              </w:tc>
            </w:tr>
          </w:tbl>
          <w:p w:rsidR="003A7B5C" w:rsidRDefault="003A7B5C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</w:tr>
      <w:tr w:rsidR="003A7B5C"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</w:tr>
      <w:tr w:rsidR="003A7B5C"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</w:tblGrid>
            <w:tr w:rsidR="003A7B5C"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3A7B5C" w:rsidRDefault="0054428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3A7B5C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3A7B5C" w:rsidRDefault="003A7B5C">
                  <w:pPr>
                    <w:spacing w:line="1" w:lineRule="auto"/>
                  </w:pPr>
                </w:p>
              </w:tc>
            </w:tr>
            <w:tr w:rsidR="003A7B5C"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60"/>
                  </w:tblGrid>
                  <w:tr w:rsidR="003A7B5C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r>
                          <w:rPr>
                            <w:color w:val="000000"/>
                          </w:rPr>
                          <w:t>Сертификат: 00896E67BF38F7E69843D74BE52ADE4271</w:t>
                        </w:r>
                      </w:p>
                      <w:p w:rsidR="003A7B5C" w:rsidRDefault="00544282">
                        <w:r>
                          <w:rPr>
                            <w:color w:val="000000"/>
                          </w:rPr>
                          <w:t>Владелец: Жигалова Наталья Николаевна</w:t>
                        </w:r>
                      </w:p>
                      <w:p w:rsidR="003A7B5C" w:rsidRDefault="00544282">
                        <w:r>
                          <w:rPr>
                            <w:color w:val="000000"/>
                          </w:rPr>
                          <w:t>Действителен с 02.06.2023 по 25.08.2024</w:t>
                        </w:r>
                      </w:p>
                    </w:tc>
                  </w:tr>
                </w:tbl>
                <w:p w:rsidR="003A7B5C" w:rsidRDefault="003A7B5C">
                  <w:pPr>
                    <w:spacing w:line="1" w:lineRule="auto"/>
                  </w:pPr>
                </w:p>
              </w:tc>
            </w:tr>
            <w:tr w:rsidR="003A7B5C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3A7B5C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3A7B5C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3A7B5C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3A7B5C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3A7B5C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3A7B5C">
                  <w:pPr>
                    <w:spacing w:line="1" w:lineRule="auto"/>
                  </w:pPr>
                </w:p>
              </w:tc>
            </w:tr>
          </w:tbl>
          <w:p w:rsidR="003A7B5C" w:rsidRDefault="003A7B5C">
            <w:pPr>
              <w:spacing w:line="1" w:lineRule="auto"/>
            </w:pPr>
          </w:p>
        </w:tc>
      </w:tr>
      <w:tr w:rsidR="003A7B5C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</w:tr>
      <w:tr w:rsidR="003A7B5C"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3A7B5C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544282">
                  <w:r>
                    <w:rPr>
                      <w:color w:val="000000"/>
                      <w:sz w:val="28"/>
                      <w:szCs w:val="28"/>
                    </w:rPr>
                    <w:t>ДИРЕКТОР</w:t>
                  </w:r>
                </w:p>
              </w:tc>
            </w:tr>
          </w:tbl>
          <w:p w:rsidR="003A7B5C" w:rsidRDefault="003A7B5C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3A7B5C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54428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О.А. Чуркина</w:t>
                  </w:r>
                </w:p>
              </w:tc>
            </w:tr>
          </w:tbl>
          <w:p w:rsidR="003A7B5C" w:rsidRDefault="003A7B5C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</w:tr>
      <w:tr w:rsidR="003A7B5C"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</w:tr>
      <w:tr w:rsidR="003A7B5C"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</w:tblGrid>
            <w:tr w:rsidR="003A7B5C"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3A7B5C" w:rsidRDefault="0054428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3A7B5C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3A7B5C" w:rsidRDefault="003A7B5C">
                  <w:pPr>
                    <w:spacing w:line="1" w:lineRule="auto"/>
                  </w:pPr>
                </w:p>
              </w:tc>
            </w:tr>
            <w:tr w:rsidR="003A7B5C"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60"/>
                  </w:tblGrid>
                  <w:tr w:rsidR="003A7B5C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r>
                          <w:rPr>
                            <w:color w:val="000000"/>
                          </w:rPr>
                          <w:t>Сертификат: 00A651CAA55FFED969155CD2FCD8DB481C</w:t>
                        </w:r>
                      </w:p>
                      <w:p w:rsidR="003A7B5C" w:rsidRDefault="00544282">
                        <w:r>
                          <w:rPr>
                            <w:color w:val="000000"/>
                          </w:rPr>
                          <w:t>Владелец: Чуркина Ольга Александровна</w:t>
                        </w:r>
                      </w:p>
                      <w:p w:rsidR="003A7B5C" w:rsidRDefault="00544282">
                        <w:r>
                          <w:rPr>
                            <w:color w:val="000000"/>
                          </w:rPr>
                          <w:t>Действителен с 04.07.2023 по 26.09.2024</w:t>
                        </w:r>
                      </w:p>
                    </w:tc>
                  </w:tr>
                </w:tbl>
                <w:p w:rsidR="003A7B5C" w:rsidRDefault="003A7B5C">
                  <w:pPr>
                    <w:spacing w:line="1" w:lineRule="auto"/>
                  </w:pPr>
                </w:p>
              </w:tc>
            </w:tr>
            <w:tr w:rsidR="003A7B5C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3A7B5C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3A7B5C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3A7B5C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3A7B5C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3A7B5C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3A7B5C">
                  <w:pPr>
                    <w:spacing w:line="1" w:lineRule="auto"/>
                  </w:pPr>
                </w:p>
              </w:tc>
            </w:tr>
          </w:tbl>
          <w:p w:rsidR="003A7B5C" w:rsidRDefault="003A7B5C">
            <w:pPr>
              <w:spacing w:line="1" w:lineRule="auto"/>
            </w:pPr>
          </w:p>
        </w:tc>
      </w:tr>
      <w:tr w:rsidR="003A7B5C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</w:tr>
      <w:tr w:rsidR="003A7B5C"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3A7B5C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544282">
                  <w:r>
                    <w:rPr>
                      <w:color w:val="000000"/>
                      <w:sz w:val="28"/>
                      <w:szCs w:val="28"/>
                    </w:rPr>
                    <w:t>Заместитель директора по бухгалтерскому учёту, главный бухгалтер</w:t>
                  </w:r>
                </w:p>
              </w:tc>
            </w:tr>
          </w:tbl>
          <w:p w:rsidR="003A7B5C" w:rsidRDefault="003A7B5C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3A7B5C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54428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О.В. Касаткина</w:t>
                  </w:r>
                </w:p>
              </w:tc>
            </w:tr>
          </w:tbl>
          <w:p w:rsidR="003A7B5C" w:rsidRDefault="003A7B5C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</w:tr>
      <w:tr w:rsidR="003A7B5C"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</w:tr>
      <w:tr w:rsidR="003A7B5C"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</w:tblGrid>
            <w:tr w:rsidR="003A7B5C"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3A7B5C" w:rsidRDefault="0054428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3A7B5C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3A7B5C" w:rsidRDefault="003A7B5C">
                  <w:pPr>
                    <w:spacing w:line="1" w:lineRule="auto"/>
                  </w:pPr>
                </w:p>
              </w:tc>
            </w:tr>
            <w:tr w:rsidR="003A7B5C"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60"/>
                  </w:tblGrid>
                  <w:tr w:rsidR="003A7B5C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r>
                          <w:rPr>
                            <w:color w:val="000000"/>
                          </w:rPr>
                          <w:t>Сертификат: 286A043C88402499CAADD3C25E1AF602</w:t>
                        </w:r>
                      </w:p>
                      <w:p w:rsidR="003A7B5C" w:rsidRDefault="00544282">
                        <w:r>
                          <w:rPr>
                            <w:color w:val="000000"/>
                          </w:rPr>
                          <w:t>Владелец: Касаткина Ольга Валериевна</w:t>
                        </w:r>
                      </w:p>
                      <w:p w:rsidR="003A7B5C" w:rsidRDefault="00544282">
                        <w:r>
                          <w:rPr>
                            <w:color w:val="000000"/>
                          </w:rPr>
                          <w:t>Действителен с 04.07.2023 по 26.09.2024</w:t>
                        </w:r>
                      </w:p>
                    </w:tc>
                  </w:tr>
                </w:tbl>
                <w:p w:rsidR="003A7B5C" w:rsidRDefault="003A7B5C">
                  <w:pPr>
                    <w:spacing w:line="1" w:lineRule="auto"/>
                  </w:pPr>
                </w:p>
              </w:tc>
            </w:tr>
            <w:tr w:rsidR="003A7B5C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3A7B5C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3A7B5C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3A7B5C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3A7B5C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3A7B5C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3A7B5C">
                  <w:pPr>
                    <w:spacing w:line="1" w:lineRule="auto"/>
                  </w:pPr>
                </w:p>
              </w:tc>
            </w:tr>
          </w:tbl>
          <w:p w:rsidR="003A7B5C" w:rsidRDefault="003A7B5C">
            <w:pPr>
              <w:spacing w:line="1" w:lineRule="auto"/>
            </w:pPr>
          </w:p>
        </w:tc>
      </w:tr>
      <w:tr w:rsidR="003A7B5C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</w:tr>
      <w:tr w:rsidR="003A7B5C">
        <w:tc>
          <w:tcPr>
            <w:tcW w:w="9806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3A7B5C">
              <w:tc>
                <w:tcPr>
                  <w:tcW w:w="9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544282">
                  <w:r>
                    <w:rPr>
                      <w:color w:val="000000"/>
                      <w:sz w:val="28"/>
                      <w:szCs w:val="28"/>
                    </w:rPr>
                    <w:t>26 января 2024 г.</w:t>
                  </w:r>
                </w:p>
              </w:tc>
            </w:tr>
          </w:tbl>
          <w:p w:rsidR="003A7B5C" w:rsidRDefault="003A7B5C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</w:tr>
    </w:tbl>
    <w:p w:rsidR="003A7B5C" w:rsidRDefault="003A7B5C">
      <w:pPr>
        <w:sectPr w:rsidR="003A7B5C">
          <w:headerReference w:type="default" r:id="rId6"/>
          <w:footerReference w:type="default" r:id="rId7"/>
          <w:pgSz w:w="11905" w:h="16837"/>
          <w:pgMar w:top="1133" w:right="566" w:bottom="1133" w:left="1133" w:header="1133" w:footer="1133" w:gutter="0"/>
          <w:cols w:space="720"/>
        </w:sectPr>
      </w:pPr>
    </w:p>
    <w:p w:rsidR="003A7B5C" w:rsidRDefault="003A7B5C">
      <w:pPr>
        <w:rPr>
          <w:vanish/>
        </w:rPr>
      </w:pPr>
      <w:bookmarkStart w:id="4" w:name="__bookmark_6"/>
      <w:bookmarkEnd w:id="4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3A7B5C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№3</w:t>
            </w:r>
          </w:p>
        </w:tc>
        <w:tc>
          <w:tcPr>
            <w:tcW w:w="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</w:tr>
      <w:tr w:rsidR="003A7B5C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10088" w:type="dxa"/>
            <w:gridSpan w:val="1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Сведения об исполнении текстовых статей</w:t>
            </w:r>
            <w:r>
              <w:rPr>
                <w:b/>
                <w:bCs/>
                <w:color w:val="000000"/>
                <w:sz w:val="28"/>
                <w:szCs w:val="28"/>
              </w:rPr>
              <w:br/>
            </w:r>
            <w:r>
              <w:rPr>
                <w:b/>
                <w:bCs/>
                <w:color w:val="000000"/>
                <w:sz w:val="28"/>
                <w:szCs w:val="28"/>
              </w:rPr>
              <w:t>закона (решения) о бюджете</w:t>
            </w:r>
          </w:p>
        </w:tc>
        <w:tc>
          <w:tcPr>
            <w:tcW w:w="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</w:tr>
      <w:tr w:rsidR="003A7B5C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</w:tr>
      <w:tr w:rsidR="003A7B5C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статьи закона (решения) о бюджете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Результат исполнения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Причины неисполнения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</w:tr>
      <w:tr w:rsidR="003A7B5C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</w:tr>
      <w:tr w:rsidR="003A7B5C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Решением Великоустюгской Думы от 06.12.2022 № 77 «О  бюджете Великоустюгского муниципального округа на 2023 год и плановый период 2024 и 2025 годов»</w:t>
            </w:r>
            <w:r>
              <w:rPr>
                <w:color w:val="000000"/>
                <w:sz w:val="28"/>
                <w:szCs w:val="28"/>
              </w:rPr>
              <w:br/>
              <w:t>Решением Великоустюгской Думы от 14.04.2023 № 52«О внесении изменений в решение Великоустюгской Думы от 06.</w:t>
            </w:r>
            <w:r>
              <w:rPr>
                <w:color w:val="000000"/>
                <w:sz w:val="28"/>
                <w:szCs w:val="28"/>
              </w:rPr>
              <w:t xml:space="preserve">12.2022 № 77 «О районном бюджете на 2023 год и плановый период 2024 и 2025 годов" </w:t>
            </w:r>
            <w:r>
              <w:rPr>
                <w:color w:val="000000"/>
                <w:sz w:val="28"/>
                <w:szCs w:val="28"/>
              </w:rPr>
              <w:br/>
              <w:t>Решением Великоустюгской Думы от 28.11.2023 № 129«О внесении изменений в решение Великоустюгской Думы от 06.12.2022 № 77 «О районном бюджете на 2023 год и плановый период 20</w:t>
            </w:r>
            <w:r>
              <w:rPr>
                <w:color w:val="000000"/>
                <w:sz w:val="28"/>
                <w:szCs w:val="28"/>
              </w:rPr>
              <w:t>24 и 2025 годов"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95,07%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Фактическая потребность денежных средств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</w:tr>
      <w:tr w:rsidR="003A7B5C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</w:tr>
    </w:tbl>
    <w:p w:rsidR="003A7B5C" w:rsidRDefault="003A7B5C">
      <w:pPr>
        <w:sectPr w:rsidR="003A7B5C">
          <w:headerReference w:type="default" r:id="rId8"/>
          <w:footerReference w:type="default" r:id="rId9"/>
          <w:pgSz w:w="11905" w:h="16837"/>
          <w:pgMar w:top="1133" w:right="566" w:bottom="1133" w:left="1133" w:header="1133" w:footer="1133" w:gutter="0"/>
          <w:cols w:space="720"/>
        </w:sectPr>
      </w:pPr>
    </w:p>
    <w:p w:rsidR="003A7B5C" w:rsidRDefault="003A7B5C">
      <w:pPr>
        <w:rPr>
          <w:vanish/>
        </w:rPr>
      </w:pPr>
      <w:bookmarkStart w:id="5" w:name="__bookmark_7"/>
      <w:bookmarkEnd w:id="5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3A7B5C"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2493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№4</w:t>
            </w:r>
          </w:p>
        </w:tc>
        <w:tc>
          <w:tcPr>
            <w:tcW w:w="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</w:tr>
      <w:tr w:rsidR="003A7B5C">
        <w:tc>
          <w:tcPr>
            <w:tcW w:w="10140" w:type="dxa"/>
            <w:gridSpan w:val="1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Сведения об основных положениях учетной политики</w:t>
            </w:r>
          </w:p>
        </w:tc>
        <w:tc>
          <w:tcPr>
            <w:tcW w:w="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</w:tr>
      <w:tr w:rsidR="003A7B5C"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</w:tr>
      <w:tr w:rsidR="003A7B5C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объекта учета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счета бюджетного учета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Способ ведения бюджетного учета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Характеристика применяемого способа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</w:tr>
      <w:tr w:rsidR="003A7B5C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</w:tr>
      <w:tr w:rsidR="003A7B5C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Активы и обязательства загранучреждения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3A7B5C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54428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1 00000000</w:t>
                  </w:r>
                </w:p>
              </w:tc>
            </w:tr>
          </w:tbl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Методы пересчета стоимости объектов бухгалтерского учета загранучреждения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 факты хозяйственной жизни загранучреждения отражаются в бухгалтерском учете одновременно в иностранной валюте и в рублевом эквиваленте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</w:tr>
      <w:tr w:rsidR="003A7B5C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Активы и обязательства загранучреждения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3A7B5C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54428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1 00000000</w:t>
                  </w:r>
                </w:p>
              </w:tc>
            </w:tr>
          </w:tbl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Методы пересчета стоимости объектов бухгалтерского учета загранучреждения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 факты хозяйственной жизни загранучреждения отражаются в бухгалтерском учете в иностранной валюте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</w:tr>
      <w:tr w:rsidR="003A7B5C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Активы, обязательства, финансовый результат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3A7B5C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54428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1 00000000</w:t>
                  </w:r>
                </w:p>
              </w:tc>
            </w:tr>
          </w:tbl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ведения бухгалтерского учета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Полномочия переданы централизованной бухгалтерии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</w:tr>
      <w:tr w:rsidR="003A7B5C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Бланки строгой отчетности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3A7B5C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54428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1 00003000</w:t>
                  </w:r>
                </w:p>
              </w:tc>
            </w:tr>
          </w:tbl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Условная оценка: один бланк, один рубль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</w:tr>
      <w:tr w:rsidR="003A7B5C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Бланки строгой отчетности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3A7B5C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54428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1 00003000</w:t>
                  </w:r>
                </w:p>
              </w:tc>
            </w:tr>
          </w:tbl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стоимости приобретения бланков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</w:tr>
      <w:tr w:rsidR="003A7B5C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Основные средства в эксплуатации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3A7B5C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54428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1 00021000</w:t>
                  </w:r>
                </w:p>
              </w:tc>
            </w:tr>
          </w:tbl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Условная оценка: один объект, один рубль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</w:tr>
      <w:tr w:rsidR="003A7B5C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Основные средства в эксплуатации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3A7B5C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54428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1 00021000</w:t>
                  </w:r>
                </w:p>
              </w:tc>
            </w:tr>
          </w:tbl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балансовой стоимости введенного в эксплуатацию объекта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</w:tr>
      <w:tr w:rsidR="003A7B5C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Основные средства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3A7B5C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54428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1 10100000</w:t>
                  </w:r>
                </w:p>
              </w:tc>
            </w:tr>
          </w:tbl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Определение срока полезного использования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Исходя из рекомендаций, содержащихся в документах производителя, входящих в комплектацию объекта имущества, и (или) на основании решения комиссии субъекта учета по поступлению и выбытию активов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</w:tr>
      <w:tr w:rsidR="003A7B5C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Основные средства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3A7B5C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54428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1 10100000</w:t>
                  </w:r>
                </w:p>
              </w:tc>
            </w:tr>
          </w:tbl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Определение срока полезного использования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Исходя из ожидаемого срока получения экономических выгод и (или) полезного потенциала, заключенных в активе, признаваемом объектом основных средств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</w:tr>
      <w:tr w:rsidR="003A7B5C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Амортизация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3A7B5C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54428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1 10400000</w:t>
                  </w:r>
                </w:p>
              </w:tc>
            </w:tr>
          </w:tbl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Методы учета суммы амортизации при переоценке объекта основных средств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Накопленная амортизация вычитается из балансовой стоимости объекта основных средств, после чего остаточная стоимость пересчитывается до переоцененной стоимости актива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</w:tr>
      <w:tr w:rsidR="003A7B5C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Амортизация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3A7B5C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54428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1 10400000</w:t>
                  </w:r>
                </w:p>
              </w:tc>
            </w:tr>
          </w:tbl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Методы начисления амортизации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Линейный метод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</w:tr>
      <w:tr w:rsidR="003A7B5C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Амортизация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3A7B5C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54428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1 10400000</w:t>
                  </w:r>
                </w:p>
              </w:tc>
            </w:tr>
          </w:tbl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Методы начисления амортизации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 уменьшаемого остатка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</w:tr>
      <w:tr w:rsidR="003A7B5C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Амортизация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3A7B5C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54428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1 10400000</w:t>
                  </w:r>
                </w:p>
              </w:tc>
            </w:tr>
          </w:tbl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Методы начисления амортизации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Пропорционально объему продукции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</w:tr>
      <w:tr w:rsidR="003A7B5C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Амортизация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3A7B5C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54428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1 10400000</w:t>
                  </w:r>
                </w:p>
              </w:tc>
            </w:tr>
          </w:tbl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Методы учета суммы амортизации при переоценке объекта основных средств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Пересчет накопленной амортизации пропорционально изменению первоначальной стоимости объекта основных средств таким образом, чтобы его остаточная стоимость после переоцен</w:t>
            </w:r>
            <w:r>
              <w:rPr>
                <w:color w:val="000000"/>
                <w:sz w:val="28"/>
                <w:szCs w:val="28"/>
              </w:rPr>
              <w:t>ки равнялась его переоцененной стоимости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</w:tr>
      <w:tr w:rsidR="003A7B5C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Материальные запасы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3A7B5C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54428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1 10500000</w:t>
                  </w:r>
                </w:p>
              </w:tc>
            </w:tr>
          </w:tbl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Выбытие материальных запасов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стоимости каждой единицы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</w:tr>
      <w:tr w:rsidR="003A7B5C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Материальные запасы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3A7B5C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54428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1 10500000</w:t>
                  </w:r>
                </w:p>
              </w:tc>
            </w:tr>
          </w:tbl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Выбытие материальных запасов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средней фактической стоимости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</w:tr>
      <w:tr w:rsidR="003A7B5C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Затраты на изготовление готовой продукции, выполнение работ, услуг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3A7B5C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54428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1 10900000</w:t>
                  </w:r>
                </w:p>
              </w:tc>
            </w:tr>
          </w:tbl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Распределение накладных затрат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Пропорционально прямым затратам по иным прямым затратам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</w:tr>
      <w:tr w:rsidR="003A7B5C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Затраты на изготовление готовой продукции, выполнение работ, услуг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3A7B5C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54428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1 10900000</w:t>
                  </w:r>
                </w:p>
              </w:tc>
            </w:tr>
          </w:tbl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Распределение накладных затрат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Пропорционально объему выручки от реализации продукции (работ, услуг)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</w:tr>
      <w:tr w:rsidR="003A7B5C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Затраты на изготовление готовой продукции, выполнение работ, услуг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3A7B5C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54428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1 10900000</w:t>
                  </w:r>
                </w:p>
              </w:tc>
            </w:tr>
          </w:tbl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Распределение накладных затрат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Пропорционально иному показателю, характеризующему результаты деятельности учреждения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</w:tr>
      <w:tr w:rsidR="003A7B5C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Затраты на изготовление готовой продукции, выполнение работ, услуг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3A7B5C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54428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1 10900000</w:t>
                  </w:r>
                </w:p>
              </w:tc>
            </w:tr>
          </w:tbl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Распределение накладных затрат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Пропорционально прямым затратам по оплате труда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</w:tr>
      <w:tr w:rsidR="003A7B5C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Затраты на изготовление готовой продукции, выполнение работ, услуг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3A7B5C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B5C" w:rsidRDefault="0054428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1 10900000</w:t>
                  </w:r>
                </w:p>
              </w:tc>
            </w:tr>
          </w:tbl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Распределение накладных затрат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Пропорционально прямым затратам по материальным затратам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</w:tr>
      <w:tr w:rsidR="003A7B5C"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</w:tr>
    </w:tbl>
    <w:p w:rsidR="003A7B5C" w:rsidRDefault="003A7B5C">
      <w:pPr>
        <w:sectPr w:rsidR="003A7B5C">
          <w:headerReference w:type="default" r:id="rId10"/>
          <w:footerReference w:type="default" r:id="rId11"/>
          <w:pgSz w:w="11905" w:h="16837"/>
          <w:pgMar w:top="1133" w:right="566" w:bottom="1133" w:left="1133" w:header="1133" w:footer="1133" w:gutter="0"/>
          <w:cols w:space="720"/>
        </w:sectPr>
      </w:pPr>
    </w:p>
    <w:p w:rsidR="003A7B5C" w:rsidRDefault="003A7B5C">
      <w:pPr>
        <w:rPr>
          <w:vanish/>
        </w:rPr>
      </w:pPr>
      <w:bookmarkStart w:id="6" w:name="__bookmark_8"/>
      <w:bookmarkEnd w:id="6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3A7B5C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№6</w:t>
            </w:r>
          </w:p>
        </w:tc>
      </w:tr>
      <w:tr w:rsidR="003A7B5C">
        <w:tc>
          <w:tcPr>
            <w:tcW w:w="10206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Сведения о проведении инвентаризаций</w:t>
            </w:r>
          </w:p>
        </w:tc>
      </w:tr>
      <w:tr w:rsidR="003A7B5C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</w:tr>
      <w:tr w:rsidR="003A7B5C">
        <w:tc>
          <w:tcPr>
            <w:tcW w:w="5172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инвентаризации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Результат инвентаризации</w:t>
            </w:r>
          </w:p>
        </w:tc>
        <w:tc>
          <w:tcPr>
            <w:tcW w:w="20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Меры по устранению выявленных нарушений</w:t>
            </w:r>
          </w:p>
        </w:tc>
      </w:tr>
      <w:tr w:rsidR="003A7B5C">
        <w:tc>
          <w:tcPr>
            <w:tcW w:w="11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причина</w:t>
            </w:r>
          </w:p>
        </w:tc>
        <w:tc>
          <w:tcPr>
            <w:tcW w:w="15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25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приказ о проведении</w:t>
            </w:r>
          </w:p>
        </w:tc>
        <w:tc>
          <w:tcPr>
            <w:tcW w:w="195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счета бюджетного учета</w:t>
            </w:r>
          </w:p>
        </w:tc>
        <w:tc>
          <w:tcPr>
            <w:tcW w:w="9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сумма, руб.</w:t>
            </w:r>
          </w:p>
        </w:tc>
        <w:tc>
          <w:tcPr>
            <w:tcW w:w="20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</w:tr>
      <w:tr w:rsidR="003A7B5C">
        <w:tc>
          <w:tcPr>
            <w:tcW w:w="11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15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номер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195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9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20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</w:tr>
      <w:tr w:rsidR="003A7B5C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5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</w:tr>
      <w:tr w:rsidR="003A7B5C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Годовая инвентаризация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14.11.2023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01.11.2023</w:t>
            </w:r>
          </w:p>
        </w:tc>
        <w:tc>
          <w:tcPr>
            <w:tcW w:w="195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00021000</w:t>
            </w:r>
          </w:p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12 908,00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территориальному отделу в г.Красавино на основании Приказа от 21.11.2023 № 47-ах "О постановке нефинансовых активов на учет" были поставлены на учет выявленные в результате инвентаризации ранее не учтенные нефинансовые активы:</w:t>
            </w:r>
            <w:r>
              <w:rPr>
                <w:color w:val="000000"/>
                <w:sz w:val="28"/>
                <w:szCs w:val="28"/>
              </w:rPr>
              <w:br/>
              <w:t>- стол однотумбовый - 1 шт</w:t>
            </w:r>
            <w:r>
              <w:rPr>
                <w:color w:val="000000"/>
                <w:sz w:val="28"/>
                <w:szCs w:val="28"/>
              </w:rPr>
              <w:t>. на 3 200,00 рублей;</w:t>
            </w:r>
            <w:r>
              <w:rPr>
                <w:color w:val="000000"/>
                <w:sz w:val="28"/>
                <w:szCs w:val="28"/>
              </w:rPr>
              <w:br/>
              <w:t>- стол для заседаний - 1 шт. на 4 708,00 рублей;</w:t>
            </w:r>
            <w:r>
              <w:rPr>
                <w:color w:val="000000"/>
                <w:sz w:val="28"/>
                <w:szCs w:val="28"/>
              </w:rPr>
              <w:br/>
              <w:t>- кухонный гарнитур 6 предметов - 1 шт. на 5 000,00 рублей.</w:t>
            </w:r>
          </w:p>
        </w:tc>
      </w:tr>
      <w:tr w:rsidR="003A7B5C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</w:tr>
    </w:tbl>
    <w:p w:rsidR="003A7B5C" w:rsidRDefault="003A7B5C">
      <w:pPr>
        <w:sectPr w:rsidR="003A7B5C">
          <w:headerReference w:type="default" r:id="rId12"/>
          <w:footerReference w:type="default" r:id="rId13"/>
          <w:pgSz w:w="11905" w:h="16837"/>
          <w:pgMar w:top="1133" w:right="566" w:bottom="1133" w:left="1133" w:header="1133" w:footer="1133" w:gutter="0"/>
          <w:cols w:space="720"/>
        </w:sectPr>
      </w:pPr>
    </w:p>
    <w:p w:rsidR="003A7B5C" w:rsidRDefault="003A7B5C">
      <w:pPr>
        <w:rPr>
          <w:vanish/>
        </w:rPr>
      </w:pPr>
      <w:bookmarkStart w:id="7" w:name="__bookmark_11"/>
      <w:bookmarkEnd w:id="7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3A7B5C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№13</w:t>
            </w:r>
          </w:p>
        </w:tc>
      </w:tr>
      <w:tr w:rsidR="003A7B5C">
        <w:tc>
          <w:tcPr>
            <w:tcW w:w="10206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Анализ отчета об исполнении бюджета субъектом бюджетной отчетности</w:t>
            </w:r>
          </w:p>
        </w:tc>
      </w:tr>
      <w:tr w:rsidR="003A7B5C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</w:tr>
      <w:tr w:rsidR="003A7B5C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Значение</w:t>
            </w:r>
          </w:p>
        </w:tc>
      </w:tr>
      <w:tr w:rsidR="003A7B5C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3A7B5C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Отчет об исполнении бюджета (ф.0503127): причины отклонения суммы неисполненных назначений, отраженных в графе 9 по соответствующим строкам раздела 1 "Доходы", от разницы показателей граф 4 и 8 по строке 010 "Доходы бюджета - всего"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КБК 811 113 0199414</w:t>
            </w:r>
            <w:r>
              <w:rPr>
                <w:i/>
                <w:iCs/>
                <w:color w:val="000000"/>
                <w:sz w:val="28"/>
                <w:szCs w:val="28"/>
              </w:rPr>
              <w:t>0000 130 - увеличилось поступление дебиторской задолженности от оказания платных услуг (работ) получателями средств бюджета.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>КБК 811 113 02994140000 130 - увеличилось поступление дебиторской задолженности от компенсации затрат бюджета Великоустюгского муни</w:t>
            </w:r>
            <w:r>
              <w:rPr>
                <w:i/>
                <w:iCs/>
                <w:color w:val="000000"/>
                <w:sz w:val="28"/>
                <w:szCs w:val="28"/>
              </w:rPr>
              <w:t>ципального округа.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>КБК 811 116 10123010141 140 - увеличилось поступление доходов от денежных взысканий (штрафов).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 xml:space="preserve"> КБК 811 117 01040140000 180 - возврат невыясненных поступлений.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 xml:space="preserve"> КБК 811 117 05040140801 180 - увеличилось поступление доходов за незаконную </w:t>
            </w:r>
            <w:r>
              <w:rPr>
                <w:i/>
                <w:iCs/>
                <w:color w:val="000000"/>
                <w:sz w:val="28"/>
                <w:szCs w:val="28"/>
              </w:rPr>
              <w:t>вырубку деревьев.</w:t>
            </w:r>
          </w:p>
        </w:tc>
      </w:tr>
      <w:tr w:rsidR="003A7B5C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Сведения об исполнении бюджета (ф.0503164): код "99 - иные причины" по графе 8 раздела 2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Нет</w:t>
            </w:r>
          </w:p>
        </w:tc>
      </w:tr>
      <w:tr w:rsidR="003A7B5C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Сведения об исполнении бюджета (ф.0503164): по графе 8 раздела 2 несколько причин отклонения одновременно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Нет</w:t>
            </w:r>
          </w:p>
        </w:tc>
      </w:tr>
      <w:tr w:rsidR="003A7B5C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Анализ исполнения тексто</w:t>
            </w:r>
            <w:r>
              <w:rPr>
                <w:color w:val="000000"/>
                <w:sz w:val="28"/>
                <w:szCs w:val="28"/>
              </w:rPr>
              <w:t>вых статей закона (решения) о бюджете, касающихся приоритетных национальных проектов и имеющих отношение к деятельности субъекта бюджетной отчетности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3A7B5C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Информация о принятии денежных обязательств сверх утвержденного субъекту отчетности на финансовый год объема бюджетных ассигнований и (или) лимитов бюджетных обязательств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3A7B5C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Информация по обобщенным данным об операциях по управлению остатками средств на едином счете соответствующего бюджета за отчетный период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3A7B5C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Иной показатель: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</w:tr>
      <w:tr w:rsidR="003A7B5C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3A7B5C">
        <w:tc>
          <w:tcPr>
            <w:tcW w:w="10206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</w:tr>
    </w:tbl>
    <w:p w:rsidR="003A7B5C" w:rsidRDefault="003A7B5C">
      <w:pPr>
        <w:sectPr w:rsidR="003A7B5C">
          <w:headerReference w:type="default" r:id="rId14"/>
          <w:footerReference w:type="default" r:id="rId15"/>
          <w:pgSz w:w="11905" w:h="16837"/>
          <w:pgMar w:top="1133" w:right="566" w:bottom="1133" w:left="1133" w:header="1133" w:footer="1133" w:gutter="0"/>
          <w:cols w:space="720"/>
        </w:sectPr>
      </w:pPr>
    </w:p>
    <w:p w:rsidR="003A7B5C" w:rsidRDefault="003A7B5C">
      <w:pPr>
        <w:rPr>
          <w:vanish/>
        </w:rPr>
      </w:pPr>
      <w:bookmarkStart w:id="8" w:name="__bookmark_13"/>
      <w:bookmarkEnd w:id="8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3A7B5C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2724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№15</w:t>
            </w:r>
          </w:p>
        </w:tc>
      </w:tr>
      <w:tr w:rsidR="003A7B5C">
        <w:tc>
          <w:tcPr>
            <w:tcW w:w="10206" w:type="dxa"/>
            <w:gridSpan w:val="11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Причины увеличения просроченной задолженности</w:t>
            </w:r>
          </w:p>
        </w:tc>
      </w:tr>
      <w:tr w:rsidR="003A7B5C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  <w:tc>
          <w:tcPr>
            <w:tcW w:w="9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  <w:jc w:val="center"/>
            </w:pPr>
          </w:p>
        </w:tc>
      </w:tr>
      <w:tr w:rsidR="003A7B5C">
        <w:trPr>
          <w:trHeight w:val="680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Отчет</w:t>
            </w:r>
          </w:p>
        </w:tc>
        <w:tc>
          <w:tcPr>
            <w:tcW w:w="272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272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Номер (код) счета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Сумма, руб.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Пояснения</w:t>
            </w:r>
          </w:p>
        </w:tc>
      </w:tr>
      <w:tr w:rsidR="003A7B5C">
        <w:tc>
          <w:tcPr>
            <w:tcW w:w="11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72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72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5442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bookmarkStart w:id="9" w:name="_Toc0503169"/>
      <w:bookmarkEnd w:id="9"/>
      <w:tr w:rsidR="003A7B5C">
        <w:tc>
          <w:tcPr>
            <w:tcW w:w="11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7B5C" w:rsidRDefault="003A7B5C">
            <w:pPr>
              <w:rPr>
                <w:vanish/>
              </w:rPr>
            </w:pPr>
            <w:r>
              <w:fldChar w:fldCharType="begin"/>
            </w:r>
            <w:r w:rsidR="00544282">
              <w:instrText xml:space="preserve"> TC "0503169" \f C \l "1"</w:instrText>
            </w:r>
            <w:r>
              <w:fldChar w:fldCharType="end"/>
            </w:r>
          </w:p>
          <w:p w:rsidR="003A7B5C" w:rsidRDefault="0054428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0503169</w:t>
            </w:r>
          </w:p>
        </w:tc>
        <w:tc>
          <w:tcPr>
            <w:tcW w:w="9073" w:type="dxa"/>
            <w:gridSpan w:val="10"/>
            <w:vMerge w:val="restart"/>
            <w:tcBorders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073" w:type="dxa"/>
              <w:tblLayout w:type="fixed"/>
              <w:tblLook w:val="01E0" w:firstRow="1" w:lastRow="1" w:firstColumn="1" w:lastColumn="1" w:noHBand="0" w:noVBand="0"/>
            </w:tblPr>
            <w:tblGrid>
              <w:gridCol w:w="1080"/>
              <w:gridCol w:w="2520"/>
            </w:tblGrid>
            <w:tr w:rsidR="003A7B5C">
              <w:tc>
                <w:tcPr>
                  <w:tcW w:w="2721" w:type="dxa"/>
                  <w:vMerge w:val="restart"/>
                  <w:tcBorders>
                    <w:top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bookmarkStart w:id="10" w:name="__bookmark_14"/>
                <w:bookmarkStart w:id="11" w:name="_TocПричины_увеличения_просроченной_деби"/>
                <w:bookmarkEnd w:id="10"/>
                <w:bookmarkEnd w:id="11"/>
                <w:p w:rsidR="003A7B5C" w:rsidRDefault="003A7B5C">
                  <w:pPr>
                    <w:rPr>
                      <w:vanish/>
                    </w:rPr>
                  </w:pPr>
                  <w:r>
                    <w:fldChar w:fldCharType="begin"/>
                  </w:r>
                  <w:r w:rsidR="00544282">
                    <w:instrText xml:space="preserve"> TC "Причины увеличения просроченной дебиторской задолженности по сравнению с показателями за аналогичный период прошлого отчетного года" \f C \l "2"</w:instrText>
                  </w:r>
                  <w:r>
                    <w:fldChar w:fldCharType="end"/>
                  </w:r>
                </w:p>
                <w:p w:rsidR="003A7B5C" w:rsidRDefault="0054428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Причины увеличения просроченной дебиторской задолженности по сравнению с показателями за аналогичный пер</w:t>
                  </w:r>
                  <w:r>
                    <w:rPr>
                      <w:color w:val="000000"/>
                      <w:sz w:val="28"/>
                      <w:szCs w:val="28"/>
                    </w:rPr>
                    <w:t>иод прошлого отчетного года</w:t>
                  </w:r>
                </w:p>
              </w:tc>
              <w:tc>
                <w:tcPr>
                  <w:tcW w:w="6352" w:type="dxa"/>
                  <w:vMerge w:val="restart"/>
                  <w:tcBorders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352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1080"/>
                    <w:gridCol w:w="720"/>
                    <w:gridCol w:w="360"/>
                  </w:tblGrid>
                  <w:tr w:rsidR="003A7B5C">
                    <w:tc>
                      <w:tcPr>
                        <w:tcW w:w="907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90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360"/>
                        </w:tblGrid>
                        <w:tr w:rsidR="003A7B5C">
                          <w:trPr>
                            <w:jc w:val="center"/>
                          </w:trPr>
                          <w:tc>
                            <w:tcPr>
                              <w:tcW w:w="90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A7B5C" w:rsidRDefault="00544282">
                              <w:pPr>
                                <w:jc w:val="center"/>
                              </w:pPr>
                              <w:bookmarkStart w:id="12" w:name="__bookmark_15"/>
                              <w:bookmarkEnd w:id="12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100</w:t>
                              </w:r>
                            </w:p>
                          </w:tc>
                        </w:tr>
                      </w:tbl>
                      <w:p w:rsidR="003A7B5C" w:rsidRDefault="003A7B5C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2721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11602020020000140 1 20545000</w:t>
                        </w:r>
                      </w:p>
                    </w:tc>
                    <w:tc>
                      <w:tcPr>
                        <w:tcW w:w="1814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378 921,76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center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Увеличение штрафов, выписанных административной комиссией, в связи с неплатежеспособностью населения</w:t>
                        </w:r>
                      </w:p>
                    </w:tc>
                  </w:tr>
                  <w:tr w:rsidR="003A7B5C">
                    <w:tc>
                      <w:tcPr>
                        <w:tcW w:w="907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90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360"/>
                        </w:tblGrid>
                        <w:tr w:rsidR="003A7B5C">
                          <w:trPr>
                            <w:jc w:val="center"/>
                          </w:trPr>
                          <w:tc>
                            <w:tcPr>
                              <w:tcW w:w="90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A7B5C" w:rsidRDefault="00544282">
                              <w:pPr>
                                <w:jc w:val="center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101</w:t>
                              </w:r>
                            </w:p>
                          </w:tc>
                        </w:tr>
                      </w:tbl>
                      <w:p w:rsidR="003A7B5C" w:rsidRDefault="003A7B5C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2721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11610123010141140 1 20545000</w:t>
                        </w:r>
                      </w:p>
                    </w:tc>
                    <w:tc>
                      <w:tcPr>
                        <w:tcW w:w="1814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7 670,13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center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Увеличение штрафов, выписанных административной комиссией, в связи с неплатежеспособностью населения</w:t>
                        </w:r>
                      </w:p>
                    </w:tc>
                  </w:tr>
                  <w:tr w:rsidR="003A7B5C">
                    <w:tc>
                      <w:tcPr>
                        <w:tcW w:w="907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90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360"/>
                        </w:tblGrid>
                        <w:tr w:rsidR="003A7B5C">
                          <w:trPr>
                            <w:jc w:val="center"/>
                          </w:trPr>
                          <w:tc>
                            <w:tcPr>
                              <w:tcW w:w="90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A7B5C" w:rsidRDefault="00544282">
                              <w:pPr>
                                <w:jc w:val="center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102</w:t>
                              </w:r>
                            </w:p>
                          </w:tc>
                        </w:tr>
                      </w:tbl>
                      <w:p w:rsidR="003A7B5C" w:rsidRDefault="003A7B5C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2721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11302994140936130 1 20936007</w:t>
                        </w:r>
                      </w:p>
                    </w:tc>
                    <w:tc>
                      <w:tcPr>
                        <w:tcW w:w="1814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354 127,59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center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Увеличение дебиторской задолженности за коммунальные услуги, оказанные населению (Трегубовский территориальный отдел)</w:t>
                        </w:r>
                      </w:p>
                    </w:tc>
                  </w:tr>
                  <w:tr w:rsidR="003A7B5C">
                    <w:tc>
                      <w:tcPr>
                        <w:tcW w:w="907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90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360"/>
                        </w:tblGrid>
                        <w:tr w:rsidR="003A7B5C">
                          <w:trPr>
                            <w:jc w:val="center"/>
                          </w:trPr>
                          <w:tc>
                            <w:tcPr>
                              <w:tcW w:w="90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A7B5C" w:rsidRDefault="00544282">
                              <w:pPr>
                                <w:jc w:val="center"/>
                              </w:pP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103</w:t>
                              </w:r>
                            </w:p>
                          </w:tc>
                        </w:tr>
                      </w:tbl>
                      <w:p w:rsidR="003A7B5C" w:rsidRDefault="003A7B5C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2721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11302994140938130 1 20936007</w:t>
                        </w:r>
                      </w:p>
                    </w:tc>
                    <w:tc>
                      <w:tcPr>
                        <w:tcW w:w="1814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171 328,33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center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Увеличение дебиторской задолженности за коммунальные услуги, оказанные населению (Заречный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территориальный отдел)</w:t>
                        </w:r>
                      </w:p>
                    </w:tc>
                  </w:tr>
                  <w:tr w:rsidR="003A7B5C">
                    <w:tc>
                      <w:tcPr>
                        <w:tcW w:w="3628" w:type="dxa"/>
                        <w:gridSpan w:val="2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right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ИТОГО</w:t>
                        </w:r>
                      </w:p>
                    </w:tc>
                    <w:tc>
                      <w:tcPr>
                        <w:tcW w:w="1814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912 047,81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center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X</w:t>
                        </w:r>
                      </w:p>
                    </w:tc>
                  </w:tr>
                </w:tbl>
                <w:p w:rsidR="003A7B5C" w:rsidRDefault="003A7B5C">
                  <w:pPr>
                    <w:spacing w:line="1" w:lineRule="auto"/>
                  </w:pPr>
                </w:p>
              </w:tc>
            </w:tr>
            <w:bookmarkStart w:id="13" w:name="_TocПричины_увеличения_просроченной_кред"/>
            <w:bookmarkEnd w:id="13"/>
            <w:tr w:rsidR="003A7B5C">
              <w:tc>
                <w:tcPr>
                  <w:tcW w:w="2721" w:type="dxa"/>
                  <w:vMerge w:val="restart"/>
                  <w:tcBorders>
                    <w:top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3A7B5C" w:rsidRDefault="003A7B5C">
                  <w:pPr>
                    <w:rPr>
                      <w:vanish/>
                    </w:rPr>
                  </w:pPr>
                  <w:r>
                    <w:fldChar w:fldCharType="begin"/>
                  </w:r>
                  <w:r w:rsidR="00544282">
                    <w:instrText xml:space="preserve"> TC "Причины увеличения просроченной кредиторской задолженности по сравнению с показателями за аналогичный период прошлого отчетного года" \f C \l "2"</w:instrText>
                  </w:r>
                  <w:r>
                    <w:fldChar w:fldCharType="end"/>
                  </w:r>
                </w:p>
                <w:p w:rsidR="003A7B5C" w:rsidRDefault="0054428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Причины увеличения просроченной кредиторской задолженности по сравнению с показателями за аналогичный период прошлого отчетного года</w:t>
                  </w:r>
                </w:p>
              </w:tc>
              <w:tc>
                <w:tcPr>
                  <w:tcW w:w="6352" w:type="dxa"/>
                  <w:vMerge w:val="restart"/>
                  <w:tcBorders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352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1080"/>
                    <w:gridCol w:w="720"/>
                    <w:gridCol w:w="360"/>
                  </w:tblGrid>
                  <w:tr w:rsidR="003A7B5C">
                    <w:tc>
                      <w:tcPr>
                        <w:tcW w:w="907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90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360"/>
                        </w:tblGrid>
                        <w:tr w:rsidR="003A7B5C">
                          <w:trPr>
                            <w:jc w:val="center"/>
                          </w:trPr>
                          <w:tc>
                            <w:tcPr>
                              <w:tcW w:w="90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A7B5C" w:rsidRDefault="00544282">
                              <w:pPr>
                                <w:jc w:val="center"/>
                              </w:pPr>
                              <w:bookmarkStart w:id="14" w:name="__bookmark_16"/>
                              <w:bookmarkEnd w:id="14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200</w:t>
                              </w:r>
                            </w:p>
                          </w:tc>
                        </w:tr>
                      </w:tbl>
                      <w:p w:rsidR="003A7B5C" w:rsidRDefault="003A7B5C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2721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center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-</w:t>
                        </w:r>
                      </w:p>
                    </w:tc>
                    <w:tc>
                      <w:tcPr>
                        <w:tcW w:w="1814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center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-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center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-</w:t>
                        </w:r>
                      </w:p>
                    </w:tc>
                  </w:tr>
                  <w:tr w:rsidR="003A7B5C">
                    <w:tc>
                      <w:tcPr>
                        <w:tcW w:w="3628" w:type="dxa"/>
                        <w:gridSpan w:val="2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right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ИТОГО</w:t>
                        </w:r>
                      </w:p>
                    </w:tc>
                    <w:tc>
                      <w:tcPr>
                        <w:tcW w:w="1814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center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-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A7B5C" w:rsidRDefault="00544282">
                        <w:pPr>
                          <w:jc w:val="center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X</w:t>
                        </w:r>
                      </w:p>
                    </w:tc>
                  </w:tr>
                </w:tbl>
                <w:p w:rsidR="003A7B5C" w:rsidRDefault="003A7B5C">
                  <w:pPr>
                    <w:spacing w:line="1" w:lineRule="auto"/>
                  </w:pPr>
                </w:p>
              </w:tc>
            </w:tr>
          </w:tbl>
          <w:p w:rsidR="003A7B5C" w:rsidRDefault="003A7B5C">
            <w:pPr>
              <w:spacing w:line="1" w:lineRule="auto"/>
            </w:pPr>
          </w:p>
        </w:tc>
      </w:tr>
      <w:tr w:rsidR="003A7B5C">
        <w:tc>
          <w:tcPr>
            <w:tcW w:w="1133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907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907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907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907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907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907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907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907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907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  <w:tc>
          <w:tcPr>
            <w:tcW w:w="91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C" w:rsidRDefault="003A7B5C">
            <w:pPr>
              <w:spacing w:line="1" w:lineRule="auto"/>
            </w:pPr>
          </w:p>
        </w:tc>
      </w:tr>
    </w:tbl>
    <w:p w:rsidR="00544282" w:rsidRDefault="00544282"/>
    <w:sectPr w:rsidR="00544282" w:rsidSect="003A7B5C">
      <w:headerReference w:type="default" r:id="rId16"/>
      <w:footerReference w:type="default" r:id="rId17"/>
      <w:pgSz w:w="11905" w:h="16837"/>
      <w:pgMar w:top="1133" w:right="566" w:bottom="1133" w:left="1133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282" w:rsidRDefault="00544282" w:rsidP="003A7B5C">
      <w:r>
        <w:separator/>
      </w:r>
    </w:p>
  </w:endnote>
  <w:endnote w:type="continuationSeparator" w:id="0">
    <w:p w:rsidR="00544282" w:rsidRDefault="00544282" w:rsidP="003A7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A7B5C">
      <w:trPr>
        <w:trHeight w:val="56"/>
      </w:trPr>
      <w:tc>
        <w:tcPr>
          <w:tcW w:w="10421" w:type="dxa"/>
        </w:tcPr>
        <w:p w:rsidR="003A7B5C" w:rsidRDefault="003A7B5C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360"/>
    </w:tblGrid>
    <w:tr w:rsidR="003A7B5C">
      <w:trPr>
        <w:trHeight w:val="56"/>
      </w:trPr>
      <w:tc>
        <w:tcPr>
          <w:tcW w:w="10421" w:type="dxa"/>
        </w:tcPr>
        <w:p w:rsidR="003A7B5C" w:rsidRDefault="003A7B5C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360"/>
    </w:tblGrid>
    <w:tr w:rsidR="003A7B5C">
      <w:trPr>
        <w:trHeight w:val="56"/>
      </w:trPr>
      <w:tc>
        <w:tcPr>
          <w:tcW w:w="10421" w:type="dxa"/>
        </w:tcPr>
        <w:p w:rsidR="003A7B5C" w:rsidRDefault="003A7B5C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360"/>
    </w:tblGrid>
    <w:tr w:rsidR="003A7B5C">
      <w:trPr>
        <w:trHeight w:val="56"/>
      </w:trPr>
      <w:tc>
        <w:tcPr>
          <w:tcW w:w="10421" w:type="dxa"/>
        </w:tcPr>
        <w:p w:rsidR="003A7B5C" w:rsidRDefault="003A7B5C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360"/>
    </w:tblGrid>
    <w:tr w:rsidR="003A7B5C">
      <w:trPr>
        <w:trHeight w:val="56"/>
      </w:trPr>
      <w:tc>
        <w:tcPr>
          <w:tcW w:w="10421" w:type="dxa"/>
        </w:tcPr>
        <w:p w:rsidR="003A7B5C" w:rsidRDefault="003A7B5C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360"/>
    </w:tblGrid>
    <w:tr w:rsidR="003A7B5C">
      <w:trPr>
        <w:trHeight w:val="56"/>
      </w:trPr>
      <w:tc>
        <w:tcPr>
          <w:tcW w:w="10421" w:type="dxa"/>
        </w:tcPr>
        <w:p w:rsidR="003A7B5C" w:rsidRDefault="003A7B5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282" w:rsidRDefault="00544282" w:rsidP="003A7B5C">
      <w:r>
        <w:separator/>
      </w:r>
    </w:p>
  </w:footnote>
  <w:footnote w:type="continuationSeparator" w:id="0">
    <w:p w:rsidR="00544282" w:rsidRDefault="00544282" w:rsidP="003A7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A7B5C">
      <w:trPr>
        <w:trHeight w:val="56"/>
      </w:trPr>
      <w:tc>
        <w:tcPr>
          <w:tcW w:w="10421" w:type="dxa"/>
        </w:tcPr>
        <w:p w:rsidR="003A7B5C" w:rsidRDefault="003A7B5C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360"/>
    </w:tblGrid>
    <w:tr w:rsidR="003A7B5C">
      <w:trPr>
        <w:trHeight w:val="56"/>
      </w:trPr>
      <w:tc>
        <w:tcPr>
          <w:tcW w:w="10421" w:type="dxa"/>
        </w:tcPr>
        <w:p w:rsidR="003A7B5C" w:rsidRDefault="003A7B5C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360"/>
    </w:tblGrid>
    <w:tr w:rsidR="003A7B5C">
      <w:trPr>
        <w:trHeight w:val="56"/>
      </w:trPr>
      <w:tc>
        <w:tcPr>
          <w:tcW w:w="10421" w:type="dxa"/>
        </w:tcPr>
        <w:p w:rsidR="003A7B5C" w:rsidRDefault="003A7B5C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360"/>
    </w:tblGrid>
    <w:tr w:rsidR="003A7B5C">
      <w:trPr>
        <w:trHeight w:val="56"/>
      </w:trPr>
      <w:tc>
        <w:tcPr>
          <w:tcW w:w="10421" w:type="dxa"/>
        </w:tcPr>
        <w:p w:rsidR="003A7B5C" w:rsidRDefault="003A7B5C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360"/>
    </w:tblGrid>
    <w:tr w:rsidR="003A7B5C">
      <w:trPr>
        <w:trHeight w:val="56"/>
      </w:trPr>
      <w:tc>
        <w:tcPr>
          <w:tcW w:w="10421" w:type="dxa"/>
        </w:tcPr>
        <w:p w:rsidR="003A7B5C" w:rsidRDefault="003A7B5C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360"/>
    </w:tblGrid>
    <w:tr w:rsidR="003A7B5C">
      <w:trPr>
        <w:trHeight w:val="56"/>
      </w:trPr>
      <w:tc>
        <w:tcPr>
          <w:tcW w:w="10421" w:type="dxa"/>
        </w:tcPr>
        <w:p w:rsidR="003A7B5C" w:rsidRDefault="003A7B5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B5C"/>
    <w:rsid w:val="003A7B5C"/>
    <w:rsid w:val="00544282"/>
    <w:rsid w:val="008E0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531EE1-09F7-4355-94E7-891CEDCC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A7B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16760</Words>
  <Characters>95538</Characters>
  <Application>Microsoft Office Word</Application>
  <DocSecurity>0</DocSecurity>
  <Lines>796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Мелехина</dc:creator>
  <cp:keywords/>
  <dc:description/>
  <cp:lastModifiedBy>Татьяна Мелехина</cp:lastModifiedBy>
  <cp:revision>2</cp:revision>
  <dcterms:created xsi:type="dcterms:W3CDTF">2024-04-16T10:57:00Z</dcterms:created>
  <dcterms:modified xsi:type="dcterms:W3CDTF">2024-04-16T10:57:00Z</dcterms:modified>
</cp:coreProperties>
</file>