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18" w:rsidRDefault="00434F18" w:rsidP="00434F18">
      <w:pPr>
        <w:jc w:val="center"/>
        <w:rPr>
          <w:b/>
          <w:sz w:val="28"/>
          <w:szCs w:val="28"/>
        </w:rPr>
      </w:pPr>
      <w:r w:rsidRPr="00AB4207">
        <w:rPr>
          <w:b/>
          <w:sz w:val="28"/>
          <w:szCs w:val="28"/>
        </w:rPr>
        <w:t>Предоставление земельных участков</w:t>
      </w:r>
    </w:p>
    <w:p w:rsidR="00434F18" w:rsidRPr="00AB4207" w:rsidRDefault="00434F18" w:rsidP="00434F18">
      <w:pPr>
        <w:jc w:val="center"/>
        <w:rPr>
          <w:b/>
          <w:sz w:val="28"/>
          <w:szCs w:val="28"/>
        </w:rPr>
      </w:pPr>
      <w:r w:rsidRPr="00AB4207">
        <w:rPr>
          <w:b/>
          <w:sz w:val="28"/>
          <w:szCs w:val="28"/>
        </w:rPr>
        <w:t xml:space="preserve">в собственность бесплатно участникам </w:t>
      </w:r>
      <w:r>
        <w:rPr>
          <w:b/>
          <w:sz w:val="28"/>
          <w:szCs w:val="28"/>
        </w:rPr>
        <w:t>специальной военной операции</w:t>
      </w:r>
    </w:p>
    <w:p w:rsidR="00434F18" w:rsidRDefault="00434F18" w:rsidP="00434F18">
      <w:pPr>
        <w:rPr>
          <w:sz w:val="28"/>
          <w:szCs w:val="28"/>
        </w:rPr>
      </w:pPr>
    </w:p>
    <w:p w:rsidR="00434F18" w:rsidRDefault="00434F18" w:rsidP="00434F18">
      <w:pPr>
        <w:pStyle w:val="a3"/>
        <w:numPr>
          <w:ilvl w:val="0"/>
          <w:numId w:val="1"/>
        </w:numPr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</w:rPr>
      </w:pPr>
      <w:r w:rsidRPr="00855919">
        <w:rPr>
          <w:b/>
          <w:sz w:val="28"/>
          <w:szCs w:val="28"/>
          <w:u w:val="single"/>
        </w:rPr>
        <w:t>Категории граждан</w:t>
      </w:r>
      <w:r>
        <w:rPr>
          <w:sz w:val="28"/>
          <w:szCs w:val="28"/>
        </w:rPr>
        <w:t>, имеющих право на получение земельного участка в собственность бесплатно:</w:t>
      </w:r>
    </w:p>
    <w:p w:rsidR="00434F18" w:rsidRDefault="00434F18" w:rsidP="00434F18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3C6629">
        <w:rPr>
          <w:sz w:val="28"/>
          <w:szCs w:val="28"/>
        </w:rPr>
        <w:t>военнослужащи</w:t>
      </w:r>
      <w:r>
        <w:rPr>
          <w:sz w:val="28"/>
          <w:szCs w:val="28"/>
        </w:rPr>
        <w:t>е</w:t>
      </w:r>
      <w:r w:rsidRPr="003C6629">
        <w:rPr>
          <w:sz w:val="28"/>
          <w:szCs w:val="28"/>
        </w:rPr>
        <w:t>,</w:t>
      </w:r>
    </w:p>
    <w:p w:rsidR="00434F18" w:rsidRDefault="00434F18" w:rsidP="00434F18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лица, заключившие</w:t>
      </w:r>
      <w:r w:rsidRPr="003C6629">
        <w:rPr>
          <w:sz w:val="28"/>
          <w:szCs w:val="28"/>
        </w:rPr>
        <w:t xml:space="preserve"> контракт о пребывании в добровольческом формировании, содействующем выполнению задач, возложенных на Вооруженные Силы Российской Федерации, </w:t>
      </w:r>
    </w:p>
    <w:p w:rsidR="00434F18" w:rsidRPr="003C6629" w:rsidRDefault="00434F18" w:rsidP="00434F18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C6629">
        <w:rPr>
          <w:sz w:val="28"/>
          <w:szCs w:val="28"/>
        </w:rPr>
        <w:t>лица, проходящи</w:t>
      </w:r>
      <w:r>
        <w:rPr>
          <w:sz w:val="28"/>
          <w:szCs w:val="28"/>
        </w:rPr>
        <w:t>е</w:t>
      </w:r>
      <w:r w:rsidRPr="003C6629">
        <w:rPr>
          <w:sz w:val="28"/>
          <w:szCs w:val="28"/>
        </w:rPr>
        <w:t xml:space="preserve"> (проходивши</w:t>
      </w:r>
      <w:r>
        <w:rPr>
          <w:sz w:val="28"/>
          <w:szCs w:val="28"/>
        </w:rPr>
        <w:t>е</w:t>
      </w:r>
      <w:r w:rsidRPr="003C6629">
        <w:rPr>
          <w:sz w:val="28"/>
          <w:szCs w:val="28"/>
        </w:rPr>
        <w:t xml:space="preserve">) службу в войсках национальной гвардии Российской Федерации и </w:t>
      </w:r>
      <w:proofErr w:type="gramStart"/>
      <w:r w:rsidRPr="003C6629">
        <w:rPr>
          <w:sz w:val="28"/>
          <w:szCs w:val="28"/>
        </w:rPr>
        <w:t>имею</w:t>
      </w:r>
      <w:r>
        <w:rPr>
          <w:sz w:val="28"/>
          <w:szCs w:val="28"/>
        </w:rPr>
        <w:t>щим</w:t>
      </w:r>
      <w:proofErr w:type="gramEnd"/>
      <w:r>
        <w:rPr>
          <w:sz w:val="28"/>
          <w:szCs w:val="28"/>
        </w:rPr>
        <w:t xml:space="preserve"> специальные звания полиции</w:t>
      </w:r>
      <w:r w:rsidRPr="003C6629">
        <w:rPr>
          <w:sz w:val="28"/>
          <w:szCs w:val="28"/>
        </w:rPr>
        <w:t>;</w:t>
      </w:r>
    </w:p>
    <w:p w:rsidR="00434F18" w:rsidRDefault="00434F18" w:rsidP="00434F18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члены</w:t>
      </w:r>
      <w:r w:rsidRPr="003C6629">
        <w:rPr>
          <w:sz w:val="28"/>
          <w:szCs w:val="28"/>
        </w:rPr>
        <w:t xml:space="preserve"> семей военнослужащих и лиц, погибших (умерших) вследствие увечья (ранения, травмы, контузии) или заболевания, полученных ими в ходе участия </w:t>
      </w:r>
      <w:r>
        <w:rPr>
          <w:sz w:val="28"/>
          <w:szCs w:val="28"/>
        </w:rPr>
        <w:t>в специальной военной операции.</w:t>
      </w:r>
      <w:r w:rsidRPr="003C6629">
        <w:rPr>
          <w:sz w:val="28"/>
          <w:szCs w:val="28"/>
        </w:rPr>
        <w:t xml:space="preserve"> </w:t>
      </w:r>
    </w:p>
    <w:p w:rsidR="00434F18" w:rsidRDefault="00434F18" w:rsidP="00434F18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</w:p>
    <w:p w:rsidR="00434F18" w:rsidRDefault="00434F18" w:rsidP="00434F18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3C6629">
        <w:rPr>
          <w:sz w:val="28"/>
          <w:szCs w:val="28"/>
        </w:rPr>
        <w:t>К членам семей  погибших (умерших)  военнослужащих относятся:</w:t>
      </w:r>
    </w:p>
    <w:p w:rsidR="00434F18" w:rsidRPr="003C6629" w:rsidRDefault="00434F18" w:rsidP="00434F18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proofErr w:type="gramStart"/>
      <w:r w:rsidRPr="003C6629">
        <w:rPr>
          <w:sz w:val="28"/>
          <w:szCs w:val="28"/>
        </w:rPr>
        <w:t>1) супруга (супруг), состоящая (состоящий) на день гибели (смерти) военнослужащего в зарегистрированном с ним (с ней)  браке и не вступившая (не вступивший) в повторный брак;</w:t>
      </w:r>
      <w:proofErr w:type="gramEnd"/>
    </w:p>
    <w:p w:rsidR="00434F18" w:rsidRPr="003C6629" w:rsidRDefault="00434F18" w:rsidP="00434F18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3C6629">
        <w:rPr>
          <w:sz w:val="28"/>
          <w:szCs w:val="28"/>
        </w:rPr>
        <w:t>2) родители погибшего (умершего) военнослужащего;</w:t>
      </w:r>
    </w:p>
    <w:p w:rsidR="00434F18" w:rsidRPr="003C6629" w:rsidRDefault="00434F18" w:rsidP="00434F18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3C6629">
        <w:rPr>
          <w:sz w:val="28"/>
          <w:szCs w:val="28"/>
        </w:rPr>
        <w:t>3) дети погибшего  (умершего) военнослужащего, не достигшие возраста 18 лет, а также старше этого возраста, если они стали инвалидами до достижения ими возраста 18 лет;</w:t>
      </w:r>
    </w:p>
    <w:p w:rsidR="00434F18" w:rsidRPr="003C6629" w:rsidRDefault="00434F18" w:rsidP="00434F18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3C6629">
        <w:rPr>
          <w:sz w:val="28"/>
          <w:szCs w:val="28"/>
        </w:rPr>
        <w:t>4) дети погибшего (умершего) военнослужащего старше восемнадцати лет, являющиеся учащимися, студентами, курсантами, слушателями, обучающимися в образовательных организациях по основным образовательным программам по очной форме, до окончания ими такого обучения, но не дольше чем до достижения ими возраста двадцати трех лет.</w:t>
      </w:r>
    </w:p>
    <w:p w:rsidR="00434F18" w:rsidRDefault="00434F18" w:rsidP="00434F18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</w:p>
    <w:p w:rsidR="00855919" w:rsidRPr="003C6629" w:rsidRDefault="00855919" w:rsidP="00855919">
      <w:pPr>
        <w:pStyle w:val="a3"/>
        <w:numPr>
          <w:ilvl w:val="0"/>
          <w:numId w:val="1"/>
        </w:numPr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</w:rPr>
      </w:pPr>
      <w:r w:rsidRPr="00855919">
        <w:rPr>
          <w:b/>
          <w:sz w:val="28"/>
          <w:szCs w:val="28"/>
          <w:u w:val="single"/>
        </w:rPr>
        <w:t>Постановка на учет граждан</w:t>
      </w:r>
      <w:r w:rsidRPr="003C6629">
        <w:rPr>
          <w:sz w:val="28"/>
          <w:szCs w:val="28"/>
        </w:rPr>
        <w:t xml:space="preserve"> осуществляется при одновременном наличии следующих условий:</w:t>
      </w:r>
    </w:p>
    <w:p w:rsidR="00855919" w:rsidRPr="003C6629" w:rsidRDefault="00855919" w:rsidP="00855919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3C6629">
        <w:rPr>
          <w:sz w:val="28"/>
          <w:szCs w:val="28"/>
        </w:rPr>
        <w:t>1) военнослужащий  на день подачи заявления о постановке на учет  зарегистрирован по месту жительства либо по месту пребывания на территории Вологодской области;</w:t>
      </w:r>
    </w:p>
    <w:p w:rsidR="00855919" w:rsidRPr="003C6629" w:rsidRDefault="00855919" w:rsidP="00855919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3C6629">
        <w:rPr>
          <w:sz w:val="28"/>
          <w:szCs w:val="28"/>
        </w:rPr>
        <w:t>2) военнослужащий удостоен звания Героя Российской Федерации или награжден орденом Российской Федерации за заслуги, проявленные в ходе участия в специальной военной операции, начиная с 24 февраля 2022 года;</w:t>
      </w:r>
    </w:p>
    <w:p w:rsidR="00855919" w:rsidRDefault="00855919" w:rsidP="00855919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3C6629">
        <w:rPr>
          <w:sz w:val="28"/>
          <w:szCs w:val="28"/>
        </w:rPr>
        <w:t>3) военнослужащий является ветераном боевых действий.</w:t>
      </w:r>
    </w:p>
    <w:p w:rsidR="00855919" w:rsidRPr="003C6629" w:rsidRDefault="00855919" w:rsidP="00855919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</w:p>
    <w:p w:rsidR="00855919" w:rsidRPr="003C6629" w:rsidRDefault="00855919" w:rsidP="00855919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55919">
        <w:rPr>
          <w:b/>
          <w:sz w:val="28"/>
          <w:szCs w:val="28"/>
          <w:u w:val="single"/>
        </w:rPr>
        <w:t>Постановка  на учет членов семей</w:t>
      </w:r>
      <w:r w:rsidRPr="003C6629">
        <w:rPr>
          <w:sz w:val="28"/>
          <w:szCs w:val="28"/>
        </w:rPr>
        <w:t xml:space="preserve"> граждан осуществляется при одновременном наличии следующих условий:</w:t>
      </w:r>
    </w:p>
    <w:p w:rsidR="00855919" w:rsidRDefault="00855919" w:rsidP="00855919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3C6629">
        <w:rPr>
          <w:sz w:val="28"/>
          <w:szCs w:val="28"/>
        </w:rPr>
        <w:t xml:space="preserve">1) наличие регистрации по месту жительству либо по месту пребывания на территории Вологодской области   военнослужащего,  погибшего (умершего) вследствие увечья (ранения, травмы, контузии) или заболевания, </w:t>
      </w:r>
      <w:proofErr w:type="gramStart"/>
      <w:r w:rsidRPr="003C6629">
        <w:rPr>
          <w:sz w:val="28"/>
          <w:szCs w:val="28"/>
        </w:rPr>
        <w:t>полученных</w:t>
      </w:r>
      <w:proofErr w:type="gramEnd"/>
      <w:r w:rsidRPr="003C6629">
        <w:rPr>
          <w:sz w:val="28"/>
          <w:szCs w:val="28"/>
        </w:rPr>
        <w:t xml:space="preserve"> им  в ходе участия в специальной военной операции, на день его гибели (смерти);</w:t>
      </w:r>
    </w:p>
    <w:p w:rsidR="00855919" w:rsidRPr="00CC538E" w:rsidRDefault="00855919" w:rsidP="00855919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CC538E">
        <w:rPr>
          <w:sz w:val="28"/>
          <w:szCs w:val="28"/>
        </w:rPr>
        <w:t>2) соблюдение указанных вышке условий в отношении гражданина, членами семьи которого являются заявители.</w:t>
      </w:r>
    </w:p>
    <w:p w:rsidR="00855919" w:rsidRPr="00CC538E" w:rsidRDefault="00855919" w:rsidP="00855919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</w:p>
    <w:p w:rsidR="00855919" w:rsidRDefault="00855919" w:rsidP="00855919">
      <w:pPr>
        <w:pStyle w:val="a3"/>
        <w:numPr>
          <w:ilvl w:val="0"/>
          <w:numId w:val="1"/>
        </w:numPr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</w:rPr>
      </w:pPr>
      <w:r w:rsidRPr="00CC538E">
        <w:rPr>
          <w:sz w:val="28"/>
          <w:szCs w:val="28"/>
        </w:rPr>
        <w:lastRenderedPageBreak/>
        <w:t xml:space="preserve">Членам семей погибших (умерших) военнослужащих предоставляется один земельный участок в </w:t>
      </w:r>
      <w:r w:rsidRPr="00CC538E">
        <w:rPr>
          <w:sz w:val="28"/>
          <w:szCs w:val="28"/>
          <w:u w:val="single"/>
        </w:rPr>
        <w:t>общую долевую собственность</w:t>
      </w:r>
      <w:r w:rsidRPr="00CC538E">
        <w:rPr>
          <w:sz w:val="28"/>
          <w:szCs w:val="28"/>
        </w:rPr>
        <w:t xml:space="preserve"> независимо от количества членов семьи погибшего (умершего)  военнослужащего.</w:t>
      </w:r>
    </w:p>
    <w:p w:rsidR="00855919" w:rsidRPr="00CC538E" w:rsidRDefault="00855919" w:rsidP="00855919">
      <w:pPr>
        <w:pStyle w:val="a3"/>
        <w:spacing w:before="0" w:beforeAutospacing="0" w:after="0" w:afterAutospacing="0" w:line="228" w:lineRule="auto"/>
        <w:ind w:left="709"/>
        <w:jc w:val="both"/>
        <w:rPr>
          <w:sz w:val="28"/>
          <w:szCs w:val="28"/>
        </w:rPr>
      </w:pPr>
    </w:p>
    <w:p w:rsidR="00855919" w:rsidRDefault="00855919" w:rsidP="00855919">
      <w:pPr>
        <w:pStyle w:val="a3"/>
        <w:numPr>
          <w:ilvl w:val="0"/>
          <w:numId w:val="1"/>
        </w:numPr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</w:rPr>
      </w:pPr>
      <w:r w:rsidRPr="00CC538E">
        <w:rPr>
          <w:sz w:val="28"/>
          <w:szCs w:val="28"/>
        </w:rPr>
        <w:t>Земельные участки предоставляются для индиви</w:t>
      </w:r>
      <w:r>
        <w:rPr>
          <w:sz w:val="28"/>
          <w:szCs w:val="28"/>
        </w:rPr>
        <w:t>дуа</w:t>
      </w:r>
      <w:r w:rsidRPr="00CC538E">
        <w:rPr>
          <w:sz w:val="28"/>
          <w:szCs w:val="28"/>
        </w:rPr>
        <w:t xml:space="preserve">льного </w:t>
      </w:r>
      <w:r>
        <w:rPr>
          <w:sz w:val="28"/>
          <w:szCs w:val="28"/>
        </w:rPr>
        <w:t>ж</w:t>
      </w:r>
      <w:r w:rsidRPr="00CC538E">
        <w:rPr>
          <w:sz w:val="28"/>
          <w:szCs w:val="28"/>
        </w:rPr>
        <w:t>илищного строительства.</w:t>
      </w:r>
    </w:p>
    <w:p w:rsidR="00855919" w:rsidRDefault="00855919" w:rsidP="00855919">
      <w:pPr>
        <w:pStyle w:val="a4"/>
        <w:rPr>
          <w:sz w:val="28"/>
          <w:szCs w:val="28"/>
        </w:rPr>
      </w:pPr>
    </w:p>
    <w:p w:rsidR="00855919" w:rsidRDefault="00855919" w:rsidP="00855919">
      <w:pPr>
        <w:pStyle w:val="a3"/>
        <w:numPr>
          <w:ilvl w:val="0"/>
          <w:numId w:val="1"/>
        </w:numPr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</w:rPr>
      </w:pPr>
      <w:r w:rsidRPr="00CC538E">
        <w:rPr>
          <w:sz w:val="28"/>
          <w:szCs w:val="28"/>
        </w:rPr>
        <w:t xml:space="preserve">Для получения участка гражданин должен встать на учет. </w:t>
      </w:r>
    </w:p>
    <w:p w:rsidR="003B308C" w:rsidRDefault="00250D43" w:rsidP="00855919">
      <w:pPr>
        <w:pStyle w:val="a3"/>
        <w:spacing w:before="0" w:beforeAutospacing="0" w:after="0" w:afterAutospacing="0" w:line="228" w:lineRule="auto"/>
        <w:ind w:firstLine="709"/>
        <w:jc w:val="both"/>
      </w:pPr>
    </w:p>
    <w:p w:rsidR="00855919" w:rsidRPr="00CC538E" w:rsidRDefault="00855919" w:rsidP="00855919">
      <w:pPr>
        <w:pStyle w:val="a3"/>
        <w:numPr>
          <w:ilvl w:val="0"/>
          <w:numId w:val="1"/>
        </w:numPr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</w:rPr>
      </w:pPr>
      <w:r w:rsidRPr="00855919">
        <w:rPr>
          <w:b/>
          <w:sz w:val="28"/>
          <w:szCs w:val="28"/>
          <w:u w:val="single"/>
        </w:rPr>
        <w:t>Граждане прилагают к заявлению</w:t>
      </w:r>
      <w:r w:rsidRPr="00CC538E">
        <w:rPr>
          <w:sz w:val="28"/>
          <w:szCs w:val="28"/>
        </w:rPr>
        <w:t xml:space="preserve"> о постановке на учет следующие документы:</w:t>
      </w:r>
    </w:p>
    <w:p w:rsidR="00855919" w:rsidRDefault="00855919" w:rsidP="00855919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CC538E">
        <w:rPr>
          <w:sz w:val="28"/>
          <w:szCs w:val="28"/>
        </w:rPr>
        <w:t>1) копию паспорта гражданина Российской Федерации (страниц, содержащих сведения о личности владельца паспорта, о регистрации по месту жительства и снятии с регистрационного учета</w:t>
      </w:r>
      <w:r>
        <w:rPr>
          <w:sz w:val="28"/>
          <w:szCs w:val="28"/>
        </w:rPr>
        <w:t>);</w:t>
      </w:r>
    </w:p>
    <w:p w:rsidR="00855919" w:rsidRPr="00CC538E" w:rsidRDefault="00855919" w:rsidP="00855919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C538E">
        <w:rPr>
          <w:sz w:val="28"/>
          <w:szCs w:val="28"/>
        </w:rPr>
        <w:t>документ, удостоверяющий статус Героя Российской Федерации или награждение орденом Российской Федерации за заслуги, проявленные в ходе участия в специальной военной операции, начиная с 24 февраля 2022 года;</w:t>
      </w:r>
    </w:p>
    <w:p w:rsidR="00855919" w:rsidRDefault="00855919" w:rsidP="00855919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538E">
        <w:rPr>
          <w:sz w:val="28"/>
          <w:szCs w:val="28"/>
        </w:rPr>
        <w:t>) удостоверение ветерана боевых действий.</w:t>
      </w:r>
    </w:p>
    <w:p w:rsidR="00855919" w:rsidRPr="00CC538E" w:rsidRDefault="00855919" w:rsidP="00855919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</w:p>
    <w:p w:rsidR="00855919" w:rsidRPr="00CC538E" w:rsidRDefault="00855919" w:rsidP="00855919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55919">
        <w:rPr>
          <w:b/>
          <w:sz w:val="28"/>
          <w:szCs w:val="28"/>
        </w:rPr>
        <w:t>Члены семьи военнослужащего</w:t>
      </w:r>
      <w:r>
        <w:rPr>
          <w:sz w:val="28"/>
          <w:szCs w:val="28"/>
        </w:rPr>
        <w:t xml:space="preserve"> </w:t>
      </w:r>
      <w:r w:rsidRPr="00CC538E">
        <w:rPr>
          <w:sz w:val="28"/>
          <w:szCs w:val="28"/>
        </w:rPr>
        <w:t>одновременно с заявлением представляют:</w:t>
      </w:r>
    </w:p>
    <w:p w:rsidR="00855919" w:rsidRPr="00CC538E" w:rsidRDefault="00855919" w:rsidP="00855919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CC538E">
        <w:rPr>
          <w:sz w:val="28"/>
          <w:szCs w:val="28"/>
        </w:rPr>
        <w:t>1) копию паспорта гражданина Российской Федерации (страниц, содержащих сведения о личности владельца паспорта, о регистрации по месту жительства и снятии с регистрационного учета, о регистрации, расторжении брака);</w:t>
      </w:r>
    </w:p>
    <w:p w:rsidR="00855919" w:rsidRPr="00CC538E" w:rsidRDefault="00855919" w:rsidP="00855919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CC538E">
        <w:rPr>
          <w:sz w:val="28"/>
          <w:szCs w:val="28"/>
        </w:rPr>
        <w:t>2) копию документа, удостоверяющего личность представителя, и нотариально удостоверенную доверенность в случае обращения представителя;</w:t>
      </w:r>
    </w:p>
    <w:p w:rsidR="00855919" w:rsidRPr="00CC538E" w:rsidRDefault="00855919" w:rsidP="00855919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CC538E">
        <w:rPr>
          <w:sz w:val="28"/>
          <w:szCs w:val="28"/>
        </w:rPr>
        <w:t>3) удостоверение члена семьи погибшего (умершего) военнослужащего;</w:t>
      </w:r>
    </w:p>
    <w:p w:rsidR="00855919" w:rsidRPr="00CC538E" w:rsidRDefault="00855919" w:rsidP="00855919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CC538E">
        <w:rPr>
          <w:sz w:val="28"/>
          <w:szCs w:val="28"/>
        </w:rPr>
        <w:t>4) документ, удостоверяющий статус Героя Российской Федерации или награждение орденом Российской Федерации за заслуги, проявленные в ходе участия в специальной военной операции, начиная с 24 февраля 2022 года;</w:t>
      </w:r>
    </w:p>
    <w:p w:rsidR="00855919" w:rsidRPr="00CC538E" w:rsidRDefault="00855919" w:rsidP="00855919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CC538E">
        <w:rPr>
          <w:sz w:val="28"/>
          <w:szCs w:val="28"/>
        </w:rPr>
        <w:t>5) документы, подтверждающие родство с погибшим (умершим) военнослужащим;</w:t>
      </w:r>
    </w:p>
    <w:p w:rsidR="00855919" w:rsidRPr="00CC538E" w:rsidRDefault="00855919" w:rsidP="00855919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CC538E">
        <w:rPr>
          <w:sz w:val="28"/>
          <w:szCs w:val="28"/>
        </w:rPr>
        <w:t>6) копию свидетельства о смерти военнослужащего;</w:t>
      </w:r>
    </w:p>
    <w:p w:rsidR="00855919" w:rsidRDefault="00855919" w:rsidP="00855919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CC538E">
        <w:rPr>
          <w:sz w:val="28"/>
          <w:szCs w:val="28"/>
        </w:rPr>
        <w:t xml:space="preserve">7) копию справки, выданной федеральным учреждением </w:t>
      </w:r>
      <w:proofErr w:type="gramStart"/>
      <w:r w:rsidRPr="00CC538E">
        <w:rPr>
          <w:sz w:val="28"/>
          <w:szCs w:val="28"/>
        </w:rPr>
        <w:t>медико-социальной</w:t>
      </w:r>
      <w:proofErr w:type="gramEnd"/>
      <w:r w:rsidRPr="00CC538E">
        <w:rPr>
          <w:sz w:val="28"/>
          <w:szCs w:val="28"/>
        </w:rPr>
        <w:t xml:space="preserve"> экспертизы, подтверждающей факт установления инвалидности  с детства, – для детей, достигших возраста 18 лет, которые стали инвалидами до достижения этого возраста (</w:t>
      </w:r>
      <w:r>
        <w:rPr>
          <w:sz w:val="28"/>
          <w:szCs w:val="28"/>
        </w:rPr>
        <w:t>при наличии такого члена семьи),</w:t>
      </w:r>
    </w:p>
    <w:p w:rsidR="00855919" w:rsidRPr="00CC538E" w:rsidRDefault="00855919" w:rsidP="00855919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CC538E">
        <w:rPr>
          <w:sz w:val="28"/>
          <w:szCs w:val="28"/>
        </w:rPr>
        <w:t>а также вправе представить согласия иных членов семьи погибшего (умершего) военнослужащего на постановку на учет на получение земельного участка</w:t>
      </w:r>
      <w:r>
        <w:rPr>
          <w:sz w:val="28"/>
          <w:szCs w:val="28"/>
        </w:rPr>
        <w:t>.</w:t>
      </w:r>
    </w:p>
    <w:p w:rsidR="00855919" w:rsidRDefault="00855919" w:rsidP="00855919">
      <w:pPr>
        <w:pStyle w:val="a3"/>
        <w:numPr>
          <w:ilvl w:val="0"/>
          <w:numId w:val="1"/>
        </w:numPr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</w:rPr>
      </w:pPr>
      <w:r w:rsidRPr="00CC538E">
        <w:rPr>
          <w:sz w:val="28"/>
          <w:szCs w:val="28"/>
        </w:rPr>
        <w:t xml:space="preserve">Земельные участки предоставляются </w:t>
      </w:r>
      <w:r w:rsidRPr="00CC538E">
        <w:rPr>
          <w:sz w:val="28"/>
          <w:szCs w:val="28"/>
          <w:u w:val="single"/>
        </w:rPr>
        <w:t>в порядке очередности</w:t>
      </w:r>
      <w:r w:rsidRPr="00CC538E">
        <w:rPr>
          <w:sz w:val="28"/>
          <w:szCs w:val="28"/>
        </w:rPr>
        <w:t xml:space="preserve"> постановки на учет. Гражданин вправе отказаться от предложенного земельного участка.</w:t>
      </w:r>
    </w:p>
    <w:p w:rsidR="00250D43" w:rsidRPr="00CC538E" w:rsidRDefault="00250D43" w:rsidP="00250D43">
      <w:pPr>
        <w:pStyle w:val="a3"/>
        <w:spacing w:before="0" w:beforeAutospacing="0" w:after="0" w:afterAutospacing="0" w:line="228" w:lineRule="auto"/>
        <w:ind w:left="709"/>
        <w:jc w:val="both"/>
        <w:rPr>
          <w:sz w:val="28"/>
          <w:szCs w:val="28"/>
        </w:rPr>
      </w:pPr>
    </w:p>
    <w:p w:rsidR="00250D43" w:rsidRPr="007B6CAA" w:rsidRDefault="00250D43" w:rsidP="00250D43">
      <w:pPr>
        <w:pStyle w:val="a3"/>
        <w:spacing w:before="0" w:beforeAutospacing="0" w:after="0" w:afterAutospacing="0" w:line="228" w:lineRule="auto"/>
        <w:ind w:firstLine="708"/>
        <w:jc w:val="both"/>
        <w:rPr>
          <w:sz w:val="28"/>
          <w:szCs w:val="28"/>
        </w:rPr>
      </w:pPr>
      <w:r w:rsidRPr="007B6CA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7B6CA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7B6CAA">
        <w:rPr>
          <w:sz w:val="28"/>
          <w:szCs w:val="28"/>
        </w:rPr>
        <w:t xml:space="preserve"> предоставления необходимо обратится в Комитет по</w:t>
      </w:r>
      <w:r>
        <w:rPr>
          <w:sz w:val="28"/>
          <w:szCs w:val="28"/>
        </w:rPr>
        <w:t xml:space="preserve"> </w:t>
      </w:r>
      <w:r w:rsidRPr="007B6CAA">
        <w:rPr>
          <w:sz w:val="28"/>
          <w:szCs w:val="28"/>
        </w:rPr>
        <w:t>управле</w:t>
      </w:r>
      <w:r>
        <w:rPr>
          <w:sz w:val="28"/>
          <w:szCs w:val="28"/>
        </w:rPr>
        <w:t>н</w:t>
      </w:r>
      <w:r w:rsidRPr="007B6CAA">
        <w:rPr>
          <w:sz w:val="28"/>
          <w:szCs w:val="28"/>
        </w:rPr>
        <w:t>ию</w:t>
      </w:r>
      <w:r>
        <w:rPr>
          <w:sz w:val="28"/>
          <w:szCs w:val="28"/>
        </w:rPr>
        <w:t xml:space="preserve"> </w:t>
      </w:r>
      <w:r w:rsidRPr="007B6CAA">
        <w:rPr>
          <w:sz w:val="28"/>
          <w:szCs w:val="28"/>
        </w:rPr>
        <w:t xml:space="preserve">имуществом администрации Великоустюгского муниципального округа </w:t>
      </w:r>
      <w:r>
        <w:rPr>
          <w:sz w:val="28"/>
          <w:szCs w:val="28"/>
        </w:rPr>
        <w:t xml:space="preserve"> </w:t>
      </w:r>
      <w:r w:rsidRPr="007B6CAA">
        <w:rPr>
          <w:sz w:val="28"/>
          <w:szCs w:val="28"/>
        </w:rPr>
        <w:t xml:space="preserve">Вологодской </w:t>
      </w:r>
      <w:r>
        <w:rPr>
          <w:sz w:val="28"/>
          <w:szCs w:val="28"/>
        </w:rPr>
        <w:t xml:space="preserve"> </w:t>
      </w:r>
      <w:r w:rsidRPr="007B6CAA">
        <w:rPr>
          <w:sz w:val="28"/>
          <w:szCs w:val="28"/>
        </w:rPr>
        <w:t xml:space="preserve">области, </w:t>
      </w:r>
      <w:r>
        <w:rPr>
          <w:sz w:val="28"/>
          <w:szCs w:val="28"/>
        </w:rPr>
        <w:t xml:space="preserve"> </w:t>
      </w:r>
      <w:r w:rsidRPr="007B6CA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7B6CAA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  </w:t>
      </w:r>
      <w:r w:rsidRPr="007B6CA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7B6CAA">
        <w:rPr>
          <w:sz w:val="28"/>
          <w:szCs w:val="28"/>
        </w:rPr>
        <w:t xml:space="preserve">Великий Устюг,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7B6CAA">
        <w:rPr>
          <w:sz w:val="28"/>
          <w:szCs w:val="28"/>
        </w:rPr>
        <w:t xml:space="preserve">д. 74 (1 этаж),  </w:t>
      </w:r>
      <w:r>
        <w:rPr>
          <w:sz w:val="28"/>
          <w:szCs w:val="28"/>
        </w:rPr>
        <w:t>т.</w:t>
      </w:r>
      <w:r w:rsidRPr="007B6CAA">
        <w:rPr>
          <w:sz w:val="28"/>
          <w:szCs w:val="28"/>
        </w:rPr>
        <w:t xml:space="preserve"> 8 (81738) 2 12 01.</w:t>
      </w:r>
    </w:p>
    <w:sectPr w:rsidR="00250D43" w:rsidRPr="007B6CAA" w:rsidSect="00434F1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25D"/>
    <w:multiLevelType w:val="hybridMultilevel"/>
    <w:tmpl w:val="E340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F3"/>
    <w:rsid w:val="00023625"/>
    <w:rsid w:val="000B635E"/>
    <w:rsid w:val="00250D43"/>
    <w:rsid w:val="00434F18"/>
    <w:rsid w:val="00855919"/>
    <w:rsid w:val="00AB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F18"/>
    <w:pPr>
      <w:spacing w:before="100" w:beforeAutospacing="1" w:after="100" w:afterAutospacing="1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855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F18"/>
    <w:pPr>
      <w:spacing w:before="100" w:beforeAutospacing="1" w:after="100" w:afterAutospacing="1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85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4</cp:revision>
  <cp:lastPrinted>2024-01-19T10:35:00Z</cp:lastPrinted>
  <dcterms:created xsi:type="dcterms:W3CDTF">2024-01-19T10:28:00Z</dcterms:created>
  <dcterms:modified xsi:type="dcterms:W3CDTF">2024-01-22T05:08:00Z</dcterms:modified>
</cp:coreProperties>
</file>