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rPr/>
      </w:pPr>
      <w:r>
        <w:rPr/>
        <w:drawing>
          <wp:inline distT="0" distB="0" distL="0" distR="0">
            <wp:extent cx="506730" cy="5975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>
      <w:pPr>
        <w:pStyle w:val="Style23"/>
        <w:tabs>
          <w:tab w:val="left" w:pos="708" w:leader="none"/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2"/>
        <w:rPr/>
      </w:pPr>
      <w:r>
        <w:rPr/>
        <w:t xml:space="preserve">Р Е Ш Е Н И Е 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</w:t>
      </w:r>
      <w:r>
        <w:rPr>
          <w:sz w:val="16"/>
        </w:rPr>
        <w:t>от</w:t>
      </w:r>
      <w:r>
        <w:rPr/>
        <w:t xml:space="preserve">       </w:t>
      </w:r>
      <w:r>
        <w:rPr>
          <w:sz w:val="28"/>
          <w:szCs w:val="28"/>
        </w:rPr>
        <w:t xml:space="preserve">                   </w:t>
      </w:r>
      <w:r>
        <w:rPr/>
        <w:t xml:space="preserve">          </w:t>
      </w:r>
      <w:r>
        <w:rPr>
          <w:sz w:val="16"/>
        </w:rPr>
        <w:t xml:space="preserve">№  </w:t>
      </w:r>
      <w:r>
        <w:rPr/>
        <w:t xml:space="preserve">  </w:t>
      </w:r>
    </w:p>
    <w:p>
      <w:pPr>
        <w:pStyle w:val="Normal"/>
        <w:rPr/>
      </w:pPr>
      <w:r>
        <w:rPr>
          <w:sz w:val="6"/>
        </w:rPr>
        <w:t xml:space="preserve">                  </w:t>
      </w:r>
      <w:r>
        <w:rPr>
          <w:sz w:val="6"/>
        </w:rPr>
        <w:t>___________________________________________________________________________                   ______________________</w:t>
      </w:r>
    </w:p>
    <w:p>
      <w:pPr>
        <w:pStyle w:val="Normal"/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>
      <w:pPr>
        <w:pStyle w:val="Normal"/>
        <w:ind w:left="708" w:firstLine="12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left" w:pos="708" w:leader="none"/>
          <w:tab w:val="left" w:pos="1697" w:leader="none"/>
        </w:tabs>
        <w:jc w:val="both"/>
        <w:rPr>
          <w:sz w:val="27"/>
          <w:szCs w:val="27"/>
        </w:rPr>
      </w:pPr>
      <w:r>
        <w:rPr>
          <w:sz w:val="32"/>
          <w:szCs w:val="32"/>
          <w:lang w:eastAsia="ar-SA"/>
        </w:rPr>
        <w:tab/>
      </w:r>
      <w:r>
        <w:rPr>
          <w:sz w:val="27"/>
          <w:szCs w:val="27"/>
          <w:lang w:eastAsia="ar-SA"/>
        </w:rPr>
        <w:tab/>
      </w:r>
    </w:p>
    <w:p>
      <w:pPr>
        <w:pStyle w:val="Normal"/>
        <w:tabs>
          <w:tab w:val="clear" w:pos="708"/>
          <w:tab w:val="left" w:pos="4111" w:leader="none"/>
          <w:tab w:val="left" w:pos="4962" w:leader="none"/>
          <w:tab w:val="left" w:pos="5245" w:leader="none"/>
          <w:tab w:val="left" w:pos="5387" w:leader="none"/>
        </w:tabs>
        <w:spacing w:before="0" w:after="160"/>
        <w:ind w:right="5639" w:hanging="0"/>
        <w:contextualSpacing/>
        <w:jc w:val="both"/>
        <w:rPr>
          <w:b/>
          <w:bCs/>
          <w:sz w:val="28"/>
          <w:szCs w:val="28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3" wp14:anchorId="7C70F47A">
                <wp:simplePos x="0" y="0"/>
                <wp:positionH relativeFrom="column">
                  <wp:posOffset>-31115</wp:posOffset>
                </wp:positionH>
                <wp:positionV relativeFrom="paragraph">
                  <wp:posOffset>-3175</wp:posOffset>
                </wp:positionV>
                <wp:extent cx="635" cy="228600"/>
                <wp:effectExtent l="5080" t="5080" r="5080" b="5080"/>
                <wp:wrapNone/>
                <wp:docPr id="2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45pt,-0.25pt" to="-2.45pt,17.7pt" ID="Прямая соединительная линия 2" stroked="t" o:allowincell="f" style="position:absolute;flip:y" wp14:anchorId="7C70F47A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1" allowOverlap="1" relativeHeight="4" wp14:anchorId="3BADBA0C">
                <wp:simplePos x="0" y="0"/>
                <wp:positionH relativeFrom="column">
                  <wp:posOffset>-31115</wp:posOffset>
                </wp:positionH>
                <wp:positionV relativeFrom="paragraph">
                  <wp:posOffset>-3175</wp:posOffset>
                </wp:positionV>
                <wp:extent cx="228600" cy="0"/>
                <wp:effectExtent l="5080" t="5080" r="5080" b="5080"/>
                <wp:wrapNone/>
                <wp:docPr id="3" name="Прямая соединительная 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45pt,-0.25pt" to="15.5pt,-0.25pt" ID="Прямая соединительная линия 7" stroked="t" o:allowincell="f" style="position:absolute" wp14:anchorId="3BADBA0C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1" allowOverlap="1" relativeHeight="5" wp14:anchorId="5E1A5DA2">
                <wp:simplePos x="0" y="0"/>
                <wp:positionH relativeFrom="column">
                  <wp:posOffset>2335530</wp:posOffset>
                </wp:positionH>
                <wp:positionV relativeFrom="paragraph">
                  <wp:posOffset>-3175</wp:posOffset>
                </wp:positionV>
                <wp:extent cx="228600" cy="0"/>
                <wp:effectExtent l="5080" t="5080" r="5080" b="5080"/>
                <wp:wrapNone/>
                <wp:docPr id="4" name="Прямая соединительная линия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3.9pt,-0.25pt" to="201.85pt,-0.25pt" ID="Прямая соединительная линия 8" stroked="t" o:allowincell="f" style="position:absolute" wp14:anchorId="5E1A5DA2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1" allowOverlap="1" relativeHeight="6" wp14:anchorId="38F083C1">
                <wp:simplePos x="0" y="0"/>
                <wp:positionH relativeFrom="column">
                  <wp:posOffset>2563495</wp:posOffset>
                </wp:positionH>
                <wp:positionV relativeFrom="paragraph">
                  <wp:posOffset>-3175</wp:posOffset>
                </wp:positionV>
                <wp:extent cx="635" cy="228600"/>
                <wp:effectExtent l="5080" t="5080" r="5080" b="5080"/>
                <wp:wrapNone/>
                <wp:docPr id="5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1.85pt,-0.25pt" to="201.85pt,17.7pt" ID="Прямая соединительная линия 9" stroked="t" o:allowincell="f" style="position:absolute;flip:y" wp14:anchorId="38F083C1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8"/>
          <w:szCs w:val="28"/>
        </w:rPr>
        <w:t>О</w:t>
      </w:r>
      <w:r>
        <w:rPr>
          <w:sz w:val="28"/>
          <w:szCs w:val="28"/>
        </w:rPr>
        <w:t>б установлении меры социальной поддержки отдельным категориям лиц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На основании</w:t>
      </w:r>
      <w:r>
        <w:rPr>
          <w:rFonts w:eastAsia="NSimSun"/>
          <w:sz w:val="28"/>
          <w:szCs w:val="28"/>
          <w:lang w:eastAsia="zh-CN"/>
        </w:rPr>
        <w:t xml:space="preserve"> части 5 статьи 20 Федерального закона от  06.10.2003 № 131-ФЗ  «Об общих принципах организации местного самоуправления в Российской Федерации»,</w:t>
      </w:r>
      <w:r>
        <w:rPr>
          <w:rFonts w:eastAsia="NSimSu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р</w:t>
      </w:r>
      <w:r>
        <w:rPr>
          <w:color w:val="000000"/>
          <w:sz w:val="28"/>
          <w:szCs w:val="28"/>
        </w:rPr>
        <w:t>уководствуясь статьями 25 и 28 Устава Великоустюгского муниципального округа Вологодской области,</w:t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 РЕШИЛА:</w:t>
      </w:r>
    </w:p>
    <w:p>
      <w:pPr>
        <w:pStyle w:val="Normal"/>
        <w:ind w:firstLine="709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Установить меру социальной по</w:t>
      </w:r>
      <w:r>
        <w:rPr>
          <w:sz w:val="28"/>
          <w:szCs w:val="28"/>
        </w:rPr>
        <w:t>ддержки</w:t>
      </w:r>
      <w:r>
        <w:rPr>
          <w:bCs/>
          <w:sz w:val="28"/>
          <w:szCs w:val="28"/>
        </w:rPr>
        <w:t xml:space="preserve"> в виде</w:t>
      </w:r>
      <w:r>
        <w:rPr>
          <w:sz w:val="28"/>
          <w:szCs w:val="28"/>
        </w:rPr>
        <w:t xml:space="preserve"> единовременной денежной выплаты в размере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000 рублей граждан</w:t>
      </w:r>
      <w:r>
        <w:rPr>
          <w:sz w:val="28"/>
          <w:szCs w:val="28"/>
        </w:rPr>
        <w:t>ам</w:t>
      </w:r>
      <w:r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оказавшим содействие в заключении гражданином Российской Федерации или иностранным гражданином,</w:t>
      </w:r>
      <w:r>
        <w:rPr>
          <w:sz w:val="28"/>
          <w:szCs w:val="28"/>
        </w:rPr>
        <w:t xml:space="preserve"> состоящ</w:t>
      </w:r>
      <w:r>
        <w:rPr>
          <w:sz w:val="28"/>
          <w:szCs w:val="28"/>
        </w:rPr>
        <w:t>им</w:t>
      </w:r>
      <w:r>
        <w:rPr>
          <w:sz w:val="28"/>
          <w:szCs w:val="28"/>
        </w:rPr>
        <w:t xml:space="preserve"> на воинском учете в военном комиссариате Великоустюгского муниципального округа Вологодской области, </w:t>
      </w:r>
      <w:r>
        <w:rPr>
          <w:bCs/>
          <w:sz w:val="28"/>
          <w:szCs w:val="28"/>
        </w:rPr>
        <w:t>заключивши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контракт о прохождении военной службы в Вооруженных Силах Российской Федерации с Министерством обороны Российской Федерации через пункт отбора на военную службу по контракту в г. Вологде и направленным для участия в специальной военной операции </w:t>
      </w:r>
      <w:r>
        <w:rPr>
          <w:rFonts w:eastAsia="NSimSun"/>
          <w:iCs/>
          <w:sz w:val="28"/>
          <w:szCs w:val="28"/>
          <w:lang w:eastAsia="zh-CN"/>
        </w:rPr>
        <w:t>(далее - мера социальной поддержки).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 xml:space="preserve">словия </w:t>
      </w:r>
      <w:r>
        <w:rPr>
          <w:rFonts w:cs="Times New Roman"/>
          <w:sz w:val="28"/>
          <w:szCs w:val="28"/>
        </w:rPr>
        <w:t xml:space="preserve">и порядок </w:t>
      </w:r>
      <w:r>
        <w:rPr>
          <w:rFonts w:cs="Times New Roman"/>
          <w:sz w:val="28"/>
          <w:szCs w:val="28"/>
        </w:rPr>
        <w:t>предоставления мер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социальной поддержки утверждаются администрацией Великоустюгского муниципального округа.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NSimSun" w:cs="Times New Roman" w:ascii="Times New Roman" w:hAnsi="Times New Roman"/>
          <w:iCs/>
          <w:sz w:val="28"/>
          <w:szCs w:val="28"/>
          <w:lang w:eastAsia="zh-CN"/>
        </w:rPr>
        <w:t xml:space="preserve">3. </w:t>
      </w:r>
      <w:r>
        <w:rPr>
          <w:rFonts w:eastAsia="NSimSun" w:cs="Times New Roman" w:ascii="Times New Roman" w:hAnsi="Times New Roman"/>
          <w:iCs/>
          <w:sz w:val="28"/>
          <w:szCs w:val="28"/>
          <w:lang w:eastAsia="zh-CN"/>
        </w:rPr>
        <w:t>Финансирование р</w:t>
      </w:r>
      <w:r>
        <w:rPr>
          <w:rFonts w:eastAsia="NSimSun" w:cs="Times New Roman" w:ascii="Times New Roman" w:hAnsi="Times New Roman"/>
          <w:iCs/>
          <w:sz w:val="28"/>
          <w:szCs w:val="28"/>
          <w:lang w:eastAsia="zh-CN"/>
        </w:rPr>
        <w:t>асход</w:t>
      </w:r>
      <w:r>
        <w:rPr>
          <w:rFonts w:eastAsia="NSimSun" w:cs="Times New Roman" w:ascii="Times New Roman" w:hAnsi="Times New Roman"/>
          <w:iCs/>
          <w:sz w:val="28"/>
          <w:szCs w:val="28"/>
          <w:lang w:eastAsia="zh-CN"/>
        </w:rPr>
        <w:t xml:space="preserve">ов </w:t>
      </w:r>
      <w:r>
        <w:rPr>
          <w:rFonts w:eastAsia="NSimSun" w:cs="Times New Roman" w:ascii="Times New Roman" w:hAnsi="Times New Roman"/>
          <w:iCs/>
          <w:sz w:val="28"/>
          <w:szCs w:val="28"/>
          <w:lang w:eastAsia="zh-CN"/>
        </w:rPr>
        <w:t>на предоставление мер</w:t>
      </w:r>
      <w:r>
        <w:rPr>
          <w:rFonts w:eastAsia="NSimSun" w:cs="Times New Roman" w:ascii="Times New Roman" w:hAnsi="Times New Roman"/>
          <w:iCs/>
          <w:sz w:val="28"/>
          <w:szCs w:val="28"/>
          <w:lang w:eastAsia="zh-CN"/>
        </w:rPr>
        <w:t>ы</w:t>
      </w:r>
      <w:r>
        <w:rPr>
          <w:rFonts w:eastAsia="NSimSun" w:cs="Times New Roman" w:ascii="Times New Roman" w:hAnsi="Times New Roman"/>
          <w:iCs/>
          <w:sz w:val="28"/>
          <w:szCs w:val="28"/>
          <w:lang w:eastAsia="zh-CN"/>
        </w:rPr>
        <w:t xml:space="preserve"> социальной поддержки осуществля</w:t>
      </w:r>
      <w:r>
        <w:rPr>
          <w:rFonts w:eastAsia="NSimSun" w:cs="Times New Roman" w:ascii="Times New Roman" w:hAnsi="Times New Roman"/>
          <w:iCs/>
          <w:sz w:val="28"/>
          <w:szCs w:val="28"/>
          <w:lang w:eastAsia="zh-CN"/>
        </w:rPr>
        <w:t>е</w:t>
      </w:r>
      <w:r>
        <w:rPr>
          <w:rFonts w:eastAsia="NSimSun" w:cs="Times New Roman" w:ascii="Times New Roman" w:hAnsi="Times New Roman"/>
          <w:iCs/>
          <w:sz w:val="28"/>
          <w:szCs w:val="28"/>
          <w:lang w:eastAsia="zh-CN"/>
        </w:rPr>
        <w:t>тся за счет средств бюджета Великоустюгского муниципального округа.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rFonts w:eastAsia="NSimSun"/>
          <w:iCs/>
          <w:color w:val="000000" w:themeColor="text1"/>
          <w:sz w:val="28"/>
          <w:szCs w:val="28"/>
          <w:lang w:eastAsia="zh-CN"/>
        </w:rPr>
        <w:tab/>
      </w:r>
      <w:r>
        <w:rPr>
          <w:rFonts w:eastAsia="NSimSun"/>
          <w:iCs/>
          <w:color w:val="000000" w:themeColor="text1"/>
          <w:sz w:val="28"/>
          <w:szCs w:val="28"/>
          <w:lang w:eastAsia="zh-CN"/>
        </w:rPr>
        <w:t>4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. </w:t>
      </w:r>
      <w:r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вступает в силу после </w:t>
      </w:r>
      <w:r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я.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219"/>
        <w:gridCol w:w="5527"/>
      </w:tblGrid>
      <w:tr>
        <w:trPr>
          <w:trHeight w:val="360" w:hRule="atLeast"/>
        </w:trPr>
        <w:tc>
          <w:tcPr>
            <w:tcW w:w="4219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Великоустюгской Думы</w:t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С.А. Капустин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ind w:left="17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Великоустюгского муниципального округа Вологодской области</w:t>
            </w:r>
          </w:p>
          <w:p>
            <w:pPr>
              <w:pStyle w:val="Normal"/>
              <w:widowControl w:val="false"/>
              <w:ind w:left="176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</w:p>
        </w:tc>
      </w:tr>
    </w:tbl>
    <w:p>
      <w:pPr>
        <w:pStyle w:val="Normal"/>
        <w:widowControl w:val="false"/>
        <w:jc w:val="center"/>
        <w:rPr/>
      </w:pPr>
      <w:r>
        <w:rPr>
          <w:sz w:val="28"/>
          <w:szCs w:val="28"/>
        </w:rPr>
        <w:t>ПОЯСНИТЕЛЬНАЯ ЗАПИСКА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Великоустюгской Думы 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>
        <w:rPr>
          <w:sz w:val="28"/>
          <w:szCs w:val="28"/>
        </w:rPr>
        <w:t>б установлении меры социальной поддержки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отдельным категориям лиц</w:t>
      </w:r>
      <w:r>
        <w:rPr>
          <w:sz w:val="28"/>
          <w:szCs w:val="28"/>
        </w:rPr>
        <w:t>»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роектом решения Великоустюгской Думы предлагается </w:t>
      </w:r>
      <w:r>
        <w:rPr>
          <w:sz w:val="28"/>
          <w:szCs w:val="28"/>
        </w:rPr>
        <w:t>установить меру социальной поддержки</w:t>
      </w:r>
      <w:r>
        <w:rPr>
          <w:bCs/>
          <w:sz w:val="28"/>
          <w:szCs w:val="28"/>
        </w:rPr>
        <w:t xml:space="preserve"> в виде</w:t>
      </w:r>
      <w:r>
        <w:rPr>
          <w:sz w:val="28"/>
          <w:szCs w:val="28"/>
        </w:rPr>
        <w:t xml:space="preserve"> единовременной денежной выплаты в размере 30 000 рублей гражданам Российской Федерации, оказавшим содействие в заключении гражданином Российской Федерации или иностранным гражданином, состоящим на воинском учете в военном комиссариате Великоустюгского муниципального округа Вологодской области, </w:t>
      </w:r>
      <w:r>
        <w:rPr>
          <w:bCs/>
          <w:sz w:val="28"/>
          <w:szCs w:val="28"/>
        </w:rPr>
        <w:t>заключившим контракт о прохождении военной службы в Вооруженных Силах Российской Федерации с Министерством обороны Российской Федерации через пункт отбора на военную службу по контракту в г. Вологде и направленным для участия в специальной военной операции.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Введение вышеуказанной меры социальной поддержки связано с необходимостью привлечения граждан от Великоустюгского муниципального округа на военную службу в Вооруженных Силах Российской Федерации для участия в специальной военной операции и в целях поддержки граждан, оказывающих содействие в заключении контрактов о прохождении военной службы данными гражданами.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b/>
          <w:sz w:val="28"/>
          <w:szCs w:val="28"/>
        </w:rPr>
      </w:r>
    </w:p>
    <w:sectPr>
      <w:headerReference w:type="default" r:id="rId3"/>
      <w:type w:val="nextPage"/>
      <w:pgSz w:w="11906" w:h="16838"/>
      <w:pgMar w:left="1588" w:right="851" w:gutter="0" w:header="709" w:top="1276" w:footer="0" w:bottom="127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26478583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99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0d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486b0f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link w:val="21"/>
    <w:semiHidden/>
    <w:unhideWhenUsed/>
    <w:qFormat/>
    <w:rsid w:val="00486b0f"/>
    <w:pPr>
      <w:keepNext w:val="true"/>
      <w:jc w:val="center"/>
      <w:outlineLvl w:val="1"/>
    </w:pPr>
    <w:rPr>
      <w:b/>
      <w:bCs/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486b0f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semiHidden/>
    <w:qFormat/>
    <w:rsid w:val="00486b0f"/>
    <w:rPr>
      <w:rFonts w:ascii="Times New Roman" w:hAnsi="Times New Roman" w:eastAsia="Times New Roman" w:cs="Times New Roman"/>
      <w:b/>
      <w:bCs/>
      <w:sz w:val="40"/>
      <w:szCs w:val="24"/>
      <w:lang w:eastAsia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486b0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Основной текст Знак"/>
    <w:basedOn w:val="DefaultParagraphFont"/>
    <w:qFormat/>
    <w:rsid w:val="00486b0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Основной текст с отступом Знак"/>
    <w:basedOn w:val="DefaultParagraphFont"/>
    <w:qFormat/>
    <w:rsid w:val="00486b0f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86b0f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66ca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rsid w:val="00d41c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-">
    <w:name w:val="Hyperlink"/>
    <w:rPr>
      <w:color w:val="0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3"/>
    <w:unhideWhenUsed/>
    <w:rsid w:val="00486b0f"/>
    <w:pPr>
      <w:jc w:val="both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2"/>
    <w:uiPriority w:val="99"/>
    <w:unhideWhenUsed/>
    <w:rsid w:val="00486b0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aption">
    <w:name w:val="caption"/>
    <w:basedOn w:val="Normal"/>
    <w:next w:val="Normal"/>
    <w:unhideWhenUsed/>
    <w:qFormat/>
    <w:rsid w:val="00486b0f"/>
    <w:pPr>
      <w:jc w:val="center"/>
    </w:pPr>
    <w:rPr>
      <w:b/>
      <w:bCs/>
    </w:rPr>
  </w:style>
  <w:style w:type="paragraph" w:styleId="Style24">
    <w:name w:val="Body Text Indent"/>
    <w:basedOn w:val="Normal"/>
    <w:link w:val="Style14"/>
    <w:unhideWhenUsed/>
    <w:rsid w:val="00486b0f"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86b0f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link w:val="Style16"/>
    <w:uiPriority w:val="99"/>
    <w:unhideWhenUsed/>
    <w:rsid w:val="00a66ca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7864f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7864f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2" w:customStyle="1">
    <w:name w:val="Название объекта1"/>
    <w:basedOn w:val="Normal"/>
    <w:next w:val="Normal"/>
    <w:qFormat/>
    <w:rsid w:val="00f819ac"/>
    <w:pPr>
      <w:suppressAutoHyphens w:val="true"/>
      <w:jc w:val="center"/>
    </w:pPr>
    <w:rPr>
      <w:b/>
      <w:bCs/>
      <w:lang w:eastAsia="ar-SA"/>
    </w:rPr>
  </w:style>
  <w:style w:type="paragraph" w:styleId="BodyTextIndent2">
    <w:name w:val="Body Text Indent 2"/>
    <w:basedOn w:val="Normal"/>
    <w:link w:val="22"/>
    <w:uiPriority w:val="99"/>
    <w:semiHidden/>
    <w:unhideWhenUsed/>
    <w:qFormat/>
    <w:rsid w:val="00d41c92"/>
    <w:pPr>
      <w:spacing w:lineRule="auto" w:line="480" w:before="0" w:after="120"/>
      <w:ind w:left="283" w:hanging="0"/>
    </w:pPr>
    <w:rPr/>
  </w:style>
  <w:style w:type="paragraph" w:styleId="Standard" w:customStyle="1">
    <w:name w:val="Standard"/>
    <w:qFormat/>
    <w:rsid w:val="003a477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rsid w:val="000d640b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Western" w:customStyle="1">
    <w:name w:val="western"/>
    <w:basedOn w:val="Normal"/>
    <w:qFormat/>
    <w:rsid w:val="000d640b"/>
    <w:pPr>
      <w:spacing w:beforeAutospacing="1" w:afterAutospacing="1"/>
    </w:pPr>
    <w:rPr>
      <w:sz w:val="28"/>
      <w:szCs w:val="28"/>
    </w:rPr>
  </w:style>
  <w:style w:type="paragraph" w:styleId="NoSpacing">
    <w:name w:val="No Spacing"/>
    <w:uiPriority w:val="1"/>
    <w:qFormat/>
    <w:rsid w:val="00cb1f1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normal" w:customStyle="1">
    <w:name w:val="consnormal"/>
    <w:basedOn w:val="Normal"/>
    <w:qFormat/>
    <w:rsid w:val="00af51ee"/>
    <w:pPr>
      <w:spacing w:beforeAutospacing="1" w:afterAutospacing="1"/>
    </w:pPr>
    <w:rPr/>
  </w:style>
  <w:style w:type="paragraph" w:styleId="NormalWeb">
    <w:name w:val="Normal (Web)"/>
    <w:basedOn w:val="Normal"/>
    <w:uiPriority w:val="99"/>
    <w:unhideWhenUsed/>
    <w:qFormat/>
    <w:rsid w:val="00af51ee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17F7-EEF7-40A4-B244-DE8BB154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Application>LibreOffice/7.5.6.2$Linux_X86_64 LibreOffice_project/50$Build-2</Application>
  <AppVersion>15.0000</AppVersion>
  <Pages>2</Pages>
  <Words>332</Words>
  <Characters>2499</Characters>
  <CharactersWithSpaces>2895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2020-02-14T05:10:00Z</dcterms:created>
  <dc:creator>user</dc:creator>
  <dc:description/>
  <dc:language>ru-RU</dc:language>
  <cp:lastModifiedBy/>
  <cp:lastPrinted>2023-10-02T10:59:00Z</cp:lastPrinted>
  <dcterms:modified xsi:type="dcterms:W3CDTF">2025-05-13T11:46:17Z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