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ind w:right="20" w:firstLine="0"/>
        <w:spacing w:after="0" w:line="240" w:lineRule="auto"/>
        <w:shd w:val="clear" w:color="auto" w:fill="auto"/>
        <w:rPr>
          <w:rStyle w:val="636"/>
        </w:rPr>
      </w:pPr>
      <w:r/>
      <w:r>
        <w:rPr>
          <w:rStyle w:val="636"/>
        </w:rPr>
      </w:r>
    </w:p>
    <w:p>
      <w:pPr>
        <w:pStyle w:val="635"/>
        <w:ind w:firstLine="640"/>
        <w:jc w:val="both"/>
        <w:tabs>
          <w:tab w:val="left" w:pos="5320" w:leader="underscore"/>
          <w:tab w:val="left" w:pos="5944" w:leader="underscore"/>
        </w:tabs>
        <w:rPr>
          <w:rStyle w:val="636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636"/>
          <w:b/>
          <w:sz w:val="22"/>
          <w:szCs w:val="22"/>
        </w:rPr>
      </w:r>
    </w:p>
    <w:p>
      <w:pPr>
        <w:pStyle w:val="635"/>
        <w:ind w:firstLine="640"/>
        <w:tabs>
          <w:tab w:val="left" w:pos="5320" w:leader="underscore"/>
          <w:tab w:val="left" w:pos="5944" w:leader="underscore"/>
        </w:tabs>
        <w:rPr>
          <w:rStyle w:val="636"/>
          <w:b/>
          <w:sz w:val="28"/>
          <w:szCs w:val="28"/>
        </w:rPr>
      </w:pPr>
      <w:r>
        <w:rPr>
          <w:rStyle w:val="636"/>
          <w:b/>
          <w:sz w:val="28"/>
          <w:szCs w:val="28"/>
        </w:rPr>
        <w:t xml:space="preserve">ПЕРЕЧЕНЬ МЕРОПРИЯТИЙ для ПОТРЕБИТЕЛЕЙ тепловой энергии</w:t>
      </w:r>
      <w:r>
        <w:rPr>
          <w:rStyle w:val="636"/>
          <w:b/>
          <w:sz w:val="28"/>
          <w:szCs w:val="28"/>
        </w:rPr>
      </w:r>
    </w:p>
    <w:p>
      <w:pPr>
        <w:pStyle w:val="635"/>
        <w:ind w:firstLine="640"/>
        <w:tabs>
          <w:tab w:val="left" w:pos="5320" w:leader="underscore"/>
          <w:tab w:val="left" w:pos="5944" w:leader="underscore"/>
        </w:tabs>
        <w:rPr>
          <w:rStyle w:val="636"/>
          <w:b/>
          <w:sz w:val="28"/>
          <w:szCs w:val="28"/>
        </w:rPr>
      </w:pPr>
      <w:r>
        <w:rPr>
          <w:rStyle w:val="636"/>
          <w:b/>
          <w:sz w:val="28"/>
          <w:szCs w:val="28"/>
        </w:rPr>
        <w:t xml:space="preserve">При подготовке тепловых пунктов и систем теплопотребления к отопительному периоду 2025-2026 </w:t>
      </w:r>
      <w:r>
        <w:rPr>
          <w:rStyle w:val="636"/>
          <w:b/>
          <w:sz w:val="28"/>
          <w:szCs w:val="28"/>
        </w:rPr>
        <w:t xml:space="preserve">гг</w:t>
      </w:r>
      <w:r>
        <w:rPr>
          <w:rStyle w:val="636"/>
          <w:b/>
          <w:sz w:val="28"/>
          <w:szCs w:val="28"/>
        </w:rPr>
      </w:r>
    </w:p>
    <w:p>
      <w:pPr>
        <w:pStyle w:val="635"/>
        <w:ind w:firstLine="640"/>
        <w:jc w:val="both"/>
        <w:spacing w:after="0" w:line="240" w:lineRule="auto"/>
        <w:shd w:val="clear" w:color="auto" w:fill="auto"/>
        <w:tabs>
          <w:tab w:val="left" w:pos="5320" w:leader="underscore"/>
          <w:tab w:val="left" w:pos="5944" w:leader="underscore"/>
        </w:tabs>
        <w:rPr>
          <w:rStyle w:val="636"/>
          <w:sz w:val="24"/>
          <w:szCs w:val="24"/>
        </w:rPr>
      </w:pPr>
      <w:r>
        <w:rPr>
          <w:rStyle w:val="636"/>
          <w:sz w:val="24"/>
          <w:szCs w:val="24"/>
        </w:rPr>
        <w:t xml:space="preserve">В соответствии с требованиями Правил технической эксплуатации тепловых энергоустановок (ПТЭТЭ), утв. Приказом Минэнерго России № 115 от  24.03.2003 г., </w:t>
      </w:r>
      <w:r>
        <w:rPr>
          <w:rStyle w:val="636"/>
          <w:sz w:val="24"/>
          <w:szCs w:val="24"/>
        </w:rPr>
        <w:t xml:space="preserve"> </w:t>
      </w:r>
      <w:r>
        <w:rPr>
          <w:rStyle w:val="636"/>
          <w:b/>
          <w:sz w:val="24"/>
          <w:szCs w:val="24"/>
        </w:rPr>
        <w:t xml:space="preserve">Правил обеспечения  готовности к отопительному периоду, утв. Приказом  Минэнерго РФ от 13.11.2024 г. № 2234</w:t>
      </w:r>
      <w:r>
        <w:rPr>
          <w:rStyle w:val="636"/>
          <w:b/>
          <w:sz w:val="24"/>
          <w:szCs w:val="24"/>
        </w:rPr>
        <w:t xml:space="preserve"> (Приказ № 2234)</w:t>
      </w:r>
      <w:r>
        <w:rPr>
          <w:rStyle w:val="636"/>
          <w:sz w:val="24"/>
          <w:szCs w:val="24"/>
        </w:rPr>
        <w:t xml:space="preserve">,  </w:t>
      </w:r>
      <w:r>
        <w:rPr>
          <w:rStyle w:val="636"/>
          <w:sz w:val="24"/>
          <w:szCs w:val="24"/>
        </w:rPr>
        <w:t xml:space="preserve">Правил коммерческого учета тепловой энергии, теплоносителя, утв. ПП РФ № 1034 от 18.11.2013 г.,  Федерального закона  № 190-ФЗ от 27.07.2010 г. «О теплоснабжении» п</w:t>
      </w:r>
      <w:r>
        <w:rPr>
          <w:rStyle w:val="636"/>
          <w:sz w:val="24"/>
          <w:szCs w:val="24"/>
        </w:rPr>
        <w:t xml:space="preserve">ри подготовке к отопительному периоду</w:t>
      </w:r>
      <w:r>
        <w:rPr>
          <w:rStyle w:val="636"/>
          <w:sz w:val="24"/>
          <w:szCs w:val="24"/>
        </w:rPr>
        <w:t xml:space="preserve"> 202</w:t>
      </w:r>
      <w:r>
        <w:rPr>
          <w:rStyle w:val="636"/>
          <w:sz w:val="24"/>
          <w:szCs w:val="24"/>
        </w:rPr>
        <w:t xml:space="preserve">5</w:t>
      </w:r>
      <w:r>
        <w:rPr>
          <w:rStyle w:val="636"/>
          <w:sz w:val="24"/>
          <w:szCs w:val="24"/>
        </w:rPr>
        <w:t xml:space="preserve">-202</w:t>
      </w:r>
      <w:r>
        <w:rPr>
          <w:rStyle w:val="636"/>
          <w:sz w:val="24"/>
          <w:szCs w:val="24"/>
        </w:rPr>
        <w:t xml:space="preserve">6</w:t>
      </w:r>
      <w:r>
        <w:rPr>
          <w:rStyle w:val="636"/>
          <w:sz w:val="24"/>
          <w:szCs w:val="24"/>
        </w:rPr>
        <w:t xml:space="preserve"> гг</w:t>
      </w:r>
      <w:r>
        <w:rPr>
          <w:rStyle w:val="636"/>
          <w:sz w:val="24"/>
          <w:szCs w:val="24"/>
        </w:rPr>
        <w:t xml:space="preserve">. для обеспечения бесперебойного и надежного теплоснабжения Вам необходимо</w:t>
      </w:r>
      <w:r>
        <w:rPr>
          <w:rStyle w:val="636"/>
          <w:sz w:val="24"/>
          <w:szCs w:val="24"/>
        </w:rPr>
        <w:t xml:space="preserve"> в срок </w:t>
      </w:r>
      <w:r>
        <w:rPr>
          <w:rStyle w:val="636"/>
          <w:sz w:val="24"/>
          <w:szCs w:val="24"/>
        </w:rPr>
      </w:r>
    </w:p>
    <w:p>
      <w:pPr>
        <w:pStyle w:val="635"/>
        <w:ind w:firstLine="640"/>
        <w:jc w:val="both"/>
        <w:spacing w:after="0" w:line="240" w:lineRule="auto"/>
        <w:shd w:val="clear" w:color="auto" w:fill="auto"/>
        <w:tabs>
          <w:tab w:val="left" w:pos="5320" w:leader="underscore"/>
          <w:tab w:val="left" w:pos="5944" w:leader="underscore"/>
        </w:tabs>
        <w:rPr>
          <w:rStyle w:val="636"/>
          <w:b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  <w:highlight w:val="yellow"/>
          <w:u w:val="single"/>
        </w:rPr>
      </w:r>
      <w:r>
        <w:rPr>
          <w:rStyle w:val="636"/>
          <w:b/>
          <w:sz w:val="24"/>
          <w:szCs w:val="24"/>
          <w:highlight w:val="yellow"/>
          <w:u w:val="single"/>
        </w:rPr>
      </w:r>
    </w:p>
    <w:p>
      <w:pPr>
        <w:pStyle w:val="635"/>
        <w:ind w:firstLine="640"/>
        <w:jc w:val="both"/>
        <w:spacing w:after="0" w:line="240" w:lineRule="auto"/>
        <w:shd w:val="clear" w:color="auto" w:fill="auto"/>
        <w:tabs>
          <w:tab w:val="left" w:pos="5320" w:leader="underscore"/>
          <w:tab w:val="left" w:pos="5944" w:leader="underscore"/>
        </w:tabs>
        <w:rPr>
          <w:rStyle w:val="636"/>
          <w:b/>
          <w:sz w:val="24"/>
          <w:szCs w:val="24"/>
        </w:rPr>
      </w:pPr>
      <w:r>
        <w:rPr>
          <w:rStyle w:val="636"/>
          <w:b/>
          <w:sz w:val="24"/>
          <w:szCs w:val="24"/>
          <w:highlight w:val="yellow"/>
          <w:u w:val="single"/>
        </w:rPr>
        <w:t xml:space="preserve">до </w:t>
      </w:r>
      <w:r>
        <w:rPr>
          <w:rStyle w:val="636"/>
          <w:b/>
          <w:sz w:val="24"/>
          <w:szCs w:val="24"/>
          <w:highlight w:val="yellow"/>
          <w:u w:val="single"/>
        </w:rPr>
        <w:t xml:space="preserve">__</w:t>
      </w:r>
      <w:r>
        <w:rPr>
          <w:rStyle w:val="636"/>
          <w:b/>
          <w:sz w:val="24"/>
          <w:szCs w:val="24"/>
          <w:highlight w:val="yellow"/>
          <w:u w:val="single"/>
        </w:rPr>
        <w:t xml:space="preserve">15 августа</w:t>
      </w:r>
      <w:r>
        <w:rPr>
          <w:rStyle w:val="636"/>
          <w:b/>
          <w:sz w:val="24"/>
          <w:szCs w:val="24"/>
          <w:highlight w:val="yellow"/>
          <w:u w:val="single"/>
        </w:rPr>
        <w:t xml:space="preserve">_2025 </w:t>
      </w:r>
      <w:r>
        <w:rPr>
          <w:rStyle w:val="636"/>
          <w:b/>
          <w:sz w:val="24"/>
          <w:szCs w:val="24"/>
          <w:highlight w:val="yellow"/>
          <w:u w:val="single"/>
        </w:rPr>
        <w:t xml:space="preserve">года</w:t>
      </w:r>
      <w:r>
        <w:rPr>
          <w:rStyle w:val="636"/>
          <w:b/>
          <w:sz w:val="24"/>
          <w:szCs w:val="24"/>
          <w:u w:val="single"/>
        </w:rPr>
        <w:t xml:space="preserve"> </w:t>
      </w:r>
      <w:r>
        <w:rPr>
          <w:rStyle w:val="636"/>
          <w:b/>
          <w:sz w:val="24"/>
          <w:szCs w:val="24"/>
        </w:rPr>
        <w:t xml:space="preserve">выполнить следующие виды работ на объектах, находящихся на обслуживании Вашей организации</w:t>
      </w:r>
      <w:r>
        <w:rPr>
          <w:rStyle w:val="636"/>
          <w:b/>
          <w:sz w:val="24"/>
          <w:szCs w:val="24"/>
        </w:rPr>
        <w:t xml:space="preserve">:</w:t>
      </w:r>
      <w:r>
        <w:rPr>
          <w:rStyle w:val="636"/>
          <w:b/>
          <w:sz w:val="24"/>
          <w:szCs w:val="24"/>
        </w:rPr>
      </w:r>
    </w:p>
    <w:p>
      <w:pPr>
        <w:pStyle w:val="635"/>
        <w:ind w:firstLine="640"/>
        <w:jc w:val="both"/>
        <w:spacing w:after="0" w:line="240" w:lineRule="auto"/>
        <w:shd w:val="clear" w:color="auto" w:fill="auto"/>
        <w:tabs>
          <w:tab w:val="left" w:pos="5320" w:leader="underscore"/>
          <w:tab w:val="left" w:pos="5944" w:leader="underscor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5"/>
        <w:numPr>
          <w:ilvl w:val="0"/>
          <w:numId w:val="4"/>
        </w:numPr>
        <w:ind w:firstLine="640"/>
        <w:jc w:val="both"/>
        <w:spacing w:after="0" w:line="264" w:lineRule="exact"/>
        <w:shd w:val="clear" w:color="auto" w:fill="auto"/>
        <w:tabs>
          <w:tab w:val="left" w:pos="877" w:leader="none"/>
        </w:tabs>
        <w:rPr>
          <w:rStyle w:val="636"/>
          <w:sz w:val="24"/>
          <w:szCs w:val="24"/>
        </w:rPr>
      </w:pPr>
      <w:r>
        <w:rPr>
          <w:rStyle w:val="636"/>
          <w:sz w:val="24"/>
          <w:szCs w:val="24"/>
        </w:rPr>
        <w:t xml:space="preserve"> </w:t>
      </w:r>
      <w:r>
        <w:rPr>
          <w:rStyle w:val="636"/>
          <w:sz w:val="24"/>
          <w:szCs w:val="24"/>
        </w:rPr>
        <w:t xml:space="preserve">Разработать  и представить в ООО «</w:t>
      </w:r>
      <w:r>
        <w:rPr>
          <w:rStyle w:val="636"/>
          <w:sz w:val="24"/>
          <w:szCs w:val="24"/>
        </w:rPr>
        <w:t xml:space="preserve">Электротеплосеть</w:t>
      </w:r>
      <w:r>
        <w:rPr>
          <w:rStyle w:val="636"/>
          <w:sz w:val="24"/>
          <w:szCs w:val="24"/>
        </w:rPr>
        <w:t xml:space="preserve">» </w:t>
      </w:r>
      <w:r>
        <w:rPr>
          <w:rStyle w:val="636"/>
          <w:sz w:val="24"/>
          <w:szCs w:val="24"/>
        </w:rPr>
        <w:t xml:space="preserve">не позднее 30.04.2025 г. (п.3.3.</w:t>
      </w:r>
      <w:r>
        <w:rPr>
          <w:rStyle w:val="636"/>
          <w:sz w:val="24"/>
          <w:szCs w:val="24"/>
        </w:rPr>
        <w:t xml:space="preserve"> </w:t>
      </w:r>
      <w:r>
        <w:rPr>
          <w:rStyle w:val="636"/>
          <w:sz w:val="24"/>
          <w:szCs w:val="24"/>
        </w:rPr>
        <w:t xml:space="preserve">Приказа № 2234) </w:t>
      </w:r>
      <w:r>
        <w:rPr>
          <w:rStyle w:val="636"/>
          <w:sz w:val="24"/>
          <w:szCs w:val="24"/>
        </w:rPr>
        <w:t xml:space="preserve">план  </w:t>
      </w:r>
      <w:r>
        <w:rPr>
          <w:rStyle w:val="636"/>
          <w:sz w:val="24"/>
          <w:szCs w:val="24"/>
        </w:rPr>
        <w:t xml:space="preserve">подготовки к отопительному периоду, </w:t>
      </w:r>
      <w:r>
        <w:rPr>
          <w:rStyle w:val="636"/>
          <w:sz w:val="24"/>
          <w:szCs w:val="24"/>
        </w:rPr>
        <w:t xml:space="preserve">который должен содержать  организационные и технические мероприятия с указанием сроков их выполнения (п.4 Приказа № 2234), в том числе</w:t>
      </w:r>
      <w:r>
        <w:rPr>
          <w:rStyle w:val="636"/>
          <w:sz w:val="24"/>
          <w:szCs w:val="24"/>
        </w:rPr>
        <w:t xml:space="preserve"> </w:t>
      </w:r>
      <w:r>
        <w:rPr>
          <w:rStyle w:val="636"/>
          <w:sz w:val="24"/>
          <w:szCs w:val="24"/>
        </w:rPr>
        <w:t xml:space="preserve">работ</w:t>
      </w:r>
      <w:r>
        <w:rPr>
          <w:rStyle w:val="636"/>
          <w:sz w:val="24"/>
          <w:szCs w:val="24"/>
        </w:rPr>
        <w:t xml:space="preserve">ы</w:t>
      </w:r>
      <w:r>
        <w:rPr>
          <w:rStyle w:val="636"/>
          <w:sz w:val="24"/>
          <w:szCs w:val="24"/>
        </w:rPr>
        <w:t xml:space="preserve"> </w:t>
      </w:r>
      <w:r>
        <w:rPr>
          <w:rStyle w:val="636"/>
          <w:sz w:val="24"/>
          <w:szCs w:val="24"/>
        </w:rPr>
        <w:t xml:space="preserve">по профилактике и ремонту тепловых сетей, тепловых пунктов, систем отопления, горячего водоснабж</w:t>
      </w:r>
      <w:r>
        <w:rPr>
          <w:rStyle w:val="636"/>
          <w:sz w:val="24"/>
          <w:szCs w:val="24"/>
        </w:rPr>
        <w:t xml:space="preserve">ения </w:t>
      </w:r>
      <w:r>
        <w:rPr>
          <w:rStyle w:val="636"/>
          <w:sz w:val="24"/>
          <w:szCs w:val="24"/>
        </w:rPr>
        <w:t xml:space="preserve">(</w:t>
      </w:r>
      <w:r>
        <w:rPr>
          <w:rStyle w:val="636"/>
          <w:sz w:val="24"/>
          <w:szCs w:val="24"/>
        </w:rPr>
        <w:t xml:space="preserve">п.6.2.63; 11,2 ПТЭТЭ).</w:t>
      </w:r>
      <w:r>
        <w:rPr>
          <w:rStyle w:val="636"/>
          <w:sz w:val="24"/>
          <w:szCs w:val="24"/>
        </w:rPr>
      </w:r>
    </w:p>
    <w:p>
      <w:pPr>
        <w:pStyle w:val="635"/>
        <w:numPr>
          <w:ilvl w:val="0"/>
          <w:numId w:val="4"/>
        </w:numPr>
        <w:ind w:firstLine="640"/>
        <w:jc w:val="both"/>
        <w:spacing w:after="0" w:line="264" w:lineRule="exact"/>
        <w:shd w:val="clear" w:color="auto" w:fill="auto"/>
        <w:tabs>
          <w:tab w:val="left" w:pos="87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Назначить лицо ответственное за исправное состояние и безопасную эксплуатацию тепловых энергоустановок. Провести подготовку теплотехнического персонала и проверку его знаний (п.2.2.2</w:t>
      </w:r>
      <w:r>
        <w:rPr>
          <w:sz w:val="24"/>
          <w:szCs w:val="24"/>
        </w:rPr>
        <w:t xml:space="preserve"> ;</w:t>
      </w:r>
      <w:r>
        <w:rPr>
          <w:sz w:val="24"/>
          <w:szCs w:val="24"/>
        </w:rPr>
        <w:t xml:space="preserve"> 2.2.3; 2.3.1 ПТЭТЭ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  <w:t xml:space="preserve"> Копию приказа </w:t>
      </w:r>
      <w:r>
        <w:rPr>
          <w:sz w:val="24"/>
          <w:szCs w:val="24"/>
        </w:rPr>
        <w:t xml:space="preserve"> о назначении  и протокола проверки знаний представить в ООО «</w:t>
      </w:r>
      <w:r>
        <w:rPr>
          <w:sz w:val="24"/>
          <w:szCs w:val="24"/>
        </w:rPr>
        <w:t xml:space="preserve">Электротеплосеть</w:t>
      </w:r>
      <w:r>
        <w:rPr>
          <w:sz w:val="24"/>
          <w:szCs w:val="24"/>
        </w:rPr>
        <w:t xml:space="preserve">». </w:t>
      </w:r>
      <w:r>
        <w:rPr>
          <w:sz w:val="24"/>
          <w:szCs w:val="24"/>
        </w:rPr>
      </w:r>
    </w:p>
    <w:p>
      <w:pPr>
        <w:pStyle w:val="635"/>
        <w:numPr>
          <w:ilvl w:val="0"/>
          <w:numId w:val="4"/>
        </w:numPr>
        <w:ind w:firstLine="640"/>
        <w:jc w:val="both"/>
        <w:spacing w:after="0" w:line="264" w:lineRule="exact"/>
        <w:shd w:val="clear" w:color="auto" w:fill="auto"/>
        <w:tabs>
          <w:tab w:val="left" w:pos="987" w:leader="none"/>
        </w:tabs>
        <w:rPr>
          <w:i/>
          <w:sz w:val="24"/>
          <w:szCs w:val="24"/>
        </w:rPr>
      </w:pPr>
      <w:r>
        <w:rPr>
          <w:rStyle w:val="636"/>
          <w:sz w:val="24"/>
          <w:szCs w:val="24"/>
        </w:rPr>
        <w:t xml:space="preserve">Обеспечить наличие паспортов тепловых энергоустановок, принципиальных схем, инструкций для обслуживающего персонала и соответствие их действительности </w:t>
      </w:r>
      <w:r>
        <w:rPr>
          <w:rStyle w:val="636"/>
          <w:i/>
          <w:sz w:val="24"/>
          <w:szCs w:val="24"/>
        </w:rPr>
        <w:t xml:space="preserve">(п.2.2.5; 2.8; 9.1.5 ПТЭТЭ).</w:t>
      </w:r>
      <w:r>
        <w:rPr>
          <w:i/>
          <w:sz w:val="24"/>
          <w:szCs w:val="24"/>
        </w:rPr>
      </w:r>
    </w:p>
    <w:p>
      <w:pPr>
        <w:pStyle w:val="635"/>
        <w:numPr>
          <w:ilvl w:val="0"/>
          <w:numId w:val="4"/>
        </w:numPr>
        <w:ind w:firstLine="709"/>
        <w:jc w:val="both"/>
        <w:spacing w:after="0" w:line="264" w:lineRule="exact"/>
        <w:shd w:val="clear" w:color="auto" w:fill="auto"/>
        <w:tabs>
          <w:tab w:val="left" w:pos="887" w:leader="none"/>
        </w:tabs>
        <w:rPr>
          <w:sz w:val="24"/>
          <w:szCs w:val="24"/>
        </w:rPr>
      </w:pPr>
      <w:r>
        <w:rPr>
          <w:rStyle w:val="636"/>
          <w:sz w:val="24"/>
          <w:szCs w:val="24"/>
        </w:rPr>
        <w:t xml:space="preserve"> </w:t>
      </w:r>
      <w:r>
        <w:rPr>
          <w:rStyle w:val="636"/>
          <w:sz w:val="24"/>
          <w:szCs w:val="24"/>
        </w:rPr>
        <w:t xml:space="preserve">Выполнить </w:t>
      </w:r>
      <w:r>
        <w:rPr>
          <w:rStyle w:val="636"/>
          <w:b/>
          <w:sz w:val="24"/>
          <w:szCs w:val="24"/>
        </w:rPr>
        <w:t xml:space="preserve">в присутствии представителя ООО «</w:t>
      </w:r>
      <w:r>
        <w:rPr>
          <w:rStyle w:val="636"/>
          <w:b/>
          <w:sz w:val="24"/>
          <w:szCs w:val="24"/>
        </w:rPr>
        <w:t xml:space="preserve">Электро</w:t>
      </w:r>
      <w:r>
        <w:rPr>
          <w:rStyle w:val="636"/>
          <w:b/>
          <w:sz w:val="24"/>
          <w:szCs w:val="24"/>
        </w:rPr>
        <w:t xml:space="preserve">т</w:t>
      </w:r>
      <w:r>
        <w:rPr>
          <w:rStyle w:val="636"/>
          <w:b/>
          <w:sz w:val="24"/>
          <w:szCs w:val="24"/>
        </w:rPr>
        <w:t xml:space="preserve">еплосеть</w:t>
      </w:r>
      <w:r>
        <w:rPr>
          <w:rStyle w:val="636"/>
          <w:b/>
          <w:sz w:val="24"/>
          <w:szCs w:val="24"/>
        </w:rPr>
        <w:t xml:space="preserve">»</w:t>
      </w:r>
      <w:r>
        <w:rPr>
          <w:rStyle w:val="636"/>
          <w:sz w:val="24"/>
          <w:szCs w:val="24"/>
        </w:rPr>
        <w:t xml:space="preserve"> испытания </w:t>
      </w:r>
      <w:r>
        <w:rPr>
          <w:rStyle w:val="636"/>
          <w:sz w:val="24"/>
          <w:szCs w:val="24"/>
        </w:rPr>
        <w:t xml:space="preserve">на прочность и плотность </w:t>
      </w:r>
      <w:r>
        <w:rPr>
          <w:rStyle w:val="636"/>
          <w:sz w:val="24"/>
          <w:szCs w:val="24"/>
        </w:rPr>
        <w:t xml:space="preserve">тепловых сетей, </w:t>
      </w:r>
      <w:r>
        <w:rPr>
          <w:rStyle w:val="636"/>
          <w:sz w:val="24"/>
          <w:szCs w:val="24"/>
        </w:rPr>
        <w:t xml:space="preserve">теплового пункта</w:t>
      </w:r>
      <w:r>
        <w:rPr>
          <w:rStyle w:val="636"/>
          <w:sz w:val="24"/>
          <w:szCs w:val="24"/>
        </w:rPr>
        <w:t xml:space="preserve">, систем теплопотребления, </w:t>
      </w:r>
      <w:r>
        <w:rPr>
          <w:rStyle w:val="636"/>
          <w:sz w:val="24"/>
          <w:szCs w:val="24"/>
        </w:rPr>
        <w:t xml:space="preserve">водоподогревательных</w:t>
      </w:r>
      <w:r>
        <w:rPr>
          <w:rStyle w:val="636"/>
          <w:sz w:val="24"/>
          <w:szCs w:val="24"/>
        </w:rPr>
        <w:t xml:space="preserve"> установок   </w:t>
      </w:r>
      <w:r>
        <w:rPr>
          <w:rStyle w:val="636"/>
          <w:sz w:val="24"/>
          <w:szCs w:val="24"/>
        </w:rPr>
        <w:t xml:space="preserve">(</w:t>
      </w:r>
      <w:r>
        <w:rPr>
          <w:rStyle w:val="636"/>
          <w:i/>
          <w:sz w:val="24"/>
          <w:szCs w:val="24"/>
        </w:rPr>
        <w:t xml:space="preserve">п.9.2.12; 9.2.13 ПТЭТЭ)</w:t>
      </w:r>
      <w:r>
        <w:rPr>
          <w:rStyle w:val="636"/>
          <w:i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35"/>
        <w:ind w:firstLine="640"/>
        <w:jc w:val="both"/>
        <w:spacing w:after="0" w:line="264" w:lineRule="exact"/>
        <w:shd w:val="clear" w:color="auto" w:fill="auto"/>
        <w:rPr>
          <w:sz w:val="24"/>
          <w:szCs w:val="24"/>
        </w:rPr>
      </w:pPr>
      <w:r>
        <w:rPr>
          <w:rStyle w:val="636"/>
          <w:sz w:val="24"/>
          <w:szCs w:val="24"/>
        </w:rPr>
        <w:t xml:space="preserve">Испытания на прочность и плотность внутренних систем теплопотребления проводить пробным давлением, но не ниже:</w:t>
      </w:r>
      <w:r>
        <w:rPr>
          <w:sz w:val="24"/>
          <w:szCs w:val="24"/>
        </w:rPr>
      </w:r>
    </w:p>
    <w:p>
      <w:pPr>
        <w:pStyle w:val="635"/>
        <w:numPr>
          <w:ilvl w:val="0"/>
          <w:numId w:val="5"/>
        </w:numPr>
        <w:ind w:firstLine="0"/>
        <w:jc w:val="both"/>
        <w:spacing w:after="0" w:line="264" w:lineRule="exact"/>
        <w:shd w:val="clear" w:color="auto" w:fill="auto"/>
        <w:tabs>
          <w:tab w:val="left" w:pos="142" w:leader="none"/>
        </w:tabs>
        <w:rPr>
          <w:sz w:val="24"/>
          <w:szCs w:val="24"/>
        </w:rPr>
      </w:pPr>
      <w:r>
        <w:rPr>
          <w:rStyle w:val="636"/>
          <w:sz w:val="24"/>
          <w:szCs w:val="24"/>
        </w:rPr>
        <w:t xml:space="preserve">элеваторные узлы, </w:t>
      </w:r>
      <w:r>
        <w:rPr>
          <w:rStyle w:val="636"/>
          <w:sz w:val="24"/>
          <w:szCs w:val="24"/>
        </w:rPr>
        <w:t xml:space="preserve">водоподогреватели</w:t>
      </w:r>
      <w:r>
        <w:rPr>
          <w:rStyle w:val="636"/>
          <w:sz w:val="24"/>
          <w:szCs w:val="24"/>
        </w:rPr>
        <w:t xml:space="preserve"> систем отопления, горячего водоснабжения -1 МПа (10кгс/см</w:t>
      </w:r>
      <w:r>
        <w:rPr>
          <w:rStyle w:val="636"/>
          <w:sz w:val="24"/>
          <w:szCs w:val="24"/>
          <w:vertAlign w:val="superscript"/>
        </w:rPr>
        <w:t xml:space="preserve">2</w:t>
      </w:r>
      <w:r>
        <w:rPr>
          <w:rStyle w:val="636"/>
          <w:sz w:val="24"/>
          <w:szCs w:val="24"/>
        </w:rPr>
        <w:t xml:space="preserve">);</w:t>
      </w:r>
      <w:r>
        <w:rPr>
          <w:sz w:val="24"/>
          <w:szCs w:val="24"/>
        </w:rPr>
      </w:r>
    </w:p>
    <w:p>
      <w:pPr>
        <w:pStyle w:val="635"/>
        <w:numPr>
          <w:ilvl w:val="0"/>
          <w:numId w:val="5"/>
        </w:numPr>
        <w:ind w:firstLine="0"/>
        <w:jc w:val="both"/>
        <w:spacing w:after="0" w:line="264" w:lineRule="exact"/>
        <w:shd w:val="clear" w:color="auto" w:fill="auto"/>
        <w:tabs>
          <w:tab w:val="left" w:pos="142" w:leader="none"/>
        </w:tabs>
        <w:rPr>
          <w:sz w:val="24"/>
          <w:szCs w:val="24"/>
        </w:rPr>
      </w:pPr>
      <w:r>
        <w:rPr>
          <w:rStyle w:val="636"/>
          <w:sz w:val="24"/>
          <w:szCs w:val="24"/>
        </w:rPr>
        <w:t xml:space="preserve">системы отопления с чугунными отопительными приборами, стальными штампованными радиаторами - 0,6 МПа (6 кгс/см</w:t>
      </w:r>
      <w:r>
        <w:rPr>
          <w:rStyle w:val="636"/>
          <w:sz w:val="24"/>
          <w:szCs w:val="24"/>
          <w:vertAlign w:val="superscript"/>
        </w:rPr>
        <w:t xml:space="preserve">2</w:t>
      </w:r>
      <w:r>
        <w:rPr>
          <w:rStyle w:val="636"/>
          <w:sz w:val="24"/>
          <w:szCs w:val="24"/>
        </w:rPr>
        <w:t xml:space="preserve">).</w:t>
      </w:r>
      <w:r>
        <w:rPr>
          <w:sz w:val="24"/>
          <w:szCs w:val="24"/>
        </w:rPr>
      </w:r>
    </w:p>
    <w:p>
      <w:pPr>
        <w:pStyle w:val="635"/>
        <w:ind w:firstLine="640"/>
        <w:jc w:val="both"/>
        <w:spacing w:after="0" w:line="264" w:lineRule="exact"/>
        <w:shd w:val="clear" w:color="auto" w:fill="auto"/>
        <w:rPr>
          <w:sz w:val="24"/>
          <w:szCs w:val="24"/>
        </w:rPr>
      </w:pPr>
      <w:r>
        <w:rPr>
          <w:rStyle w:val="636"/>
          <w:sz w:val="24"/>
          <w:szCs w:val="24"/>
        </w:rPr>
        <w:t xml:space="preserve">Результаты проверки оформляются актом проведения испытаний на прочность и плотность.</w:t>
      </w:r>
      <w:r>
        <w:rPr>
          <w:sz w:val="24"/>
          <w:szCs w:val="24"/>
        </w:rPr>
      </w:r>
    </w:p>
    <w:p>
      <w:pPr>
        <w:pStyle w:val="635"/>
        <w:numPr>
          <w:ilvl w:val="0"/>
          <w:numId w:val="4"/>
        </w:numPr>
        <w:ind w:firstLine="640"/>
        <w:jc w:val="both"/>
        <w:spacing w:after="0" w:line="264" w:lineRule="exact"/>
        <w:shd w:val="clear" w:color="auto" w:fill="auto"/>
        <w:tabs>
          <w:tab w:val="left" w:pos="887" w:leader="none"/>
        </w:tabs>
        <w:rPr>
          <w:sz w:val="24"/>
          <w:szCs w:val="24"/>
        </w:rPr>
      </w:pPr>
      <w:r>
        <w:rPr>
          <w:rStyle w:val="636"/>
          <w:sz w:val="24"/>
          <w:szCs w:val="24"/>
        </w:rPr>
        <w:t xml:space="preserve">Выполнить промывку систем отопления гидропневматическим способом до осветления воды</w:t>
      </w:r>
      <w:r>
        <w:rPr>
          <w:rStyle w:val="636"/>
          <w:sz w:val="24"/>
          <w:szCs w:val="24"/>
        </w:rPr>
        <w:t xml:space="preserve"> </w:t>
      </w:r>
      <w:r>
        <w:rPr>
          <w:rStyle w:val="636"/>
          <w:i/>
          <w:sz w:val="24"/>
          <w:szCs w:val="24"/>
        </w:rPr>
        <w:t xml:space="preserve">(п.9.2.9 </w:t>
      </w:r>
      <w:r>
        <w:rPr>
          <w:rStyle w:val="636"/>
          <w:i/>
          <w:sz w:val="24"/>
          <w:szCs w:val="24"/>
        </w:rPr>
        <w:t xml:space="preserve">ПТЭТЭ)</w:t>
      </w:r>
      <w:r>
        <w:rPr>
          <w:rStyle w:val="636"/>
          <w:i/>
          <w:sz w:val="24"/>
          <w:szCs w:val="24"/>
        </w:rPr>
        <w:t xml:space="preserve">.</w:t>
      </w:r>
      <w:r>
        <w:rPr>
          <w:rStyle w:val="636"/>
          <w:sz w:val="24"/>
          <w:szCs w:val="24"/>
        </w:rPr>
        <w:t xml:space="preserve"> Промывка систем проводится ежегодно после окончания отопительного периода, а также после монтажа, капитального ремонта, текущего ремонта с заменой труб.</w:t>
      </w:r>
      <w:r>
        <w:rPr>
          <w:sz w:val="24"/>
          <w:szCs w:val="24"/>
        </w:rPr>
      </w:r>
    </w:p>
    <w:p>
      <w:pPr>
        <w:pStyle w:val="635"/>
        <w:numPr>
          <w:ilvl w:val="0"/>
          <w:numId w:val="4"/>
        </w:numPr>
        <w:ind w:firstLine="640"/>
        <w:jc w:val="both"/>
        <w:spacing w:after="0" w:line="264" w:lineRule="exact"/>
        <w:shd w:val="clear" w:color="auto" w:fill="auto"/>
        <w:tabs>
          <w:tab w:val="left" w:pos="965" w:leader="none"/>
        </w:tabs>
        <w:rPr>
          <w:rStyle w:val="636"/>
          <w:sz w:val="24"/>
          <w:szCs w:val="24"/>
        </w:rPr>
      </w:pPr>
      <w:r>
        <w:rPr>
          <w:rStyle w:val="636"/>
          <w:sz w:val="24"/>
          <w:szCs w:val="24"/>
        </w:rPr>
        <w:t xml:space="preserve">Произвести вскрытие и очистку грязевиков, фильтров.</w:t>
      </w:r>
      <w:r>
        <w:rPr>
          <w:rStyle w:val="636"/>
          <w:sz w:val="24"/>
          <w:szCs w:val="24"/>
        </w:rPr>
      </w:r>
    </w:p>
    <w:p>
      <w:pPr>
        <w:pStyle w:val="635"/>
        <w:numPr>
          <w:ilvl w:val="0"/>
          <w:numId w:val="4"/>
        </w:numPr>
        <w:ind w:firstLine="640"/>
        <w:jc w:val="both"/>
        <w:spacing w:after="0" w:line="264" w:lineRule="exact"/>
        <w:shd w:val="clear" w:color="auto" w:fill="auto"/>
        <w:tabs>
          <w:tab w:val="left" w:pos="965" w:leader="none"/>
        </w:tabs>
        <w:rPr>
          <w:sz w:val="24"/>
          <w:szCs w:val="24"/>
        </w:rPr>
      </w:pPr>
      <w:r>
        <w:rPr>
          <w:rStyle w:val="636"/>
          <w:sz w:val="24"/>
          <w:szCs w:val="24"/>
        </w:rPr>
        <w:t xml:space="preserve">Проверить исправность запорной и регулирующей арматуры. Ус</w:t>
      </w:r>
      <w:r>
        <w:rPr>
          <w:rStyle w:val="636"/>
          <w:sz w:val="24"/>
          <w:szCs w:val="24"/>
        </w:rPr>
        <w:t xml:space="preserve">тановить недостающую и выполнить ревизию, ремонт или замену установленной запорной</w:t>
      </w:r>
      <w:r>
        <w:rPr>
          <w:rStyle w:val="636"/>
          <w:sz w:val="24"/>
          <w:szCs w:val="24"/>
        </w:rPr>
        <w:t xml:space="preserve"> и регулирующей </w:t>
      </w:r>
      <w:r>
        <w:rPr>
          <w:rStyle w:val="636"/>
          <w:sz w:val="24"/>
          <w:szCs w:val="24"/>
        </w:rPr>
        <w:t xml:space="preserve"> арматуры.</w:t>
      </w:r>
      <w:r>
        <w:rPr>
          <w:sz w:val="24"/>
          <w:szCs w:val="24"/>
        </w:rPr>
      </w:r>
    </w:p>
    <w:p>
      <w:pPr>
        <w:pStyle w:val="635"/>
        <w:numPr>
          <w:ilvl w:val="0"/>
          <w:numId w:val="4"/>
        </w:numPr>
        <w:ind w:firstLine="567"/>
        <w:jc w:val="both"/>
        <w:spacing w:after="0" w:line="264" w:lineRule="exact"/>
        <w:shd w:val="clear" w:color="auto" w:fill="auto"/>
        <w:tabs>
          <w:tab w:val="left" w:pos="965" w:leader="none"/>
        </w:tabs>
        <w:rPr>
          <w:rStyle w:val="636"/>
          <w:sz w:val="24"/>
          <w:szCs w:val="24"/>
        </w:rPr>
      </w:pPr>
      <w:r>
        <w:rPr>
          <w:rStyle w:val="636"/>
          <w:sz w:val="24"/>
          <w:szCs w:val="24"/>
        </w:rPr>
        <w:t xml:space="preserve">Оборудовать </w:t>
      </w:r>
      <w:r>
        <w:rPr>
          <w:rStyle w:val="636"/>
          <w:sz w:val="24"/>
          <w:szCs w:val="24"/>
        </w:rPr>
        <w:t xml:space="preserve">водоподогреватели</w:t>
      </w:r>
      <w:r>
        <w:rPr>
          <w:rStyle w:val="636"/>
          <w:sz w:val="24"/>
          <w:szCs w:val="24"/>
        </w:rPr>
        <w:t xml:space="preserve"> систем горячего водоснабжения автоматическим регулятором температуры воды</w:t>
      </w:r>
      <w:r>
        <w:rPr>
          <w:rStyle w:val="636"/>
          <w:sz w:val="24"/>
          <w:szCs w:val="24"/>
        </w:rPr>
        <w:t xml:space="preserve">.</w:t>
      </w:r>
      <w:r>
        <w:rPr>
          <w:rStyle w:val="636"/>
          <w:sz w:val="24"/>
          <w:szCs w:val="24"/>
        </w:rPr>
        <w:t xml:space="preserve"> </w:t>
      </w:r>
      <w:r>
        <w:rPr>
          <w:rStyle w:val="636"/>
          <w:sz w:val="24"/>
          <w:szCs w:val="24"/>
        </w:rPr>
        <w:t xml:space="preserve"> (</w:t>
      </w:r>
      <w:r>
        <w:rPr>
          <w:rStyle w:val="636"/>
          <w:i/>
          <w:sz w:val="24"/>
          <w:szCs w:val="24"/>
        </w:rPr>
        <w:t xml:space="preserve">п</w:t>
      </w:r>
      <w:r>
        <w:rPr>
          <w:rStyle w:val="636"/>
          <w:i/>
          <w:sz w:val="24"/>
          <w:szCs w:val="24"/>
        </w:rPr>
        <w:t xml:space="preserve">.9.5.1. </w:t>
      </w:r>
      <w:r>
        <w:rPr>
          <w:rStyle w:val="636"/>
          <w:i/>
          <w:sz w:val="24"/>
          <w:szCs w:val="24"/>
        </w:rPr>
        <w:t xml:space="preserve">ПТЭТЭ</w:t>
      </w:r>
      <w:r>
        <w:rPr>
          <w:rStyle w:val="636"/>
          <w:sz w:val="24"/>
          <w:szCs w:val="24"/>
        </w:rPr>
        <w:t xml:space="preserve">).</w:t>
      </w:r>
      <w:r>
        <w:rPr>
          <w:rStyle w:val="636"/>
          <w:sz w:val="24"/>
          <w:szCs w:val="24"/>
        </w:rPr>
        <w:t xml:space="preserve"> Установить недостающие </w:t>
      </w:r>
      <w:r>
        <w:rPr>
          <w:rStyle w:val="636"/>
          <w:sz w:val="24"/>
          <w:szCs w:val="24"/>
        </w:rPr>
        <w:t xml:space="preserve">спускники</w:t>
      </w:r>
      <w:r>
        <w:rPr>
          <w:rStyle w:val="636"/>
          <w:sz w:val="24"/>
          <w:szCs w:val="24"/>
        </w:rPr>
        <w:t xml:space="preserve"> и воздушники  для проверки </w:t>
      </w:r>
      <w:r>
        <w:rPr>
          <w:rStyle w:val="636"/>
          <w:sz w:val="24"/>
          <w:szCs w:val="24"/>
        </w:rPr>
        <w:t xml:space="preserve">водоподогревателей</w:t>
      </w:r>
      <w:r>
        <w:rPr>
          <w:rStyle w:val="636"/>
          <w:sz w:val="24"/>
          <w:szCs w:val="24"/>
        </w:rPr>
        <w:t xml:space="preserve">  на плотность.</w:t>
      </w:r>
      <w:r>
        <w:rPr>
          <w:rStyle w:val="636"/>
          <w:sz w:val="24"/>
          <w:szCs w:val="24"/>
        </w:rPr>
      </w:r>
    </w:p>
    <w:p>
      <w:pPr>
        <w:pStyle w:val="635"/>
        <w:numPr>
          <w:ilvl w:val="0"/>
          <w:numId w:val="4"/>
        </w:numPr>
        <w:ind w:firstLine="640"/>
        <w:jc w:val="both"/>
        <w:spacing w:after="0" w:line="264" w:lineRule="exact"/>
        <w:shd w:val="clear" w:color="auto" w:fill="auto"/>
        <w:tabs>
          <w:tab w:val="left" w:pos="882" w:leader="none"/>
        </w:tabs>
        <w:rPr>
          <w:rStyle w:val="636"/>
          <w:sz w:val="24"/>
          <w:szCs w:val="24"/>
        </w:rPr>
      </w:pPr>
      <w:r>
        <w:rPr>
          <w:rStyle w:val="636"/>
          <w:sz w:val="24"/>
          <w:szCs w:val="24"/>
        </w:rPr>
        <w:t xml:space="preserve">Тепловые пункты у</w:t>
      </w:r>
      <w:r>
        <w:rPr>
          <w:rStyle w:val="636"/>
          <w:sz w:val="24"/>
          <w:szCs w:val="24"/>
        </w:rPr>
        <w:t xml:space="preserve">комплектовать необходимыми </w:t>
      </w:r>
      <w:r>
        <w:rPr>
          <w:rStyle w:val="636"/>
          <w:sz w:val="24"/>
          <w:szCs w:val="24"/>
        </w:rPr>
        <w:t xml:space="preserve">исправными и</w:t>
      </w:r>
      <w:r>
        <w:rPr>
          <w:rStyle w:val="636"/>
          <w:sz w:val="24"/>
          <w:szCs w:val="24"/>
        </w:rPr>
        <w:t xml:space="preserve"> поверенны</w:t>
      </w:r>
      <w:r>
        <w:rPr>
          <w:rStyle w:val="636"/>
          <w:sz w:val="24"/>
          <w:szCs w:val="24"/>
        </w:rPr>
        <w:t xml:space="preserve">ми</w:t>
      </w:r>
      <w:r>
        <w:rPr>
          <w:rStyle w:val="636"/>
          <w:sz w:val="24"/>
          <w:szCs w:val="24"/>
        </w:rPr>
        <w:t xml:space="preserve">  </w:t>
      </w:r>
      <w:r>
        <w:rPr>
          <w:rStyle w:val="636"/>
          <w:sz w:val="24"/>
          <w:szCs w:val="24"/>
        </w:rPr>
        <w:t xml:space="preserve">контрольно- измерительны</w:t>
      </w:r>
      <w:r>
        <w:rPr>
          <w:rStyle w:val="636"/>
          <w:sz w:val="24"/>
          <w:szCs w:val="24"/>
        </w:rPr>
        <w:t xml:space="preserve">ми</w:t>
      </w:r>
      <w:r>
        <w:rPr>
          <w:rStyle w:val="636"/>
          <w:sz w:val="24"/>
          <w:szCs w:val="24"/>
        </w:rPr>
        <w:t xml:space="preserve"> прибор</w:t>
      </w:r>
      <w:r>
        <w:rPr>
          <w:rStyle w:val="636"/>
          <w:sz w:val="24"/>
          <w:szCs w:val="24"/>
        </w:rPr>
        <w:t xml:space="preserve">ами</w:t>
      </w:r>
      <w:r>
        <w:rPr>
          <w:rStyle w:val="636"/>
          <w:sz w:val="24"/>
          <w:szCs w:val="24"/>
        </w:rPr>
        <w:t xml:space="preserve"> (манометры, термометры</w:t>
      </w:r>
      <w:r>
        <w:rPr>
          <w:rStyle w:val="636"/>
          <w:i/>
          <w:sz w:val="24"/>
          <w:szCs w:val="24"/>
        </w:rPr>
        <w:t xml:space="preserve">) </w:t>
      </w:r>
      <w:r>
        <w:rPr>
          <w:rStyle w:val="636"/>
          <w:i/>
          <w:sz w:val="24"/>
          <w:szCs w:val="24"/>
        </w:rPr>
        <w:t xml:space="preserve">(п. 9.1.45; 9.1.46; 9.1.47 ПТЭТЭ)</w:t>
      </w:r>
      <w:r>
        <w:rPr>
          <w:rStyle w:val="636"/>
          <w:sz w:val="24"/>
          <w:szCs w:val="24"/>
        </w:rPr>
        <w:t xml:space="preserve">.</w:t>
      </w:r>
      <w:r>
        <w:rPr>
          <w:rStyle w:val="636"/>
          <w:sz w:val="24"/>
          <w:szCs w:val="24"/>
        </w:rPr>
      </w:r>
    </w:p>
    <w:p>
      <w:pPr>
        <w:pStyle w:val="635"/>
        <w:numPr>
          <w:ilvl w:val="0"/>
          <w:numId w:val="4"/>
        </w:numPr>
        <w:ind w:firstLine="640"/>
        <w:jc w:val="both"/>
        <w:spacing w:after="0" w:line="264" w:lineRule="exact"/>
        <w:shd w:val="clear" w:color="auto" w:fill="auto"/>
        <w:tabs>
          <w:tab w:val="left" w:pos="709" w:leader="none"/>
        </w:tabs>
        <w:rPr>
          <w:rStyle w:val="636"/>
          <w:sz w:val="24"/>
          <w:szCs w:val="24"/>
        </w:rPr>
      </w:pPr>
      <w:r>
        <w:rPr>
          <w:rStyle w:val="636"/>
          <w:sz w:val="24"/>
          <w:szCs w:val="24"/>
        </w:rPr>
        <w:t xml:space="preserve">Проверить исправное состояние и работу автоматики регулирования и циркуляционных насосов. При необходимости провести ее ремонт, настройку и регулировку.</w:t>
      </w:r>
      <w:r>
        <w:rPr>
          <w:rStyle w:val="636"/>
          <w:sz w:val="24"/>
          <w:szCs w:val="24"/>
        </w:rPr>
      </w:r>
    </w:p>
    <w:p>
      <w:pPr>
        <w:pStyle w:val="635"/>
        <w:numPr>
          <w:ilvl w:val="0"/>
          <w:numId w:val="4"/>
        </w:numPr>
        <w:ind w:firstLine="640"/>
        <w:jc w:val="both"/>
        <w:spacing w:after="0" w:line="264" w:lineRule="exact"/>
        <w:shd w:val="clear" w:color="auto" w:fill="auto"/>
        <w:tabs>
          <w:tab w:val="left" w:pos="709" w:leader="none"/>
        </w:tabs>
        <w:rPr>
          <w:sz w:val="24"/>
          <w:szCs w:val="24"/>
        </w:rPr>
      </w:pPr>
      <w:r>
        <w:rPr>
          <w:rStyle w:val="636"/>
          <w:sz w:val="24"/>
          <w:szCs w:val="24"/>
        </w:rPr>
        <w:t xml:space="preserve">По истечении срока поверки  приборов, входящих в состав узла учета тепловой энергии, провести их поверку  до начала отопительного периода (п.9.1.43-.9.1.47</w:t>
      </w:r>
      <w:r>
        <w:rPr>
          <w:rStyle w:val="636"/>
          <w:sz w:val="24"/>
          <w:szCs w:val="24"/>
        </w:rPr>
        <w:t xml:space="preserve"> ПТЭТЭ).</w:t>
      </w:r>
      <w:r>
        <w:rPr>
          <w:sz w:val="24"/>
          <w:szCs w:val="24"/>
        </w:rPr>
      </w:r>
    </w:p>
    <w:p>
      <w:pPr>
        <w:pStyle w:val="635"/>
        <w:numPr>
          <w:ilvl w:val="0"/>
          <w:numId w:val="4"/>
        </w:numPr>
        <w:ind w:firstLine="640"/>
        <w:jc w:val="both"/>
        <w:spacing w:after="0" w:line="264" w:lineRule="exact"/>
        <w:shd w:val="clear" w:color="auto" w:fill="auto"/>
        <w:tabs>
          <w:tab w:val="left" w:pos="891" w:leader="none"/>
        </w:tabs>
        <w:rPr>
          <w:sz w:val="24"/>
          <w:szCs w:val="24"/>
        </w:rPr>
      </w:pPr>
      <w:r>
        <w:rPr>
          <w:rStyle w:val="636"/>
          <w:sz w:val="24"/>
          <w:szCs w:val="24"/>
        </w:rPr>
        <w:t xml:space="preserve">Восстановить </w:t>
      </w:r>
      <w:r>
        <w:rPr>
          <w:rStyle w:val="636"/>
          <w:sz w:val="24"/>
          <w:szCs w:val="24"/>
        </w:rPr>
        <w:t xml:space="preserve"> теплов</w:t>
      </w:r>
      <w:r>
        <w:rPr>
          <w:rStyle w:val="636"/>
          <w:sz w:val="24"/>
          <w:szCs w:val="24"/>
        </w:rPr>
        <w:t xml:space="preserve">ую изоляцию</w:t>
      </w:r>
      <w:r>
        <w:rPr>
          <w:rStyle w:val="636"/>
          <w:sz w:val="24"/>
          <w:szCs w:val="24"/>
        </w:rPr>
        <w:t xml:space="preserve"> на тепловом оборудовании тепловых узлов</w:t>
      </w:r>
      <w:r>
        <w:rPr>
          <w:rStyle w:val="636"/>
          <w:sz w:val="24"/>
          <w:szCs w:val="24"/>
        </w:rPr>
        <w:t xml:space="preserve">,</w:t>
      </w:r>
      <w:r>
        <w:rPr>
          <w:rStyle w:val="636"/>
          <w:sz w:val="24"/>
          <w:szCs w:val="24"/>
        </w:rPr>
        <w:t xml:space="preserve"> разводящих трубопроводов ото</w:t>
      </w:r>
      <w:r>
        <w:rPr>
          <w:rStyle w:val="636"/>
          <w:sz w:val="24"/>
          <w:szCs w:val="24"/>
        </w:rPr>
        <w:t xml:space="preserve">пления и горячего водоснабжения </w:t>
      </w:r>
      <w:r>
        <w:rPr>
          <w:rStyle w:val="636"/>
          <w:i/>
          <w:sz w:val="24"/>
          <w:szCs w:val="24"/>
        </w:rPr>
        <w:t xml:space="preserve">(</w:t>
      </w:r>
      <w:r>
        <w:rPr>
          <w:rStyle w:val="636"/>
          <w:i/>
          <w:sz w:val="24"/>
          <w:szCs w:val="24"/>
        </w:rPr>
        <w:t xml:space="preserve">п.9.1.39; 9.</w:t>
      </w:r>
      <w:r>
        <w:rPr>
          <w:rStyle w:val="636"/>
          <w:i/>
          <w:sz w:val="24"/>
          <w:szCs w:val="24"/>
        </w:rPr>
        <w:t xml:space="preserve">3.7; 9.5.4; 11.5 ПТЭТЭ).</w:t>
      </w:r>
      <w:r>
        <w:rPr>
          <w:sz w:val="24"/>
          <w:szCs w:val="24"/>
        </w:rPr>
      </w:r>
    </w:p>
    <w:p>
      <w:pPr>
        <w:pStyle w:val="635"/>
        <w:numPr>
          <w:ilvl w:val="0"/>
          <w:numId w:val="4"/>
        </w:numPr>
        <w:ind w:firstLine="640"/>
        <w:jc w:val="both"/>
        <w:spacing w:after="0" w:line="264" w:lineRule="exact"/>
        <w:shd w:val="clear" w:color="auto" w:fill="auto"/>
        <w:tabs>
          <w:tab w:val="left" w:pos="993" w:leader="none"/>
        </w:tabs>
        <w:rPr>
          <w:rStyle w:val="636"/>
          <w:sz w:val="24"/>
          <w:szCs w:val="24"/>
        </w:rPr>
      </w:pPr>
      <w:r>
        <w:rPr>
          <w:rStyle w:val="636"/>
          <w:sz w:val="24"/>
          <w:szCs w:val="24"/>
        </w:rPr>
        <w:t xml:space="preserve">Выполнить мероприятия по утеплению зданий (чердачных, подвальных помещений, лестничных клеток, оконных и дверных проемов и т.д.) и индивидуальных тепловых пунктов</w:t>
      </w:r>
      <w:r>
        <w:rPr>
          <w:rStyle w:val="636"/>
          <w:sz w:val="24"/>
          <w:szCs w:val="24"/>
        </w:rPr>
        <w:t xml:space="preserve"> </w:t>
      </w:r>
      <w:r>
        <w:rPr>
          <w:rStyle w:val="636"/>
          <w:i/>
          <w:sz w:val="24"/>
          <w:szCs w:val="24"/>
        </w:rPr>
        <w:t xml:space="preserve">(п.11.5 ПТЭТЭ)</w:t>
      </w:r>
      <w:r>
        <w:rPr>
          <w:rStyle w:val="636"/>
          <w:i/>
          <w:sz w:val="24"/>
          <w:szCs w:val="24"/>
        </w:rPr>
        <w:t xml:space="preserve">.</w:t>
      </w:r>
      <w:r>
        <w:rPr>
          <w:rStyle w:val="636"/>
          <w:sz w:val="24"/>
          <w:szCs w:val="24"/>
        </w:rPr>
        <w:t xml:space="preserve"> Убедиться в исправности и наличии стационарного и переносного освещения.</w:t>
      </w:r>
      <w:r>
        <w:rPr>
          <w:rStyle w:val="636"/>
          <w:sz w:val="24"/>
          <w:szCs w:val="24"/>
        </w:rPr>
      </w:r>
    </w:p>
    <w:p>
      <w:pPr>
        <w:pStyle w:val="635"/>
        <w:numPr>
          <w:ilvl w:val="0"/>
          <w:numId w:val="4"/>
        </w:numPr>
        <w:ind w:firstLine="640"/>
        <w:jc w:val="both"/>
        <w:spacing w:after="0" w:line="240" w:lineRule="auto"/>
        <w:shd w:val="clear" w:color="auto" w:fill="auto"/>
        <w:tabs>
          <w:tab w:val="left" w:pos="993" w:leader="none"/>
        </w:tabs>
        <w:rPr>
          <w:rStyle w:val="636"/>
          <w:sz w:val="24"/>
          <w:szCs w:val="24"/>
        </w:rPr>
      </w:pPr>
      <w:r>
        <w:rPr>
          <w:rStyle w:val="636"/>
          <w:sz w:val="24"/>
          <w:szCs w:val="24"/>
        </w:rPr>
        <w:t xml:space="preserve">Обеспечить наличие на вводах трубопроводах тепловых сетей в здания устройств, предотвращающих проникновение сетевой воды или газов из канала теплотрассы в подвал здания (герметизация ввода теплотрассы</w:t>
      </w:r>
      <w:r>
        <w:rPr>
          <w:rStyle w:val="636"/>
          <w:i/>
          <w:sz w:val="24"/>
          <w:szCs w:val="24"/>
        </w:rPr>
        <w:t xml:space="preserve">) (п.6.1.6 ПТЭТЭ).</w:t>
      </w:r>
      <w:r>
        <w:rPr>
          <w:rStyle w:val="636"/>
          <w:sz w:val="24"/>
          <w:szCs w:val="24"/>
        </w:rPr>
      </w:r>
    </w:p>
    <w:p>
      <w:pPr>
        <w:pStyle w:val="635"/>
        <w:numPr>
          <w:ilvl w:val="0"/>
          <w:numId w:val="4"/>
        </w:numPr>
        <w:ind w:firstLine="640"/>
        <w:jc w:val="both"/>
        <w:spacing w:after="0" w:line="264" w:lineRule="exact"/>
        <w:shd w:val="clear" w:color="auto" w:fill="auto"/>
        <w:tabs>
          <w:tab w:val="left" w:pos="1134" w:leader="none"/>
        </w:tabs>
        <w:rPr>
          <w:sz w:val="24"/>
          <w:szCs w:val="24"/>
        </w:rPr>
      </w:pPr>
      <w:r>
        <w:rPr>
          <w:rStyle w:val="636"/>
          <w:sz w:val="24"/>
          <w:szCs w:val="24"/>
        </w:rPr>
        <w:t xml:space="preserve">Произвести техническую инвентаризацию внутреннего теплового оборудования на предмет выявления несанкционированных изменений: наличие устрой</w:t>
      </w:r>
      <w:r>
        <w:rPr>
          <w:rStyle w:val="636"/>
          <w:sz w:val="24"/>
          <w:szCs w:val="24"/>
        </w:rPr>
        <w:t xml:space="preserve">ств дл</w:t>
      </w:r>
      <w:r>
        <w:rPr>
          <w:rStyle w:val="636"/>
          <w:sz w:val="24"/>
          <w:szCs w:val="24"/>
        </w:rPr>
        <w:t xml:space="preserve">я отбора сетевой воды, изменение типа от</w:t>
      </w:r>
      <w:r>
        <w:rPr>
          <w:rStyle w:val="636"/>
          <w:sz w:val="24"/>
          <w:szCs w:val="24"/>
        </w:rPr>
        <w:t xml:space="preserve">опительного прибора, увеличение поверхности нагрева (присоединении дополнительных секций), изменения в присоединении отопительных приборов, применение трубопроводов с уменьшением проходного сечения. Выполнить мероприятия по устранению выявленных нарушений.</w:t>
      </w:r>
      <w:r>
        <w:rPr>
          <w:sz w:val="24"/>
          <w:szCs w:val="24"/>
        </w:rPr>
      </w:r>
    </w:p>
    <w:p>
      <w:pPr>
        <w:pStyle w:val="635"/>
        <w:numPr>
          <w:ilvl w:val="0"/>
          <w:numId w:val="4"/>
        </w:numPr>
        <w:ind w:firstLine="640"/>
        <w:jc w:val="both"/>
        <w:spacing w:after="0" w:line="264" w:lineRule="exact"/>
        <w:shd w:val="clear" w:color="auto" w:fill="auto"/>
        <w:tabs>
          <w:tab w:val="left" w:pos="997" w:leader="none"/>
        </w:tabs>
        <w:rPr>
          <w:sz w:val="24"/>
          <w:szCs w:val="24"/>
        </w:rPr>
      </w:pPr>
      <w:r>
        <w:rPr>
          <w:rStyle w:val="636"/>
          <w:sz w:val="24"/>
          <w:szCs w:val="24"/>
        </w:rPr>
        <w:t xml:space="preserve">Обеспечить сохранность пломб теплоснабжающей организации, установленных на тепловых узлах и шайбах на ВВП, </w:t>
      </w:r>
      <w:r>
        <w:rPr>
          <w:rStyle w:val="636"/>
          <w:sz w:val="24"/>
          <w:szCs w:val="24"/>
        </w:rPr>
        <w:t xml:space="preserve"> проверить и </w:t>
      </w:r>
      <w:r>
        <w:rPr>
          <w:rStyle w:val="636"/>
          <w:sz w:val="24"/>
          <w:szCs w:val="24"/>
        </w:rPr>
        <w:t xml:space="preserve">установить </w:t>
      </w:r>
      <w:r>
        <w:rPr>
          <w:rStyle w:val="636"/>
          <w:sz w:val="24"/>
          <w:szCs w:val="24"/>
        </w:rPr>
        <w:t xml:space="preserve">ввертыши</w:t>
      </w:r>
      <w:r>
        <w:rPr>
          <w:rStyle w:val="636"/>
          <w:sz w:val="24"/>
          <w:szCs w:val="24"/>
        </w:rPr>
        <w:t xml:space="preserve"> сопел элеваторных узлов и шайбы на ВВП в соответствии с расчетом ООО «</w:t>
      </w:r>
      <w:r>
        <w:rPr>
          <w:rStyle w:val="636"/>
          <w:sz w:val="24"/>
          <w:szCs w:val="24"/>
        </w:rPr>
        <w:t xml:space="preserve">Электр</w:t>
      </w:r>
      <w:r>
        <w:rPr>
          <w:rStyle w:val="636"/>
          <w:sz w:val="24"/>
          <w:szCs w:val="24"/>
        </w:rPr>
        <w:t xml:space="preserve">отеплосеть</w:t>
      </w:r>
      <w:r>
        <w:rPr>
          <w:rStyle w:val="636"/>
          <w:sz w:val="24"/>
          <w:szCs w:val="24"/>
        </w:rPr>
        <w:t xml:space="preserve">» </w:t>
      </w:r>
      <w:r>
        <w:rPr>
          <w:rStyle w:val="636"/>
          <w:i/>
          <w:sz w:val="24"/>
          <w:szCs w:val="24"/>
        </w:rPr>
        <w:t xml:space="preserve">(п.11.5 ПТЭТЭ).</w:t>
      </w:r>
      <w:r>
        <w:rPr>
          <w:sz w:val="24"/>
          <w:szCs w:val="24"/>
        </w:rPr>
      </w:r>
    </w:p>
    <w:p>
      <w:pPr>
        <w:pStyle w:val="635"/>
        <w:numPr>
          <w:ilvl w:val="0"/>
          <w:numId w:val="4"/>
        </w:numPr>
        <w:ind w:firstLine="640"/>
        <w:jc w:val="both"/>
        <w:spacing w:after="0" w:line="264" w:lineRule="exact"/>
        <w:shd w:val="clear" w:color="auto" w:fill="auto"/>
        <w:tabs>
          <w:tab w:val="left" w:pos="997" w:leader="none"/>
        </w:tabs>
        <w:rPr>
          <w:rStyle w:val="636"/>
          <w:sz w:val="24"/>
          <w:szCs w:val="24"/>
        </w:rPr>
      </w:pPr>
      <w:r>
        <w:rPr>
          <w:rStyle w:val="636"/>
          <w:sz w:val="24"/>
          <w:szCs w:val="24"/>
        </w:rPr>
        <w:tab/>
        <w:t xml:space="preserve">Обеспечить доступ представителей ООО «</w:t>
      </w:r>
      <w:r>
        <w:rPr>
          <w:rStyle w:val="636"/>
          <w:sz w:val="24"/>
          <w:szCs w:val="24"/>
        </w:rPr>
        <w:t xml:space="preserve">Электротеплосеть</w:t>
      </w:r>
      <w:r>
        <w:rPr>
          <w:rStyle w:val="636"/>
          <w:sz w:val="24"/>
          <w:szCs w:val="24"/>
        </w:rPr>
        <w:t xml:space="preserve">» для контроля и надзора за техническим состоянием объектов теплопотребления.</w:t>
      </w:r>
      <w:r>
        <w:rPr>
          <w:rStyle w:val="636"/>
          <w:sz w:val="24"/>
          <w:szCs w:val="24"/>
        </w:rPr>
      </w:r>
    </w:p>
    <w:p>
      <w:pPr>
        <w:pStyle w:val="635"/>
        <w:ind w:firstLine="641"/>
        <w:jc w:val="both"/>
        <w:spacing w:after="0" w:line="240" w:lineRule="auto"/>
        <w:rPr>
          <w:rStyle w:val="636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636"/>
          <w:b/>
          <w:sz w:val="24"/>
          <w:szCs w:val="24"/>
        </w:rPr>
      </w:r>
    </w:p>
    <w:p>
      <w:pPr>
        <w:pStyle w:val="635"/>
        <w:ind w:firstLine="641"/>
        <w:jc w:val="both"/>
        <w:spacing w:after="0" w:line="240" w:lineRule="auto"/>
        <w:rPr>
          <w:rStyle w:val="636"/>
          <w:b/>
          <w:sz w:val="24"/>
          <w:szCs w:val="24"/>
        </w:rPr>
      </w:pPr>
      <w:r>
        <w:rPr>
          <w:rStyle w:val="636"/>
          <w:b/>
          <w:sz w:val="24"/>
          <w:szCs w:val="24"/>
        </w:rPr>
        <w:t xml:space="preserve">После выполнения всех мероприятий д</w:t>
      </w:r>
      <w:r>
        <w:rPr>
          <w:rStyle w:val="636"/>
          <w:b/>
          <w:sz w:val="24"/>
          <w:szCs w:val="24"/>
        </w:rPr>
        <w:t xml:space="preserve">ля проверки готовности  объекта к отопительному периоду  2025-2026 </w:t>
      </w:r>
      <w:r>
        <w:rPr>
          <w:rStyle w:val="636"/>
          <w:b/>
          <w:sz w:val="24"/>
          <w:szCs w:val="24"/>
        </w:rPr>
        <w:t xml:space="preserve">гг</w:t>
      </w:r>
      <w:r>
        <w:rPr>
          <w:rStyle w:val="636"/>
          <w:b/>
          <w:sz w:val="24"/>
          <w:szCs w:val="24"/>
        </w:rPr>
        <w:t xml:space="preserve">  необходимо :</w:t>
      </w:r>
      <w:r>
        <w:rPr>
          <w:rStyle w:val="636"/>
          <w:b/>
          <w:sz w:val="24"/>
          <w:szCs w:val="24"/>
        </w:rPr>
      </w:r>
    </w:p>
    <w:p>
      <w:pPr>
        <w:pStyle w:val="635"/>
        <w:ind w:firstLine="641"/>
        <w:jc w:val="both"/>
        <w:spacing w:after="0" w:line="240" w:lineRule="auto"/>
        <w:rPr>
          <w:rStyle w:val="636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636"/>
          <w:b/>
          <w:sz w:val="24"/>
          <w:szCs w:val="24"/>
        </w:rPr>
      </w:r>
    </w:p>
    <w:p>
      <w:pPr>
        <w:pStyle w:val="635"/>
        <w:numPr>
          <w:ilvl w:val="1"/>
          <w:numId w:val="4"/>
        </w:numPr>
        <w:ind w:left="0" w:firstLine="720"/>
        <w:jc w:val="both"/>
        <w:spacing w:after="0" w:line="240" w:lineRule="auto"/>
        <w:rPr>
          <w:rStyle w:val="636"/>
          <w:sz w:val="24"/>
          <w:szCs w:val="24"/>
        </w:rPr>
      </w:pPr>
      <w:r>
        <w:rPr>
          <w:rStyle w:val="636"/>
          <w:sz w:val="24"/>
          <w:szCs w:val="24"/>
        </w:rPr>
        <w:t xml:space="preserve">Пода</w:t>
      </w:r>
      <w:r>
        <w:rPr>
          <w:rStyle w:val="636"/>
          <w:sz w:val="24"/>
          <w:szCs w:val="24"/>
        </w:rPr>
        <w:t xml:space="preserve">ть</w:t>
      </w:r>
      <w:r>
        <w:rPr>
          <w:rStyle w:val="636"/>
          <w:sz w:val="24"/>
          <w:szCs w:val="24"/>
        </w:rPr>
        <w:t xml:space="preserve"> заявк</w:t>
      </w:r>
      <w:r>
        <w:rPr>
          <w:rStyle w:val="636"/>
          <w:sz w:val="24"/>
          <w:szCs w:val="24"/>
        </w:rPr>
        <w:t xml:space="preserve">у</w:t>
      </w:r>
      <w:r>
        <w:rPr>
          <w:rStyle w:val="636"/>
          <w:sz w:val="24"/>
          <w:szCs w:val="24"/>
        </w:rPr>
        <w:t xml:space="preserve"> на вызов представителя ООО «</w:t>
      </w:r>
      <w:r>
        <w:rPr>
          <w:rStyle w:val="636"/>
          <w:sz w:val="24"/>
          <w:szCs w:val="24"/>
        </w:rPr>
        <w:t xml:space="preserve">Электротеплосеть</w:t>
      </w:r>
      <w:r>
        <w:rPr>
          <w:rStyle w:val="636"/>
          <w:sz w:val="24"/>
          <w:szCs w:val="24"/>
        </w:rPr>
        <w:t xml:space="preserve">» для пр</w:t>
      </w:r>
      <w:r>
        <w:rPr>
          <w:rStyle w:val="636"/>
          <w:sz w:val="24"/>
          <w:szCs w:val="24"/>
        </w:rPr>
        <w:t xml:space="preserve">оведения осмотра </w:t>
      </w:r>
      <w:r>
        <w:rPr>
          <w:rStyle w:val="636"/>
          <w:sz w:val="24"/>
          <w:szCs w:val="24"/>
        </w:rPr>
        <w:t xml:space="preserve"> теплового пункта с указанием  адреса объекта для согласования  даты проверки</w:t>
      </w:r>
      <w:r>
        <w:rPr>
          <w:rStyle w:val="636"/>
          <w:sz w:val="24"/>
          <w:szCs w:val="24"/>
        </w:rPr>
        <w:t xml:space="preserve">, а так же  предоставить  документы</w:t>
      </w:r>
      <w:r>
        <w:rPr>
          <w:rStyle w:val="636"/>
          <w:sz w:val="24"/>
          <w:szCs w:val="24"/>
        </w:rPr>
        <w:t xml:space="preserve">,</w:t>
      </w:r>
      <w:r>
        <w:rPr>
          <w:rStyle w:val="636"/>
          <w:sz w:val="24"/>
          <w:szCs w:val="24"/>
        </w:rPr>
        <w:t xml:space="preserve"> указанные в п.11.5 Приказа № 2234 </w:t>
      </w:r>
      <w:r>
        <w:rPr>
          <w:rStyle w:val="636"/>
          <w:sz w:val="24"/>
          <w:szCs w:val="24"/>
        </w:rPr>
        <w:t xml:space="preserve"> (в электронном виде  в формате </w:t>
      </w:r>
      <w:r>
        <w:rPr>
          <w:rStyle w:val="636"/>
          <w:sz w:val="24"/>
          <w:szCs w:val="24"/>
          <w:lang w:val="en-US"/>
        </w:rPr>
        <w:t xml:space="preserve">PDF</w:t>
      </w:r>
      <w:r>
        <w:rPr>
          <w:rStyle w:val="636"/>
          <w:sz w:val="24"/>
          <w:szCs w:val="24"/>
        </w:rPr>
        <w:t xml:space="preserve"> на адрес электронной почты</w:t>
      </w:r>
      <w:r>
        <w:rPr>
          <w:rStyle w:val="636"/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rStyle w:val="636"/>
          <w:sz w:val="24"/>
          <w:szCs w:val="24"/>
        </w:rPr>
        <w:t xml:space="preserve">info@etsvu.ru</w:t>
      </w:r>
      <w:r>
        <w:rPr>
          <w:rStyle w:val="636"/>
          <w:sz w:val="24"/>
          <w:szCs w:val="24"/>
        </w:rPr>
        <w:t xml:space="preserve"> ;</w:t>
      </w:r>
      <w:r>
        <w:rPr>
          <w:rStyle w:val="636"/>
          <w:sz w:val="24"/>
          <w:szCs w:val="24"/>
        </w:rPr>
        <w:t xml:space="preserve"> </w:t>
      </w:r>
      <w:hyperlink r:id="rId10" w:tooltip="mailto:sb-teplo@etsvu.ru" w:history="1">
        <w:r>
          <w:rPr>
            <w:rStyle w:val="643"/>
            <w:sz w:val="24"/>
            <w:szCs w:val="24"/>
          </w:rPr>
          <w:t xml:space="preserve">sb-teplo@etsvu.ru</w:t>
        </w:r>
      </w:hyperlink>
      <w:r>
        <w:rPr>
          <w:rStyle w:val="636"/>
          <w:sz w:val="24"/>
          <w:szCs w:val="24"/>
        </w:rPr>
        <w:t xml:space="preserve"> ):</w:t>
      </w:r>
      <w:r>
        <w:rPr>
          <w:rStyle w:val="636"/>
          <w:sz w:val="24"/>
          <w:szCs w:val="24"/>
        </w:rPr>
      </w:r>
    </w:p>
    <w:tbl>
      <w:tblPr>
        <w:tblW w:w="951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13"/>
      </w:tblGrid>
      <w:tr>
        <w:tblPrEx/>
        <w:trPr>
          <w:trHeight w:val="300"/>
        </w:trPr>
        <w:tc>
          <w:tcPr>
            <w:shd w:val="clear" w:color="auto" w:fill="auto"/>
            <w:tcW w:w="9513" w:type="dxa"/>
            <w:textDirection w:val="lrTb"/>
            <w:noWrap w:val="false"/>
          </w:tcPr>
          <w:p>
            <w:pPr>
              <w:ind w:left="333"/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1.      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Акты промывки 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теплопотребляющей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 установки.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9513" w:type="dxa"/>
            <w:textDirection w:val="lrTb"/>
            <w:noWrap w:val="false"/>
          </w:tcPr>
          <w:p>
            <w:pPr>
              <w:pStyle w:val="642"/>
              <w:numPr>
                <w:ilvl w:val="1"/>
                <w:numId w:val="4"/>
              </w:numPr>
              <w:ind w:left="758" w:hanging="425"/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Акты о проведении наладки режимов потребления тепловой энергии и (или) теплоносителя 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9513" w:type="dxa"/>
            <w:textDirection w:val="lrTb"/>
            <w:noWrap w:val="false"/>
          </w:tcPr>
          <w:p>
            <w:pPr>
              <w:pStyle w:val="642"/>
              <w:numPr>
                <w:ilvl w:val="0"/>
                <w:numId w:val="6"/>
              </w:numPr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Акт проверки (осмотра) запорной арматуры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</w:r>
          </w:p>
        </w:tc>
      </w:tr>
      <w:tr>
        <w:tblPrEx/>
        <w:trPr>
          <w:trHeight w:val="448"/>
        </w:trPr>
        <w:tc>
          <w:tcPr>
            <w:shd w:val="clear" w:color="auto" w:fill="auto"/>
            <w:tcW w:w="9513" w:type="dxa"/>
            <w:textDirection w:val="lrTb"/>
            <w:noWrap w:val="false"/>
          </w:tcPr>
          <w:p>
            <w:pPr>
              <w:pStyle w:val="642"/>
              <w:numPr>
                <w:ilvl w:val="0"/>
                <w:numId w:val="6"/>
              </w:numPr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Организационно-распорядительные документы организации о назначении ответственных лиц за безопасную эксплуатацию тепловых энергоустановок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</w:r>
          </w:p>
        </w:tc>
      </w:tr>
      <w:tr>
        <w:tblPrEx/>
        <w:trPr>
          <w:trHeight w:val="414"/>
        </w:trPr>
        <w:tc>
          <w:tcPr>
            <w:shd w:val="clear" w:color="auto" w:fill="auto"/>
            <w:tcW w:w="9513" w:type="dxa"/>
            <w:textDirection w:val="lrTb"/>
            <w:noWrap w:val="false"/>
          </w:tcPr>
          <w:p>
            <w:pPr>
              <w:pStyle w:val="642"/>
              <w:numPr>
                <w:ilvl w:val="0"/>
                <w:numId w:val="6"/>
              </w:numPr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Акты о проведении испытаний на плотность и прочность (гидравлических испытаний) тепловых энергоустановок, включая трубопроводы тепловых сетей</w:t>
            </w:r>
            <w:r>
              <w:rPr>
                <w:rFonts w:ascii="Times New Roman" w:hAnsi="Times New Roman" w:eastAsia="Times New Roman" w:cs="Times New Roman"/>
                <w:lang w:bidi="ar-SA"/>
              </w:rPr>
              <w:t xml:space="preserve"> (при наличии) 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9513" w:type="dxa"/>
            <w:textDirection w:val="lrTb"/>
            <w:noWrap w:val="false"/>
          </w:tcPr>
          <w:p>
            <w:pPr>
              <w:pStyle w:val="642"/>
              <w:numPr>
                <w:ilvl w:val="0"/>
                <w:numId w:val="6"/>
              </w:numPr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Эксплуатационные инструкции объектов теплоснабжения и (или) производственные инструкции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9513" w:type="dxa"/>
            <w:textDirection w:val="lrTb"/>
            <w:noWrap w:val="false"/>
          </w:tcPr>
          <w:p>
            <w:pPr>
              <w:pStyle w:val="642"/>
              <w:numPr>
                <w:ilvl w:val="0"/>
                <w:numId w:val="6"/>
              </w:numPr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Паспорта тепловых пунктов 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9513" w:type="dxa"/>
            <w:textDirection w:val="lrTb"/>
            <w:noWrap w:val="false"/>
          </w:tcPr>
          <w:p>
            <w:pPr>
              <w:pStyle w:val="642"/>
              <w:numPr>
                <w:ilvl w:val="0"/>
                <w:numId w:val="6"/>
              </w:numPr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Выписка из утвержденного штатного расписания</w:t>
            </w:r>
            <w:r>
              <w:rPr>
                <w:rFonts w:ascii="Times New Roman" w:hAnsi="Times New Roman" w:eastAsia="Times New Roman" w:cs="Times New Roman"/>
                <w:lang w:bidi="ar-SA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bidi="ar-SA"/>
              </w:rPr>
              <w:t xml:space="preserve">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</w:r>
          </w:p>
        </w:tc>
      </w:tr>
      <w:tr>
        <w:tblPrEx/>
        <w:trPr>
          <w:trHeight w:val="341"/>
        </w:trPr>
        <w:tc>
          <w:tcPr>
            <w:shd w:val="clear" w:color="auto" w:fill="auto"/>
            <w:tcW w:w="9513" w:type="dxa"/>
            <w:textDirection w:val="lrTb"/>
            <w:noWrap w:val="false"/>
          </w:tcPr>
          <w:p>
            <w:pPr>
              <w:pStyle w:val="642"/>
              <w:numPr>
                <w:ilvl w:val="0"/>
                <w:numId w:val="6"/>
              </w:numPr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Акты или документы, подтверждающие проверку работоспособности 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автоматических регуляторов</w:t>
            </w:r>
            <w:r>
              <w:rPr>
                <w:rFonts w:ascii="Times New Roman" w:hAnsi="Times New Roman" w:eastAsia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auto"/>
            <w:tcW w:w="9513" w:type="dxa"/>
            <w:textDirection w:val="lrTb"/>
            <w:noWrap w:val="false"/>
          </w:tcPr>
          <w:p>
            <w:pPr>
              <w:pStyle w:val="642"/>
              <w:numPr>
                <w:ilvl w:val="0"/>
                <w:numId w:val="6"/>
              </w:numPr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Акты осмотра объектов теплоснабжения и 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теплопотребляющих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 установок на предмет наличия несанкционированных врезок</w:t>
            </w:r>
            <w:r>
              <w:rPr>
                <w:rFonts w:ascii="Times New Roman" w:hAnsi="Times New Roman" w:eastAsia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</w:r>
          </w:p>
        </w:tc>
      </w:tr>
      <w:tr>
        <w:tblPrEx/>
        <w:trPr>
          <w:trHeight w:val="267"/>
        </w:trPr>
        <w:tc>
          <w:tcPr>
            <w:shd w:val="clear" w:color="auto" w:fill="auto"/>
            <w:tcW w:w="9513" w:type="dxa"/>
            <w:textDirection w:val="lrTb"/>
            <w:noWrap w:val="false"/>
          </w:tcPr>
          <w:p>
            <w:pPr>
              <w:pStyle w:val="642"/>
              <w:numPr>
                <w:ilvl w:val="0"/>
                <w:numId w:val="6"/>
              </w:numPr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Акт проверки технической готовности 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теплопотребляющей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 установки объекта к отопительному периоду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9513" w:type="dxa"/>
            <w:textDirection w:val="lrTb"/>
            <w:noWrap w:val="false"/>
          </w:tcPr>
          <w:p>
            <w:pPr>
              <w:pStyle w:val="642"/>
              <w:numPr>
                <w:ilvl w:val="0"/>
                <w:numId w:val="6"/>
              </w:numPr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Акт сверки расчетов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9513" w:type="dxa"/>
            <w:textDirection w:val="lrTb"/>
            <w:noWrap w:val="false"/>
          </w:tcPr>
          <w:p>
            <w:pPr>
              <w:pStyle w:val="642"/>
              <w:numPr>
                <w:ilvl w:val="0"/>
                <w:numId w:val="6"/>
              </w:numPr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Акты периодической проверки узла учета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9513" w:type="dxa"/>
            <w:textDirection w:val="lrTb"/>
            <w:noWrap w:val="false"/>
          </w:tcPr>
          <w:p>
            <w:pPr>
              <w:pStyle w:val="642"/>
              <w:numPr>
                <w:ilvl w:val="0"/>
                <w:numId w:val="6"/>
              </w:numPr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Акты проверки контрольно-измерительных приборов в тепловом пункте</w:t>
            </w:r>
            <w:r>
              <w:rPr>
                <w:rFonts w:ascii="Times New Roman" w:hAnsi="Times New Roman" w:eastAsia="Times New Roman" w:cs="Times New Roman"/>
                <w:lang w:bidi="ar-SA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9513" w:type="dxa"/>
            <w:textDirection w:val="lrTb"/>
            <w:noWrap w:val="false"/>
          </w:tcPr>
          <w:p>
            <w:pPr>
              <w:pStyle w:val="642"/>
              <w:numPr>
                <w:ilvl w:val="0"/>
                <w:numId w:val="6"/>
              </w:numPr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Акт выполненных работ по подготовке к отопительному периоду теплового контура</w:t>
            </w:r>
            <w:r>
              <w:rPr>
                <w:rFonts w:ascii="Times New Roman" w:hAnsi="Times New Roman" w:eastAsia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9513" w:type="dxa"/>
            <w:textDirection w:val="lrTb"/>
            <w:noWrap w:val="false"/>
          </w:tcPr>
          <w:p>
            <w:pPr>
              <w:pStyle w:val="642"/>
              <w:numPr>
                <w:ilvl w:val="0"/>
                <w:numId w:val="6"/>
              </w:numPr>
              <w:ind w:left="474" w:hanging="114"/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lang w:bidi="ar-SA"/>
              </w:rPr>
              <w:t xml:space="preserve">План подготовки к отопительному периоду</w:t>
            </w:r>
            <w:r>
              <w:rPr>
                <w:rFonts w:ascii="Times New Roman" w:hAnsi="Times New Roman" w:eastAsia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bidi="ar-SA"/>
              </w:rPr>
            </w:r>
          </w:p>
        </w:tc>
      </w:tr>
    </w:tbl>
    <w:p>
      <w:pPr>
        <w:pStyle w:val="635"/>
        <w:ind w:firstLine="567"/>
        <w:jc w:val="both"/>
        <w:spacing w:after="0" w:line="240" w:lineRule="auto"/>
        <w:rPr>
          <w:rStyle w:val="636"/>
          <w:sz w:val="24"/>
          <w:szCs w:val="24"/>
        </w:rPr>
      </w:pPr>
      <w:r>
        <w:rPr>
          <w:sz w:val="24"/>
          <w:szCs w:val="24"/>
        </w:rPr>
      </w:r>
      <w:r>
        <w:rPr>
          <w:rStyle w:val="636"/>
          <w:sz w:val="24"/>
          <w:szCs w:val="24"/>
        </w:rPr>
      </w:r>
    </w:p>
    <w:p>
      <w:pPr>
        <w:pStyle w:val="635"/>
        <w:ind w:firstLine="567"/>
        <w:jc w:val="both"/>
        <w:spacing w:after="0" w:line="240" w:lineRule="auto"/>
        <w:rPr>
          <w:rStyle w:val="636"/>
          <w:b/>
          <w:sz w:val="24"/>
          <w:szCs w:val="24"/>
        </w:rPr>
      </w:pPr>
      <w:r>
        <w:rPr>
          <w:rStyle w:val="636"/>
          <w:sz w:val="24"/>
          <w:szCs w:val="24"/>
        </w:rPr>
        <w:t xml:space="preserve">Образцы актов размещены </w:t>
      </w:r>
      <w:r>
        <w:rPr>
          <w:rStyle w:val="636"/>
          <w:sz w:val="24"/>
          <w:szCs w:val="24"/>
        </w:rPr>
        <w:t xml:space="preserve">на сайте ООО «</w:t>
      </w:r>
      <w:r>
        <w:rPr>
          <w:rStyle w:val="636"/>
          <w:sz w:val="24"/>
          <w:szCs w:val="24"/>
        </w:rPr>
        <w:t xml:space="preserve">Электротеплосеть</w:t>
      </w:r>
      <w:r>
        <w:rPr>
          <w:rStyle w:val="636"/>
          <w:sz w:val="24"/>
          <w:szCs w:val="24"/>
        </w:rPr>
        <w:t xml:space="preserve">»</w:t>
      </w:r>
      <w:r>
        <w:rPr>
          <w:rStyle w:val="636"/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hyperlink r:id="rId11" w:tooltip="http://etsvu.ru/consumers/preparing-for-the-heating-season/" w:history="1">
        <w:r>
          <w:rPr>
            <w:rStyle w:val="643"/>
            <w:sz w:val="24"/>
            <w:szCs w:val="24"/>
          </w:rPr>
          <w:t xml:space="preserve">http://etsvu.ru/consumers/preparing-for-the-heating-season/</w:t>
        </w:r>
      </w:hyperlink>
      <w:r>
        <w:rPr>
          <w:rStyle w:val="643"/>
          <w:sz w:val="24"/>
          <w:szCs w:val="24"/>
        </w:rPr>
        <w:t xml:space="preserve"> (раздел:</w:t>
      </w:r>
      <w:r>
        <w:rPr>
          <w:rStyle w:val="643"/>
          <w:sz w:val="24"/>
          <w:szCs w:val="24"/>
        </w:rPr>
        <w:t xml:space="preserve"> </w:t>
      </w:r>
      <w:r>
        <w:rPr>
          <w:rStyle w:val="643"/>
          <w:sz w:val="24"/>
          <w:szCs w:val="24"/>
        </w:rPr>
        <w:t xml:space="preserve">Потребителям</w:t>
      </w:r>
      <w:r>
        <w:rPr>
          <w:rStyle w:val="643"/>
          <w:sz w:val="24"/>
          <w:szCs w:val="24"/>
        </w:rPr>
        <w:t xml:space="preserve">.П</w:t>
      </w:r>
      <w:r>
        <w:rPr>
          <w:rStyle w:val="643"/>
          <w:sz w:val="24"/>
          <w:szCs w:val="24"/>
        </w:rPr>
        <w:t xml:space="preserve">одготовка</w:t>
      </w:r>
      <w:r>
        <w:rPr>
          <w:rStyle w:val="643"/>
          <w:sz w:val="24"/>
          <w:szCs w:val="24"/>
        </w:rPr>
        <w:t xml:space="preserve"> к отопительному периоду)</w:t>
      </w:r>
      <w:r>
        <w:rPr>
          <w:rStyle w:val="636"/>
          <w:sz w:val="24"/>
          <w:szCs w:val="24"/>
        </w:rPr>
        <w:t xml:space="preserve"> . </w:t>
      </w:r>
      <w:r>
        <w:rPr>
          <w:rStyle w:val="636"/>
          <w:b/>
          <w:sz w:val="24"/>
          <w:szCs w:val="24"/>
        </w:rPr>
        <w:t xml:space="preserve">Акты готовятся потребителем в двух экземплярах, один из которых </w:t>
      </w:r>
      <w:r>
        <w:rPr>
          <w:rStyle w:val="636"/>
          <w:b/>
          <w:sz w:val="24"/>
          <w:szCs w:val="24"/>
        </w:rPr>
        <w:t xml:space="preserve">при подписании </w:t>
      </w:r>
      <w:r>
        <w:rPr>
          <w:rStyle w:val="636"/>
          <w:b/>
          <w:sz w:val="24"/>
          <w:szCs w:val="24"/>
        </w:rPr>
        <w:t xml:space="preserve">передается </w:t>
      </w:r>
      <w:r>
        <w:rPr>
          <w:rStyle w:val="636"/>
          <w:b/>
          <w:sz w:val="24"/>
          <w:szCs w:val="24"/>
        </w:rPr>
        <w:t xml:space="preserve">представителю ООО «</w:t>
      </w:r>
      <w:r>
        <w:rPr>
          <w:rStyle w:val="636"/>
          <w:b/>
          <w:sz w:val="24"/>
          <w:szCs w:val="24"/>
        </w:rPr>
        <w:t xml:space="preserve">Электротеплосеть</w:t>
      </w:r>
      <w:r>
        <w:rPr>
          <w:rStyle w:val="636"/>
          <w:b/>
          <w:sz w:val="24"/>
          <w:szCs w:val="24"/>
        </w:rPr>
        <w:t xml:space="preserve">».</w:t>
      </w:r>
      <w:r>
        <w:rPr>
          <w:rStyle w:val="636"/>
          <w:b/>
          <w:sz w:val="24"/>
          <w:szCs w:val="24"/>
        </w:rPr>
        <w:t xml:space="preserve"> </w:t>
      </w:r>
      <w:r>
        <w:rPr>
          <w:rStyle w:val="636"/>
          <w:b/>
          <w:sz w:val="24"/>
          <w:szCs w:val="24"/>
        </w:rPr>
      </w:r>
    </w:p>
    <w:p>
      <w:pPr>
        <w:pStyle w:val="635"/>
        <w:ind w:firstLine="641"/>
        <w:jc w:val="both"/>
        <w:spacing w:after="0" w:line="240" w:lineRule="auto"/>
        <w:rPr>
          <w:rStyle w:val="636"/>
          <w:sz w:val="24"/>
          <w:szCs w:val="24"/>
        </w:rPr>
      </w:pPr>
      <w:r>
        <w:rPr>
          <w:sz w:val="24"/>
          <w:szCs w:val="24"/>
        </w:rPr>
      </w:r>
      <w:r>
        <w:rPr>
          <w:rStyle w:val="636"/>
          <w:sz w:val="24"/>
          <w:szCs w:val="24"/>
        </w:rPr>
      </w:r>
    </w:p>
    <w:p>
      <w:pPr>
        <w:pStyle w:val="635"/>
        <w:ind w:firstLine="641"/>
        <w:jc w:val="both"/>
        <w:spacing w:after="0" w:line="240" w:lineRule="auto"/>
        <w:rPr>
          <w:rStyle w:val="636"/>
          <w:sz w:val="24"/>
          <w:szCs w:val="24"/>
        </w:rPr>
      </w:pPr>
      <w:r>
        <w:rPr>
          <w:rStyle w:val="636"/>
          <w:sz w:val="24"/>
          <w:szCs w:val="24"/>
        </w:rPr>
        <w:t xml:space="preserve">2</w:t>
      </w:r>
      <w:r>
        <w:rPr>
          <w:rStyle w:val="636"/>
          <w:sz w:val="24"/>
          <w:szCs w:val="24"/>
        </w:rPr>
        <w:t xml:space="preserve">.</w:t>
      </w:r>
      <w:r>
        <w:rPr>
          <w:rStyle w:val="636"/>
          <w:sz w:val="24"/>
          <w:szCs w:val="24"/>
        </w:rPr>
        <w:tab/>
      </w:r>
      <w:r>
        <w:rPr>
          <w:rStyle w:val="636"/>
          <w:sz w:val="24"/>
          <w:szCs w:val="24"/>
        </w:rPr>
        <w:t xml:space="preserve">На основании представленных документов составляются оценочные </w:t>
      </w:r>
      <w:r>
        <w:rPr>
          <w:rStyle w:val="636"/>
          <w:sz w:val="24"/>
          <w:szCs w:val="24"/>
        </w:rPr>
        <w:t xml:space="preserve">листы</w:t>
      </w:r>
      <w:r>
        <w:rPr>
          <w:rStyle w:val="636"/>
          <w:sz w:val="24"/>
          <w:szCs w:val="24"/>
        </w:rPr>
        <w:t xml:space="preserve"> и рассчитывается индекс готовности объекта к отопительному периоду. </w:t>
      </w:r>
      <w:r>
        <w:rPr>
          <w:rStyle w:val="636"/>
          <w:sz w:val="24"/>
          <w:szCs w:val="24"/>
        </w:rPr>
        <w:t xml:space="preserve">По результатам оценки потребитель получает паспорт обеспечения готовности к отопительному периоду 2025-2026 </w:t>
      </w:r>
      <w:r>
        <w:rPr>
          <w:rStyle w:val="636"/>
          <w:sz w:val="24"/>
          <w:szCs w:val="24"/>
        </w:rPr>
        <w:t xml:space="preserve">гг</w:t>
      </w:r>
      <w:r>
        <w:rPr>
          <w:rStyle w:val="636"/>
          <w:sz w:val="24"/>
          <w:szCs w:val="24"/>
        </w:rPr>
        <w:t xml:space="preserve"> в комиссии по проведению оценки обеспечения готовности к отопительному периоду ( администрация Великоустюгского муниципального округа).</w:t>
      </w:r>
      <w:r>
        <w:rPr>
          <w:rStyle w:val="636"/>
          <w:sz w:val="24"/>
          <w:szCs w:val="24"/>
        </w:rPr>
      </w:r>
    </w:p>
    <w:p>
      <w:pPr>
        <w:pStyle w:val="639"/>
        <w:spacing w:after="0" w:line="240" w:lineRule="auto"/>
        <w:rPr>
          <w:rStyle w:val="636"/>
          <w:sz w:val="24"/>
          <w:szCs w:val="24"/>
        </w:rPr>
      </w:pPr>
      <w:r>
        <w:rPr>
          <w:sz w:val="24"/>
          <w:szCs w:val="24"/>
        </w:rPr>
      </w:r>
      <w:r>
        <w:rPr>
          <w:rStyle w:val="636"/>
          <w:sz w:val="24"/>
          <w:szCs w:val="24"/>
        </w:rPr>
      </w:r>
    </w:p>
    <w:p>
      <w:pPr>
        <w:pStyle w:val="639"/>
        <w:spacing w:after="0" w:line="240" w:lineRule="auto"/>
        <w:rPr>
          <w:rStyle w:val="636"/>
          <w:sz w:val="24"/>
          <w:szCs w:val="24"/>
        </w:rPr>
      </w:pPr>
      <w:r>
        <w:rPr>
          <w:rStyle w:val="636"/>
          <w:sz w:val="24"/>
          <w:szCs w:val="24"/>
        </w:rPr>
        <w:t xml:space="preserve">Разрешение на подачу теплоносителя  на систему отопления  объектов  потребителя выдается при выполнении следующих условий:</w:t>
      </w:r>
      <w:r>
        <w:rPr>
          <w:rStyle w:val="636"/>
          <w:sz w:val="24"/>
          <w:szCs w:val="24"/>
        </w:rPr>
      </w:r>
    </w:p>
    <w:p>
      <w:pPr>
        <w:pStyle w:val="639"/>
        <w:spacing w:after="0" w:line="240" w:lineRule="auto"/>
        <w:rPr>
          <w:rStyle w:val="636"/>
          <w:b w:val="0"/>
          <w:sz w:val="24"/>
          <w:szCs w:val="24"/>
        </w:rPr>
      </w:pPr>
      <w:r>
        <w:rPr>
          <w:rStyle w:val="636"/>
          <w:b w:val="0"/>
          <w:sz w:val="24"/>
          <w:szCs w:val="24"/>
        </w:rPr>
        <w:t xml:space="preserve">1.Отсутствие задолженности за тепловую энергию (в том числе пени за просрочку платежа). Отсутствие задолженности подтверждается актом сверки взаимных расчетов по состоянию на 1 сентября 2025 года.</w:t>
      </w:r>
      <w:r>
        <w:rPr>
          <w:rStyle w:val="636"/>
          <w:b w:val="0"/>
          <w:sz w:val="24"/>
          <w:szCs w:val="24"/>
        </w:rPr>
      </w:r>
    </w:p>
    <w:p>
      <w:pPr>
        <w:pStyle w:val="639"/>
        <w:spacing w:after="0" w:line="240" w:lineRule="auto"/>
        <w:rPr>
          <w:rStyle w:val="636"/>
          <w:b w:val="0"/>
          <w:sz w:val="24"/>
          <w:szCs w:val="24"/>
        </w:rPr>
      </w:pPr>
      <w:r>
        <w:rPr>
          <w:rStyle w:val="636"/>
          <w:b w:val="0"/>
          <w:sz w:val="24"/>
          <w:szCs w:val="24"/>
        </w:rPr>
        <w:t xml:space="preserve">2. Выполнение мероприятий согласно предписания ООО «</w:t>
      </w:r>
      <w:r>
        <w:rPr>
          <w:rStyle w:val="636"/>
          <w:b w:val="0"/>
          <w:sz w:val="24"/>
          <w:szCs w:val="24"/>
        </w:rPr>
        <w:t xml:space="preserve">Электротеплосеть</w:t>
      </w:r>
      <w:r>
        <w:rPr>
          <w:rStyle w:val="636"/>
          <w:b w:val="0"/>
          <w:sz w:val="24"/>
          <w:szCs w:val="24"/>
        </w:rPr>
        <w:t xml:space="preserve">» по подготовке к отопительному периоду 2025-2026 </w:t>
      </w:r>
      <w:r>
        <w:rPr>
          <w:rStyle w:val="636"/>
          <w:b w:val="0"/>
          <w:sz w:val="24"/>
          <w:szCs w:val="24"/>
        </w:rPr>
        <w:t xml:space="preserve">гг</w:t>
      </w:r>
      <w:r>
        <w:rPr>
          <w:rStyle w:val="636"/>
          <w:b w:val="0"/>
          <w:sz w:val="24"/>
          <w:szCs w:val="24"/>
        </w:rPr>
        <w:t xml:space="preserve"> .</w:t>
      </w:r>
      <w:r>
        <w:rPr>
          <w:rStyle w:val="636"/>
          <w:b w:val="0"/>
          <w:sz w:val="24"/>
          <w:szCs w:val="24"/>
        </w:rPr>
      </w:r>
    </w:p>
    <w:p>
      <w:pPr>
        <w:pStyle w:val="639"/>
        <w:spacing w:after="0" w:line="240" w:lineRule="auto"/>
        <w:rPr>
          <w:rStyle w:val="636"/>
          <w:b w:val="0"/>
          <w:sz w:val="24"/>
          <w:szCs w:val="24"/>
        </w:rPr>
      </w:pPr>
      <w:r>
        <w:rPr>
          <w:rStyle w:val="636"/>
          <w:b w:val="0"/>
          <w:sz w:val="24"/>
          <w:szCs w:val="24"/>
        </w:rPr>
        <w:t xml:space="preserve">3. Наличие паспорта оценки готовности объекта к отопительному периоду 2025-2026 гг.</w:t>
      </w:r>
      <w:r>
        <w:rPr>
          <w:rStyle w:val="636"/>
          <w:b w:val="0"/>
          <w:sz w:val="24"/>
          <w:szCs w:val="24"/>
        </w:rPr>
      </w:r>
    </w:p>
    <w:p>
      <w:pPr>
        <w:pStyle w:val="639"/>
        <w:jc w:val="left"/>
        <w:spacing w:after="0" w:line="240" w:lineRule="auto"/>
        <w:shd w:val="clear" w:color="auto" w:fill="auto"/>
        <w:rPr>
          <w:rStyle w:val="636"/>
          <w:b w:val="0"/>
          <w:sz w:val="24"/>
          <w:szCs w:val="24"/>
        </w:rPr>
      </w:pPr>
      <w:r>
        <w:rPr>
          <w:rStyle w:val="636"/>
          <w:b w:val="0"/>
          <w:sz w:val="24"/>
          <w:szCs w:val="24"/>
        </w:rPr>
        <w:t xml:space="preserve">4. Подача заявки на имя директор</w:t>
      </w:r>
      <w:r>
        <w:rPr>
          <w:rStyle w:val="636"/>
          <w:b w:val="0"/>
          <w:sz w:val="24"/>
          <w:szCs w:val="24"/>
        </w:rPr>
        <w:t xml:space="preserve">а ООО</w:t>
      </w:r>
      <w:r>
        <w:rPr>
          <w:rStyle w:val="636"/>
          <w:b w:val="0"/>
          <w:sz w:val="24"/>
          <w:szCs w:val="24"/>
        </w:rPr>
        <w:t xml:space="preserve"> «</w:t>
      </w:r>
      <w:r>
        <w:rPr>
          <w:rStyle w:val="636"/>
          <w:b w:val="0"/>
          <w:sz w:val="24"/>
          <w:szCs w:val="24"/>
        </w:rPr>
        <w:t xml:space="preserve">Электротеплосеть</w:t>
      </w:r>
      <w:r>
        <w:rPr>
          <w:rStyle w:val="636"/>
          <w:b w:val="0"/>
          <w:sz w:val="24"/>
          <w:szCs w:val="24"/>
        </w:rPr>
        <w:t xml:space="preserve">» в письменной форме на подключение объекта теплопотребления с указанием даты включения.</w:t>
      </w:r>
      <w:r>
        <w:rPr>
          <w:rStyle w:val="636"/>
          <w:b w:val="0"/>
          <w:sz w:val="24"/>
          <w:szCs w:val="24"/>
        </w:rPr>
      </w:r>
    </w:p>
    <w:p>
      <w:pPr>
        <w:pStyle w:val="639"/>
        <w:ind w:right="-1"/>
        <w:jc w:val="left"/>
        <w:spacing w:after="0" w:line="240" w:lineRule="auto"/>
        <w:shd w:val="clear" w:color="auto" w:fill="auto"/>
        <w:rPr>
          <w:rStyle w:val="636"/>
          <w:sz w:val="24"/>
          <w:szCs w:val="24"/>
        </w:rPr>
      </w:pPr>
      <w:r>
        <w:rPr>
          <w:sz w:val="24"/>
          <w:szCs w:val="24"/>
        </w:rPr>
      </w:r>
      <w:r>
        <w:rPr>
          <w:rStyle w:val="636"/>
          <w:sz w:val="24"/>
          <w:szCs w:val="24"/>
        </w:rPr>
      </w:r>
    </w:p>
    <w:p>
      <w:pPr>
        <w:pStyle w:val="639"/>
        <w:ind w:right="-1"/>
        <w:jc w:val="left"/>
        <w:spacing w:after="0" w:line="240" w:lineRule="auto"/>
        <w:shd w:val="clear" w:color="auto" w:fill="auto"/>
        <w:rPr>
          <w:sz w:val="24"/>
          <w:szCs w:val="24"/>
        </w:rPr>
      </w:pPr>
      <w:r/>
      <w:bookmarkStart w:id="0" w:name="_GoBack"/>
      <w:r/>
      <w:bookmarkEnd w:id="0"/>
      <w:r>
        <w:rPr>
          <w:rStyle w:val="636"/>
          <w:sz w:val="24"/>
          <w:szCs w:val="24"/>
        </w:rPr>
        <w:t xml:space="preserve">По вопросам ремонта теплотехнического оборудования и сетей обращаться по телефонам:</w:t>
      </w:r>
      <w:r>
        <w:rPr>
          <w:sz w:val="24"/>
          <w:szCs w:val="24"/>
        </w:rPr>
      </w:r>
    </w:p>
    <w:p>
      <w:pPr>
        <w:pStyle w:val="635"/>
        <w:ind w:left="2260"/>
        <w:jc w:val="both"/>
        <w:spacing w:after="0" w:line="240" w:lineRule="auto"/>
        <w:shd w:val="clear" w:color="auto" w:fill="auto"/>
        <w:rPr>
          <w:sz w:val="24"/>
          <w:szCs w:val="24"/>
        </w:rPr>
      </w:pPr>
      <w:r>
        <w:rPr>
          <w:rStyle w:val="636"/>
          <w:sz w:val="24"/>
          <w:szCs w:val="24"/>
        </w:rPr>
        <w:t xml:space="preserve">                                2-56-64 - диспетчер ОДС ООО «</w:t>
      </w:r>
      <w:r>
        <w:rPr>
          <w:rStyle w:val="636"/>
          <w:sz w:val="24"/>
          <w:szCs w:val="24"/>
        </w:rPr>
        <w:t xml:space="preserve">Электротеплосеть</w:t>
      </w:r>
      <w:r>
        <w:rPr>
          <w:rStyle w:val="636"/>
          <w:sz w:val="24"/>
          <w:szCs w:val="24"/>
        </w:rPr>
        <w:t xml:space="preserve">»,</w:t>
      </w:r>
      <w:r>
        <w:rPr>
          <w:sz w:val="24"/>
          <w:szCs w:val="24"/>
        </w:rPr>
      </w:r>
    </w:p>
    <w:p>
      <w:pPr>
        <w:pStyle w:val="635"/>
        <w:ind w:left="2260" w:firstLine="0"/>
        <w:jc w:val="both"/>
        <w:spacing w:after="0" w:line="240" w:lineRule="auto"/>
        <w:shd w:val="clear" w:color="auto" w:fill="auto"/>
        <w:rPr>
          <w:sz w:val="24"/>
          <w:szCs w:val="24"/>
        </w:rPr>
      </w:pPr>
      <w:r>
        <w:rPr>
          <w:rStyle w:val="636"/>
          <w:sz w:val="24"/>
          <w:szCs w:val="24"/>
        </w:rPr>
        <w:t xml:space="preserve">2-10-20(105) главный инженер ООО «</w:t>
      </w:r>
      <w:r>
        <w:rPr>
          <w:rStyle w:val="636"/>
          <w:sz w:val="24"/>
          <w:szCs w:val="24"/>
        </w:rPr>
        <w:t xml:space="preserve">Электротеплосеть</w:t>
      </w:r>
      <w:r>
        <w:rPr>
          <w:rStyle w:val="636"/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pStyle w:val="635"/>
        <w:ind w:firstLine="0"/>
        <w:jc w:val="both"/>
        <w:spacing w:after="0" w:line="240" w:lineRule="auto"/>
        <w:shd w:val="clear" w:color="auto" w:fill="auto"/>
        <w:rPr>
          <w:sz w:val="24"/>
          <w:szCs w:val="24"/>
        </w:rPr>
      </w:pPr>
      <w:r>
        <w:rPr>
          <w:rStyle w:val="636"/>
          <w:b/>
          <w:sz w:val="24"/>
          <w:szCs w:val="24"/>
        </w:rPr>
        <w:t xml:space="preserve">По вопросам расчетов обращаться по телефонам</w:t>
      </w:r>
      <w:r>
        <w:rPr>
          <w:rStyle w:val="636"/>
          <w:sz w:val="24"/>
          <w:szCs w:val="24"/>
        </w:rPr>
        <w:t xml:space="preserve"> :</w:t>
      </w:r>
      <w:r>
        <w:rPr>
          <w:sz w:val="24"/>
          <w:szCs w:val="24"/>
        </w:rPr>
      </w:r>
    </w:p>
    <w:p>
      <w:pPr>
        <w:pStyle w:val="635"/>
        <w:ind w:left="2260" w:firstLine="0"/>
        <w:jc w:val="both"/>
        <w:spacing w:after="0" w:line="240" w:lineRule="auto"/>
        <w:shd w:val="clear" w:color="auto" w:fill="auto"/>
        <w:rPr>
          <w:sz w:val="24"/>
          <w:szCs w:val="24"/>
        </w:rPr>
      </w:pPr>
      <w:r>
        <w:rPr>
          <w:rStyle w:val="636"/>
          <w:sz w:val="24"/>
          <w:szCs w:val="24"/>
        </w:rPr>
        <w:t xml:space="preserve">2-14-75, 2-24-70 бухгалтерия ООО «</w:t>
      </w:r>
      <w:r>
        <w:rPr>
          <w:rStyle w:val="636"/>
          <w:sz w:val="24"/>
          <w:szCs w:val="24"/>
        </w:rPr>
        <w:t xml:space="preserve">Электротеплосеть</w:t>
      </w:r>
      <w:r>
        <w:rPr>
          <w:rStyle w:val="636"/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pStyle w:val="635"/>
        <w:ind w:right="-1" w:firstLine="0"/>
        <w:jc w:val="both"/>
        <w:spacing w:after="0" w:line="278" w:lineRule="exact"/>
        <w:shd w:val="clear" w:color="auto" w:fill="auto"/>
        <w:rPr>
          <w:b/>
          <w:sz w:val="24"/>
          <w:szCs w:val="24"/>
        </w:rPr>
      </w:pPr>
      <w:r>
        <w:rPr>
          <w:rStyle w:val="636"/>
          <w:b/>
          <w:sz w:val="24"/>
          <w:szCs w:val="24"/>
        </w:rPr>
        <w:t xml:space="preserve">По вопросам проверки и приемки объектов</w:t>
      </w:r>
      <w:r>
        <w:rPr>
          <w:rStyle w:val="636"/>
          <w:sz w:val="24"/>
          <w:szCs w:val="24"/>
        </w:rPr>
        <w:t xml:space="preserve"> теплопотребления обращаться в ООО «</w:t>
      </w:r>
      <w:r>
        <w:rPr>
          <w:rStyle w:val="636"/>
          <w:sz w:val="24"/>
          <w:szCs w:val="24"/>
        </w:rPr>
        <w:t xml:space="preserve">Электротеплосеть</w:t>
      </w:r>
      <w:r>
        <w:rPr>
          <w:rStyle w:val="636"/>
          <w:sz w:val="24"/>
          <w:szCs w:val="24"/>
        </w:rPr>
        <w:t xml:space="preserve">»</w:t>
      </w:r>
      <w:r>
        <w:rPr>
          <w:rStyle w:val="636"/>
          <w:sz w:val="24"/>
          <w:szCs w:val="24"/>
        </w:rPr>
        <w:t xml:space="preserve">      </w:t>
      </w:r>
      <w:r>
        <w:rPr>
          <w:rStyle w:val="636"/>
          <w:sz w:val="24"/>
          <w:szCs w:val="24"/>
        </w:rPr>
        <w:t xml:space="preserve">отдел сбыта тепловой энергии </w:t>
      </w:r>
      <w:r>
        <w:rPr>
          <w:rStyle w:val="636"/>
          <w:b/>
          <w:sz w:val="24"/>
          <w:szCs w:val="24"/>
        </w:rPr>
        <w:t xml:space="preserve">по тел. 2-31-30, 2-10-20 (доб.123).</w:t>
      </w:r>
      <w:r>
        <w:rPr>
          <w:b/>
          <w:sz w:val="24"/>
          <w:szCs w:val="24"/>
        </w:rPr>
      </w:r>
    </w:p>
    <w:p>
      <w:pPr>
        <w:pStyle w:val="635"/>
        <w:ind w:firstLine="0"/>
        <w:jc w:val="left"/>
        <w:spacing w:after="0" w:line="278" w:lineRule="exact"/>
        <w:shd w:val="clear" w:color="auto" w:fill="auto"/>
        <w:rPr>
          <w:rStyle w:val="636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636"/>
          <w:b/>
          <w:sz w:val="24"/>
          <w:szCs w:val="24"/>
        </w:rPr>
      </w:r>
    </w:p>
    <w:p>
      <w:pPr>
        <w:pStyle w:val="635"/>
        <w:ind w:firstLine="0"/>
        <w:jc w:val="left"/>
        <w:spacing w:after="0" w:line="278" w:lineRule="exact"/>
        <w:shd w:val="clear" w:color="auto" w:fill="auto"/>
        <w:rPr>
          <w:rStyle w:val="636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636"/>
          <w:b/>
          <w:sz w:val="24"/>
          <w:szCs w:val="24"/>
        </w:rPr>
      </w:r>
    </w:p>
    <w:p>
      <w:pPr>
        <w:pStyle w:val="635"/>
        <w:ind w:firstLine="0"/>
        <w:jc w:val="left"/>
        <w:spacing w:after="0" w:line="278" w:lineRule="exact"/>
        <w:shd w:val="clear" w:color="auto" w:fill="auto"/>
        <w:rPr>
          <w:rStyle w:val="636"/>
          <w:b/>
          <w:sz w:val="24"/>
          <w:szCs w:val="24"/>
        </w:rPr>
      </w:pPr>
      <w:r>
        <w:rPr>
          <w:b/>
          <w:sz w:val="24"/>
          <w:szCs w:val="24"/>
        </w:rPr>
        <w:t xml:space="preserve">Отдел коммунальной инфраструктуры администрации Великоустюгского муниципального округа тел. 2-48-75., 2-00-69.</w:t>
      </w:r>
      <w:r>
        <w:rPr>
          <w:rStyle w:val="636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426" w:right="991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sz w:val="21"/>
        <w:szCs w:val="21"/>
        <w:u w:val="none"/>
      </w:rPr>
    </w:lvl>
    <w:lvl w:ilvl="1">
      <w:start w:val="1"/>
      <w:numFmt w:val="decimal"/>
      <w:isLgl w:val="false"/>
      <w:suff w:val="tab"/>
      <w:lvlText w:val="%2."/>
      <w:lvlJc w:val="left"/>
      <w:pPr>
        <w:ind w:left="7601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7961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8321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8681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9041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9401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9761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10121" w:hanging="3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sz w:val="21"/>
        <w:szCs w:val="21"/>
        <w:u w:val="none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trike w:val="0"/>
        <w:sz w:val="21"/>
        <w:szCs w:val="21"/>
        <w:u w:val="none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sz w:val="21"/>
        <w:szCs w:val="21"/>
        <w:u w:val="none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sz w:val="21"/>
        <w:szCs w:val="21"/>
        <w:u w:val="none"/>
      </w:rPr>
    </w:lvl>
    <w:lvl w:ilvl="1">
      <w:start w:val="1"/>
      <w:numFmt w:val="decimal"/>
      <w:isLgl w:val="false"/>
      <w:suff w:val="tab"/>
      <w:lvlText w:val="%2."/>
      <w:lvlJc w:val="left"/>
      <w:pPr>
        <w:ind w:left="107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0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0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pPr>
      <w:spacing w:after="0" w:line="240" w:lineRule="auto"/>
      <w:widowControl w:val="off"/>
    </w:pPr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paragraph" w:styleId="633">
    <w:name w:val="Balloon Text"/>
    <w:basedOn w:val="629"/>
    <w:link w:val="63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34" w:customStyle="1">
    <w:name w:val="Текст выноски Знак"/>
    <w:basedOn w:val="630"/>
    <w:link w:val="633"/>
    <w:uiPriority w:val="99"/>
    <w:semiHidden/>
    <w:rPr>
      <w:rFonts w:ascii="Segoe UI" w:hAnsi="Segoe UI" w:cs="Segoe UI"/>
      <w:sz w:val="18"/>
      <w:szCs w:val="18"/>
    </w:rPr>
  </w:style>
  <w:style w:type="paragraph" w:styleId="635" w:customStyle="1">
    <w:name w:val="Основной текст (2)"/>
    <w:pPr>
      <w:ind w:hanging="1660"/>
      <w:jc w:val="center"/>
      <w:spacing w:after="240" w:line="269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1"/>
      <w:szCs w:val="21"/>
      <w:lang w:eastAsia="ru-RU" w:bidi="ru-RU"/>
    </w:rPr>
  </w:style>
  <w:style w:type="character" w:styleId="636" w:customStyle="1">
    <w:name w:val="CharStyle4"/>
    <w:basedOn w:val="630"/>
    <w:rPr>
      <w:rFonts w:ascii="Times New Roman" w:hAnsi="Times New Roman" w:eastAsia="Times New Roman" w:cs="Times New Roman"/>
      <w:b w:val="0"/>
      <w:bCs w:val="0"/>
      <w:i w:val="0"/>
      <w:iCs w:val="0"/>
      <w:strike w:val="0"/>
      <w:color w:val="000000"/>
      <w:spacing w:val="0"/>
      <w:position w:val="0"/>
      <w:sz w:val="21"/>
      <w:szCs w:val="21"/>
      <w:u w:val="none"/>
      <w:vertAlign w:val="baseline"/>
      <w:lang w:val="ru-RU" w:eastAsia="ru-RU" w:bidi="ru-RU"/>
    </w:rPr>
  </w:style>
  <w:style w:type="paragraph" w:styleId="637" w:customStyle="1">
    <w:name w:val="Standard"/>
    <w:pPr>
      <w:spacing w:after="0" w:line="240" w:lineRule="auto"/>
      <w:widowControl w:val="off"/>
    </w:pPr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table" w:styleId="638">
    <w:name w:val="Table Grid"/>
    <w:basedOn w:val="631"/>
    <w:uiPriority w:val="39"/>
    <w:pPr>
      <w:spacing w:after="0" w:line="240" w:lineRule="auto"/>
      <w:widowControl w:val="off"/>
    </w:pPr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39" w:customStyle="1">
    <w:name w:val="Основной текст (4)"/>
    <w:pPr>
      <w:jc w:val="both"/>
      <w:spacing w:after="1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000000"/>
      <w:sz w:val="21"/>
      <w:szCs w:val="21"/>
      <w:lang w:eastAsia="ru-RU" w:bidi="ru-RU"/>
    </w:rPr>
  </w:style>
  <w:style w:type="character" w:styleId="640" w:customStyle="1">
    <w:name w:val="CharStyle8"/>
    <w:basedOn w:val="630"/>
    <w:rPr>
      <w:rFonts w:ascii="Times New Roman" w:hAnsi="Times New Roman" w:eastAsia="Times New Roman" w:cs="Times New Roman"/>
      <w:b/>
      <w:bCs/>
      <w:i w:val="0"/>
      <w:iCs w:val="0"/>
      <w:strike w:val="0"/>
      <w:color w:val="000000"/>
      <w:spacing w:val="0"/>
      <w:position w:val="0"/>
      <w:sz w:val="21"/>
      <w:szCs w:val="21"/>
      <w:u w:val="none"/>
      <w:vertAlign w:val="baseline"/>
      <w:lang w:val="ru-RU" w:eastAsia="ru-RU" w:bidi="ru-RU"/>
    </w:rPr>
  </w:style>
  <w:style w:type="character" w:styleId="641" w:customStyle="1">
    <w:name w:val="CharStyle9"/>
    <w:basedOn w:val="636"/>
    <w:rPr>
      <w:rFonts w:ascii="Times New Roman" w:hAnsi="Times New Roman" w:eastAsia="Times New Roman" w:cs="Times New Roman"/>
      <w:b/>
      <w:bCs/>
      <w:i w:val="0"/>
      <w:iCs w:val="0"/>
      <w:strike w:val="0"/>
      <w:color w:val="000000"/>
      <w:spacing w:val="0"/>
      <w:position w:val="0"/>
      <w:sz w:val="21"/>
      <w:szCs w:val="21"/>
      <w:u w:val="none"/>
      <w:vertAlign w:val="baseline"/>
      <w:lang w:val="ru-RU" w:eastAsia="ru-RU" w:bidi="ru-RU"/>
    </w:rPr>
  </w:style>
  <w:style w:type="paragraph" w:styleId="642">
    <w:name w:val="List Paragraph"/>
    <w:basedOn w:val="629"/>
    <w:uiPriority w:val="34"/>
    <w:qFormat/>
    <w:pPr>
      <w:contextualSpacing/>
      <w:ind w:left="720"/>
    </w:pPr>
  </w:style>
  <w:style w:type="character" w:styleId="643">
    <w:name w:val="Hyperlink"/>
    <w:basedOn w:val="630"/>
    <w:uiPriority w:val="99"/>
    <w:unhideWhenUsed/>
    <w:rPr>
      <w:color w:val="0563c1" w:themeColor="hyperlink"/>
      <w:u w:val="single"/>
    </w:rPr>
  </w:style>
  <w:style w:type="character" w:styleId="644">
    <w:name w:val="FollowedHyperlink"/>
    <w:basedOn w:val="63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sb-teplo@etsvu.ru" TargetMode="External"/><Relationship Id="rId11" Type="http://schemas.openxmlformats.org/officeDocument/2006/relationships/hyperlink" Target="http://etsvu.ru/consumers/preparing-for-the-heating-season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A070-7B61-450F-8460-A62231D2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Логиновская И.Ю.</dc:creator>
  <cp:lastModifiedBy>user</cp:lastModifiedBy>
  <cp:revision>3</cp:revision>
  <dcterms:created xsi:type="dcterms:W3CDTF">2025-03-31T07:13:00Z</dcterms:created>
  <dcterms:modified xsi:type="dcterms:W3CDTF">2025-05-29T10:07:54Z</dcterms:modified>
</cp:coreProperties>
</file>