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line="240" w:lineRule="auto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2c363a"/>
          <w:sz w:val="26"/>
        </w:rPr>
        <w:t xml:space="preserve">ПЕРСОНАЛЬНЫЙ СОСТАВ КОМИССИИ</w:t>
      </w:r>
      <w:r/>
    </w:p>
    <w:p>
      <w:pPr>
        <w:ind w:left="0" w:right="0" w:firstLine="0"/>
        <w:jc w:val="center"/>
        <w:spacing w:before="0" w:line="240" w:lineRule="auto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2c363a"/>
          <w:sz w:val="26"/>
        </w:rPr>
        <w:t xml:space="preserve">по делам несовершеннолетних и защите их прав</w:t>
      </w:r>
      <w:r/>
    </w:p>
    <w:p>
      <w:pPr>
        <w:ind w:left="0" w:right="0" w:firstLine="0"/>
        <w:jc w:val="center"/>
        <w:spacing w:before="0" w:line="240" w:lineRule="auto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b/>
          <w:color w:val="2c363a"/>
          <w:sz w:val="26"/>
        </w:rPr>
        <w:t xml:space="preserve">Великоустюгского муниципального округа</w:t>
      </w:r>
      <w:r/>
    </w:p>
    <w:tbl>
      <w:tblPr>
        <w:tblStyle w:val="686"/>
        <w:tblW w:w="0" w:type="auto"/>
        <w:tblInd w:w="-672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729"/>
        <w:gridCol w:w="7795"/>
      </w:tblGrid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2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c363a"/>
                <w:sz w:val="26"/>
              </w:rPr>
              <w:t xml:space="preserve">Ганьковская О.В.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c363a"/>
                <w:sz w:val="26"/>
              </w:rPr>
              <w:t xml:space="preserve">заместитель Главы Великоустюгского муниципального округа, начальник правового управления, </w:t>
            </w:r>
            <w:r>
              <w:rPr>
                <w:rFonts w:ascii="Times New Roman" w:hAnsi="Times New Roman" w:eastAsia="Times New Roman" w:cs="Times New Roman"/>
                <w:i/>
                <w:color w:val="2c363a"/>
                <w:sz w:val="26"/>
              </w:rPr>
              <w:t xml:space="preserve">председатель комиссии;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2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c363a"/>
                <w:sz w:val="26"/>
              </w:rPr>
              <w:t xml:space="preserve">Орлов В.С.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c363a"/>
                <w:sz w:val="26"/>
              </w:rPr>
              <w:t xml:space="preserve">заместитель начальника отдела МВД России – начальник полиции ОМВД России «Великоустюгский», </w:t>
            </w:r>
            <w:r>
              <w:rPr>
                <w:rFonts w:ascii="Times New Roman" w:hAnsi="Times New Roman" w:eastAsia="Times New Roman" w:cs="Times New Roman"/>
                <w:i/>
                <w:color w:val="2c363a"/>
                <w:sz w:val="26"/>
              </w:rPr>
              <w:t xml:space="preserve">замес-титель председателя комиссии;*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2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c363a"/>
                <w:sz w:val="26"/>
              </w:rPr>
              <w:t xml:space="preserve">Кузнецов Р.Н.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c363a"/>
                <w:sz w:val="26"/>
              </w:rPr>
              <w:t xml:space="preserve">главный специалист правового управления, </w:t>
            </w:r>
            <w:r>
              <w:rPr>
                <w:rFonts w:ascii="Times New Roman" w:hAnsi="Times New Roman" w:eastAsia="Times New Roman" w:cs="Times New Roman"/>
                <w:i/>
                <w:color w:val="2c363a"/>
                <w:sz w:val="26"/>
              </w:rPr>
              <w:t xml:space="preserve">ответственный секретарь комиссии.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2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c363a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9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c363a"/>
                <w:sz w:val="26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2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i/>
                <w:color w:val="2c363a"/>
                <w:sz w:val="26"/>
              </w:rPr>
              <w:t xml:space="preserve">Члены комиссии:</w:t>
            </w:r>
            <w:r/>
          </w:p>
          <w:p>
            <w:pPr>
              <w:ind w:left="0" w:right="0" w:firstLine="0"/>
              <w:jc w:val="both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c363a"/>
                <w:sz w:val="26"/>
              </w:rPr>
              <w:t xml:space="preserve">Боровинская Н.Н.</w:t>
            </w:r>
            <w:r/>
          </w:p>
          <w:p>
            <w:pPr>
              <w:ind w:left="0" w:right="0" w:firstLine="0"/>
              <w:jc w:val="both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c363a"/>
                <w:sz w:val="26"/>
              </w:rPr>
              <w:t xml:space="preserve"> </w:t>
            </w:r>
            <w:r/>
          </w:p>
          <w:p>
            <w:pPr>
              <w:ind w:left="0" w:right="0" w:firstLine="0"/>
              <w:jc w:val="both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c363a"/>
                <w:sz w:val="26"/>
              </w:rPr>
              <w:t xml:space="preserve"> </w:t>
            </w:r>
            <w:r/>
          </w:p>
          <w:p>
            <w:pPr>
              <w:ind w:left="0" w:right="0" w:firstLine="0"/>
              <w:jc w:val="both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c363a"/>
                <w:sz w:val="26"/>
              </w:rPr>
              <w:t xml:space="preserve"> </w:t>
            </w:r>
            <w:r/>
          </w:p>
          <w:p>
            <w:pPr>
              <w:ind w:left="0" w:right="0" w:firstLine="0"/>
              <w:jc w:val="both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c363a"/>
                <w:sz w:val="26"/>
              </w:rPr>
              <w:t xml:space="preserve">Воронина С.В.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c363a"/>
                <w:sz w:val="26"/>
              </w:rPr>
              <w:t xml:space="preserve"> </w:t>
            </w:r>
            <w:r/>
          </w:p>
          <w:p>
            <w:pPr>
              <w:ind w:left="0" w:right="0" w:firstLine="0"/>
              <w:jc w:val="both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c363a"/>
                <w:sz w:val="26"/>
              </w:rPr>
              <w:t xml:space="preserve">начальник отдела надзорной деятельности и профилактической работы по Великоустюгскому району Управления надзорной деятельности и профилактической работы Главного управления МЧС России по Вологодской области;*</w:t>
            </w:r>
            <w:r/>
          </w:p>
          <w:p>
            <w:pPr>
              <w:ind w:left="0" w:right="0" w:firstLine="0"/>
              <w:jc w:val="both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c363a"/>
                <w:sz w:val="26"/>
              </w:rPr>
              <w:t xml:space="preserve">заведующий отделением содействия семейному устройству детей-сирот и детей, оставшихся без попечения родителей, а также социального сопровождения семей с детьми (в том числе замещающих семей), семейных воспитательных групп и выпускников организаций для дете</w:t>
            </w:r>
            <w:r>
              <w:rPr>
                <w:rFonts w:ascii="Times New Roman" w:hAnsi="Times New Roman" w:eastAsia="Times New Roman" w:cs="Times New Roman"/>
                <w:color w:val="2c363a"/>
                <w:sz w:val="26"/>
              </w:rPr>
              <w:t xml:space="preserve">й-сирот БУ СО ВО «Велико-устюгский центр помощи детям, оставшимся без попечения родителей», председатель общественной организации «Великоустюгский районный Совет женщин»;*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2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/>
              <w:rPr>
                <w:rFonts w:ascii="Times New Roman" w:hAnsi="Times New Roman" w:eastAsia="Times New Roman" w:cs="Times New Roman"/>
                <w:color w:val="2c363a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c363a"/>
                <w:sz w:val="26"/>
              </w:rPr>
              <w:t xml:space="preserve">Горбунова Т.А.</w:t>
            </w:r>
            <w:r/>
          </w:p>
          <w:p>
            <w:pPr>
              <w:ind w:left="0" w:right="0" w:firstLine="0"/>
              <w:jc w:val="both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c363a"/>
                <w:sz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2c363a"/>
                <w:sz w:val="26"/>
                <w:highlight w:val="none"/>
              </w:rPr>
            </w:r>
          </w:p>
          <w:p>
            <w:pPr>
              <w:ind w:left="0" w:right="0" w:firstLine="0"/>
              <w:jc w:val="both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c363a"/>
                <w:sz w:val="26"/>
              </w:rPr>
              <w:t xml:space="preserve"> </w:t>
            </w:r>
            <w:r/>
          </w:p>
          <w:p>
            <w:pPr>
              <w:ind w:left="0" w:right="0" w:firstLine="0"/>
              <w:jc w:val="both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c363a"/>
                <w:sz w:val="26"/>
              </w:rPr>
              <w:t xml:space="preserve">Давыдова С.М.</w:t>
            </w:r>
            <w:r/>
          </w:p>
          <w:p>
            <w:pPr>
              <w:ind w:left="0" w:right="0" w:firstLine="0"/>
              <w:jc w:val="both"/>
              <w:spacing w:before="0"/>
              <w:rPr>
                <w:rFonts w:ascii="Times New Roman" w:hAnsi="Times New Roman" w:eastAsia="Times New Roman" w:cs="Times New Roman"/>
                <w:color w:val="2c363a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c363a"/>
                <w:sz w:val="26"/>
              </w:rPr>
              <w:t xml:space="preserve"> </w:t>
            </w:r>
            <w:r/>
          </w:p>
          <w:p>
            <w:pPr>
              <w:ind w:left="0" w:right="0" w:firstLine="0"/>
              <w:jc w:val="both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  <w:p>
            <w:pPr>
              <w:ind w:left="0" w:right="0" w:firstLine="0"/>
              <w:jc w:val="both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c363a"/>
                <w:sz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2c363a"/>
                <w:sz w:val="26"/>
                <w:highlight w:val="none"/>
              </w:rPr>
            </w:r>
          </w:p>
          <w:p>
            <w:pPr>
              <w:ind w:left="0" w:right="0" w:firstLine="0"/>
              <w:jc w:val="both"/>
              <w:spacing w:before="0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c363a"/>
                <w:sz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Махина В.А. </w:t>
            </w:r>
            <w:r/>
          </w:p>
          <w:p>
            <w:pPr>
              <w:ind w:left="0" w:right="0" w:firstLine="0"/>
              <w:jc w:val="both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  <w:p>
            <w:pPr>
              <w:ind w:left="0" w:right="0" w:firstLine="0"/>
              <w:jc w:val="both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  <w:p>
            <w:pPr>
              <w:ind w:left="0" w:right="0" w:firstLine="0"/>
              <w:jc w:val="both"/>
              <w:spacing w:before="0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Конев В.В.(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Иеромонах Леонид)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  <w:p>
            <w:pPr>
              <w:ind w:left="0" w:right="0" w:firstLine="0"/>
              <w:jc w:val="both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  <w:p>
            <w:pPr>
              <w:ind w:left="0" w:right="0" w:firstLine="0"/>
              <w:jc w:val="both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Остапенко Д. В.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c363a"/>
                <w:sz w:val="26"/>
              </w:rPr>
              <w:t xml:space="preserve">начальник филиала по Великоустюгскому району ФКУ УИИ УФСИН России по Вологодской области;*</w:t>
            </w:r>
            <w:r/>
          </w:p>
          <w:p>
            <w:pPr>
              <w:ind w:left="0" w:right="0" w:firstLine="0"/>
              <w:jc w:val="both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c363a"/>
                <w:sz w:val="26"/>
              </w:rPr>
              <w:t xml:space="preserve">заведующий отделением по работе с семьей и детьми БУ СО ВО «Великоустюгский центр помощи детям, остав-шимся без попечения родителей»;*</w:t>
            </w:r>
            <w:r/>
          </w:p>
          <w:p>
            <w:pPr>
              <w:ind w:left="0" w:right="0" w:firstLine="0"/>
              <w:jc w:val="both"/>
              <w:spacing w:before="0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c363a"/>
                <w:sz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Менеджер отдела культуры и молодежной политики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управления культуры, спорта и молодежной политики администрации Великоустюгского муниципального округа</w:t>
            </w:r>
            <w:r/>
            <w:r>
              <w:rPr>
                <w:rFonts w:ascii="Times New Roman" w:hAnsi="Times New Roman" w:eastAsia="Times New Roman" w:cs="Times New Roman"/>
                <w:color w:val="2c363a"/>
                <w:sz w:val="26"/>
              </w:rPr>
            </w:r>
            <w:r/>
          </w:p>
          <w:p>
            <w:pPr>
              <w:ind w:left="0" w:right="0" w:firstLine="0"/>
              <w:jc w:val="both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  <w:p>
            <w:pPr>
              <w:ind w:left="0" w:right="0" w:firstLine="0"/>
              <w:jc w:val="both"/>
              <w:spacing w:before="0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Клирик храма святого Стефана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Великопермского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Великоустюгской епархии</w:t>
            </w:r>
            <w:r/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  <w:p>
            <w:pPr>
              <w:ind w:left="0" w:right="0" w:firstLine="0"/>
              <w:jc w:val="both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  <w:p>
            <w:pPr>
              <w:ind w:left="0" w:right="0" w:firstLine="0"/>
              <w:jc w:val="both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Фельдшер БУЗ ВО «Вологодский областной психоневрологический диспансер № 2»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2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c363a"/>
                <w:sz w:val="26"/>
              </w:rPr>
              <w:t xml:space="preserve">Коледюк Г.Б.</w:t>
            </w:r>
            <w:r/>
          </w:p>
          <w:p>
            <w:pPr>
              <w:ind w:left="0" w:right="0" w:firstLine="0"/>
              <w:jc w:val="both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c363a"/>
                <w:sz w:val="26"/>
              </w:rPr>
              <w:t xml:space="preserve"> </w:t>
            </w:r>
            <w:r/>
          </w:p>
          <w:p>
            <w:pPr>
              <w:ind w:left="0" w:right="0" w:firstLine="0"/>
              <w:jc w:val="both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c363a"/>
                <w:sz w:val="26"/>
              </w:rPr>
              <w:t xml:space="preserve">Мартыненко И.С</w:t>
            </w:r>
            <w:r/>
          </w:p>
          <w:p>
            <w:pPr>
              <w:ind w:left="0" w:right="0" w:firstLine="0"/>
              <w:jc w:val="both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c363a"/>
                <w:sz w:val="26"/>
              </w:rPr>
              <w:t xml:space="preserve"> </w:t>
            </w:r>
            <w:r/>
          </w:p>
          <w:p>
            <w:pPr>
              <w:ind w:left="0" w:right="0" w:firstLine="0"/>
              <w:jc w:val="both"/>
              <w:spacing w:before="0"/>
              <w:rPr>
                <w:rFonts w:ascii="Times New Roman" w:hAnsi="Times New Roman" w:eastAsia="Times New Roman" w:cs="Times New Roman"/>
                <w:color w:val="2c363a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c363a"/>
                <w:sz w:val="26"/>
              </w:rPr>
              <w:t xml:space="preserve"> </w:t>
            </w:r>
            <w:r/>
          </w:p>
          <w:p>
            <w:pPr>
              <w:ind w:left="0" w:right="0" w:firstLine="0"/>
              <w:jc w:val="both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c363a"/>
                <w:sz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2c363a"/>
                <w:sz w:val="26"/>
                <w:highlight w:val="none"/>
              </w:rPr>
            </w:r>
          </w:p>
          <w:p>
            <w:pPr>
              <w:ind w:left="0" w:right="0" w:firstLine="0"/>
              <w:jc w:val="both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c363a"/>
                <w:sz w:val="26"/>
              </w:rPr>
              <w:t xml:space="preserve">Мишенева И.А.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c363a"/>
                <w:sz w:val="26"/>
              </w:rPr>
              <w:t xml:space="preserve">заведующий детской поликлиникой БУЗ ВО «Велико-устюгская центральная районная больница»;*</w:t>
            </w:r>
            <w:r/>
          </w:p>
          <w:p>
            <w:pPr>
              <w:ind w:left="0" w:right="0" w:firstLine="0"/>
              <w:jc w:val="both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c363a"/>
                <w:sz w:val="26"/>
              </w:rPr>
              <w:t xml:space="preserve">заместитель начальника отделения занятости населения по Великоустюгскому муниципальному округу (с сектором занятости в городе Красавино) КУ ВО «Центр занятости населения Вологодской области»;</w:t>
            </w:r>
            <w:r/>
          </w:p>
          <w:p>
            <w:pPr>
              <w:ind w:left="0" w:right="0" w:firstLine="0"/>
              <w:jc w:val="both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c363a"/>
                <w:sz w:val="26"/>
              </w:rPr>
              <w:t xml:space="preserve">инспектор ГИБДД ОМВД России «Великоустюгский» по профилактике правил дорожного движения среди несовершеннолетних;*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2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c363a"/>
                <w:sz w:val="26"/>
              </w:rPr>
              <w:t xml:space="preserve">Нагих Л.Н.</w:t>
            </w:r>
            <w:r/>
          </w:p>
          <w:p>
            <w:pPr>
              <w:ind w:left="0" w:right="0" w:firstLine="0"/>
              <w:jc w:val="both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c363a"/>
                <w:sz w:val="26"/>
              </w:rPr>
              <w:t xml:space="preserve"> </w:t>
            </w:r>
            <w:r/>
          </w:p>
          <w:p>
            <w:pPr>
              <w:ind w:left="0" w:right="0" w:firstLine="0"/>
              <w:jc w:val="both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c363a"/>
                <w:sz w:val="26"/>
              </w:rPr>
              <w:t xml:space="preserve"> </w:t>
            </w:r>
            <w:r/>
          </w:p>
          <w:p>
            <w:pPr>
              <w:ind w:left="0" w:right="0" w:firstLine="0"/>
              <w:jc w:val="both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c363a"/>
                <w:sz w:val="26"/>
              </w:rPr>
              <w:t xml:space="preserve">Никитина С.А.</w:t>
            </w:r>
            <w:r/>
          </w:p>
          <w:p>
            <w:pPr>
              <w:ind w:left="0" w:right="0" w:firstLine="0"/>
              <w:jc w:val="both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c363a"/>
                <w:sz w:val="26"/>
              </w:rPr>
              <w:t xml:space="preserve"> </w:t>
            </w:r>
            <w:r/>
          </w:p>
          <w:p>
            <w:pPr>
              <w:ind w:left="0" w:right="0" w:firstLine="0"/>
              <w:jc w:val="both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c363a"/>
                <w:sz w:val="26"/>
              </w:rPr>
              <w:t xml:space="preserve">Попова И.Г.</w:t>
            </w:r>
            <w:r/>
          </w:p>
          <w:p>
            <w:pPr>
              <w:ind w:left="0" w:right="0" w:firstLine="0"/>
              <w:jc w:val="both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c363a"/>
                <w:sz w:val="26"/>
              </w:rPr>
              <w:t xml:space="preserve">Шубницына Е.В.</w:t>
            </w:r>
            <w:r/>
          </w:p>
          <w:p>
            <w:pPr>
              <w:ind w:left="0" w:right="0" w:firstLine="0"/>
              <w:jc w:val="both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c363a"/>
                <w:sz w:val="26"/>
              </w:rPr>
              <w:t xml:space="preserve">Явися Е.Н.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c363a"/>
                <w:sz w:val="26"/>
              </w:rPr>
              <w:t xml:space="preserve">председатель Совета местного отделения Обще-российского государственного движения детей и молодежи «Движение первых»;*</w:t>
            </w:r>
            <w:r/>
          </w:p>
          <w:p>
            <w:pPr>
              <w:ind w:left="0" w:right="0" w:firstLine="0"/>
              <w:jc w:val="both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c363a"/>
                <w:sz w:val="26"/>
              </w:rPr>
              <w:t xml:space="preserve">заместитель директора БУ СО ВО «Комплексный центр социального обслуживания населения Великоустюгского района»;*</w:t>
            </w:r>
            <w:r/>
          </w:p>
          <w:p>
            <w:pPr>
              <w:ind w:left="0" w:right="0" w:firstLine="0"/>
              <w:jc w:val="both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c363a"/>
                <w:sz w:val="26"/>
              </w:rPr>
              <w:t xml:space="preserve">начальник ОДН ОУУП и ПДН ОМВД России «Великоустюгский»*;</w:t>
            </w:r>
            <w:r/>
          </w:p>
          <w:p>
            <w:pPr>
              <w:ind w:left="0" w:right="0" w:firstLine="0"/>
              <w:jc w:val="both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c363a"/>
                <w:sz w:val="26"/>
              </w:rPr>
              <w:t xml:space="preserve">главный специалист правового управления;</w:t>
            </w:r>
            <w:r/>
          </w:p>
          <w:p>
            <w:pPr>
              <w:ind w:left="0" w:right="0" w:firstLine="0"/>
              <w:jc w:val="both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c363a"/>
                <w:sz w:val="26"/>
              </w:rPr>
              <w:t xml:space="preserve">консультант правового управления.</w:t>
            </w:r>
            <w:r/>
          </w:p>
        </w:tc>
      </w:tr>
    </w:tbl>
    <w:p>
      <w:pPr>
        <w:ind w:left="0" w:right="0" w:firstLine="0"/>
        <w:jc w:val="both"/>
        <w:spacing w:befor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b/>
          <w:color w:val="2c363a"/>
          <w:sz w:val="26"/>
        </w:rPr>
        <w:t xml:space="preserve">* </w:t>
      </w:r>
      <w:r>
        <w:rPr>
          <w:rFonts w:ascii="Roboto" w:hAnsi="Roboto" w:eastAsia="Roboto" w:cs="Roboto"/>
          <w:color w:val="2c363a"/>
          <w:sz w:val="26"/>
        </w:rPr>
        <w:t xml:space="preserve">- по согласованию</w:t>
      </w:r>
      <w:r>
        <w:rPr>
          <w:rFonts w:ascii="Roboto" w:hAnsi="Roboto" w:eastAsia="Roboto" w:cs="Roboto"/>
          <w:sz w:val="21"/>
        </w:rPr>
      </w:r>
      <w:r/>
    </w:p>
    <w:sectPr>
      <w:footnotePr/>
      <w:endnotePr/>
      <w:type w:val="nextPage"/>
      <w:pgSz w:w="11906" w:h="16838" w:orient="portrait"/>
      <w:pgMar w:top="142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2025-01-29T11:32:53Z</dcterms:modified>
</cp:coreProperties>
</file>